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F92A3" w14:textId="77777777" w:rsidR="00825F3F" w:rsidRDefault="00825F3F">
      <w:pPr>
        <w:widowControl w:val="0"/>
        <w:pBdr>
          <w:top w:val="nil"/>
          <w:left w:val="nil"/>
          <w:bottom w:val="nil"/>
          <w:right w:val="nil"/>
          <w:between w:val="nil"/>
        </w:pBdr>
        <w:spacing w:after="0"/>
        <w:rPr>
          <w:rFonts w:ascii="Arial" w:eastAsia="Arial" w:hAnsi="Arial" w:cs="Arial"/>
          <w:color w:val="000000"/>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825F3F" w14:paraId="4AB9D034"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5519680E" w14:textId="77777777" w:rsidR="00825F3F" w:rsidRDefault="007D79DD">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r>
              <w:rPr>
                <w:rFonts w:ascii="Cambria" w:eastAsia="Cambria" w:hAnsi="Cambria" w:cs="Cambria"/>
                <w:color w:val="000000"/>
                <w:sz w:val="24"/>
                <w:szCs w:val="24"/>
              </w:rPr>
              <w:t>For Academic Affairs and Research Use Only</w:t>
            </w:r>
          </w:p>
        </w:tc>
      </w:tr>
      <w:tr w:rsidR="00825F3F" w14:paraId="3BD703D1"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5575430A" w14:textId="77777777" w:rsidR="00825F3F" w:rsidRDefault="007D79DD">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0E99C2E8" w14:textId="77777777" w:rsidR="00825F3F" w:rsidRDefault="00825F3F"/>
        </w:tc>
      </w:tr>
      <w:tr w:rsidR="00825F3F" w14:paraId="63FD0541"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42BA31FB" w14:textId="77777777" w:rsidR="00825F3F" w:rsidRDefault="007D79DD">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7C1C47D7" w14:textId="77777777" w:rsidR="00825F3F" w:rsidRDefault="00825F3F"/>
        </w:tc>
      </w:tr>
      <w:tr w:rsidR="00825F3F" w14:paraId="26D7934F"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7CBF7C15" w14:textId="77777777" w:rsidR="00825F3F" w:rsidRDefault="007D79DD">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590819EE" w14:textId="77777777" w:rsidR="00825F3F" w:rsidRDefault="00825F3F"/>
        </w:tc>
      </w:tr>
    </w:tbl>
    <w:p w14:paraId="373AFAFE" w14:textId="77777777" w:rsidR="00825F3F" w:rsidRDefault="00825F3F"/>
    <w:p w14:paraId="6CBBAC13" w14:textId="77777777" w:rsidR="00825F3F" w:rsidRDefault="007D79DD">
      <w:pPr>
        <w:jc w:val="center"/>
        <w:rPr>
          <w:rFonts w:ascii="Cambria" w:eastAsia="Cambria" w:hAnsi="Cambria" w:cs="Cambria"/>
          <w:b/>
          <w:smallCaps/>
          <w:sz w:val="34"/>
          <w:szCs w:val="34"/>
        </w:rPr>
      </w:pPr>
      <w:r>
        <w:rPr>
          <w:rFonts w:ascii="Cambria" w:eastAsia="Cambria" w:hAnsi="Cambria" w:cs="Cambria"/>
          <w:b/>
          <w:smallCaps/>
          <w:sz w:val="34"/>
          <w:szCs w:val="34"/>
        </w:rPr>
        <w:t>NEW OR MODIFIED COURSE PROPOSAL FORM</w:t>
      </w:r>
    </w:p>
    <w:p w14:paraId="76C551E1" w14:textId="77777777" w:rsidR="00825F3F" w:rsidRDefault="007D79DD">
      <w:pPr>
        <w:rPr>
          <w:rFonts w:ascii="Cambria" w:eastAsia="Cambria" w:hAnsi="Cambria" w:cs="Cambria"/>
          <w:b/>
        </w:rPr>
      </w:pPr>
      <w:proofErr w:type="gramStart"/>
      <w:r>
        <w:rPr>
          <w:rFonts w:ascii="MS Gothic" w:eastAsia="MS Gothic" w:hAnsi="MS Gothic" w:cs="MS Gothic"/>
          <w:b/>
        </w:rPr>
        <w:t>[ ]</w:t>
      </w:r>
      <w:proofErr w:type="gramEnd"/>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0AE3240C" w14:textId="77777777" w:rsidR="00825F3F" w:rsidRDefault="007D79DD">
      <w:pPr>
        <w:spacing w:after="120"/>
        <w:rPr>
          <w:rFonts w:ascii="Cambria" w:eastAsia="Cambria" w:hAnsi="Cambria" w:cs="Cambria"/>
          <w:b/>
        </w:rPr>
      </w:pPr>
      <w:r>
        <w:rPr>
          <w:rFonts w:ascii="MS Gothic" w:eastAsia="MS Gothic" w:hAnsi="MS Gothic" w:cs="MS Gothic"/>
          <w:b/>
        </w:rPr>
        <w:t>[X]</w:t>
      </w:r>
      <w:r>
        <w:rPr>
          <w:rFonts w:ascii="Cambria" w:eastAsia="Cambria" w:hAnsi="Cambria" w:cs="Cambria"/>
          <w:b/>
        </w:rPr>
        <w:tab/>
        <w:t>Graduate Council</w:t>
      </w:r>
    </w:p>
    <w:tbl>
      <w:tblPr>
        <w:tblStyle w:val="a0"/>
        <w:tblW w:w="10908" w:type="dxa"/>
        <w:tblLayout w:type="fixed"/>
        <w:tblLook w:val="0000" w:firstRow="0" w:lastRow="0" w:firstColumn="0" w:lastColumn="0" w:noHBand="0" w:noVBand="0"/>
      </w:tblPr>
      <w:tblGrid>
        <w:gridCol w:w="10908"/>
      </w:tblGrid>
      <w:tr w:rsidR="00825F3F" w14:paraId="2DF76448"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46EA84D9" w14:textId="77777777" w:rsidR="00825F3F" w:rsidRDefault="007D79DD">
            <w:pPr>
              <w:spacing w:before="120" w:after="120" w:line="240" w:lineRule="auto"/>
              <w:ind w:left="360" w:hanging="360"/>
              <w:rPr>
                <w:rFonts w:ascii="Cambria" w:eastAsia="Cambria" w:hAnsi="Cambria" w:cs="Cambria"/>
                <w:b/>
                <w:sz w:val="20"/>
                <w:szCs w:val="20"/>
              </w:rPr>
            </w:pPr>
            <w:r>
              <w:rPr>
                <w:rFonts w:ascii="MS Gothic" w:eastAsia="MS Gothic" w:hAnsi="MS Gothic" w:cs="MS Gothic"/>
                <w:b/>
              </w:rPr>
              <w:t>[X]</w:t>
            </w:r>
            <w:r>
              <w:rPr>
                <w:rFonts w:ascii="Cambria" w:eastAsia="Cambria" w:hAnsi="Cambria" w:cs="Cambria"/>
                <w:b/>
                <w:sz w:val="20"/>
                <w:szCs w:val="20"/>
              </w:rPr>
              <w:t xml:space="preserve">New </w:t>
            </w:r>
            <w:proofErr w:type="gramStart"/>
            <w:r>
              <w:rPr>
                <w:rFonts w:ascii="Cambria" w:eastAsia="Cambria" w:hAnsi="Cambria" w:cs="Cambria"/>
                <w:b/>
                <w:sz w:val="20"/>
                <w:szCs w:val="20"/>
              </w:rPr>
              <w:t xml:space="preserve">Course,  </w:t>
            </w:r>
            <w:r>
              <w:rPr>
                <w:rFonts w:ascii="MS Gothic" w:eastAsia="MS Gothic" w:hAnsi="MS Gothic" w:cs="MS Gothic"/>
                <w:b/>
              </w:rPr>
              <w:t>[</w:t>
            </w:r>
            <w:proofErr w:type="gramEnd"/>
            <w:r>
              <w:rPr>
                <w:rFonts w:ascii="MS Gothic" w:eastAsia="MS Gothic" w:hAnsi="MS Gothic" w:cs="MS Gothic"/>
                <w:b/>
              </w:rPr>
              <w:t xml:space="preserve"> ]</w:t>
            </w:r>
            <w:r>
              <w:rPr>
                <w:rFonts w:ascii="Cambria" w:eastAsia="Cambria" w:hAnsi="Cambria" w:cs="Cambria"/>
                <w:b/>
                <w:sz w:val="20"/>
                <w:szCs w:val="20"/>
              </w:rPr>
              <w:t xml:space="preserve">Experimental Course (1-time offering),  or  </w:t>
            </w:r>
            <w:r>
              <w:rPr>
                <w:rFonts w:ascii="MS Gothic" w:eastAsia="MS Gothic" w:hAnsi="MS Gothic" w:cs="MS Gothic"/>
                <w:b/>
                <w:highlight w:val="yellow"/>
              </w:rPr>
              <w:t>[ ]</w:t>
            </w:r>
            <w:r>
              <w:rPr>
                <w:rFonts w:ascii="Cambria" w:eastAsia="Cambria" w:hAnsi="Cambria" w:cs="Cambria"/>
                <w:b/>
                <w:sz w:val="20"/>
                <w:szCs w:val="20"/>
                <w:highlight w:val="yellow"/>
              </w:rPr>
              <w:t>Modified Course</w:t>
            </w:r>
            <w:r>
              <w:rPr>
                <w:rFonts w:ascii="Cambria" w:eastAsia="Cambria" w:hAnsi="Cambria" w:cs="Cambria"/>
                <w:b/>
                <w:sz w:val="20"/>
                <w:szCs w:val="20"/>
              </w:rPr>
              <w:t xml:space="preserve">                    (Check one box)</w:t>
            </w:r>
          </w:p>
        </w:tc>
      </w:tr>
    </w:tbl>
    <w:p w14:paraId="06CEE3C5" w14:textId="77777777" w:rsidR="00825F3F" w:rsidRDefault="007D79DD">
      <w:pPr>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tbl>
      <w:tblPr>
        <w:tblStyle w:val="a1"/>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825F3F" w14:paraId="5ED13940" w14:textId="77777777">
        <w:trPr>
          <w:trHeight w:val="1089"/>
        </w:trPr>
        <w:tc>
          <w:tcPr>
            <w:tcW w:w="5451" w:type="dxa"/>
            <w:vAlign w:val="center"/>
          </w:tcPr>
          <w:p w14:paraId="4A04A63A" w14:textId="77777777" w:rsidR="00825F3F" w:rsidRDefault="007D79DD">
            <w:pPr>
              <w:rPr>
                <w:rFonts w:ascii="Cambria" w:eastAsia="Cambria" w:hAnsi="Cambria" w:cs="Cambria"/>
                <w:sz w:val="20"/>
                <w:szCs w:val="20"/>
              </w:rPr>
            </w:pPr>
            <w:r>
              <w:rPr>
                <w:rFonts w:ascii="Cambria" w:eastAsia="Cambria" w:hAnsi="Cambria" w:cs="Cambria"/>
                <w:sz w:val="20"/>
                <w:szCs w:val="20"/>
              </w:rPr>
              <w:t xml:space="preserve">Mark </w:t>
            </w:r>
            <w:proofErr w:type="gramStart"/>
            <w:r>
              <w:rPr>
                <w:rFonts w:ascii="Cambria" w:eastAsia="Cambria" w:hAnsi="Cambria" w:cs="Cambria"/>
                <w:sz w:val="20"/>
                <w:szCs w:val="20"/>
              </w:rPr>
              <w:t xml:space="preserve">Foster  </w:t>
            </w:r>
            <w:r>
              <w:rPr>
                <w:rFonts w:ascii="Cambria" w:eastAsia="Cambria" w:hAnsi="Cambria" w:cs="Cambria"/>
                <w:smallCaps/>
                <w:sz w:val="20"/>
                <w:szCs w:val="20"/>
              </w:rPr>
              <w:t>2</w:t>
            </w:r>
            <w:proofErr w:type="gramEnd"/>
            <w:r>
              <w:rPr>
                <w:rFonts w:ascii="Cambria" w:eastAsia="Cambria" w:hAnsi="Cambria" w:cs="Cambria"/>
                <w:smallCaps/>
                <w:sz w:val="20"/>
                <w:szCs w:val="20"/>
              </w:rPr>
              <w:t>/18/2020</w:t>
            </w:r>
            <w:r>
              <w:rPr>
                <w:rFonts w:ascii="Cambria" w:eastAsia="Cambria" w:hAnsi="Cambria" w:cs="Cambria"/>
                <w:sz w:val="20"/>
                <w:szCs w:val="20"/>
              </w:rPr>
              <w:br/>
            </w:r>
            <w:r>
              <w:rPr>
                <w:rFonts w:ascii="Cambria" w:eastAsia="Cambria" w:hAnsi="Cambria" w:cs="Cambria"/>
                <w:b/>
                <w:sz w:val="20"/>
                <w:szCs w:val="20"/>
              </w:rPr>
              <w:t>Department Curriculum Committee Chair</w:t>
            </w:r>
          </w:p>
        </w:tc>
        <w:tc>
          <w:tcPr>
            <w:tcW w:w="5451" w:type="dxa"/>
            <w:vAlign w:val="center"/>
          </w:tcPr>
          <w:p w14:paraId="2F69D89C" w14:textId="77777777" w:rsidR="00825F3F" w:rsidRDefault="007D79DD">
            <w:pPr>
              <w:rPr>
                <w:rFonts w:ascii="Cambria" w:eastAsia="Cambria" w:hAnsi="Cambria" w:cs="Cambria"/>
                <w:sz w:val="16"/>
                <w:szCs w:val="16"/>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z w:val="16"/>
                <w:szCs w:val="16"/>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0AA7B4D6" w14:textId="77777777" w:rsidR="00825F3F" w:rsidRDefault="007D79DD">
            <w:pPr>
              <w:rPr>
                <w:rFonts w:ascii="Cambria" w:eastAsia="Cambria" w:hAnsi="Cambria" w:cs="Cambria"/>
                <w:sz w:val="20"/>
                <w:szCs w:val="20"/>
              </w:rPr>
            </w:pPr>
            <w:r>
              <w:rPr>
                <w:rFonts w:ascii="Cambria" w:eastAsia="Cambria" w:hAnsi="Cambria" w:cs="Cambria"/>
                <w:b/>
                <w:sz w:val="20"/>
                <w:szCs w:val="20"/>
              </w:rPr>
              <w:t>COPE Chair (if applicable)</w:t>
            </w:r>
          </w:p>
        </w:tc>
      </w:tr>
      <w:tr w:rsidR="00825F3F" w14:paraId="3E208662" w14:textId="77777777">
        <w:trPr>
          <w:trHeight w:val="1089"/>
        </w:trPr>
        <w:tc>
          <w:tcPr>
            <w:tcW w:w="5451" w:type="dxa"/>
            <w:vAlign w:val="center"/>
          </w:tcPr>
          <w:p w14:paraId="1B8E3F58" w14:textId="77777777" w:rsidR="00825F3F" w:rsidRDefault="007D79DD">
            <w:pPr>
              <w:rPr>
                <w:rFonts w:ascii="Cambria" w:eastAsia="Cambria" w:hAnsi="Cambria" w:cs="Cambria"/>
                <w:sz w:val="20"/>
                <w:szCs w:val="20"/>
              </w:rPr>
            </w:pPr>
            <w:r>
              <w:rPr>
                <w:rFonts w:ascii="Cambria" w:eastAsia="Cambria" w:hAnsi="Cambria" w:cs="Cambria"/>
                <w:sz w:val="20"/>
                <w:szCs w:val="20"/>
              </w:rPr>
              <w:t xml:space="preserve">Mark </w:t>
            </w:r>
            <w:proofErr w:type="gramStart"/>
            <w:r>
              <w:rPr>
                <w:rFonts w:ascii="Cambria" w:eastAsia="Cambria" w:hAnsi="Cambria" w:cs="Cambria"/>
                <w:sz w:val="20"/>
                <w:szCs w:val="20"/>
              </w:rPr>
              <w:t xml:space="preserve">Foster  </w:t>
            </w:r>
            <w:r>
              <w:rPr>
                <w:rFonts w:ascii="Cambria" w:eastAsia="Cambria" w:hAnsi="Cambria" w:cs="Cambria"/>
                <w:smallCaps/>
                <w:sz w:val="20"/>
                <w:szCs w:val="20"/>
              </w:rPr>
              <w:t>2</w:t>
            </w:r>
            <w:proofErr w:type="gramEnd"/>
            <w:r>
              <w:rPr>
                <w:rFonts w:ascii="Cambria" w:eastAsia="Cambria" w:hAnsi="Cambria" w:cs="Cambria"/>
                <w:smallCaps/>
                <w:sz w:val="20"/>
                <w:szCs w:val="20"/>
              </w:rPr>
              <w:t>/18/2022</w:t>
            </w:r>
            <w:r>
              <w:rPr>
                <w:rFonts w:ascii="Cambria" w:eastAsia="Cambria" w:hAnsi="Cambria" w:cs="Cambria"/>
                <w:sz w:val="20"/>
                <w:szCs w:val="20"/>
              </w:rPr>
              <w:br/>
            </w:r>
            <w:r>
              <w:rPr>
                <w:rFonts w:ascii="Cambria" w:eastAsia="Cambria" w:hAnsi="Cambria" w:cs="Cambria"/>
                <w:b/>
                <w:sz w:val="20"/>
                <w:szCs w:val="20"/>
              </w:rPr>
              <w:t>Department Chair</w:t>
            </w:r>
          </w:p>
        </w:tc>
        <w:tc>
          <w:tcPr>
            <w:tcW w:w="5451" w:type="dxa"/>
            <w:vAlign w:val="center"/>
          </w:tcPr>
          <w:p w14:paraId="3B20C672" w14:textId="77777777" w:rsidR="00825F3F" w:rsidRDefault="007D79DD">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7369D515" w14:textId="77777777" w:rsidR="00825F3F" w:rsidRDefault="007D79DD">
            <w:pPr>
              <w:rPr>
                <w:rFonts w:ascii="Cambria" w:eastAsia="Cambria" w:hAnsi="Cambria" w:cs="Cambria"/>
                <w:sz w:val="20"/>
                <w:szCs w:val="20"/>
              </w:rPr>
            </w:pPr>
            <w:r>
              <w:rPr>
                <w:rFonts w:ascii="Cambria" w:eastAsia="Cambria" w:hAnsi="Cambria" w:cs="Cambria"/>
                <w:b/>
                <w:sz w:val="20"/>
                <w:szCs w:val="20"/>
              </w:rPr>
              <w:t xml:space="preserve">Head of Unit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r>
      <w:tr w:rsidR="00825F3F" w14:paraId="41382E2B" w14:textId="77777777">
        <w:trPr>
          <w:trHeight w:val="1466"/>
        </w:trPr>
        <w:tc>
          <w:tcPr>
            <w:tcW w:w="5451" w:type="dxa"/>
            <w:vAlign w:val="center"/>
          </w:tcPr>
          <w:p w14:paraId="00D02BE8" w14:textId="77777777" w:rsidR="00825F3F" w:rsidRDefault="007D79DD">
            <w:pPr>
              <w:rPr>
                <w:rFonts w:ascii="Cambria" w:eastAsia="Cambria" w:hAnsi="Cambria" w:cs="Cambria"/>
                <w:sz w:val="20"/>
                <w:szCs w:val="20"/>
              </w:rPr>
            </w:pPr>
            <w:r>
              <w:rPr>
                <w:rFonts w:ascii="Cambria" w:eastAsia="Cambria" w:hAnsi="Cambria" w:cs="Cambria"/>
                <w:sz w:val="20"/>
                <w:szCs w:val="20"/>
              </w:rPr>
              <w:t>Shanon Brantley                 4/4/2022</w:t>
            </w:r>
          </w:p>
          <w:p w14:paraId="4D310FA3" w14:textId="77777777" w:rsidR="00825F3F" w:rsidRDefault="007D79DD">
            <w:pPr>
              <w:rPr>
                <w:rFonts w:ascii="Cambria" w:eastAsia="Cambria" w:hAnsi="Cambria" w:cs="Cambria"/>
                <w:b/>
                <w:sz w:val="20"/>
                <w:szCs w:val="20"/>
              </w:rPr>
            </w:pPr>
            <w:r>
              <w:rPr>
                <w:rFonts w:ascii="Cambria" w:eastAsia="Cambria" w:hAnsi="Cambria" w:cs="Cambria"/>
                <w:b/>
                <w:sz w:val="20"/>
                <w:szCs w:val="20"/>
              </w:rPr>
              <w:t>College Curriculum Committee Chair</w:t>
            </w:r>
          </w:p>
          <w:p w14:paraId="6E31CE6F" w14:textId="77777777" w:rsidR="00825F3F" w:rsidRDefault="00825F3F">
            <w:pPr>
              <w:rPr>
                <w:rFonts w:ascii="Cambria" w:eastAsia="Cambria" w:hAnsi="Cambria" w:cs="Cambria"/>
                <w:b/>
                <w:sz w:val="20"/>
                <w:szCs w:val="20"/>
              </w:rPr>
            </w:pPr>
          </w:p>
        </w:tc>
        <w:tc>
          <w:tcPr>
            <w:tcW w:w="5451" w:type="dxa"/>
            <w:vAlign w:val="center"/>
          </w:tcPr>
          <w:p w14:paraId="07C9650D" w14:textId="77777777" w:rsidR="00825F3F" w:rsidRDefault="007D79DD">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5436466A" w14:textId="77777777" w:rsidR="00825F3F" w:rsidRDefault="007D79DD">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825F3F" w14:paraId="19E3982E" w14:textId="77777777">
        <w:trPr>
          <w:trHeight w:val="1089"/>
        </w:trPr>
        <w:tc>
          <w:tcPr>
            <w:tcW w:w="5451" w:type="dxa"/>
            <w:vAlign w:val="center"/>
          </w:tcPr>
          <w:p w14:paraId="23500369" w14:textId="2B4BB577" w:rsidR="00825F3F" w:rsidRDefault="00CC4835">
            <w:pPr>
              <w:rPr>
                <w:rFonts w:ascii="Cambria" w:eastAsia="Cambria" w:hAnsi="Cambria" w:cs="Cambria"/>
                <w:sz w:val="20"/>
                <w:szCs w:val="20"/>
              </w:rPr>
            </w:pPr>
            <w:r>
              <w:rPr>
                <w:rFonts w:ascii="Cambria" w:eastAsia="Cambria" w:hAnsi="Cambria" w:cs="Cambria"/>
                <w:color w:val="808080"/>
                <w:shd w:val="clear" w:color="auto" w:fill="D9D9D9"/>
              </w:rPr>
              <w:t>Mary Elizabeth Spence</w:t>
            </w:r>
            <w:r w:rsidR="007D79DD">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04/05/2022</w:t>
            </w:r>
            <w:r w:rsidR="007D79DD">
              <w:rPr>
                <w:rFonts w:ascii="Cambria" w:eastAsia="Cambria" w:hAnsi="Cambria" w:cs="Cambria"/>
                <w:sz w:val="20"/>
                <w:szCs w:val="20"/>
              </w:rPr>
              <w:br/>
            </w:r>
            <w:r>
              <w:rPr>
                <w:rFonts w:ascii="Cambria" w:eastAsia="Cambria" w:hAnsi="Cambria" w:cs="Cambria"/>
                <w:b/>
                <w:sz w:val="20"/>
                <w:szCs w:val="20"/>
              </w:rPr>
              <w:t xml:space="preserve">Office </w:t>
            </w:r>
            <w:r w:rsidR="007D79DD">
              <w:rPr>
                <w:rFonts w:ascii="Cambria" w:eastAsia="Cambria" w:hAnsi="Cambria" w:cs="Cambria"/>
                <w:b/>
                <w:sz w:val="20"/>
                <w:szCs w:val="20"/>
              </w:rPr>
              <w:t>of Assessment (new courses only)</w:t>
            </w:r>
          </w:p>
        </w:tc>
        <w:tc>
          <w:tcPr>
            <w:tcW w:w="5451" w:type="dxa"/>
            <w:vAlign w:val="center"/>
          </w:tcPr>
          <w:p w14:paraId="4F9F9A2D" w14:textId="77777777" w:rsidR="00825F3F" w:rsidRDefault="007D79DD">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38EA91AE" w14:textId="77777777" w:rsidR="00825F3F" w:rsidRDefault="007D79DD">
            <w:pPr>
              <w:rPr>
                <w:rFonts w:ascii="Cambria" w:eastAsia="Cambria" w:hAnsi="Cambria" w:cs="Cambria"/>
                <w:sz w:val="20"/>
                <w:szCs w:val="20"/>
              </w:rPr>
            </w:pPr>
            <w:r>
              <w:rPr>
                <w:rFonts w:ascii="Cambria" w:eastAsia="Cambria" w:hAnsi="Cambria" w:cs="Cambria"/>
                <w:b/>
                <w:sz w:val="20"/>
                <w:szCs w:val="20"/>
              </w:rPr>
              <w:t>Graduate Curriculum Committee Chair</w:t>
            </w:r>
          </w:p>
        </w:tc>
      </w:tr>
      <w:tr w:rsidR="00825F3F" w14:paraId="308B4616" w14:textId="77777777">
        <w:trPr>
          <w:trHeight w:val="1089"/>
        </w:trPr>
        <w:tc>
          <w:tcPr>
            <w:tcW w:w="5451" w:type="dxa"/>
            <w:vAlign w:val="center"/>
          </w:tcPr>
          <w:p w14:paraId="38936E81" w14:textId="77777777" w:rsidR="00925DA8" w:rsidRDefault="00925DA8" w:rsidP="00925DA8">
            <w:pPr>
              <w:rPr>
                <w:rFonts w:ascii="Cambria" w:eastAsia="Cambria" w:hAnsi="Cambria" w:cs="Cambria"/>
                <w:smallCaps/>
                <w:color w:val="808080"/>
                <w:sz w:val="24"/>
                <w:szCs w:val="24"/>
                <w:shd w:val="clear" w:color="auto" w:fill="D9D9D9"/>
              </w:rPr>
            </w:pPr>
            <w:r>
              <w:rPr>
                <w:rFonts w:ascii="Cambria" w:eastAsia="Cambria" w:hAnsi="Cambria" w:cs="Cambria"/>
                <w:color w:val="808080"/>
                <w:sz w:val="24"/>
                <w:szCs w:val="24"/>
                <w:shd w:val="clear" w:color="auto" w:fill="D9D9D9"/>
              </w:rPr>
              <w:t>__Scott E. Gordon__</w:t>
            </w:r>
            <w:r>
              <w:rPr>
                <w:rFonts w:ascii="Cambria" w:eastAsia="Cambria" w:hAnsi="Cambria" w:cs="Cambria"/>
                <w:sz w:val="24"/>
                <w:szCs w:val="24"/>
              </w:rPr>
              <w:t xml:space="preserve"> </w:t>
            </w:r>
            <w:r>
              <w:rPr>
                <w:rFonts w:ascii="Cambria" w:eastAsia="Cambria" w:hAnsi="Cambria" w:cs="Cambria"/>
                <w:smallCaps/>
                <w:color w:val="808080"/>
                <w:sz w:val="24"/>
                <w:szCs w:val="24"/>
                <w:shd w:val="clear" w:color="auto" w:fill="D9D9D9"/>
              </w:rPr>
              <w:t>4-5-22</w:t>
            </w:r>
          </w:p>
          <w:p w14:paraId="4B51D9A1" w14:textId="0B032BE6" w:rsidR="00825F3F" w:rsidRDefault="00925DA8" w:rsidP="00925DA8">
            <w:pPr>
              <w:rPr>
                <w:rFonts w:ascii="Cambria" w:eastAsia="Cambria" w:hAnsi="Cambria" w:cs="Cambria"/>
                <w:sz w:val="20"/>
                <w:szCs w:val="20"/>
              </w:rPr>
            </w:pPr>
            <w:r>
              <w:rPr>
                <w:rFonts w:ascii="Cambria" w:eastAsia="Cambria" w:hAnsi="Cambria" w:cs="Cambria"/>
                <w:b/>
                <w:sz w:val="24"/>
                <w:szCs w:val="24"/>
              </w:rPr>
              <w:t>College Dean</w:t>
            </w:r>
          </w:p>
        </w:tc>
        <w:tc>
          <w:tcPr>
            <w:tcW w:w="5451" w:type="dxa"/>
            <w:vAlign w:val="center"/>
          </w:tcPr>
          <w:p w14:paraId="1E16C2D1" w14:textId="44B5A7F0" w:rsidR="00825F3F" w:rsidRDefault="007D79DD">
            <w:pPr>
              <w:rPr>
                <w:rFonts w:ascii="Cambria" w:eastAsia="Cambria" w:hAnsi="Cambria" w:cs="Cambria"/>
                <w:sz w:val="20"/>
                <w:szCs w:val="20"/>
              </w:rPr>
            </w:pPr>
            <w:r>
              <w:rPr>
                <w:rFonts w:ascii="Cambria" w:eastAsia="Cambria" w:hAnsi="Cambria" w:cs="Cambria"/>
                <w:color w:val="808080"/>
                <w:sz w:val="52"/>
                <w:szCs w:val="52"/>
                <w:shd w:val="clear" w:color="auto" w:fill="D9D9D9"/>
              </w:rPr>
              <w:t>_</w:t>
            </w:r>
            <w:r w:rsidR="00932A4C" w:rsidRPr="005475AE">
              <w:rPr>
                <w:rFonts w:ascii="Cambria" w:eastAsia="Cambria" w:hAnsi="Cambria" w:cs="Cambria"/>
                <w:color w:val="808080"/>
                <w:sz w:val="36"/>
                <w:szCs w:val="36"/>
                <w:shd w:val="clear" w:color="auto" w:fill="D9D9D9"/>
              </w:rPr>
              <w:t xml:space="preserve"> </w:t>
            </w:r>
            <w:r w:rsidR="00932A4C" w:rsidRPr="005475AE">
              <w:rPr>
                <w:rFonts w:ascii="Cambria" w:eastAsia="Cambria" w:hAnsi="Cambria" w:cs="Cambria"/>
                <w:color w:val="808080"/>
                <w:sz w:val="36"/>
                <w:szCs w:val="36"/>
                <w:shd w:val="clear" w:color="auto" w:fill="D9D9D9"/>
              </w:rPr>
              <w:t>Alan Utter</w:t>
            </w:r>
            <w:r w:rsidR="00932A4C">
              <w:rPr>
                <w:rFonts w:ascii="Cambria" w:eastAsia="Cambria" w:hAnsi="Cambria" w:cs="Cambria"/>
                <w:color w:val="808080"/>
                <w:sz w:val="52"/>
                <w:szCs w:val="52"/>
                <w:shd w:val="clear" w:color="auto" w:fill="D9D9D9"/>
              </w:rPr>
              <w:t xml:space="preserve"> </w:t>
            </w:r>
            <w:r>
              <w:rPr>
                <w:rFonts w:ascii="Cambria" w:eastAsia="Cambria" w:hAnsi="Cambria" w:cs="Cambria"/>
                <w:color w:val="808080"/>
                <w:sz w:val="52"/>
                <w:szCs w:val="52"/>
                <w:shd w:val="clear" w:color="auto" w:fill="D9D9D9"/>
              </w:rPr>
              <w:t>_______</w:t>
            </w:r>
            <w:r>
              <w:rPr>
                <w:rFonts w:ascii="Cambria" w:eastAsia="Cambria" w:hAnsi="Cambria" w:cs="Cambria"/>
                <w:sz w:val="20"/>
                <w:szCs w:val="20"/>
              </w:rPr>
              <w:t xml:space="preserve">  </w:t>
            </w:r>
            <w:r w:rsidR="00932A4C">
              <w:rPr>
                <w:rFonts w:ascii="Cambria" w:eastAsia="Cambria" w:hAnsi="Cambria" w:cs="Cambria"/>
                <w:smallCaps/>
                <w:color w:val="808080"/>
                <w:sz w:val="20"/>
                <w:szCs w:val="20"/>
                <w:shd w:val="clear" w:color="auto" w:fill="D9D9D9"/>
              </w:rPr>
              <w:t>4/25/22</w:t>
            </w:r>
          </w:p>
          <w:p w14:paraId="6A3C90C8" w14:textId="77777777" w:rsidR="00825F3F" w:rsidRDefault="007D79DD">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825F3F" w14:paraId="009C2DBC" w14:textId="77777777">
        <w:trPr>
          <w:trHeight w:val="1089"/>
        </w:trPr>
        <w:tc>
          <w:tcPr>
            <w:tcW w:w="5451" w:type="dxa"/>
            <w:vAlign w:val="center"/>
          </w:tcPr>
          <w:p w14:paraId="6A0C9660" w14:textId="77777777" w:rsidR="00825F3F" w:rsidRDefault="007D79DD">
            <w:pPr>
              <w:ind w:left="-540"/>
              <w:jc w:val="center"/>
              <w:rPr>
                <w:rFonts w:ascii="Cambria" w:eastAsia="Cambria" w:hAnsi="Cambria" w:cs="Cambria"/>
                <w:b/>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7FF1DFA6" w14:textId="77777777" w:rsidR="00825F3F" w:rsidRDefault="007D79DD">
            <w:pPr>
              <w:ind w:left="-540"/>
              <w:jc w:val="center"/>
              <w:rPr>
                <w:rFonts w:ascii="Cambria" w:eastAsia="Cambria" w:hAnsi="Cambria" w:cs="Cambria"/>
                <w:sz w:val="20"/>
                <w:szCs w:val="20"/>
              </w:rPr>
            </w:pPr>
            <w:r>
              <w:rPr>
                <w:rFonts w:ascii="Cambria" w:eastAsia="Cambria" w:hAnsi="Cambria" w:cs="Cambria"/>
                <w:b/>
                <w:sz w:val="20"/>
                <w:szCs w:val="20"/>
              </w:rPr>
              <w:t xml:space="preserve">General Education Committee Chair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c>
          <w:tcPr>
            <w:tcW w:w="5451" w:type="dxa"/>
            <w:vAlign w:val="center"/>
          </w:tcPr>
          <w:p w14:paraId="7D1DF064" w14:textId="77777777" w:rsidR="00825F3F" w:rsidRDefault="00825F3F">
            <w:pPr>
              <w:rPr>
                <w:rFonts w:ascii="Cambria" w:eastAsia="Cambria" w:hAnsi="Cambria" w:cs="Cambria"/>
                <w:sz w:val="20"/>
                <w:szCs w:val="20"/>
              </w:rPr>
            </w:pPr>
          </w:p>
        </w:tc>
      </w:tr>
    </w:tbl>
    <w:p w14:paraId="02932D16" w14:textId="77777777" w:rsidR="00825F3F" w:rsidRDefault="00825F3F">
      <w:pPr>
        <w:pBdr>
          <w:bottom w:val="single" w:sz="12" w:space="1" w:color="000000"/>
        </w:pBdr>
        <w:rPr>
          <w:rFonts w:ascii="Cambria" w:eastAsia="Cambria" w:hAnsi="Cambria" w:cs="Cambria"/>
          <w:sz w:val="20"/>
          <w:szCs w:val="20"/>
        </w:rPr>
      </w:pPr>
    </w:p>
    <w:p w14:paraId="633569C7" w14:textId="77777777" w:rsidR="00825F3F" w:rsidRDefault="00825F3F">
      <w:pPr>
        <w:tabs>
          <w:tab w:val="left" w:pos="360"/>
          <w:tab w:val="left" w:pos="720"/>
        </w:tabs>
        <w:spacing w:after="0" w:line="240" w:lineRule="auto"/>
        <w:rPr>
          <w:rFonts w:ascii="Cambria" w:eastAsia="Cambria" w:hAnsi="Cambria" w:cs="Cambria"/>
          <w:sz w:val="20"/>
          <w:szCs w:val="20"/>
        </w:rPr>
      </w:pPr>
    </w:p>
    <w:p w14:paraId="1327D2E5" w14:textId="77777777" w:rsidR="00825F3F" w:rsidRDefault="007D79DD">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Contact Person (Name, Email Address, Phone Number)</w:t>
      </w:r>
    </w:p>
    <w:p w14:paraId="79D24D04" w14:textId="77777777" w:rsidR="00825F3F" w:rsidRDefault="007D79DD">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Dr. Mark Foster </w:t>
      </w:r>
    </w:p>
    <w:p w14:paraId="13E18AA4" w14:textId="77777777" w:rsidR="00825F3F" w:rsidRDefault="00272054">
      <w:pPr>
        <w:tabs>
          <w:tab w:val="left" w:pos="360"/>
          <w:tab w:val="left" w:pos="720"/>
        </w:tabs>
        <w:spacing w:after="0" w:line="240" w:lineRule="auto"/>
        <w:rPr>
          <w:rFonts w:ascii="Cambria" w:eastAsia="Cambria" w:hAnsi="Cambria" w:cs="Cambria"/>
          <w:sz w:val="20"/>
          <w:szCs w:val="20"/>
        </w:rPr>
      </w:pPr>
      <w:hyperlink r:id="rId7">
        <w:r w:rsidR="007D79DD">
          <w:rPr>
            <w:rFonts w:ascii="Cambria" w:eastAsia="Cambria" w:hAnsi="Cambria" w:cs="Cambria"/>
            <w:color w:val="0000FF"/>
            <w:sz w:val="20"/>
            <w:szCs w:val="20"/>
            <w:u w:val="single"/>
          </w:rPr>
          <w:t>smfoster@astate.edu</w:t>
        </w:r>
      </w:hyperlink>
    </w:p>
    <w:p w14:paraId="4E90768A" w14:textId="77777777" w:rsidR="00825F3F" w:rsidRDefault="007D79DD">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8709723612</w:t>
      </w:r>
    </w:p>
    <w:p w14:paraId="1720787B" w14:textId="77777777" w:rsidR="00825F3F" w:rsidRDefault="00825F3F">
      <w:pPr>
        <w:tabs>
          <w:tab w:val="left" w:pos="360"/>
          <w:tab w:val="left" w:pos="720"/>
        </w:tabs>
        <w:spacing w:after="0" w:line="240" w:lineRule="auto"/>
        <w:rPr>
          <w:rFonts w:ascii="Cambria" w:eastAsia="Cambria" w:hAnsi="Cambria" w:cs="Cambria"/>
          <w:sz w:val="20"/>
          <w:szCs w:val="20"/>
        </w:rPr>
      </w:pPr>
    </w:p>
    <w:p w14:paraId="53BAD32F" w14:textId="77777777" w:rsidR="00825F3F" w:rsidRDefault="00825F3F">
      <w:pPr>
        <w:tabs>
          <w:tab w:val="left" w:pos="360"/>
          <w:tab w:val="left" w:pos="720"/>
        </w:tabs>
        <w:spacing w:after="0" w:line="240" w:lineRule="auto"/>
        <w:rPr>
          <w:rFonts w:ascii="Cambria" w:eastAsia="Cambria" w:hAnsi="Cambria" w:cs="Cambria"/>
          <w:sz w:val="20"/>
          <w:szCs w:val="20"/>
        </w:rPr>
      </w:pPr>
    </w:p>
    <w:p w14:paraId="41449D5F" w14:textId="77777777" w:rsidR="00825F3F" w:rsidRDefault="00825F3F">
      <w:pPr>
        <w:tabs>
          <w:tab w:val="left" w:pos="360"/>
          <w:tab w:val="left" w:pos="720"/>
        </w:tabs>
        <w:spacing w:after="0" w:line="240" w:lineRule="auto"/>
        <w:rPr>
          <w:rFonts w:ascii="Cambria" w:eastAsia="Cambria" w:hAnsi="Cambria" w:cs="Cambria"/>
          <w:sz w:val="20"/>
          <w:szCs w:val="20"/>
        </w:rPr>
      </w:pPr>
    </w:p>
    <w:p w14:paraId="0056238D" w14:textId="77777777" w:rsidR="00825F3F" w:rsidRDefault="007D79DD">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starting term and Bulletin year for new course or modification to take effect</w:t>
      </w:r>
    </w:p>
    <w:p w14:paraId="039E8A21" w14:textId="77777777" w:rsidR="00825F3F" w:rsidRDefault="007D79DD">
      <w:pPr>
        <w:tabs>
          <w:tab w:val="left" w:pos="360"/>
          <w:tab w:val="left" w:pos="720"/>
        </w:tabs>
        <w:spacing w:after="0" w:line="240" w:lineRule="auto"/>
        <w:rPr>
          <w:color w:val="808080"/>
          <w:shd w:val="clear" w:color="auto" w:fill="D9D9D9"/>
        </w:rPr>
      </w:pPr>
      <w:r>
        <w:rPr>
          <w:color w:val="808080"/>
          <w:shd w:val="clear" w:color="auto" w:fill="D9D9D9"/>
        </w:rPr>
        <w:t>Fall 2022, 2022-2023 Bulletin</w:t>
      </w:r>
    </w:p>
    <w:p w14:paraId="7425C66A" w14:textId="77777777" w:rsidR="00825F3F" w:rsidRDefault="00825F3F">
      <w:pPr>
        <w:tabs>
          <w:tab w:val="left" w:pos="360"/>
          <w:tab w:val="left" w:pos="720"/>
        </w:tabs>
        <w:spacing w:after="0" w:line="240" w:lineRule="auto"/>
        <w:rPr>
          <w:rFonts w:ascii="Cambria" w:eastAsia="Cambria" w:hAnsi="Cambria" w:cs="Cambria"/>
          <w:sz w:val="20"/>
          <w:szCs w:val="20"/>
        </w:rPr>
      </w:pPr>
    </w:p>
    <w:p w14:paraId="6839C215" w14:textId="77777777" w:rsidR="00825F3F" w:rsidRDefault="007D79DD">
      <w:pPr>
        <w:tabs>
          <w:tab w:val="left" w:pos="360"/>
          <w:tab w:val="left" w:pos="720"/>
        </w:tabs>
        <w:spacing w:after="0" w:line="240" w:lineRule="auto"/>
        <w:rPr>
          <w:rFonts w:ascii="Cambria" w:eastAsia="Cambria" w:hAnsi="Cambria" w:cs="Cambria"/>
          <w:b/>
          <w:sz w:val="28"/>
          <w:szCs w:val="28"/>
          <w:u w:val="single"/>
        </w:rPr>
      </w:pPr>
      <w:r>
        <w:rPr>
          <w:rFonts w:ascii="Cambria" w:eastAsia="Cambria" w:hAnsi="Cambria" w:cs="Cambria"/>
          <w:b/>
          <w:sz w:val="28"/>
          <w:szCs w:val="28"/>
          <w:u w:val="single"/>
        </w:rPr>
        <w:t>Instructions:</w:t>
      </w:r>
    </w:p>
    <w:p w14:paraId="0AD79725" w14:textId="77777777" w:rsidR="00825F3F" w:rsidRDefault="007D79DD">
      <w:pPr>
        <w:tabs>
          <w:tab w:val="left" w:pos="360"/>
          <w:tab w:val="left" w:pos="720"/>
        </w:tabs>
        <w:spacing w:after="0" w:line="240" w:lineRule="auto"/>
        <w:rPr>
          <w:rFonts w:ascii="Cambria" w:eastAsia="Cambria" w:hAnsi="Cambria" w:cs="Cambria"/>
          <w:i/>
          <w:sz w:val="28"/>
          <w:szCs w:val="28"/>
          <w:u w:val="single"/>
        </w:rPr>
      </w:pPr>
      <w:r>
        <w:rPr>
          <w:rFonts w:ascii="Cambria" w:eastAsia="Cambria" w:hAnsi="Cambria" w:cs="Cambria"/>
          <w:i/>
          <w:sz w:val="28"/>
          <w:szCs w:val="28"/>
          <w:u w:val="single"/>
        </w:rPr>
        <w:t>Please complete all sections unless otherwise noted. For course modifications, sections with a “Modification requested?” prompt need not be completed if the answer is “No.”</w:t>
      </w:r>
    </w:p>
    <w:p w14:paraId="0BCE0F0E" w14:textId="77777777" w:rsidR="00825F3F" w:rsidRDefault="00825F3F">
      <w:pPr>
        <w:tabs>
          <w:tab w:val="left" w:pos="360"/>
          <w:tab w:val="left" w:pos="720"/>
        </w:tabs>
        <w:spacing w:after="0" w:line="240" w:lineRule="auto"/>
        <w:rPr>
          <w:rFonts w:ascii="Cambria" w:eastAsia="Cambria" w:hAnsi="Cambria" w:cs="Cambria"/>
          <w:sz w:val="20"/>
          <w:szCs w:val="20"/>
        </w:rPr>
      </w:pPr>
    </w:p>
    <w:p w14:paraId="7B2450CB" w14:textId="77777777" w:rsidR="00825F3F" w:rsidRDefault="00825F3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p>
    <w:tbl>
      <w:tblPr>
        <w:tblStyle w:val="a2"/>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1"/>
        <w:gridCol w:w="4016"/>
        <w:gridCol w:w="4428"/>
      </w:tblGrid>
      <w:tr w:rsidR="00825F3F" w14:paraId="4C58A9CC" w14:textId="77777777">
        <w:tc>
          <w:tcPr>
            <w:tcW w:w="2351" w:type="dxa"/>
            <w:tcBorders>
              <w:top w:val="nil"/>
              <w:left w:val="nil"/>
              <w:bottom w:val="single" w:sz="4" w:space="0" w:color="000000"/>
            </w:tcBorders>
          </w:tcPr>
          <w:p w14:paraId="3B3C6B3D" w14:textId="77777777" w:rsidR="00825F3F" w:rsidRDefault="00825F3F">
            <w:pPr>
              <w:tabs>
                <w:tab w:val="left" w:pos="360"/>
                <w:tab w:val="left" w:pos="720"/>
              </w:tabs>
              <w:rPr>
                <w:rFonts w:ascii="Cambria" w:eastAsia="Cambria" w:hAnsi="Cambria" w:cs="Cambria"/>
                <w:b/>
                <w:sz w:val="20"/>
                <w:szCs w:val="20"/>
              </w:rPr>
            </w:pPr>
          </w:p>
        </w:tc>
        <w:tc>
          <w:tcPr>
            <w:tcW w:w="4016" w:type="dxa"/>
            <w:shd w:val="clear" w:color="auto" w:fill="D9D9D9"/>
          </w:tcPr>
          <w:p w14:paraId="17EAE7CB" w14:textId="77777777" w:rsidR="00825F3F" w:rsidRDefault="007D79DD">
            <w:pPr>
              <w:tabs>
                <w:tab w:val="left" w:pos="360"/>
                <w:tab w:val="left" w:pos="720"/>
              </w:tabs>
              <w:rPr>
                <w:rFonts w:ascii="Cambria" w:eastAsia="Cambria" w:hAnsi="Cambria" w:cs="Cambria"/>
                <w:b/>
                <w:sz w:val="20"/>
                <w:szCs w:val="20"/>
              </w:rPr>
            </w:pPr>
            <w:r>
              <w:rPr>
                <w:rFonts w:ascii="Cambria" w:eastAsia="Cambria" w:hAnsi="Cambria" w:cs="Cambria"/>
                <w:b/>
                <w:sz w:val="20"/>
                <w:szCs w:val="20"/>
              </w:rPr>
              <w:t>Current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tc>
        <w:tc>
          <w:tcPr>
            <w:tcW w:w="4428" w:type="dxa"/>
            <w:shd w:val="clear" w:color="auto" w:fill="BFBFBF"/>
          </w:tcPr>
          <w:p w14:paraId="29CB080D" w14:textId="77777777" w:rsidR="00825F3F" w:rsidRDefault="007D79DD">
            <w:pPr>
              <w:tabs>
                <w:tab w:val="left" w:pos="360"/>
                <w:tab w:val="left" w:pos="720"/>
              </w:tabs>
              <w:rPr>
                <w:rFonts w:ascii="Cambria" w:eastAsia="Cambria" w:hAnsi="Cambria" w:cs="Cambria"/>
                <w:b/>
                <w:sz w:val="20"/>
                <w:szCs w:val="20"/>
              </w:rPr>
            </w:pPr>
            <w:r>
              <w:rPr>
                <w:rFonts w:ascii="Cambria" w:eastAsia="Cambria" w:hAnsi="Cambria" w:cs="Cambria"/>
                <w:b/>
                <w:sz w:val="20"/>
                <w:szCs w:val="20"/>
              </w:rPr>
              <w:t>Proposed (</w:t>
            </w:r>
            <w:r>
              <w:rPr>
                <w:rFonts w:ascii="Cambria" w:eastAsia="Cambria" w:hAnsi="Cambria" w:cs="Cambria"/>
                <w:b/>
                <w:sz w:val="20"/>
                <w:szCs w:val="20"/>
                <w:highlight w:val="cyan"/>
              </w:rPr>
              <w:t>New</w:t>
            </w:r>
            <w:r>
              <w:rPr>
                <w:rFonts w:ascii="Cambria" w:eastAsia="Cambria" w:hAnsi="Cambria" w:cs="Cambria"/>
                <w:b/>
                <w:sz w:val="20"/>
                <w:szCs w:val="20"/>
              </w:rPr>
              <w:t xml:space="preserve"> or </w:t>
            </w:r>
            <w:r>
              <w:rPr>
                <w:rFonts w:ascii="Cambria" w:eastAsia="Cambria" w:hAnsi="Cambria" w:cs="Cambria"/>
                <w:b/>
                <w:sz w:val="20"/>
                <w:szCs w:val="20"/>
                <w:highlight w:val="yellow"/>
              </w:rPr>
              <w:t>Modified</w:t>
            </w:r>
            <w:r>
              <w:rPr>
                <w:rFonts w:ascii="Cambria" w:eastAsia="Cambria" w:hAnsi="Cambria" w:cs="Cambria"/>
                <w:b/>
                <w:sz w:val="20"/>
                <w:szCs w:val="20"/>
              </w:rPr>
              <w:t xml:space="preserve">) </w:t>
            </w:r>
          </w:p>
          <w:p w14:paraId="6D00A220" w14:textId="77777777" w:rsidR="00825F3F" w:rsidRDefault="007D79DD">
            <w:pPr>
              <w:tabs>
                <w:tab w:val="left" w:pos="360"/>
                <w:tab w:val="left" w:pos="720"/>
              </w:tabs>
              <w:rPr>
                <w:rFonts w:ascii="Cambria" w:eastAsia="Cambria" w:hAnsi="Cambria" w:cs="Cambria"/>
                <w:i/>
                <w:sz w:val="20"/>
                <w:szCs w:val="20"/>
              </w:rPr>
            </w:pPr>
            <w:r>
              <w:rPr>
                <w:rFonts w:ascii="Cambria" w:eastAsia="Cambria" w:hAnsi="Cambria" w:cs="Cambria"/>
                <w:i/>
                <w:sz w:val="20"/>
                <w:szCs w:val="20"/>
              </w:rPr>
              <w:t>(Indicate “N/A” if no modification)</w:t>
            </w:r>
          </w:p>
        </w:tc>
      </w:tr>
      <w:tr w:rsidR="00825F3F" w14:paraId="7E495F30" w14:textId="77777777">
        <w:trPr>
          <w:trHeight w:val="703"/>
        </w:trPr>
        <w:tc>
          <w:tcPr>
            <w:tcW w:w="2351" w:type="dxa"/>
            <w:tcBorders>
              <w:top w:val="single" w:sz="4" w:space="0" w:color="000000"/>
            </w:tcBorders>
            <w:shd w:val="clear" w:color="auto" w:fill="F2F2F2"/>
          </w:tcPr>
          <w:p w14:paraId="0076E0D6" w14:textId="77777777" w:rsidR="00825F3F" w:rsidRDefault="007D79DD">
            <w:pPr>
              <w:tabs>
                <w:tab w:val="left" w:pos="360"/>
                <w:tab w:val="left" w:pos="720"/>
              </w:tabs>
              <w:rPr>
                <w:rFonts w:ascii="Cambria" w:eastAsia="Cambria" w:hAnsi="Cambria" w:cs="Cambria"/>
                <w:b/>
                <w:sz w:val="20"/>
                <w:szCs w:val="20"/>
              </w:rPr>
            </w:pPr>
            <w:r>
              <w:rPr>
                <w:rFonts w:ascii="Cambria" w:eastAsia="Cambria" w:hAnsi="Cambria" w:cs="Cambria"/>
                <w:b/>
                <w:sz w:val="20"/>
                <w:szCs w:val="20"/>
              </w:rPr>
              <w:t>Prefix</w:t>
            </w:r>
          </w:p>
        </w:tc>
        <w:tc>
          <w:tcPr>
            <w:tcW w:w="4016" w:type="dxa"/>
          </w:tcPr>
          <w:p w14:paraId="6B9C3088" w14:textId="77777777" w:rsidR="00825F3F" w:rsidRDefault="00825F3F">
            <w:pPr>
              <w:tabs>
                <w:tab w:val="left" w:pos="360"/>
                <w:tab w:val="left" w:pos="720"/>
              </w:tabs>
              <w:rPr>
                <w:rFonts w:ascii="Cambria" w:eastAsia="Cambria" w:hAnsi="Cambria" w:cs="Cambria"/>
                <w:b/>
                <w:sz w:val="20"/>
                <w:szCs w:val="20"/>
              </w:rPr>
            </w:pPr>
          </w:p>
        </w:tc>
        <w:tc>
          <w:tcPr>
            <w:tcW w:w="4428" w:type="dxa"/>
          </w:tcPr>
          <w:p w14:paraId="61FEB37D" w14:textId="77777777" w:rsidR="00825F3F" w:rsidRDefault="00825F3F">
            <w:pPr>
              <w:tabs>
                <w:tab w:val="left" w:pos="360"/>
                <w:tab w:val="left" w:pos="720"/>
              </w:tabs>
              <w:rPr>
                <w:rFonts w:ascii="Cambria" w:eastAsia="Cambria" w:hAnsi="Cambria" w:cs="Cambria"/>
                <w:b/>
                <w:sz w:val="20"/>
                <w:szCs w:val="20"/>
              </w:rPr>
            </w:pPr>
          </w:p>
          <w:p w14:paraId="03389EF3" w14:textId="77777777" w:rsidR="00825F3F" w:rsidRDefault="007D79DD">
            <w:pPr>
              <w:tabs>
                <w:tab w:val="left" w:pos="360"/>
                <w:tab w:val="left" w:pos="720"/>
              </w:tabs>
              <w:rPr>
                <w:rFonts w:ascii="Cambria" w:eastAsia="Cambria" w:hAnsi="Cambria" w:cs="Cambria"/>
                <w:b/>
                <w:sz w:val="20"/>
                <w:szCs w:val="20"/>
              </w:rPr>
            </w:pPr>
            <w:r>
              <w:rPr>
                <w:rFonts w:ascii="Cambria" w:eastAsia="Cambria" w:hAnsi="Cambria" w:cs="Cambria"/>
                <w:b/>
                <w:sz w:val="20"/>
                <w:szCs w:val="20"/>
              </w:rPr>
              <w:t>NURS</w:t>
            </w:r>
          </w:p>
          <w:p w14:paraId="2E369044" w14:textId="77777777" w:rsidR="00825F3F" w:rsidRDefault="00825F3F">
            <w:pPr>
              <w:tabs>
                <w:tab w:val="left" w:pos="360"/>
                <w:tab w:val="left" w:pos="720"/>
              </w:tabs>
              <w:rPr>
                <w:rFonts w:ascii="Cambria" w:eastAsia="Cambria" w:hAnsi="Cambria" w:cs="Cambria"/>
                <w:b/>
                <w:sz w:val="20"/>
                <w:szCs w:val="20"/>
              </w:rPr>
            </w:pPr>
          </w:p>
        </w:tc>
      </w:tr>
      <w:tr w:rsidR="00825F3F" w14:paraId="7A2FA65E" w14:textId="77777777">
        <w:trPr>
          <w:trHeight w:val="703"/>
        </w:trPr>
        <w:tc>
          <w:tcPr>
            <w:tcW w:w="2351" w:type="dxa"/>
            <w:shd w:val="clear" w:color="auto" w:fill="F2F2F2"/>
          </w:tcPr>
          <w:p w14:paraId="5FD5A727" w14:textId="77777777" w:rsidR="00825F3F" w:rsidRDefault="007D79DD">
            <w:pPr>
              <w:tabs>
                <w:tab w:val="left" w:pos="360"/>
                <w:tab w:val="left" w:pos="720"/>
              </w:tabs>
              <w:rPr>
                <w:rFonts w:ascii="Cambria" w:eastAsia="Cambria" w:hAnsi="Cambria" w:cs="Cambria"/>
                <w:b/>
                <w:sz w:val="20"/>
                <w:szCs w:val="20"/>
              </w:rPr>
            </w:pPr>
            <w:r>
              <w:rPr>
                <w:rFonts w:ascii="Cambria" w:eastAsia="Cambria" w:hAnsi="Cambria" w:cs="Cambria"/>
                <w:b/>
                <w:sz w:val="20"/>
                <w:szCs w:val="20"/>
              </w:rPr>
              <w:t>Number*</w:t>
            </w:r>
          </w:p>
        </w:tc>
        <w:tc>
          <w:tcPr>
            <w:tcW w:w="4016" w:type="dxa"/>
          </w:tcPr>
          <w:p w14:paraId="227A609B" w14:textId="77777777" w:rsidR="00825F3F" w:rsidRDefault="00825F3F">
            <w:pPr>
              <w:tabs>
                <w:tab w:val="left" w:pos="360"/>
                <w:tab w:val="left" w:pos="720"/>
              </w:tabs>
              <w:rPr>
                <w:rFonts w:ascii="Cambria" w:eastAsia="Cambria" w:hAnsi="Cambria" w:cs="Cambria"/>
                <w:b/>
                <w:sz w:val="20"/>
                <w:szCs w:val="20"/>
              </w:rPr>
            </w:pPr>
          </w:p>
        </w:tc>
        <w:tc>
          <w:tcPr>
            <w:tcW w:w="4428" w:type="dxa"/>
          </w:tcPr>
          <w:p w14:paraId="4BD8E131" w14:textId="77777777" w:rsidR="00825F3F" w:rsidRDefault="00825F3F">
            <w:pPr>
              <w:tabs>
                <w:tab w:val="left" w:pos="360"/>
                <w:tab w:val="left" w:pos="720"/>
              </w:tabs>
              <w:rPr>
                <w:rFonts w:ascii="Cambria" w:eastAsia="Cambria" w:hAnsi="Cambria" w:cs="Cambria"/>
                <w:b/>
                <w:sz w:val="20"/>
                <w:szCs w:val="20"/>
              </w:rPr>
            </w:pPr>
          </w:p>
          <w:p w14:paraId="5A43E832" w14:textId="77777777" w:rsidR="00825F3F" w:rsidRDefault="007D79DD">
            <w:pPr>
              <w:tabs>
                <w:tab w:val="left" w:pos="360"/>
                <w:tab w:val="left" w:pos="720"/>
              </w:tabs>
              <w:rPr>
                <w:rFonts w:ascii="Cambria" w:eastAsia="Cambria" w:hAnsi="Cambria" w:cs="Cambria"/>
                <w:b/>
                <w:sz w:val="20"/>
                <w:szCs w:val="20"/>
              </w:rPr>
            </w:pPr>
            <w:r>
              <w:rPr>
                <w:rFonts w:ascii="Cambria" w:eastAsia="Cambria" w:hAnsi="Cambria" w:cs="Cambria"/>
                <w:b/>
                <w:sz w:val="20"/>
                <w:szCs w:val="20"/>
              </w:rPr>
              <w:t>614V</w:t>
            </w:r>
          </w:p>
        </w:tc>
      </w:tr>
      <w:tr w:rsidR="00825F3F" w14:paraId="03E81900" w14:textId="77777777">
        <w:trPr>
          <w:trHeight w:val="703"/>
        </w:trPr>
        <w:tc>
          <w:tcPr>
            <w:tcW w:w="2351" w:type="dxa"/>
            <w:shd w:val="clear" w:color="auto" w:fill="F2F2F2"/>
          </w:tcPr>
          <w:p w14:paraId="110E6D0C" w14:textId="77777777" w:rsidR="00825F3F" w:rsidRDefault="007D79DD">
            <w:pPr>
              <w:tabs>
                <w:tab w:val="left" w:pos="360"/>
                <w:tab w:val="left" w:pos="720"/>
              </w:tabs>
              <w:rPr>
                <w:rFonts w:ascii="Cambria" w:eastAsia="Cambria" w:hAnsi="Cambria" w:cs="Cambria"/>
                <w:b/>
                <w:sz w:val="20"/>
                <w:szCs w:val="20"/>
              </w:rPr>
            </w:pPr>
            <w:r>
              <w:rPr>
                <w:rFonts w:ascii="Cambria" w:eastAsia="Cambria" w:hAnsi="Cambria" w:cs="Cambria"/>
                <w:b/>
                <w:sz w:val="20"/>
                <w:szCs w:val="20"/>
              </w:rPr>
              <w:t xml:space="preserve">Title </w:t>
            </w:r>
          </w:p>
          <w:p w14:paraId="717A1370" w14:textId="77777777" w:rsidR="00825F3F" w:rsidRDefault="007D79DD">
            <w:pPr>
              <w:tabs>
                <w:tab w:val="left" w:pos="360"/>
                <w:tab w:val="left" w:pos="720"/>
              </w:tabs>
              <w:rPr>
                <w:rFonts w:ascii="Cambria" w:eastAsia="Cambria" w:hAnsi="Cambria" w:cs="Cambria"/>
                <w:sz w:val="20"/>
                <w:szCs w:val="20"/>
              </w:rPr>
            </w:pPr>
            <w:r>
              <w:rPr>
                <w:rFonts w:ascii="Cambria" w:eastAsia="Cambria" w:hAnsi="Cambria" w:cs="Cambria"/>
                <w:sz w:val="20"/>
                <w:szCs w:val="20"/>
              </w:rPr>
              <w:t>(include a short title that’s 30 characters or fewer)</w:t>
            </w:r>
          </w:p>
        </w:tc>
        <w:tc>
          <w:tcPr>
            <w:tcW w:w="4016" w:type="dxa"/>
          </w:tcPr>
          <w:p w14:paraId="7348A4B9" w14:textId="77777777" w:rsidR="00825F3F" w:rsidRDefault="00825F3F">
            <w:pPr>
              <w:tabs>
                <w:tab w:val="left" w:pos="360"/>
                <w:tab w:val="left" w:pos="720"/>
              </w:tabs>
              <w:rPr>
                <w:rFonts w:ascii="Cambria" w:eastAsia="Cambria" w:hAnsi="Cambria" w:cs="Cambria"/>
                <w:b/>
                <w:sz w:val="20"/>
                <w:szCs w:val="20"/>
              </w:rPr>
            </w:pPr>
          </w:p>
        </w:tc>
        <w:tc>
          <w:tcPr>
            <w:tcW w:w="4428" w:type="dxa"/>
          </w:tcPr>
          <w:p w14:paraId="44E442EB" w14:textId="77777777" w:rsidR="00825F3F" w:rsidRDefault="007D79DD">
            <w:pPr>
              <w:tabs>
                <w:tab w:val="left" w:pos="360"/>
                <w:tab w:val="left" w:pos="720"/>
              </w:tabs>
              <w:rPr>
                <w:rFonts w:ascii="Cambria" w:eastAsia="Cambria" w:hAnsi="Cambria" w:cs="Cambria"/>
                <w:b/>
                <w:sz w:val="20"/>
                <w:szCs w:val="20"/>
              </w:rPr>
            </w:pPr>
            <w:r>
              <w:rPr>
                <w:rFonts w:ascii="Cambria" w:eastAsia="Cambria" w:hAnsi="Cambria" w:cs="Cambria"/>
                <w:b/>
                <w:sz w:val="20"/>
                <w:szCs w:val="20"/>
              </w:rPr>
              <w:t>FNP Systems II</w:t>
            </w:r>
          </w:p>
        </w:tc>
      </w:tr>
      <w:tr w:rsidR="00825F3F" w14:paraId="02A5DB8E" w14:textId="77777777">
        <w:trPr>
          <w:trHeight w:val="703"/>
        </w:trPr>
        <w:tc>
          <w:tcPr>
            <w:tcW w:w="2351" w:type="dxa"/>
            <w:shd w:val="clear" w:color="auto" w:fill="F2F2F2"/>
          </w:tcPr>
          <w:p w14:paraId="7A13D07D" w14:textId="77777777" w:rsidR="00825F3F" w:rsidRDefault="007D79DD">
            <w:pPr>
              <w:tabs>
                <w:tab w:val="left" w:pos="360"/>
                <w:tab w:val="left" w:pos="720"/>
              </w:tabs>
              <w:rPr>
                <w:rFonts w:ascii="Cambria" w:eastAsia="Cambria" w:hAnsi="Cambria" w:cs="Cambria"/>
                <w:b/>
                <w:sz w:val="20"/>
                <w:szCs w:val="20"/>
              </w:rPr>
            </w:pPr>
            <w:r>
              <w:rPr>
                <w:rFonts w:ascii="Cambria" w:eastAsia="Cambria" w:hAnsi="Cambria" w:cs="Cambria"/>
                <w:b/>
                <w:sz w:val="20"/>
                <w:szCs w:val="20"/>
              </w:rPr>
              <w:t>Description**</w:t>
            </w:r>
          </w:p>
        </w:tc>
        <w:tc>
          <w:tcPr>
            <w:tcW w:w="4016" w:type="dxa"/>
          </w:tcPr>
          <w:p w14:paraId="65325427" w14:textId="77777777" w:rsidR="00825F3F" w:rsidRDefault="00825F3F">
            <w:pPr>
              <w:tabs>
                <w:tab w:val="left" w:pos="360"/>
                <w:tab w:val="left" w:pos="720"/>
              </w:tabs>
              <w:rPr>
                <w:rFonts w:ascii="Cambria" w:eastAsia="Cambria" w:hAnsi="Cambria" w:cs="Cambria"/>
                <w:b/>
                <w:sz w:val="20"/>
                <w:szCs w:val="20"/>
              </w:rPr>
            </w:pPr>
          </w:p>
        </w:tc>
        <w:tc>
          <w:tcPr>
            <w:tcW w:w="4428" w:type="dxa"/>
          </w:tcPr>
          <w:p w14:paraId="56D3490A" w14:textId="77777777" w:rsidR="00825F3F" w:rsidRDefault="007D79DD">
            <w:pPr>
              <w:tabs>
                <w:tab w:val="left" w:pos="360"/>
                <w:tab w:val="left" w:pos="720"/>
              </w:tabs>
              <w:rPr>
                <w:rFonts w:ascii="Cambria" w:eastAsia="Cambria" w:hAnsi="Cambria" w:cs="Cambria"/>
                <w:b/>
                <w:sz w:val="20"/>
                <w:szCs w:val="20"/>
              </w:rPr>
            </w:pPr>
            <w:r>
              <w:rPr>
                <w:rFonts w:ascii="Cambria" w:eastAsia="Cambria" w:hAnsi="Cambria" w:cs="Cambria"/>
                <w:b/>
                <w:sz w:val="20"/>
                <w:szCs w:val="20"/>
              </w:rPr>
              <w:t>Study of theoretical and clinical bases for management of clients who have minor or chronic health problems across the lifespan.  Areas of focus to include but not limited to: Dermatology, HEENT, Hematologic, and GU/GI Disorders. Prerequisites, NURS 6003, NURS 6013, NURS 6023. Restricted to Master of Science in Nursing-Family Nurse Practitioner Concentration program.</w:t>
            </w:r>
          </w:p>
        </w:tc>
      </w:tr>
    </w:tbl>
    <w:p w14:paraId="2FE47EAD" w14:textId="77777777" w:rsidR="00825F3F" w:rsidRDefault="00825F3F">
      <w:pPr>
        <w:tabs>
          <w:tab w:val="left" w:pos="360"/>
          <w:tab w:val="left" w:pos="720"/>
        </w:tabs>
        <w:spacing w:after="0" w:line="240" w:lineRule="auto"/>
        <w:rPr>
          <w:rFonts w:ascii="Cambria" w:eastAsia="Cambria" w:hAnsi="Cambria" w:cs="Cambria"/>
          <w:sz w:val="20"/>
          <w:szCs w:val="20"/>
        </w:rPr>
      </w:pPr>
    </w:p>
    <w:p w14:paraId="6BDC6D24" w14:textId="77777777" w:rsidR="00825F3F" w:rsidRDefault="007D79DD">
      <w:pPr>
        <w:tabs>
          <w:tab w:val="left" w:pos="360"/>
          <w:tab w:val="left" w:pos="720"/>
        </w:tabs>
        <w:spacing w:after="0" w:line="240" w:lineRule="auto"/>
        <w:rPr>
          <w:rFonts w:ascii="Cambria" w:eastAsia="Cambria" w:hAnsi="Cambria" w:cs="Cambria"/>
          <w:i/>
          <w:u w:val="single"/>
        </w:rPr>
      </w:pPr>
      <w:r>
        <w:rPr>
          <w:rFonts w:ascii="Cambria" w:eastAsia="Cambria" w:hAnsi="Cambria" w:cs="Cambria"/>
          <w:b/>
          <w:i/>
          <w:sz w:val="20"/>
          <w:szCs w:val="20"/>
        </w:rPr>
        <w:t xml:space="preserve"> </w:t>
      </w:r>
      <w:r>
        <w:rPr>
          <w:rFonts w:ascii="Cambria" w:eastAsia="Cambria" w:hAnsi="Cambria" w:cs="Cambria"/>
          <w:b/>
          <w:i/>
        </w:rPr>
        <w:t>*</w:t>
      </w:r>
      <w:r>
        <w:rPr>
          <w:rFonts w:ascii="Cambria" w:eastAsia="Cambria" w:hAnsi="Cambria" w:cs="Cambria"/>
          <w:sz w:val="20"/>
          <w:szCs w:val="20"/>
        </w:rPr>
        <w:t xml:space="preserve"> Confirm with the Registrar’s Office that number chosen has not been used before and is available for use. For variable credit courses, indicate variable range. </w:t>
      </w:r>
      <w:r>
        <w:rPr>
          <w:rFonts w:ascii="Cambria" w:eastAsia="Cambria" w:hAnsi="Cambria" w:cs="Cambria"/>
          <w:i/>
          <w:color w:val="FF0000"/>
          <w:sz w:val="20"/>
          <w:szCs w:val="20"/>
        </w:rPr>
        <w:t>Proposed number for experimental course is 9</w:t>
      </w:r>
      <w:r>
        <w:rPr>
          <w:rFonts w:ascii="Cambria" w:eastAsia="Cambria" w:hAnsi="Cambria" w:cs="Cambria"/>
          <w:sz w:val="20"/>
          <w:szCs w:val="20"/>
        </w:rPr>
        <w:t xml:space="preserve">. </w:t>
      </w:r>
    </w:p>
    <w:p w14:paraId="0253FB10" w14:textId="77777777" w:rsidR="00825F3F" w:rsidRDefault="007D79DD">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**Forty words or fewer (excepting prerequisites and other restrictions) as it should appear in the Bulletin.</w:t>
      </w:r>
    </w:p>
    <w:p w14:paraId="6AD34763" w14:textId="77777777" w:rsidR="00825F3F" w:rsidRDefault="00825F3F">
      <w:pPr>
        <w:tabs>
          <w:tab w:val="left" w:pos="360"/>
          <w:tab w:val="left" w:pos="720"/>
        </w:tabs>
        <w:spacing w:after="0" w:line="240" w:lineRule="auto"/>
        <w:rPr>
          <w:rFonts w:ascii="Cambria" w:eastAsia="Cambria" w:hAnsi="Cambria" w:cs="Cambria"/>
          <w:sz w:val="20"/>
          <w:szCs w:val="20"/>
        </w:rPr>
      </w:pPr>
    </w:p>
    <w:p w14:paraId="4666921C" w14:textId="77777777" w:rsidR="00825F3F" w:rsidRDefault="007D79DD">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prerequisites and major restrictions</w:t>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6800115D" w14:textId="77777777" w:rsidR="00825F3F" w:rsidRDefault="007D79DD">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(Indicate all prerequisites. If this course is restricted to a specific major, which major. If a student does not have the prerequisites or does not have the appropriate major, the student will not be allowed to register).</w:t>
      </w:r>
    </w:p>
    <w:p w14:paraId="65A70AC7" w14:textId="77777777" w:rsidR="00825F3F" w:rsidRDefault="007D79DD">
      <w:pPr>
        <w:numPr>
          <w:ilvl w:val="0"/>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proofErr w:type="gramStart"/>
      <w:r>
        <w:rPr>
          <w:rFonts w:ascii="Cambria" w:eastAsia="Cambria" w:hAnsi="Cambria" w:cs="Cambria"/>
          <w:color w:val="000000"/>
          <w:sz w:val="20"/>
          <w:szCs w:val="20"/>
        </w:rPr>
        <w:t>Yes</w:t>
      </w:r>
      <w:proofErr w:type="gramEnd"/>
      <w:r>
        <w:rPr>
          <w:rFonts w:ascii="Cambria" w:eastAsia="Cambria" w:hAnsi="Cambria" w:cs="Cambria"/>
          <w:color w:val="000000"/>
          <w:sz w:val="20"/>
          <w:szCs w:val="20"/>
        </w:rPr>
        <w:tab/>
        <w:t xml:space="preserve">Are there any prerequisites?   </w:t>
      </w:r>
    </w:p>
    <w:p w14:paraId="54556702" w14:textId="77777777" w:rsidR="00825F3F" w:rsidRDefault="007D79DD">
      <w:pPr>
        <w:numPr>
          <w:ilvl w:val="1"/>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If yes, which ones?  </w:t>
      </w:r>
    </w:p>
    <w:p w14:paraId="6B5D9516" w14:textId="77777777" w:rsidR="00825F3F" w:rsidRDefault="007D79DD">
      <w:pPr>
        <w:tabs>
          <w:tab w:val="left" w:pos="720"/>
        </w:tabs>
        <w:spacing w:after="0" w:line="240" w:lineRule="auto"/>
        <w:ind w:left="2250"/>
        <w:rPr>
          <w:rFonts w:ascii="Cambria" w:eastAsia="Cambria" w:hAnsi="Cambria" w:cs="Cambria"/>
          <w:sz w:val="20"/>
          <w:szCs w:val="20"/>
        </w:rPr>
      </w:pPr>
      <w:proofErr w:type="spellStart"/>
      <w:r>
        <w:rPr>
          <w:rFonts w:ascii="Cambria" w:eastAsia="Cambria" w:hAnsi="Cambria" w:cs="Cambria"/>
          <w:sz w:val="20"/>
          <w:szCs w:val="20"/>
        </w:rPr>
        <w:t>Nurs</w:t>
      </w:r>
      <w:proofErr w:type="spellEnd"/>
      <w:r>
        <w:rPr>
          <w:rFonts w:ascii="Cambria" w:eastAsia="Cambria" w:hAnsi="Cambria" w:cs="Cambria"/>
          <w:sz w:val="20"/>
          <w:szCs w:val="20"/>
        </w:rPr>
        <w:t xml:space="preserve"> 6003 Advanced Clinical Pharmacology</w:t>
      </w:r>
    </w:p>
    <w:p w14:paraId="002D5346" w14:textId="77777777" w:rsidR="00825F3F" w:rsidRDefault="007D79DD">
      <w:pPr>
        <w:tabs>
          <w:tab w:val="left" w:pos="720"/>
        </w:tabs>
        <w:spacing w:after="0" w:line="240" w:lineRule="auto"/>
        <w:ind w:left="2250"/>
        <w:rPr>
          <w:rFonts w:ascii="Cambria" w:eastAsia="Cambria" w:hAnsi="Cambria" w:cs="Cambria"/>
          <w:sz w:val="20"/>
          <w:szCs w:val="20"/>
        </w:rPr>
      </w:pPr>
      <w:proofErr w:type="spellStart"/>
      <w:r>
        <w:rPr>
          <w:rFonts w:ascii="Cambria" w:eastAsia="Cambria" w:hAnsi="Cambria" w:cs="Cambria"/>
          <w:sz w:val="20"/>
          <w:szCs w:val="20"/>
        </w:rPr>
        <w:t>Nurs</w:t>
      </w:r>
      <w:proofErr w:type="spellEnd"/>
      <w:r>
        <w:rPr>
          <w:rFonts w:ascii="Cambria" w:eastAsia="Cambria" w:hAnsi="Cambria" w:cs="Cambria"/>
          <w:sz w:val="20"/>
          <w:szCs w:val="20"/>
        </w:rPr>
        <w:t xml:space="preserve"> 6013 Advanced Clinical Physiology </w:t>
      </w:r>
    </w:p>
    <w:p w14:paraId="65E055A8" w14:textId="77777777" w:rsidR="00825F3F" w:rsidRDefault="007D79DD">
      <w:pPr>
        <w:tabs>
          <w:tab w:val="left" w:pos="720"/>
        </w:tabs>
        <w:spacing w:after="0" w:line="240" w:lineRule="auto"/>
        <w:ind w:left="2250"/>
        <w:rPr>
          <w:rFonts w:ascii="Cambria" w:eastAsia="Cambria" w:hAnsi="Cambria" w:cs="Cambria"/>
          <w:sz w:val="20"/>
          <w:szCs w:val="20"/>
        </w:rPr>
      </w:pPr>
      <w:proofErr w:type="spellStart"/>
      <w:r>
        <w:rPr>
          <w:rFonts w:ascii="Cambria" w:eastAsia="Cambria" w:hAnsi="Cambria" w:cs="Cambria"/>
          <w:sz w:val="20"/>
          <w:szCs w:val="20"/>
        </w:rPr>
        <w:t>Nurs</w:t>
      </w:r>
      <w:proofErr w:type="spellEnd"/>
      <w:r>
        <w:rPr>
          <w:rFonts w:ascii="Cambria" w:eastAsia="Cambria" w:hAnsi="Cambria" w:cs="Cambria"/>
          <w:sz w:val="20"/>
          <w:szCs w:val="20"/>
        </w:rPr>
        <w:t xml:space="preserve"> 6023 Advanced Health Assessment </w:t>
      </w:r>
    </w:p>
    <w:p w14:paraId="6A42F4D5" w14:textId="77777777" w:rsidR="00825F3F" w:rsidRDefault="007D79DD">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Why or why not? </w:t>
      </w:r>
    </w:p>
    <w:p w14:paraId="25B77FB3" w14:textId="77777777" w:rsidR="00825F3F" w:rsidRDefault="007D79DD">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t>Per the National Task Force Guidelines documentation that the three APRN core courses (advanced health assessment, advanced</w:t>
      </w:r>
    </w:p>
    <w:p w14:paraId="0BAAB439" w14:textId="77777777" w:rsidR="00825F3F" w:rsidRDefault="007D79DD">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lastRenderedPageBreak/>
        <w:t>physiology/pathophysiology, and advanced pharmacology) precede NP population coursework</w:t>
      </w:r>
    </w:p>
    <w:p w14:paraId="2ED0990B" w14:textId="77777777" w:rsidR="00825F3F" w:rsidRDefault="007D79DD">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t>that focuses on diagnosis and management of health problems (i.e. not concurrent with).</w:t>
      </w:r>
    </w:p>
    <w:p w14:paraId="138C0687" w14:textId="77777777" w:rsidR="00825F3F" w:rsidRDefault="00825F3F">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p>
    <w:p w14:paraId="7DE3201D" w14:textId="77777777" w:rsidR="00825F3F" w:rsidRDefault="00825F3F">
      <w:pPr>
        <w:tabs>
          <w:tab w:val="left" w:pos="360"/>
          <w:tab w:val="left" w:pos="720"/>
        </w:tabs>
        <w:spacing w:after="0" w:line="240" w:lineRule="auto"/>
        <w:rPr>
          <w:rFonts w:ascii="Cambria" w:eastAsia="Cambria" w:hAnsi="Cambria" w:cs="Cambria"/>
          <w:sz w:val="20"/>
          <w:szCs w:val="20"/>
        </w:rPr>
      </w:pPr>
    </w:p>
    <w:p w14:paraId="0D53E5C9" w14:textId="77777777" w:rsidR="00825F3F" w:rsidRDefault="007D79DD">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proofErr w:type="gramStart"/>
      <w:r>
        <w:rPr>
          <w:rFonts w:ascii="Cambria" w:eastAsia="Cambria" w:hAnsi="Cambria" w:cs="Cambria"/>
          <w:color w:val="000000"/>
          <w:sz w:val="20"/>
          <w:szCs w:val="20"/>
        </w:rPr>
        <w:t>Yes</w:t>
      </w:r>
      <w:proofErr w:type="gramEnd"/>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restricted to a specific major?  </w:t>
      </w:r>
    </w:p>
    <w:p w14:paraId="66A2FD33" w14:textId="77777777" w:rsidR="00825F3F" w:rsidRDefault="007D79DD">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If yes, which major?</w:t>
      </w:r>
      <w:r>
        <w:rPr>
          <w:rFonts w:ascii="Cambria" w:eastAsia="Cambria" w:hAnsi="Cambria" w:cs="Cambria"/>
          <w:color w:val="000000"/>
          <w:sz w:val="20"/>
          <w:szCs w:val="20"/>
        </w:rPr>
        <w:tab/>
        <w:t xml:space="preserve"> Master of Science in Nursing-Family Nurse Practitioner Concentration</w:t>
      </w:r>
    </w:p>
    <w:p w14:paraId="15D87BAD" w14:textId="77777777" w:rsidR="00825F3F" w:rsidRDefault="00825F3F">
      <w:pPr>
        <w:tabs>
          <w:tab w:val="left" w:pos="360"/>
          <w:tab w:val="left" w:pos="720"/>
        </w:tabs>
        <w:spacing w:after="0"/>
        <w:rPr>
          <w:rFonts w:ascii="Cambria" w:eastAsia="Cambria" w:hAnsi="Cambria" w:cs="Cambria"/>
          <w:sz w:val="20"/>
          <w:szCs w:val="20"/>
        </w:rPr>
      </w:pPr>
    </w:p>
    <w:p w14:paraId="2D0D4FC6" w14:textId="77777777" w:rsidR="00825F3F" w:rsidRDefault="007D79DD">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course frequency</w:t>
      </w:r>
      <w:r>
        <w:rPr>
          <w:rFonts w:ascii="Cambria" w:eastAsia="Cambria" w:hAnsi="Cambria" w:cs="Cambria"/>
          <w:b/>
          <w:color w:val="000000"/>
          <w:sz w:val="20"/>
          <w:szCs w:val="20"/>
        </w:rPr>
        <w:tab/>
      </w:r>
      <w:r>
        <w:rPr>
          <w:rFonts w:ascii="Cambria" w:eastAsia="Cambria" w:hAnsi="Cambria" w:cs="Cambria"/>
          <w:b/>
          <w:color w:val="000000"/>
          <w:sz w:val="20"/>
          <w:szCs w:val="20"/>
        </w:rPr>
        <w:tab/>
        <w:t>[</w:t>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72BA340C" w14:textId="77777777" w:rsidR="00825F3F" w:rsidRDefault="007D79DD">
      <w:pP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sz w:val="20"/>
          <w:szCs w:val="20"/>
        </w:rPr>
        <w:t xml:space="preserve"> </w:t>
      </w:r>
      <w:r>
        <w:rPr>
          <w:rFonts w:ascii="Cambria" w:eastAsia="Cambria" w:hAnsi="Cambria" w:cs="Cambria"/>
          <w:sz w:val="20"/>
          <w:szCs w:val="20"/>
        </w:rPr>
        <w:t xml:space="preserve">(e.g. Fall, Spring, Summer; if irregularly offered, please indicate, “irregular.”)  </w:t>
      </w:r>
      <w:r>
        <w:rPr>
          <w:rFonts w:ascii="Cambria" w:eastAsia="Cambria" w:hAnsi="Cambria" w:cs="Cambria"/>
          <w:i/>
          <w:color w:val="FF0000"/>
          <w:sz w:val="20"/>
          <w:szCs w:val="20"/>
        </w:rPr>
        <w:t>Not applicable to Graduate courses.</w:t>
      </w:r>
    </w:p>
    <w:p w14:paraId="6C6B9762" w14:textId="77777777" w:rsidR="00825F3F" w:rsidRDefault="00825F3F">
      <w:pPr>
        <w:tabs>
          <w:tab w:val="left" w:pos="360"/>
          <w:tab w:val="left" w:pos="720"/>
        </w:tabs>
        <w:spacing w:after="0" w:line="240" w:lineRule="auto"/>
        <w:rPr>
          <w:rFonts w:ascii="Cambria" w:eastAsia="Cambria" w:hAnsi="Cambria" w:cs="Cambria"/>
          <w:color w:val="FF0000"/>
          <w:sz w:val="20"/>
          <w:szCs w:val="20"/>
        </w:rPr>
      </w:pPr>
    </w:p>
    <w:p w14:paraId="769B8182" w14:textId="77777777" w:rsidR="00825F3F" w:rsidRDefault="007D79DD">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Not applicable</w:t>
      </w:r>
    </w:p>
    <w:p w14:paraId="46C4629E" w14:textId="77777777" w:rsidR="00825F3F" w:rsidRDefault="00825F3F">
      <w:pPr>
        <w:tabs>
          <w:tab w:val="left" w:pos="360"/>
          <w:tab w:val="left" w:pos="720"/>
        </w:tabs>
        <w:spacing w:after="0" w:line="240" w:lineRule="auto"/>
        <w:rPr>
          <w:rFonts w:ascii="Cambria" w:eastAsia="Cambria" w:hAnsi="Cambria" w:cs="Cambria"/>
          <w:sz w:val="20"/>
          <w:szCs w:val="20"/>
        </w:rPr>
      </w:pPr>
    </w:p>
    <w:p w14:paraId="7708341E" w14:textId="77777777" w:rsidR="00825F3F" w:rsidRDefault="00825F3F">
      <w:pPr>
        <w:tabs>
          <w:tab w:val="left" w:pos="360"/>
          <w:tab w:val="left" w:pos="720"/>
        </w:tabs>
        <w:spacing w:after="0" w:line="240" w:lineRule="auto"/>
        <w:rPr>
          <w:rFonts w:ascii="Cambria" w:eastAsia="Cambria" w:hAnsi="Cambria" w:cs="Cambria"/>
          <w:sz w:val="20"/>
          <w:szCs w:val="20"/>
        </w:rPr>
      </w:pPr>
    </w:p>
    <w:p w14:paraId="10C4523F" w14:textId="77777777" w:rsidR="00825F3F" w:rsidRDefault="007D79DD">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course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5693EB5D" w14:textId="77777777" w:rsidR="00825F3F" w:rsidRDefault="007D79DD">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Will this course be lecture only, lab only, lecture and lab, activity (e.g., physical education), dissertation/thesis, capstone, independent study, internship/practicum, seminar, special topics, or studio?  Please choose one.</w:t>
      </w:r>
    </w:p>
    <w:p w14:paraId="03B93CA2" w14:textId="77777777" w:rsidR="00825F3F" w:rsidRDefault="007D79DD">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Lecture </w:t>
      </w:r>
    </w:p>
    <w:p w14:paraId="7457D144" w14:textId="77777777" w:rsidR="00825F3F" w:rsidRDefault="00825F3F">
      <w:pPr>
        <w:tabs>
          <w:tab w:val="left" w:pos="360"/>
          <w:tab w:val="left" w:pos="720"/>
        </w:tabs>
        <w:spacing w:after="0" w:line="240" w:lineRule="auto"/>
        <w:rPr>
          <w:rFonts w:ascii="Cambria" w:eastAsia="Cambria" w:hAnsi="Cambria" w:cs="Cambria"/>
          <w:sz w:val="20"/>
          <w:szCs w:val="20"/>
        </w:rPr>
      </w:pPr>
    </w:p>
    <w:p w14:paraId="6804034E" w14:textId="77777777" w:rsidR="00825F3F" w:rsidRDefault="00825F3F">
      <w:pPr>
        <w:tabs>
          <w:tab w:val="left" w:pos="360"/>
          <w:tab w:val="left" w:pos="720"/>
        </w:tabs>
        <w:spacing w:after="0" w:line="240" w:lineRule="auto"/>
        <w:rPr>
          <w:rFonts w:ascii="Cambria" w:eastAsia="Cambria" w:hAnsi="Cambria" w:cs="Cambria"/>
          <w:sz w:val="20"/>
          <w:szCs w:val="20"/>
        </w:rPr>
      </w:pPr>
    </w:p>
    <w:p w14:paraId="7CFFACDC" w14:textId="77777777" w:rsidR="00825F3F" w:rsidRDefault="007D79DD">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grade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779778D7" w14:textId="77777777" w:rsidR="00825F3F" w:rsidRDefault="007D79DD">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What is the grade type (i.e. standard letter, credit/no credit, pass/fail, no grade, developmental, or other [please </w:t>
      </w:r>
      <w:proofErr w:type="gramStart"/>
      <w:r>
        <w:rPr>
          <w:rFonts w:ascii="Cambria" w:eastAsia="Cambria" w:hAnsi="Cambria" w:cs="Cambria"/>
          <w:sz w:val="20"/>
          <w:szCs w:val="20"/>
        </w:rPr>
        <w:t>elaborate])</w:t>
      </w:r>
      <w:proofErr w:type="gramEnd"/>
    </w:p>
    <w:p w14:paraId="0903D94E" w14:textId="77777777" w:rsidR="00825F3F" w:rsidRDefault="007D79DD">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Standard letter</w:t>
      </w:r>
    </w:p>
    <w:p w14:paraId="73B428ED" w14:textId="77777777" w:rsidR="00825F3F" w:rsidRDefault="00825F3F">
      <w:pPr>
        <w:tabs>
          <w:tab w:val="left" w:pos="360"/>
          <w:tab w:val="left" w:pos="720"/>
        </w:tabs>
        <w:spacing w:after="0" w:line="240" w:lineRule="auto"/>
        <w:rPr>
          <w:rFonts w:ascii="Cambria" w:eastAsia="Cambria" w:hAnsi="Cambria" w:cs="Cambria"/>
          <w:sz w:val="20"/>
          <w:szCs w:val="20"/>
        </w:rPr>
      </w:pPr>
    </w:p>
    <w:p w14:paraId="6192F0A6" w14:textId="77777777" w:rsidR="00825F3F" w:rsidRDefault="007D79DD">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dual-listed (undergraduate/graduate)? </w:t>
      </w:r>
    </w:p>
    <w:p w14:paraId="5D270784" w14:textId="77777777" w:rsidR="00825F3F" w:rsidRDefault="00825F3F">
      <w:pPr>
        <w:tabs>
          <w:tab w:val="left" w:pos="360"/>
        </w:tabs>
        <w:spacing w:after="0" w:line="240" w:lineRule="auto"/>
        <w:rPr>
          <w:rFonts w:ascii="Cambria" w:eastAsia="Cambria" w:hAnsi="Cambria" w:cs="Cambria"/>
          <w:sz w:val="20"/>
          <w:szCs w:val="20"/>
        </w:rPr>
      </w:pPr>
    </w:p>
    <w:p w14:paraId="3D582C6B" w14:textId="77777777" w:rsidR="00825F3F" w:rsidRDefault="007D79DD">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cross-listed?  </w:t>
      </w:r>
    </w:p>
    <w:p w14:paraId="7AACDA10" w14:textId="77777777" w:rsidR="00825F3F" w:rsidRDefault="007D79DD">
      <w:pPr>
        <w:tabs>
          <w:tab w:val="left" w:pos="360"/>
          <w:tab w:val="left" w:pos="720"/>
        </w:tabs>
        <w:spacing w:after="0" w:line="240" w:lineRule="auto"/>
        <w:ind w:left="360"/>
        <w:rPr>
          <w:rFonts w:ascii="Cambria" w:eastAsia="Cambria" w:hAnsi="Cambria" w:cs="Cambria"/>
          <w:i/>
          <w:sz w:val="20"/>
          <w:szCs w:val="20"/>
        </w:rPr>
      </w:pPr>
      <w:r>
        <w:rPr>
          <w:rFonts w:ascii="Cambria" w:eastAsia="Cambria" w:hAnsi="Cambria" w:cs="Cambria"/>
          <w:i/>
          <w:sz w:val="20"/>
          <w:szCs w:val="20"/>
        </w:rPr>
        <w:t xml:space="preserve">(If it is, all course entries must be identical including course descriptions. </w:t>
      </w:r>
      <w:r>
        <w:rPr>
          <w:rFonts w:ascii="Cambria" w:eastAsia="Cambria" w:hAnsi="Cambria" w:cs="Cambria"/>
          <w:i/>
          <w:sz w:val="20"/>
          <w:szCs w:val="20"/>
          <w:u w:val="single"/>
        </w:rPr>
        <w:t>Submit appropriate documentation for requested changes.</w:t>
      </w:r>
      <w:r>
        <w:rPr>
          <w:rFonts w:ascii="Cambria" w:eastAsia="Cambria" w:hAnsi="Cambria" w:cs="Cambria"/>
          <w:i/>
          <w:sz w:val="20"/>
          <w:szCs w:val="20"/>
        </w:rPr>
        <w:t xml:space="preserve"> It is important to check the course description of an existing course when adding a new cross-listed course.)</w:t>
      </w:r>
    </w:p>
    <w:p w14:paraId="543685CE" w14:textId="77777777" w:rsidR="00825F3F" w:rsidRDefault="00825F3F">
      <w:pPr>
        <w:tabs>
          <w:tab w:val="left" w:pos="360"/>
        </w:tabs>
        <w:spacing w:after="0" w:line="240" w:lineRule="auto"/>
        <w:rPr>
          <w:rFonts w:ascii="Cambria" w:eastAsia="Cambria" w:hAnsi="Cambria" w:cs="Cambria"/>
          <w:sz w:val="20"/>
          <w:szCs w:val="20"/>
        </w:rPr>
      </w:pPr>
    </w:p>
    <w:p w14:paraId="4AB8228D" w14:textId="77777777" w:rsidR="00825F3F" w:rsidRDefault="007D79DD">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b/>
          <w:color w:val="000000"/>
          <w:sz w:val="20"/>
          <w:szCs w:val="20"/>
        </w:rPr>
        <w:t xml:space="preserve">a. </w:t>
      </w:r>
      <w:r>
        <w:rPr>
          <w:rFonts w:ascii="Cambria" w:eastAsia="Cambria" w:hAnsi="Cambria" w:cs="Cambria"/>
          <w:color w:val="000000"/>
          <w:sz w:val="20"/>
          <w:szCs w:val="20"/>
        </w:rPr>
        <w:t>– If yes, please list the prefix and course number of the cross-listed course.</w:t>
      </w:r>
    </w:p>
    <w:p w14:paraId="15125896" w14:textId="77777777" w:rsidR="00825F3F" w:rsidRDefault="007D79DD">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color w:val="000000"/>
          <w:sz w:val="20"/>
          <w:szCs w:val="20"/>
        </w:rPr>
        <w:tab/>
        <w:t xml:space="preserve"> </w:t>
      </w:r>
      <w:r>
        <w:rPr>
          <w:color w:val="808080"/>
          <w:shd w:val="clear" w:color="auto" w:fill="D9D9D9"/>
        </w:rPr>
        <w:t>Enter text...</w:t>
      </w:r>
    </w:p>
    <w:p w14:paraId="7BDD3267" w14:textId="77777777" w:rsidR="00825F3F" w:rsidRDefault="007D79DD">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ab/>
        <w:t xml:space="preserve">b. </w:t>
      </w: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Can the cross-listed course be used to satisfy the prerequisite or degree requirements this course satisfies?</w:t>
      </w:r>
    </w:p>
    <w:p w14:paraId="6FE3974B" w14:textId="77777777" w:rsidR="00825F3F" w:rsidRDefault="007D79DD">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 xml:space="preserve">                       </w:t>
      </w:r>
      <w:r>
        <w:rPr>
          <w:rFonts w:ascii="Cambria" w:eastAsia="Cambria" w:hAnsi="Cambria" w:cs="Cambria"/>
          <w:color w:val="000000"/>
          <w:sz w:val="20"/>
          <w:szCs w:val="20"/>
        </w:rPr>
        <w:t xml:space="preserve">  </w:t>
      </w:r>
      <w:r>
        <w:rPr>
          <w:color w:val="808080"/>
          <w:shd w:val="clear" w:color="auto" w:fill="D9D9D9"/>
        </w:rPr>
        <w:t>Enter text...</w:t>
      </w:r>
    </w:p>
    <w:p w14:paraId="09301E72" w14:textId="77777777" w:rsidR="00825F3F" w:rsidRDefault="00825F3F">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p>
    <w:p w14:paraId="160CBB2E" w14:textId="77777777" w:rsidR="00825F3F" w:rsidRDefault="007D79DD">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in support of a new program?  </w:t>
      </w:r>
    </w:p>
    <w:p w14:paraId="01759D4B" w14:textId="77777777" w:rsidR="00825F3F" w:rsidRDefault="007D79DD">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a.    If yes, what program? </w:t>
      </w:r>
    </w:p>
    <w:p w14:paraId="182007F6" w14:textId="77777777" w:rsidR="00825F3F" w:rsidRDefault="007D79DD">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1FDE274F" w14:textId="77777777" w:rsidR="00825F3F" w:rsidRDefault="00825F3F">
      <w:pPr>
        <w:tabs>
          <w:tab w:val="left" w:pos="360"/>
          <w:tab w:val="left" w:pos="720"/>
        </w:tabs>
        <w:spacing w:after="0" w:line="240" w:lineRule="auto"/>
        <w:rPr>
          <w:rFonts w:ascii="Cambria" w:eastAsia="Cambria" w:hAnsi="Cambria" w:cs="Cambria"/>
          <w:sz w:val="20"/>
          <w:szCs w:val="20"/>
        </w:rPr>
      </w:pPr>
    </w:p>
    <w:p w14:paraId="2896D6DB" w14:textId="77777777" w:rsidR="00825F3F" w:rsidRDefault="007D79DD">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Will this course be a one-to-one equivalent to a deleted course or previous version of this course (please check with the Registrar if unsure)?</w:t>
      </w:r>
    </w:p>
    <w:p w14:paraId="3DBD66E3" w14:textId="77777777" w:rsidR="00825F3F" w:rsidRDefault="007D79DD">
      <w:pPr>
        <w:tabs>
          <w:tab w:val="left" w:pos="360"/>
        </w:tabs>
        <w:spacing w:after="0"/>
        <w:ind w:left="720"/>
        <w:rPr>
          <w:rFonts w:ascii="Cambria" w:eastAsia="Cambria" w:hAnsi="Cambria" w:cs="Cambria"/>
          <w:sz w:val="20"/>
          <w:szCs w:val="20"/>
        </w:rPr>
      </w:pPr>
      <w:r>
        <w:rPr>
          <w:rFonts w:ascii="Cambria" w:eastAsia="Cambria" w:hAnsi="Cambria" w:cs="Cambria"/>
          <w:sz w:val="20"/>
          <w:szCs w:val="20"/>
        </w:rPr>
        <w:t>a.    If yes, which course?</w:t>
      </w:r>
    </w:p>
    <w:p w14:paraId="2620F410" w14:textId="77777777" w:rsidR="00825F3F" w:rsidRDefault="007D79DD">
      <w:pPr>
        <w:tabs>
          <w:tab w:val="left" w:pos="360"/>
          <w:tab w:val="left" w:pos="720"/>
        </w:tabs>
        <w:spacing w:after="0" w:line="240" w:lineRule="auto"/>
        <w:ind w:left="720" w:firstLine="720"/>
        <w:rPr>
          <w:rFonts w:ascii="Cambria" w:eastAsia="Cambria" w:hAnsi="Cambria" w:cs="Cambria"/>
          <w:sz w:val="20"/>
          <w:szCs w:val="20"/>
        </w:rPr>
      </w:pPr>
      <w:r>
        <w:rPr>
          <w:color w:val="808080"/>
          <w:shd w:val="clear" w:color="auto" w:fill="D9D9D9"/>
        </w:rPr>
        <w:t>Enter text...</w:t>
      </w:r>
    </w:p>
    <w:p w14:paraId="593FC0A9" w14:textId="77777777" w:rsidR="00825F3F" w:rsidRDefault="00825F3F">
      <w:pPr>
        <w:rPr>
          <w:rFonts w:ascii="Cambria" w:eastAsia="Cambria" w:hAnsi="Cambria" w:cs="Cambria"/>
          <w:b/>
          <w:sz w:val="28"/>
          <w:szCs w:val="28"/>
        </w:rPr>
      </w:pPr>
    </w:p>
    <w:p w14:paraId="7DCEEBBB" w14:textId="77777777" w:rsidR="00825F3F" w:rsidRDefault="007D79DD">
      <w:pPr>
        <w:rPr>
          <w:rFonts w:ascii="Cambria" w:eastAsia="Cambria" w:hAnsi="Cambria" w:cs="Cambria"/>
          <w:b/>
          <w:sz w:val="28"/>
          <w:szCs w:val="28"/>
        </w:rPr>
      </w:pPr>
      <w:r>
        <w:br w:type="page"/>
      </w:r>
    </w:p>
    <w:p w14:paraId="06366B0F" w14:textId="77777777" w:rsidR="00825F3F" w:rsidRDefault="007D79DD">
      <w:pPr>
        <w:jc w:val="center"/>
        <w:rPr>
          <w:rFonts w:ascii="Cambria" w:eastAsia="Cambria" w:hAnsi="Cambria" w:cs="Cambria"/>
          <w:b/>
          <w:sz w:val="28"/>
          <w:szCs w:val="28"/>
        </w:rPr>
      </w:pPr>
      <w:r>
        <w:rPr>
          <w:rFonts w:ascii="Cambria" w:eastAsia="Cambria" w:hAnsi="Cambria" w:cs="Cambria"/>
          <w:b/>
          <w:sz w:val="28"/>
          <w:szCs w:val="28"/>
        </w:rPr>
        <w:lastRenderedPageBreak/>
        <w:t>Course Details</w:t>
      </w:r>
    </w:p>
    <w:p w14:paraId="70B5D751" w14:textId="77777777" w:rsidR="00825F3F" w:rsidRDefault="00825F3F">
      <w:pPr>
        <w:tabs>
          <w:tab w:val="left" w:pos="360"/>
          <w:tab w:val="left" w:pos="720"/>
        </w:tabs>
        <w:spacing w:after="0" w:line="240" w:lineRule="auto"/>
        <w:jc w:val="center"/>
        <w:rPr>
          <w:rFonts w:ascii="Cambria" w:eastAsia="Cambria" w:hAnsi="Cambria" w:cs="Cambria"/>
          <w:b/>
          <w:sz w:val="28"/>
          <w:szCs w:val="28"/>
        </w:rPr>
      </w:pPr>
    </w:p>
    <w:p w14:paraId="0B123976" w14:textId="77777777" w:rsidR="00825F3F" w:rsidRDefault="007D79DD">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 xml:space="preserve"> </w:t>
      </w:r>
      <w:r>
        <w:rPr>
          <w:rFonts w:ascii="Cambria" w:eastAsia="Cambria" w:hAnsi="Cambria" w:cs="Cambria"/>
          <w:b/>
          <w:color w:val="000000"/>
          <w:sz w:val="20"/>
          <w:szCs w:val="20"/>
        </w:rPr>
        <w:t>Proposed outline</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5533213C" w14:textId="77777777" w:rsidR="00825F3F" w:rsidRDefault="007D79DD">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(The course outline should be topical by weeks and should be sufficient in detail to allow for judgment of the content of the course.)</w:t>
      </w:r>
    </w:p>
    <w:p w14:paraId="258ECB92" w14:textId="77777777" w:rsidR="00825F3F" w:rsidRDefault="00825F3F">
      <w:pPr>
        <w:tabs>
          <w:tab w:val="left" w:pos="360"/>
          <w:tab w:val="left" w:pos="720"/>
        </w:tabs>
        <w:spacing w:after="0" w:line="240" w:lineRule="auto"/>
        <w:rPr>
          <w:rFonts w:ascii="Cambria" w:eastAsia="Cambria" w:hAnsi="Cambria" w:cs="Cambria"/>
          <w:sz w:val="20"/>
          <w:szCs w:val="20"/>
        </w:rPr>
      </w:pPr>
    </w:p>
    <w:tbl>
      <w:tblPr>
        <w:tblStyle w:val="a3"/>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8"/>
        <w:gridCol w:w="6055"/>
        <w:gridCol w:w="3597"/>
      </w:tblGrid>
      <w:tr w:rsidR="00825F3F" w14:paraId="4D57B133" w14:textId="77777777">
        <w:tc>
          <w:tcPr>
            <w:tcW w:w="1138" w:type="dxa"/>
          </w:tcPr>
          <w:p w14:paraId="72247288" w14:textId="77777777" w:rsidR="00825F3F" w:rsidRDefault="007D79DD">
            <w:pPr>
              <w:jc w:val="center"/>
              <w:rPr>
                <w:b/>
                <w:sz w:val="28"/>
                <w:szCs w:val="28"/>
              </w:rPr>
            </w:pPr>
            <w:r>
              <w:rPr>
                <w:b/>
                <w:sz w:val="28"/>
                <w:szCs w:val="28"/>
              </w:rPr>
              <w:t>Week</w:t>
            </w:r>
          </w:p>
        </w:tc>
        <w:tc>
          <w:tcPr>
            <w:tcW w:w="6055" w:type="dxa"/>
          </w:tcPr>
          <w:p w14:paraId="7B4ACB15" w14:textId="77777777" w:rsidR="00825F3F" w:rsidRDefault="007D79DD">
            <w:pPr>
              <w:jc w:val="center"/>
              <w:rPr>
                <w:b/>
                <w:sz w:val="28"/>
                <w:szCs w:val="28"/>
              </w:rPr>
            </w:pPr>
            <w:r>
              <w:rPr>
                <w:b/>
                <w:sz w:val="28"/>
                <w:szCs w:val="28"/>
              </w:rPr>
              <w:t>Content</w:t>
            </w:r>
          </w:p>
        </w:tc>
        <w:tc>
          <w:tcPr>
            <w:tcW w:w="3597" w:type="dxa"/>
          </w:tcPr>
          <w:p w14:paraId="7F5DD23F" w14:textId="77777777" w:rsidR="00825F3F" w:rsidRDefault="007D79DD">
            <w:pPr>
              <w:jc w:val="center"/>
              <w:rPr>
                <w:b/>
                <w:sz w:val="28"/>
                <w:szCs w:val="28"/>
              </w:rPr>
            </w:pPr>
            <w:r>
              <w:rPr>
                <w:b/>
                <w:sz w:val="28"/>
                <w:szCs w:val="28"/>
              </w:rPr>
              <w:t>Assignment</w:t>
            </w:r>
          </w:p>
        </w:tc>
      </w:tr>
      <w:tr w:rsidR="00825F3F" w14:paraId="5D7FA44E" w14:textId="77777777">
        <w:tc>
          <w:tcPr>
            <w:tcW w:w="1138" w:type="dxa"/>
          </w:tcPr>
          <w:p w14:paraId="3835C42D" w14:textId="77777777" w:rsidR="00825F3F" w:rsidRDefault="007D79DD">
            <w:pPr>
              <w:rPr>
                <w:b/>
                <w:sz w:val="28"/>
                <w:szCs w:val="28"/>
              </w:rPr>
            </w:pPr>
            <w:r>
              <w:rPr>
                <w:b/>
                <w:sz w:val="28"/>
                <w:szCs w:val="28"/>
              </w:rPr>
              <w:t>1</w:t>
            </w:r>
          </w:p>
        </w:tc>
        <w:tc>
          <w:tcPr>
            <w:tcW w:w="6055" w:type="dxa"/>
            <w:shd w:val="clear" w:color="auto" w:fill="auto"/>
          </w:tcPr>
          <w:p w14:paraId="01B3B33D" w14:textId="77777777" w:rsidR="00825F3F" w:rsidRDefault="007D79DD">
            <w:pPr>
              <w:spacing w:after="280"/>
              <w:rPr>
                <w:sz w:val="28"/>
                <w:szCs w:val="28"/>
              </w:rPr>
            </w:pPr>
            <w:r>
              <w:rPr>
                <w:sz w:val="28"/>
                <w:szCs w:val="28"/>
              </w:rPr>
              <w:t>PART 5: Evaluation and Management of Skin Disorders</w:t>
            </w:r>
          </w:p>
          <w:p w14:paraId="65EFEA2C" w14:textId="77777777" w:rsidR="00825F3F" w:rsidRDefault="00825F3F">
            <w:pPr>
              <w:rPr>
                <w:sz w:val="28"/>
                <w:szCs w:val="28"/>
              </w:rPr>
            </w:pPr>
          </w:p>
        </w:tc>
        <w:tc>
          <w:tcPr>
            <w:tcW w:w="3597" w:type="dxa"/>
          </w:tcPr>
          <w:p w14:paraId="3FF790F9" w14:textId="77777777" w:rsidR="00825F3F" w:rsidRDefault="007D79DD">
            <w:pPr>
              <w:spacing w:after="280"/>
              <w:rPr>
                <w:sz w:val="28"/>
                <w:szCs w:val="28"/>
              </w:rPr>
            </w:pPr>
            <w:r>
              <w:rPr>
                <w:sz w:val="28"/>
                <w:szCs w:val="28"/>
              </w:rPr>
              <w:t>Introduction Discussion Board</w:t>
            </w:r>
          </w:p>
          <w:p w14:paraId="17817C06" w14:textId="77777777" w:rsidR="00825F3F" w:rsidRDefault="007D79DD">
            <w:pPr>
              <w:spacing w:before="280"/>
              <w:rPr>
                <w:sz w:val="28"/>
                <w:szCs w:val="28"/>
              </w:rPr>
            </w:pPr>
            <w:r>
              <w:rPr>
                <w:sz w:val="28"/>
                <w:szCs w:val="28"/>
              </w:rPr>
              <w:t>Exam 1</w:t>
            </w:r>
          </w:p>
        </w:tc>
      </w:tr>
      <w:tr w:rsidR="00825F3F" w14:paraId="532EFD38" w14:textId="77777777">
        <w:tc>
          <w:tcPr>
            <w:tcW w:w="1138" w:type="dxa"/>
          </w:tcPr>
          <w:p w14:paraId="04CF3209" w14:textId="77777777" w:rsidR="00825F3F" w:rsidRDefault="007D79DD">
            <w:pPr>
              <w:rPr>
                <w:b/>
                <w:sz w:val="28"/>
                <w:szCs w:val="28"/>
              </w:rPr>
            </w:pPr>
            <w:r>
              <w:rPr>
                <w:b/>
                <w:sz w:val="28"/>
                <w:szCs w:val="28"/>
              </w:rPr>
              <w:t>2</w:t>
            </w:r>
          </w:p>
        </w:tc>
        <w:tc>
          <w:tcPr>
            <w:tcW w:w="6055" w:type="dxa"/>
            <w:shd w:val="clear" w:color="auto" w:fill="auto"/>
          </w:tcPr>
          <w:p w14:paraId="1BBF33C0" w14:textId="77777777" w:rsidR="00825F3F" w:rsidRDefault="007D79DD">
            <w:pPr>
              <w:spacing w:after="280"/>
              <w:rPr>
                <w:sz w:val="28"/>
                <w:szCs w:val="28"/>
              </w:rPr>
            </w:pPr>
            <w:r>
              <w:rPr>
                <w:sz w:val="28"/>
                <w:szCs w:val="28"/>
              </w:rPr>
              <w:t>PART 6: Evaluation and Management of Eye Disorders</w:t>
            </w:r>
          </w:p>
          <w:p w14:paraId="1131143C" w14:textId="77777777" w:rsidR="00825F3F" w:rsidRDefault="007D79DD">
            <w:pPr>
              <w:spacing w:before="280"/>
              <w:rPr>
                <w:sz w:val="28"/>
                <w:szCs w:val="28"/>
              </w:rPr>
            </w:pPr>
            <w:r>
              <w:rPr>
                <w:sz w:val="28"/>
                <w:szCs w:val="28"/>
              </w:rPr>
              <w:t>PART 7: Evaluation and Management of Ear Disorders</w:t>
            </w:r>
          </w:p>
        </w:tc>
        <w:tc>
          <w:tcPr>
            <w:tcW w:w="3597" w:type="dxa"/>
          </w:tcPr>
          <w:p w14:paraId="22E20037" w14:textId="77777777" w:rsidR="00825F3F" w:rsidRDefault="007D79DD">
            <w:pPr>
              <w:rPr>
                <w:sz w:val="28"/>
                <w:szCs w:val="28"/>
              </w:rPr>
            </w:pPr>
            <w:r>
              <w:rPr>
                <w:sz w:val="28"/>
                <w:szCs w:val="28"/>
              </w:rPr>
              <w:t>Exam 2</w:t>
            </w:r>
          </w:p>
        </w:tc>
      </w:tr>
      <w:tr w:rsidR="00825F3F" w14:paraId="126072A3" w14:textId="77777777">
        <w:tc>
          <w:tcPr>
            <w:tcW w:w="1138" w:type="dxa"/>
          </w:tcPr>
          <w:p w14:paraId="4CB532DF" w14:textId="77777777" w:rsidR="00825F3F" w:rsidRDefault="007D79DD">
            <w:pPr>
              <w:rPr>
                <w:b/>
                <w:sz w:val="28"/>
                <w:szCs w:val="28"/>
              </w:rPr>
            </w:pPr>
            <w:r>
              <w:rPr>
                <w:b/>
                <w:sz w:val="28"/>
                <w:szCs w:val="28"/>
              </w:rPr>
              <w:t>3</w:t>
            </w:r>
          </w:p>
        </w:tc>
        <w:tc>
          <w:tcPr>
            <w:tcW w:w="6055" w:type="dxa"/>
            <w:shd w:val="clear" w:color="auto" w:fill="auto"/>
          </w:tcPr>
          <w:p w14:paraId="5E6D7392" w14:textId="77777777" w:rsidR="00825F3F" w:rsidRDefault="007D79DD">
            <w:pPr>
              <w:spacing w:after="280"/>
              <w:rPr>
                <w:sz w:val="28"/>
                <w:szCs w:val="28"/>
              </w:rPr>
            </w:pPr>
            <w:r>
              <w:rPr>
                <w:sz w:val="28"/>
                <w:szCs w:val="28"/>
              </w:rPr>
              <w:t>PART 8: Evaluation and Management of Nose Disorders</w:t>
            </w:r>
          </w:p>
          <w:p w14:paraId="27F78AB9" w14:textId="77777777" w:rsidR="00825F3F" w:rsidRDefault="007D79DD">
            <w:pPr>
              <w:spacing w:before="280"/>
              <w:rPr>
                <w:sz w:val="28"/>
                <w:szCs w:val="28"/>
              </w:rPr>
            </w:pPr>
            <w:r>
              <w:rPr>
                <w:sz w:val="28"/>
                <w:szCs w:val="28"/>
              </w:rPr>
              <w:t>PART 9: Evaluation and Management of Oropharynx Disorders</w:t>
            </w:r>
          </w:p>
        </w:tc>
        <w:tc>
          <w:tcPr>
            <w:tcW w:w="3597" w:type="dxa"/>
          </w:tcPr>
          <w:p w14:paraId="5E919726" w14:textId="77777777" w:rsidR="00825F3F" w:rsidRDefault="007D79DD">
            <w:pPr>
              <w:rPr>
                <w:sz w:val="28"/>
                <w:szCs w:val="28"/>
              </w:rPr>
            </w:pPr>
            <w:r>
              <w:rPr>
                <w:sz w:val="28"/>
                <w:szCs w:val="28"/>
              </w:rPr>
              <w:t>Exam 3</w:t>
            </w:r>
          </w:p>
        </w:tc>
      </w:tr>
      <w:tr w:rsidR="00825F3F" w14:paraId="150BF8CB" w14:textId="77777777">
        <w:tc>
          <w:tcPr>
            <w:tcW w:w="1138" w:type="dxa"/>
          </w:tcPr>
          <w:p w14:paraId="191A84EC" w14:textId="77777777" w:rsidR="00825F3F" w:rsidRDefault="007D79DD">
            <w:pPr>
              <w:rPr>
                <w:b/>
                <w:sz w:val="28"/>
                <w:szCs w:val="28"/>
              </w:rPr>
            </w:pPr>
            <w:r>
              <w:rPr>
                <w:b/>
                <w:sz w:val="28"/>
                <w:szCs w:val="28"/>
              </w:rPr>
              <w:t>4</w:t>
            </w:r>
          </w:p>
        </w:tc>
        <w:tc>
          <w:tcPr>
            <w:tcW w:w="6055" w:type="dxa"/>
            <w:shd w:val="clear" w:color="auto" w:fill="auto"/>
          </w:tcPr>
          <w:p w14:paraId="296A23EF" w14:textId="77777777" w:rsidR="00825F3F" w:rsidRDefault="007D79DD">
            <w:pPr>
              <w:rPr>
                <w:sz w:val="28"/>
                <w:szCs w:val="28"/>
              </w:rPr>
            </w:pPr>
            <w:r>
              <w:rPr>
                <w:sz w:val="28"/>
                <w:szCs w:val="28"/>
              </w:rPr>
              <w:t>PART 21: Evaluation and Management of Hematologic Disorders</w:t>
            </w:r>
          </w:p>
        </w:tc>
        <w:tc>
          <w:tcPr>
            <w:tcW w:w="3597" w:type="dxa"/>
          </w:tcPr>
          <w:p w14:paraId="67F14543" w14:textId="77777777" w:rsidR="00825F3F" w:rsidRDefault="007D79DD">
            <w:pPr>
              <w:spacing w:after="280"/>
              <w:rPr>
                <w:sz w:val="28"/>
                <w:szCs w:val="28"/>
              </w:rPr>
            </w:pPr>
            <w:r>
              <w:rPr>
                <w:sz w:val="28"/>
                <w:szCs w:val="28"/>
              </w:rPr>
              <w:t>Discussion Board</w:t>
            </w:r>
          </w:p>
          <w:p w14:paraId="2DFB1972" w14:textId="77777777" w:rsidR="00825F3F" w:rsidRDefault="007D79DD">
            <w:pPr>
              <w:spacing w:before="280"/>
              <w:rPr>
                <w:sz w:val="28"/>
                <w:szCs w:val="28"/>
              </w:rPr>
            </w:pPr>
            <w:r>
              <w:rPr>
                <w:sz w:val="28"/>
                <w:szCs w:val="28"/>
              </w:rPr>
              <w:t>Exam 4</w:t>
            </w:r>
          </w:p>
        </w:tc>
      </w:tr>
      <w:tr w:rsidR="00825F3F" w14:paraId="6F59374E" w14:textId="77777777">
        <w:tc>
          <w:tcPr>
            <w:tcW w:w="1138" w:type="dxa"/>
          </w:tcPr>
          <w:p w14:paraId="07543713" w14:textId="77777777" w:rsidR="00825F3F" w:rsidRDefault="007D79DD">
            <w:pPr>
              <w:rPr>
                <w:b/>
                <w:sz w:val="28"/>
                <w:szCs w:val="28"/>
              </w:rPr>
            </w:pPr>
            <w:r>
              <w:rPr>
                <w:b/>
                <w:sz w:val="28"/>
                <w:szCs w:val="28"/>
              </w:rPr>
              <w:t>5</w:t>
            </w:r>
          </w:p>
        </w:tc>
        <w:tc>
          <w:tcPr>
            <w:tcW w:w="6055" w:type="dxa"/>
            <w:shd w:val="clear" w:color="auto" w:fill="auto"/>
          </w:tcPr>
          <w:p w14:paraId="44D197A3" w14:textId="77777777" w:rsidR="00825F3F" w:rsidRDefault="007D79DD">
            <w:pPr>
              <w:pStyle w:val="Heading3"/>
              <w:outlineLvl w:val="2"/>
              <w:rPr>
                <w:rFonts w:ascii="Calibri" w:eastAsia="Calibri" w:hAnsi="Calibri" w:cs="Calibri"/>
                <w:color w:val="000000"/>
                <w:sz w:val="28"/>
                <w:szCs w:val="28"/>
              </w:rPr>
            </w:pPr>
            <w:r>
              <w:rPr>
                <w:rFonts w:ascii="Calibri" w:eastAsia="Calibri" w:hAnsi="Calibri" w:cs="Calibri"/>
                <w:color w:val="000000"/>
                <w:sz w:val="28"/>
                <w:szCs w:val="28"/>
              </w:rPr>
              <w:t>PART 12: Evaluation and Management of Gastrointestinal Disorders</w:t>
            </w:r>
          </w:p>
        </w:tc>
        <w:tc>
          <w:tcPr>
            <w:tcW w:w="3597" w:type="dxa"/>
          </w:tcPr>
          <w:p w14:paraId="37B329D9" w14:textId="77777777" w:rsidR="00825F3F" w:rsidRDefault="007D79DD">
            <w:pPr>
              <w:rPr>
                <w:sz w:val="28"/>
                <w:szCs w:val="28"/>
              </w:rPr>
            </w:pPr>
            <w:r>
              <w:rPr>
                <w:sz w:val="28"/>
                <w:szCs w:val="28"/>
              </w:rPr>
              <w:t>Exam 5</w:t>
            </w:r>
          </w:p>
        </w:tc>
      </w:tr>
      <w:tr w:rsidR="00825F3F" w14:paraId="7D2641CB" w14:textId="77777777">
        <w:tc>
          <w:tcPr>
            <w:tcW w:w="1138" w:type="dxa"/>
          </w:tcPr>
          <w:p w14:paraId="4CABA47F" w14:textId="77777777" w:rsidR="00825F3F" w:rsidRDefault="007D79DD">
            <w:pPr>
              <w:rPr>
                <w:b/>
                <w:sz w:val="28"/>
                <w:szCs w:val="28"/>
              </w:rPr>
            </w:pPr>
            <w:r>
              <w:rPr>
                <w:b/>
                <w:sz w:val="28"/>
                <w:szCs w:val="28"/>
              </w:rPr>
              <w:t>6</w:t>
            </w:r>
          </w:p>
        </w:tc>
        <w:tc>
          <w:tcPr>
            <w:tcW w:w="6055" w:type="dxa"/>
            <w:shd w:val="clear" w:color="auto" w:fill="auto"/>
          </w:tcPr>
          <w:p w14:paraId="6FD26B09" w14:textId="77777777" w:rsidR="00825F3F" w:rsidRDefault="007D79DD">
            <w:pPr>
              <w:pStyle w:val="Heading3"/>
              <w:outlineLvl w:val="2"/>
              <w:rPr>
                <w:rFonts w:ascii="Calibri" w:eastAsia="Calibri" w:hAnsi="Calibri" w:cs="Calibri"/>
                <w:color w:val="000000"/>
                <w:sz w:val="28"/>
                <w:szCs w:val="28"/>
              </w:rPr>
            </w:pPr>
            <w:r>
              <w:rPr>
                <w:rFonts w:ascii="Calibri" w:eastAsia="Calibri" w:hAnsi="Calibri" w:cs="Calibri"/>
                <w:color w:val="000000"/>
                <w:sz w:val="28"/>
                <w:szCs w:val="28"/>
              </w:rPr>
              <w:t>PART 13: Evaluation and Management of Genitourinary Disorders</w:t>
            </w:r>
          </w:p>
          <w:p w14:paraId="76611C5F" w14:textId="77777777" w:rsidR="00825F3F" w:rsidRDefault="007D79DD">
            <w:pPr>
              <w:spacing w:before="280"/>
              <w:rPr>
                <w:sz w:val="28"/>
                <w:szCs w:val="28"/>
              </w:rPr>
            </w:pPr>
            <w:r>
              <w:rPr>
                <w:sz w:val="28"/>
                <w:szCs w:val="28"/>
              </w:rPr>
              <w:t>PART 14: Evaluation and Management of Gynecologic Disorders</w:t>
            </w:r>
          </w:p>
        </w:tc>
        <w:tc>
          <w:tcPr>
            <w:tcW w:w="3597" w:type="dxa"/>
          </w:tcPr>
          <w:p w14:paraId="068A5C21" w14:textId="77777777" w:rsidR="00825F3F" w:rsidRDefault="007D79DD">
            <w:pPr>
              <w:rPr>
                <w:sz w:val="28"/>
                <w:szCs w:val="28"/>
              </w:rPr>
            </w:pPr>
            <w:r>
              <w:rPr>
                <w:sz w:val="28"/>
                <w:szCs w:val="28"/>
              </w:rPr>
              <w:t>Exam 6</w:t>
            </w:r>
          </w:p>
          <w:p w14:paraId="04FD1BF5" w14:textId="77777777" w:rsidR="00825F3F" w:rsidRDefault="00825F3F">
            <w:pPr>
              <w:spacing w:before="280"/>
              <w:rPr>
                <w:sz w:val="28"/>
                <w:szCs w:val="28"/>
              </w:rPr>
            </w:pPr>
          </w:p>
        </w:tc>
      </w:tr>
      <w:tr w:rsidR="00825F3F" w14:paraId="708D84F6" w14:textId="77777777">
        <w:tc>
          <w:tcPr>
            <w:tcW w:w="1138" w:type="dxa"/>
          </w:tcPr>
          <w:p w14:paraId="3FB70700" w14:textId="77777777" w:rsidR="00825F3F" w:rsidRDefault="007D79DD">
            <w:pPr>
              <w:rPr>
                <w:b/>
                <w:sz w:val="28"/>
                <w:szCs w:val="28"/>
              </w:rPr>
            </w:pPr>
            <w:r>
              <w:rPr>
                <w:b/>
                <w:sz w:val="28"/>
                <w:szCs w:val="28"/>
              </w:rPr>
              <w:t>7</w:t>
            </w:r>
          </w:p>
        </w:tc>
        <w:tc>
          <w:tcPr>
            <w:tcW w:w="6055" w:type="dxa"/>
            <w:shd w:val="clear" w:color="auto" w:fill="auto"/>
          </w:tcPr>
          <w:p w14:paraId="6B946762" w14:textId="77777777" w:rsidR="00825F3F" w:rsidRDefault="007D79DD">
            <w:pPr>
              <w:rPr>
                <w:sz w:val="28"/>
                <w:szCs w:val="28"/>
              </w:rPr>
            </w:pPr>
            <w:r>
              <w:rPr>
                <w:sz w:val="28"/>
                <w:szCs w:val="28"/>
              </w:rPr>
              <w:t>Study for comprehensive exam (This is not a full week, runs Tuesday-Friday)</w:t>
            </w:r>
          </w:p>
        </w:tc>
        <w:tc>
          <w:tcPr>
            <w:tcW w:w="3597" w:type="dxa"/>
          </w:tcPr>
          <w:p w14:paraId="374F1962" w14:textId="77777777" w:rsidR="00825F3F" w:rsidRDefault="007D79DD">
            <w:pPr>
              <w:rPr>
                <w:sz w:val="28"/>
                <w:szCs w:val="28"/>
              </w:rPr>
            </w:pPr>
            <w:r>
              <w:rPr>
                <w:sz w:val="28"/>
                <w:szCs w:val="28"/>
              </w:rPr>
              <w:t>Final Comprehensive Exam</w:t>
            </w:r>
          </w:p>
        </w:tc>
      </w:tr>
    </w:tbl>
    <w:p w14:paraId="0032D2B3" w14:textId="77777777" w:rsidR="00825F3F" w:rsidRDefault="00825F3F">
      <w:pPr>
        <w:tabs>
          <w:tab w:val="left" w:pos="360"/>
          <w:tab w:val="left" w:pos="720"/>
        </w:tabs>
        <w:spacing w:after="0" w:line="240" w:lineRule="auto"/>
        <w:rPr>
          <w:rFonts w:ascii="Cambria" w:eastAsia="Cambria" w:hAnsi="Cambria" w:cs="Cambria"/>
          <w:sz w:val="20"/>
          <w:szCs w:val="20"/>
        </w:rPr>
      </w:pPr>
    </w:p>
    <w:p w14:paraId="38C9BDEC" w14:textId="77777777" w:rsidR="00825F3F" w:rsidRDefault="00825F3F">
      <w:pPr>
        <w:tabs>
          <w:tab w:val="left" w:pos="360"/>
          <w:tab w:val="left" w:pos="720"/>
        </w:tabs>
        <w:spacing w:after="0" w:line="240" w:lineRule="auto"/>
        <w:rPr>
          <w:rFonts w:ascii="Cambria" w:eastAsia="Cambria" w:hAnsi="Cambria" w:cs="Cambria"/>
          <w:sz w:val="20"/>
          <w:szCs w:val="20"/>
        </w:rPr>
      </w:pPr>
    </w:p>
    <w:p w14:paraId="2E87D69C" w14:textId="77777777" w:rsidR="00825F3F" w:rsidRDefault="007D79DD">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special features</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2C40F8AA" w14:textId="77777777" w:rsidR="00825F3F" w:rsidRDefault="007D79DD">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(e.g. labs, exhibits, site visitations, etc.)</w:t>
      </w:r>
    </w:p>
    <w:p w14:paraId="53904B01" w14:textId="77777777" w:rsidR="00825F3F" w:rsidRDefault="007D79DD">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None</w:t>
      </w:r>
    </w:p>
    <w:p w14:paraId="619A3682" w14:textId="77777777" w:rsidR="00825F3F" w:rsidRDefault="00825F3F">
      <w:pPr>
        <w:tabs>
          <w:tab w:val="left" w:pos="360"/>
          <w:tab w:val="left" w:pos="720"/>
        </w:tabs>
        <w:spacing w:after="0" w:line="240" w:lineRule="auto"/>
        <w:rPr>
          <w:rFonts w:ascii="Cambria" w:eastAsia="Cambria" w:hAnsi="Cambria" w:cs="Cambria"/>
          <w:sz w:val="20"/>
          <w:szCs w:val="20"/>
        </w:rPr>
      </w:pPr>
    </w:p>
    <w:p w14:paraId="742A0E90" w14:textId="77777777" w:rsidR="00825F3F" w:rsidRDefault="007D79DD">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Department staffing and classroom/lab resources</w:t>
      </w:r>
      <w:r>
        <w:rPr>
          <w:rFonts w:ascii="Cambria" w:eastAsia="Cambria" w:hAnsi="Cambria" w:cs="Cambria"/>
          <w:color w:val="000000"/>
          <w:sz w:val="20"/>
          <w:szCs w:val="20"/>
        </w:rPr>
        <w:t xml:space="preserve"> </w:t>
      </w:r>
    </w:p>
    <w:p w14:paraId="0C7D9563" w14:textId="77777777" w:rsidR="00825F3F" w:rsidRDefault="007D79DD">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No</w:t>
      </w:r>
    </w:p>
    <w:p w14:paraId="48D8C02B" w14:textId="77777777" w:rsidR="00825F3F" w:rsidRDefault="007D79DD">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lastRenderedPageBreak/>
        <w:t>Will this require additional faculty, supplies, etc.?</w:t>
      </w:r>
    </w:p>
    <w:p w14:paraId="3E511D38" w14:textId="77777777" w:rsidR="00825F3F" w:rsidRDefault="007D79DD">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t>No</w:t>
      </w:r>
    </w:p>
    <w:p w14:paraId="48DAC0E3" w14:textId="77777777" w:rsidR="00825F3F" w:rsidRDefault="00825F3F">
      <w:pPr>
        <w:tabs>
          <w:tab w:val="left" w:pos="360"/>
          <w:tab w:val="left" w:pos="720"/>
        </w:tabs>
        <w:spacing w:after="0" w:line="240" w:lineRule="auto"/>
        <w:rPr>
          <w:rFonts w:ascii="Cambria" w:eastAsia="Cambria" w:hAnsi="Cambria" w:cs="Cambria"/>
          <w:b/>
          <w:sz w:val="24"/>
          <w:szCs w:val="24"/>
        </w:rPr>
      </w:pPr>
    </w:p>
    <w:p w14:paraId="0B26B29D" w14:textId="77777777" w:rsidR="00825F3F" w:rsidRDefault="007D79DD">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Does this course require course fees?  </w:t>
      </w:r>
    </w:p>
    <w:p w14:paraId="669EE4F5" w14:textId="77777777" w:rsidR="00825F3F" w:rsidRDefault="007D79DD">
      <w:pPr>
        <w:tabs>
          <w:tab w:val="left" w:pos="360"/>
          <w:tab w:val="left" w:pos="720"/>
        </w:tabs>
        <w:spacing w:after="0" w:line="240" w:lineRule="auto"/>
        <w:rPr>
          <w:rFonts w:ascii="Cambria" w:eastAsia="Cambria" w:hAnsi="Cambria" w:cs="Cambria"/>
          <w:i/>
          <w:color w:val="FF0000"/>
          <w:sz w:val="20"/>
          <w:szCs w:val="20"/>
        </w:rPr>
      </w:pPr>
      <w:r>
        <w:rPr>
          <w:rFonts w:ascii="Cambria" w:eastAsia="Cambria" w:hAnsi="Cambria" w:cs="Cambria"/>
          <w:i/>
          <w:color w:val="FF0000"/>
          <w:sz w:val="20"/>
          <w:szCs w:val="20"/>
        </w:rPr>
        <w:tab/>
        <w:t>If yes: please attach the New Program Tuition and Fees form, which is available from the UCC website.</w:t>
      </w:r>
    </w:p>
    <w:p w14:paraId="78C2867C" w14:textId="77777777" w:rsidR="00825F3F" w:rsidRDefault="00825F3F">
      <w:pPr>
        <w:tabs>
          <w:tab w:val="left" w:pos="360"/>
          <w:tab w:val="left" w:pos="720"/>
        </w:tabs>
        <w:spacing w:after="0" w:line="240" w:lineRule="auto"/>
        <w:rPr>
          <w:rFonts w:ascii="Cambria" w:eastAsia="Cambria" w:hAnsi="Cambria" w:cs="Cambria"/>
          <w:i/>
          <w:color w:val="FF0000"/>
          <w:sz w:val="20"/>
          <w:szCs w:val="20"/>
        </w:rPr>
      </w:pPr>
    </w:p>
    <w:p w14:paraId="59AE2A12" w14:textId="77777777" w:rsidR="00825F3F" w:rsidRDefault="00825F3F">
      <w:pPr>
        <w:tabs>
          <w:tab w:val="left" w:pos="360"/>
          <w:tab w:val="left" w:pos="720"/>
        </w:tabs>
        <w:spacing w:after="0" w:line="240" w:lineRule="auto"/>
        <w:rPr>
          <w:rFonts w:ascii="Cambria" w:eastAsia="Cambria" w:hAnsi="Cambria" w:cs="Cambria"/>
          <w:i/>
          <w:color w:val="FF0000"/>
          <w:sz w:val="20"/>
          <w:szCs w:val="20"/>
        </w:rPr>
      </w:pPr>
    </w:p>
    <w:p w14:paraId="0990EB74" w14:textId="77777777" w:rsidR="00825F3F" w:rsidRDefault="007D79DD">
      <w:pPr>
        <w:tabs>
          <w:tab w:val="left" w:pos="360"/>
          <w:tab w:val="left" w:pos="720"/>
        </w:tabs>
        <w:spacing w:after="0"/>
        <w:jc w:val="center"/>
        <w:rPr>
          <w:rFonts w:ascii="Cambria" w:eastAsia="Cambria" w:hAnsi="Cambria" w:cs="Cambria"/>
          <w:b/>
          <w:sz w:val="24"/>
          <w:szCs w:val="24"/>
        </w:rPr>
      </w:pPr>
      <w:r>
        <w:rPr>
          <w:rFonts w:ascii="Cambria" w:eastAsia="Cambria" w:hAnsi="Cambria" w:cs="Cambria"/>
          <w:b/>
          <w:sz w:val="24"/>
          <w:szCs w:val="24"/>
        </w:rPr>
        <w:t>Justification</w:t>
      </w:r>
    </w:p>
    <w:p w14:paraId="17A57EBC" w14:textId="77777777" w:rsidR="00825F3F" w:rsidRDefault="00825F3F">
      <w:pPr>
        <w:tabs>
          <w:tab w:val="left" w:pos="360"/>
          <w:tab w:val="left" w:pos="720"/>
        </w:tabs>
        <w:spacing w:after="0"/>
        <w:rPr>
          <w:rFonts w:ascii="Cambria" w:eastAsia="Cambria" w:hAnsi="Cambria" w:cs="Cambria"/>
          <w:b/>
          <w:sz w:val="20"/>
          <w:szCs w:val="20"/>
        </w:rPr>
      </w:pPr>
    </w:p>
    <w:p w14:paraId="42FBB19D" w14:textId="77777777" w:rsidR="00825F3F" w:rsidRDefault="007D79DD">
      <w:pPr>
        <w:tabs>
          <w:tab w:val="left" w:pos="360"/>
          <w:tab w:val="left" w:pos="720"/>
        </w:tabs>
        <w:spacing w:after="0"/>
        <w:rPr>
          <w:rFonts w:ascii="Cambria" w:eastAsia="Cambria" w:hAnsi="Cambria" w:cs="Cambria"/>
          <w:b/>
          <w:sz w:val="20"/>
          <w:szCs w:val="20"/>
        </w:rPr>
      </w:pPr>
      <w:r>
        <w:rPr>
          <w:rFonts w:ascii="Cambria" w:eastAsia="Cambria" w:hAnsi="Cambria" w:cs="Cambria"/>
          <w:b/>
          <w:sz w:val="20"/>
          <w:szCs w:val="20"/>
        </w:rPr>
        <w:t>Modification Justification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p w14:paraId="4CD99A2B" w14:textId="77777777" w:rsidR="00825F3F" w:rsidRDefault="007D79DD">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 xml:space="preserve">Justification for Modification(s) </w:t>
      </w:r>
    </w:p>
    <w:p w14:paraId="52FC3E0F" w14:textId="77777777" w:rsidR="00825F3F" w:rsidRDefault="007D79DD">
      <w:pPr>
        <w:tabs>
          <w:tab w:val="left" w:pos="360"/>
          <w:tab w:val="left" w:pos="720"/>
        </w:tabs>
        <w:spacing w:after="0"/>
        <w:rPr>
          <w:rFonts w:ascii="Cambria" w:eastAsia="Cambria" w:hAnsi="Cambria" w:cs="Cambria"/>
          <w:sz w:val="20"/>
          <w:szCs w:val="20"/>
        </w:rPr>
      </w:pPr>
      <w:r>
        <w:rPr>
          <w:color w:val="808080"/>
          <w:shd w:val="clear" w:color="auto" w:fill="D9D9D9"/>
        </w:rPr>
        <w:t>Enter text...</w:t>
      </w:r>
    </w:p>
    <w:p w14:paraId="31E5A881" w14:textId="77777777" w:rsidR="00825F3F" w:rsidRDefault="00825F3F">
      <w:pPr>
        <w:pBdr>
          <w:top w:val="nil"/>
          <w:left w:val="nil"/>
          <w:bottom w:val="nil"/>
          <w:right w:val="nil"/>
          <w:between w:val="nil"/>
        </w:pBdr>
        <w:tabs>
          <w:tab w:val="left" w:pos="360"/>
          <w:tab w:val="left" w:pos="720"/>
        </w:tabs>
        <w:spacing w:after="0"/>
        <w:ind w:left="360"/>
        <w:jc w:val="center"/>
        <w:rPr>
          <w:rFonts w:ascii="Cambria" w:eastAsia="Cambria" w:hAnsi="Cambria" w:cs="Cambria"/>
          <w:b/>
          <w:color w:val="000000"/>
          <w:sz w:val="20"/>
          <w:szCs w:val="20"/>
        </w:rPr>
      </w:pPr>
    </w:p>
    <w:p w14:paraId="527E3BA6" w14:textId="77777777" w:rsidR="00825F3F" w:rsidRDefault="007D79DD">
      <w:pPr>
        <w:tabs>
          <w:tab w:val="left" w:pos="360"/>
          <w:tab w:val="left" w:pos="720"/>
        </w:tabs>
        <w:spacing w:after="0"/>
        <w:jc w:val="both"/>
        <w:rPr>
          <w:rFonts w:ascii="Cambria" w:eastAsia="Cambria" w:hAnsi="Cambria" w:cs="Cambria"/>
          <w:b/>
          <w:sz w:val="20"/>
          <w:szCs w:val="20"/>
        </w:rPr>
      </w:pPr>
      <w:r>
        <w:rPr>
          <w:rFonts w:ascii="Cambria" w:eastAsia="Cambria" w:hAnsi="Cambria" w:cs="Cambria"/>
          <w:b/>
          <w:sz w:val="20"/>
          <w:szCs w:val="20"/>
        </w:rPr>
        <w:t>New Course Justification (</w:t>
      </w:r>
      <w:r>
        <w:rPr>
          <w:rFonts w:ascii="Cambria" w:eastAsia="Cambria" w:hAnsi="Cambria" w:cs="Cambria"/>
          <w:b/>
          <w:sz w:val="20"/>
          <w:szCs w:val="20"/>
          <w:highlight w:val="cyan"/>
        </w:rPr>
        <w:t>New Courses Only</w:t>
      </w:r>
      <w:r>
        <w:rPr>
          <w:rFonts w:ascii="Cambria" w:eastAsia="Cambria" w:hAnsi="Cambria" w:cs="Cambria"/>
          <w:b/>
          <w:sz w:val="20"/>
          <w:szCs w:val="20"/>
        </w:rPr>
        <w:t>)</w:t>
      </w:r>
    </w:p>
    <w:p w14:paraId="4FC32087" w14:textId="77777777" w:rsidR="00825F3F" w:rsidRDefault="007D79DD">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Justification for course. Must include:</w:t>
      </w:r>
    </w:p>
    <w:p w14:paraId="0BC3B0FD" w14:textId="77777777" w:rsidR="00825F3F" w:rsidRDefault="007D79DD">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ab/>
        <w:t>a. Academic rationale and goals for the course (skills or level of knowledge students can be expected to attain)</w:t>
      </w:r>
    </w:p>
    <w:p w14:paraId="6D699A7F" w14:textId="77777777" w:rsidR="00825F3F" w:rsidRDefault="007D79DD">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I.</w:t>
      </w:r>
      <w:r>
        <w:rPr>
          <w:rFonts w:ascii="Cambria" w:eastAsia="Cambria" w:hAnsi="Cambria" w:cs="Cambria"/>
          <w:sz w:val="20"/>
          <w:szCs w:val="20"/>
        </w:rPr>
        <w:tab/>
        <w:t>Synthesize theories and concepts from nursing the arts, humanities, sciences, and evidence-based practice to guide clinical judgment in nursing practice.</w:t>
      </w:r>
    </w:p>
    <w:p w14:paraId="0758EA02" w14:textId="77777777" w:rsidR="00825F3F" w:rsidRDefault="00825F3F">
      <w:pPr>
        <w:tabs>
          <w:tab w:val="left" w:pos="360"/>
          <w:tab w:val="left" w:pos="720"/>
        </w:tabs>
        <w:spacing w:after="0" w:line="240" w:lineRule="auto"/>
        <w:ind w:left="360" w:hanging="360"/>
        <w:rPr>
          <w:rFonts w:ascii="Cambria" w:eastAsia="Cambria" w:hAnsi="Cambria" w:cs="Cambria"/>
          <w:sz w:val="20"/>
          <w:szCs w:val="20"/>
        </w:rPr>
      </w:pPr>
    </w:p>
    <w:p w14:paraId="7916098B" w14:textId="77777777" w:rsidR="00825F3F" w:rsidRDefault="007D79DD">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II.</w:t>
      </w:r>
      <w:r>
        <w:rPr>
          <w:rFonts w:ascii="Cambria" w:eastAsia="Cambria" w:hAnsi="Cambria" w:cs="Cambria"/>
          <w:sz w:val="20"/>
          <w:szCs w:val="20"/>
        </w:rPr>
        <w:tab/>
        <w:t xml:space="preserve">Develop person-centered care while respecting diversity and the unique determinants of individuals and      </w:t>
      </w:r>
    </w:p>
    <w:p w14:paraId="5D7909E3" w14:textId="77777777" w:rsidR="00825F3F" w:rsidRDefault="007D79DD">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 xml:space="preserve">        populations.</w:t>
      </w:r>
    </w:p>
    <w:p w14:paraId="077D34FE" w14:textId="77777777" w:rsidR="00825F3F" w:rsidRDefault="00825F3F">
      <w:pPr>
        <w:tabs>
          <w:tab w:val="left" w:pos="360"/>
          <w:tab w:val="left" w:pos="720"/>
        </w:tabs>
        <w:spacing w:after="0" w:line="240" w:lineRule="auto"/>
        <w:ind w:left="360" w:hanging="360"/>
        <w:rPr>
          <w:rFonts w:ascii="Cambria" w:eastAsia="Cambria" w:hAnsi="Cambria" w:cs="Cambria"/>
          <w:sz w:val="20"/>
          <w:szCs w:val="20"/>
        </w:rPr>
      </w:pPr>
    </w:p>
    <w:p w14:paraId="69669A7C" w14:textId="77777777" w:rsidR="00825F3F" w:rsidRDefault="007D79DD">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III.</w:t>
      </w:r>
      <w:r>
        <w:rPr>
          <w:rFonts w:ascii="Cambria" w:eastAsia="Cambria" w:hAnsi="Cambria" w:cs="Cambria"/>
          <w:sz w:val="20"/>
          <w:szCs w:val="20"/>
        </w:rPr>
        <w:tab/>
        <w:t>Assume leadership and collaborative roles in the planning, providing, and managing of services to influence policy for individuals, families, and populations.</w:t>
      </w:r>
    </w:p>
    <w:p w14:paraId="20417951" w14:textId="77777777" w:rsidR="00825F3F" w:rsidRDefault="00825F3F">
      <w:pPr>
        <w:tabs>
          <w:tab w:val="left" w:pos="360"/>
          <w:tab w:val="left" w:pos="720"/>
        </w:tabs>
        <w:spacing w:after="0" w:line="240" w:lineRule="auto"/>
        <w:ind w:left="360" w:hanging="360"/>
        <w:rPr>
          <w:rFonts w:ascii="Cambria" w:eastAsia="Cambria" w:hAnsi="Cambria" w:cs="Cambria"/>
          <w:sz w:val="20"/>
          <w:szCs w:val="20"/>
        </w:rPr>
      </w:pPr>
    </w:p>
    <w:p w14:paraId="0AD7CBFB" w14:textId="77777777" w:rsidR="00825F3F" w:rsidRDefault="007D79DD">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IV.</w:t>
      </w:r>
      <w:r>
        <w:rPr>
          <w:rFonts w:ascii="Cambria" w:eastAsia="Cambria" w:hAnsi="Cambria" w:cs="Cambria"/>
          <w:sz w:val="20"/>
          <w:szCs w:val="20"/>
        </w:rPr>
        <w:tab/>
        <w:t>Demonstrate authentic leadership within complex health systems to improve safe, cost-effective, and quality health care for diverse populations.</w:t>
      </w:r>
    </w:p>
    <w:p w14:paraId="13B90E77" w14:textId="77777777" w:rsidR="00825F3F" w:rsidRDefault="00825F3F">
      <w:pPr>
        <w:tabs>
          <w:tab w:val="left" w:pos="360"/>
          <w:tab w:val="left" w:pos="720"/>
        </w:tabs>
        <w:spacing w:after="0" w:line="240" w:lineRule="auto"/>
        <w:ind w:left="360" w:hanging="360"/>
        <w:rPr>
          <w:rFonts w:ascii="Cambria" w:eastAsia="Cambria" w:hAnsi="Cambria" w:cs="Cambria"/>
          <w:sz w:val="20"/>
          <w:szCs w:val="20"/>
        </w:rPr>
      </w:pPr>
    </w:p>
    <w:p w14:paraId="3D6C9A23" w14:textId="77777777" w:rsidR="00825F3F" w:rsidRDefault="007D79DD">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V.</w:t>
      </w:r>
      <w:r>
        <w:rPr>
          <w:rFonts w:ascii="Cambria" w:eastAsia="Cambria" w:hAnsi="Cambria" w:cs="Cambria"/>
          <w:sz w:val="20"/>
          <w:szCs w:val="20"/>
        </w:rPr>
        <w:tab/>
        <w:t>Demonstrate professionalism in nursing practice through accountability to ethical and legal standards.</w:t>
      </w:r>
    </w:p>
    <w:p w14:paraId="0A61FF51" w14:textId="77777777" w:rsidR="00825F3F" w:rsidRDefault="00825F3F">
      <w:pPr>
        <w:tabs>
          <w:tab w:val="left" w:pos="360"/>
          <w:tab w:val="left" w:pos="720"/>
        </w:tabs>
        <w:spacing w:after="0" w:line="240" w:lineRule="auto"/>
        <w:ind w:left="360" w:hanging="360"/>
        <w:rPr>
          <w:rFonts w:ascii="Cambria" w:eastAsia="Cambria" w:hAnsi="Cambria" w:cs="Cambria"/>
          <w:sz w:val="20"/>
          <w:szCs w:val="20"/>
        </w:rPr>
      </w:pPr>
    </w:p>
    <w:p w14:paraId="6C8C8EA7" w14:textId="77777777" w:rsidR="00825F3F" w:rsidRDefault="007D79DD">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VI.</w:t>
      </w:r>
      <w:r>
        <w:rPr>
          <w:rFonts w:ascii="Cambria" w:eastAsia="Cambria" w:hAnsi="Cambria" w:cs="Cambria"/>
          <w:sz w:val="20"/>
          <w:szCs w:val="20"/>
        </w:rPr>
        <w:tab/>
        <w:t>Employ critical inquiry to advance the discipline and profession of nursing.</w:t>
      </w:r>
    </w:p>
    <w:p w14:paraId="6749A0C4" w14:textId="77777777" w:rsidR="00825F3F" w:rsidRDefault="00825F3F">
      <w:pPr>
        <w:tabs>
          <w:tab w:val="left" w:pos="360"/>
          <w:tab w:val="left" w:pos="720"/>
        </w:tabs>
        <w:spacing w:after="0" w:line="240" w:lineRule="auto"/>
        <w:ind w:left="360" w:hanging="360"/>
        <w:rPr>
          <w:rFonts w:ascii="Cambria" w:eastAsia="Cambria" w:hAnsi="Cambria" w:cs="Cambria"/>
          <w:sz w:val="20"/>
          <w:szCs w:val="20"/>
        </w:rPr>
      </w:pPr>
    </w:p>
    <w:p w14:paraId="0EA96209" w14:textId="77777777" w:rsidR="00825F3F" w:rsidRDefault="007D79DD">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VII.</w:t>
      </w:r>
      <w:r>
        <w:rPr>
          <w:rFonts w:ascii="Cambria" w:eastAsia="Cambria" w:hAnsi="Cambria" w:cs="Cambria"/>
          <w:sz w:val="20"/>
          <w:szCs w:val="20"/>
        </w:rPr>
        <w:tab/>
        <w:t>Utilize information systems and technology to evaluate programs of care, outcomes of care and care systems.</w:t>
      </w:r>
    </w:p>
    <w:p w14:paraId="1322BD27" w14:textId="77777777" w:rsidR="00825F3F" w:rsidRDefault="00825F3F">
      <w:pPr>
        <w:tabs>
          <w:tab w:val="left" w:pos="360"/>
          <w:tab w:val="left" w:pos="720"/>
        </w:tabs>
        <w:spacing w:after="0" w:line="240" w:lineRule="auto"/>
        <w:rPr>
          <w:rFonts w:ascii="Cambria" w:eastAsia="Cambria" w:hAnsi="Cambria" w:cs="Cambria"/>
          <w:sz w:val="20"/>
          <w:szCs w:val="20"/>
        </w:rPr>
      </w:pPr>
    </w:p>
    <w:p w14:paraId="36BF3864" w14:textId="77777777" w:rsidR="00825F3F" w:rsidRDefault="00825F3F">
      <w:pPr>
        <w:tabs>
          <w:tab w:val="left" w:pos="360"/>
          <w:tab w:val="left" w:pos="720"/>
        </w:tabs>
        <w:spacing w:after="0"/>
        <w:rPr>
          <w:rFonts w:ascii="Cambria" w:eastAsia="Cambria" w:hAnsi="Cambria" w:cs="Cambria"/>
          <w:sz w:val="20"/>
          <w:szCs w:val="20"/>
        </w:rPr>
      </w:pPr>
    </w:p>
    <w:p w14:paraId="60E32925" w14:textId="77777777" w:rsidR="00825F3F" w:rsidRDefault="007D79DD">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b. How does the course fit with the mission of the department?  If course is mandated by an accrediting or certifying agency, include the directive.</w:t>
      </w:r>
    </w:p>
    <w:p w14:paraId="05AE61F6" w14:textId="77777777" w:rsidR="00825F3F" w:rsidRDefault="007D79DD">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ab/>
        <w:t>This course will serve as a specialty course with the new program option intended to provide quality education to the graduate student population in order to prepare them to serve in the role of a Family Nurse Practitioner.    This course aligns with Master’s and Post Master’s Certificate curriculum standards and criteria set forth by the Accreditation Commission for Education in Nursing.</w:t>
      </w:r>
    </w:p>
    <w:p w14:paraId="0DF0D4F7" w14:textId="77777777" w:rsidR="00825F3F" w:rsidRDefault="00825F3F">
      <w:pPr>
        <w:tabs>
          <w:tab w:val="left" w:pos="360"/>
          <w:tab w:val="left" w:pos="810"/>
        </w:tabs>
        <w:spacing w:after="0"/>
        <w:ind w:left="360"/>
        <w:rPr>
          <w:rFonts w:ascii="Cambria" w:eastAsia="Cambria" w:hAnsi="Cambria" w:cs="Cambria"/>
          <w:sz w:val="20"/>
          <w:szCs w:val="20"/>
        </w:rPr>
      </w:pPr>
    </w:p>
    <w:p w14:paraId="6B26BCDA" w14:textId="77777777" w:rsidR="00825F3F" w:rsidRDefault="007D79DD">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 xml:space="preserve">c. Student population served. </w:t>
      </w:r>
    </w:p>
    <w:p w14:paraId="4827EF15" w14:textId="77777777" w:rsidR="00825F3F" w:rsidRDefault="007D79DD">
      <w:pPr>
        <w:tabs>
          <w:tab w:val="left" w:pos="360"/>
          <w:tab w:val="left" w:pos="720"/>
        </w:tabs>
        <w:spacing w:after="0" w:line="240" w:lineRule="auto"/>
        <w:ind w:left="360" w:firstLine="360"/>
        <w:rPr>
          <w:rFonts w:ascii="Cambria" w:eastAsia="Cambria" w:hAnsi="Cambria" w:cs="Cambria"/>
          <w:sz w:val="20"/>
          <w:szCs w:val="20"/>
        </w:rPr>
      </w:pPr>
      <w:r>
        <w:rPr>
          <w:rFonts w:ascii="Cambria" w:eastAsia="Cambria" w:hAnsi="Cambria" w:cs="Cambria"/>
          <w:sz w:val="20"/>
          <w:szCs w:val="20"/>
        </w:rPr>
        <w:t>Graduate</w:t>
      </w:r>
    </w:p>
    <w:p w14:paraId="3F0BC415" w14:textId="77777777" w:rsidR="00825F3F" w:rsidRDefault="00825F3F">
      <w:pPr>
        <w:tabs>
          <w:tab w:val="left" w:pos="360"/>
          <w:tab w:val="left" w:pos="810"/>
        </w:tabs>
        <w:spacing w:after="0"/>
        <w:ind w:left="360"/>
        <w:rPr>
          <w:rFonts w:ascii="Cambria" w:eastAsia="Cambria" w:hAnsi="Cambria" w:cs="Cambria"/>
          <w:sz w:val="20"/>
          <w:szCs w:val="20"/>
        </w:rPr>
      </w:pPr>
    </w:p>
    <w:p w14:paraId="416E3019" w14:textId="77777777" w:rsidR="00825F3F" w:rsidRDefault="007D79DD">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d. Rationale for the level of the course (lower, upper, or graduate).</w:t>
      </w:r>
    </w:p>
    <w:p w14:paraId="3B37FA16" w14:textId="77777777" w:rsidR="00825F3F" w:rsidRDefault="007D79DD">
      <w:pPr>
        <w:tabs>
          <w:tab w:val="left" w:pos="360"/>
          <w:tab w:val="left" w:pos="720"/>
        </w:tabs>
        <w:spacing w:after="0" w:line="240" w:lineRule="auto"/>
        <w:ind w:left="360" w:firstLine="360"/>
        <w:rPr>
          <w:rFonts w:ascii="Cambria" w:eastAsia="Cambria" w:hAnsi="Cambria" w:cs="Cambria"/>
          <w:sz w:val="20"/>
          <w:szCs w:val="20"/>
        </w:rPr>
      </w:pPr>
      <w:r>
        <w:rPr>
          <w:rFonts w:ascii="Cambria" w:eastAsia="Cambria" w:hAnsi="Cambria" w:cs="Cambria"/>
          <w:sz w:val="20"/>
          <w:szCs w:val="20"/>
        </w:rPr>
        <w:t>Course will serve as a “specialty” course for Family Nurse Practitioner option within the Masters of Science in Nursing program.</w:t>
      </w:r>
    </w:p>
    <w:p w14:paraId="6D81F103" w14:textId="77777777" w:rsidR="00825F3F" w:rsidRDefault="007D79DD">
      <w:pPr>
        <w:tabs>
          <w:tab w:val="left" w:pos="360"/>
          <w:tab w:val="left" w:pos="720"/>
        </w:tabs>
        <w:spacing w:after="0"/>
        <w:rPr>
          <w:rFonts w:ascii="Cambria" w:eastAsia="Cambria" w:hAnsi="Cambria" w:cs="Cambria"/>
          <w:b/>
          <w:sz w:val="28"/>
          <w:szCs w:val="28"/>
        </w:rPr>
      </w:pPr>
      <w:r>
        <w:rPr>
          <w:rFonts w:ascii="Cambria" w:eastAsia="Cambria" w:hAnsi="Cambria" w:cs="Cambria"/>
          <w:b/>
          <w:sz w:val="28"/>
          <w:szCs w:val="28"/>
        </w:rPr>
        <w:t xml:space="preserve"> </w:t>
      </w:r>
    </w:p>
    <w:p w14:paraId="2D07E3D2" w14:textId="77777777" w:rsidR="00825F3F" w:rsidRDefault="00825F3F">
      <w:pPr>
        <w:tabs>
          <w:tab w:val="left" w:pos="360"/>
          <w:tab w:val="left" w:pos="720"/>
        </w:tabs>
        <w:spacing w:after="0"/>
        <w:rPr>
          <w:rFonts w:ascii="Cambria" w:eastAsia="Cambria" w:hAnsi="Cambria" w:cs="Cambria"/>
          <w:b/>
          <w:sz w:val="28"/>
          <w:szCs w:val="28"/>
        </w:rPr>
      </w:pPr>
    </w:p>
    <w:p w14:paraId="22BBC024" w14:textId="77777777" w:rsidR="00825F3F" w:rsidRDefault="007D79DD">
      <w:pPr>
        <w:tabs>
          <w:tab w:val="left" w:pos="360"/>
          <w:tab w:val="left" w:pos="720"/>
        </w:tabs>
        <w:spacing w:after="0"/>
        <w:jc w:val="center"/>
        <w:rPr>
          <w:rFonts w:ascii="Cambria" w:eastAsia="Cambria" w:hAnsi="Cambria" w:cs="Cambria"/>
          <w:b/>
          <w:sz w:val="28"/>
          <w:szCs w:val="28"/>
        </w:rPr>
      </w:pPr>
      <w:r>
        <w:rPr>
          <w:rFonts w:ascii="Cambria" w:eastAsia="Cambria" w:hAnsi="Cambria" w:cs="Cambria"/>
          <w:b/>
          <w:sz w:val="28"/>
          <w:szCs w:val="28"/>
        </w:rPr>
        <w:lastRenderedPageBreak/>
        <w:t>Assessment</w:t>
      </w:r>
    </w:p>
    <w:p w14:paraId="17C6D82F" w14:textId="77777777" w:rsidR="00825F3F" w:rsidRDefault="00825F3F">
      <w:pPr>
        <w:tabs>
          <w:tab w:val="left" w:pos="360"/>
          <w:tab w:val="left" w:pos="720"/>
        </w:tabs>
        <w:spacing w:after="0"/>
        <w:rPr>
          <w:rFonts w:ascii="Cambria" w:eastAsia="Cambria" w:hAnsi="Cambria" w:cs="Cambria"/>
          <w:b/>
        </w:rPr>
      </w:pPr>
    </w:p>
    <w:p w14:paraId="426031E8" w14:textId="77777777" w:rsidR="00825F3F" w:rsidRDefault="007D79DD">
      <w:pPr>
        <w:tabs>
          <w:tab w:val="left" w:pos="360"/>
          <w:tab w:val="left" w:pos="720"/>
        </w:tabs>
        <w:spacing w:after="0"/>
        <w:rPr>
          <w:rFonts w:ascii="Cambria" w:eastAsia="Cambria" w:hAnsi="Cambria" w:cs="Cambria"/>
          <w:b/>
        </w:rPr>
      </w:pPr>
      <w:r>
        <w:rPr>
          <w:rFonts w:ascii="Cambria" w:eastAsia="Cambria" w:hAnsi="Cambria" w:cs="Cambria"/>
          <w:b/>
        </w:rPr>
        <w:t>Assessment Plan Modifications (</w:t>
      </w:r>
      <w:r>
        <w:rPr>
          <w:rFonts w:ascii="Cambria" w:eastAsia="Cambria" w:hAnsi="Cambria" w:cs="Cambria"/>
          <w:b/>
          <w:highlight w:val="yellow"/>
        </w:rPr>
        <w:t>Course Modifications Only</w:t>
      </w:r>
      <w:r>
        <w:rPr>
          <w:rFonts w:ascii="Cambria" w:eastAsia="Cambria" w:hAnsi="Cambria" w:cs="Cambria"/>
          <w:b/>
        </w:rPr>
        <w:t>)</w:t>
      </w:r>
    </w:p>
    <w:p w14:paraId="7F6758E9" w14:textId="77777777" w:rsidR="00825F3F" w:rsidRDefault="007D79DD">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w:t>
      </w:r>
      <w:r>
        <w:rPr>
          <w:rFonts w:ascii="Cambria" w:eastAsia="Cambria" w:hAnsi="Cambria" w:cs="Cambria"/>
          <w:color w:val="000000"/>
          <w:sz w:val="20"/>
          <w:szCs w:val="20"/>
        </w:rPr>
        <w:tab/>
        <w:t>Do the proposed modifications result in a change to the assessment plan?</w:t>
      </w:r>
    </w:p>
    <w:p w14:paraId="3ACAD55C" w14:textId="77777777" w:rsidR="00825F3F" w:rsidRDefault="007D79DD">
      <w:pPr>
        <w:tabs>
          <w:tab w:val="left" w:pos="360"/>
          <w:tab w:val="left" w:pos="720"/>
        </w:tabs>
        <w:spacing w:after="0" w:line="240" w:lineRule="auto"/>
        <w:rPr>
          <w:rFonts w:ascii="Cambria" w:eastAsia="Cambria" w:hAnsi="Cambria" w:cs="Cambria"/>
          <w:sz w:val="20"/>
          <w:szCs w:val="20"/>
        </w:rPr>
      </w:pPr>
      <w:r>
        <w:rPr>
          <w:rFonts w:ascii="Cambria" w:eastAsia="Cambria" w:hAnsi="Cambria" w:cs="Cambria"/>
          <w:i/>
          <w:color w:val="FF0000"/>
          <w:sz w:val="20"/>
          <w:szCs w:val="20"/>
        </w:rPr>
        <w:tab/>
        <w:t>If yes, please complete the Assessment section of the proposal</w:t>
      </w:r>
    </w:p>
    <w:p w14:paraId="126807DC" w14:textId="77777777" w:rsidR="00825F3F" w:rsidRDefault="00825F3F">
      <w:pPr>
        <w:tabs>
          <w:tab w:val="left" w:pos="360"/>
          <w:tab w:val="left" w:pos="810"/>
        </w:tabs>
        <w:spacing w:after="0"/>
        <w:rPr>
          <w:rFonts w:ascii="Cambria" w:eastAsia="Cambria" w:hAnsi="Cambria" w:cs="Cambria"/>
          <w:sz w:val="20"/>
          <w:szCs w:val="20"/>
        </w:rPr>
      </w:pPr>
    </w:p>
    <w:p w14:paraId="3C0249CE" w14:textId="77777777" w:rsidR="00825F3F" w:rsidRDefault="007D79DD">
      <w:pPr>
        <w:tabs>
          <w:tab w:val="left" w:pos="360"/>
          <w:tab w:val="left" w:pos="810"/>
        </w:tabs>
        <w:spacing w:after="0"/>
        <w:rPr>
          <w:rFonts w:ascii="Cambria" w:eastAsia="Cambria" w:hAnsi="Cambria" w:cs="Cambria"/>
          <w:b/>
        </w:rPr>
      </w:pPr>
      <w:r>
        <w:rPr>
          <w:rFonts w:ascii="Cambria" w:eastAsia="Cambria" w:hAnsi="Cambria" w:cs="Cambria"/>
          <w:b/>
          <w:u w:val="single"/>
        </w:rPr>
        <w:t xml:space="preserve">Relationship with Current Program-Level Assessment </w:t>
      </w:r>
      <w:proofErr w:type="gramStart"/>
      <w:r>
        <w:rPr>
          <w:rFonts w:ascii="Cambria" w:eastAsia="Cambria" w:hAnsi="Cambria" w:cs="Cambria"/>
          <w:b/>
          <w:u w:val="single"/>
        </w:rPr>
        <w:t xml:space="preserve">Process  </w:t>
      </w:r>
      <w:r>
        <w:rPr>
          <w:rFonts w:ascii="Cambria" w:eastAsia="Cambria" w:hAnsi="Cambria" w:cs="Cambria"/>
          <w:b/>
          <w:highlight w:val="yellow"/>
        </w:rPr>
        <w:t>(</w:t>
      </w:r>
      <w:proofErr w:type="gramEnd"/>
      <w:r>
        <w:rPr>
          <w:rFonts w:ascii="Cambria" w:eastAsia="Cambria" w:hAnsi="Cambria" w:cs="Cambria"/>
          <w:b/>
          <w:highlight w:val="yellow"/>
        </w:rPr>
        <w:t>Course modifications skip this section unless the answer to #18 is “Yes”)</w:t>
      </w:r>
    </w:p>
    <w:p w14:paraId="3ED6373B" w14:textId="77777777" w:rsidR="00825F3F" w:rsidRDefault="007D79DD">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What is/are the intended program-level learning outcome/s for students enrolled in this course?  Where will this course fit into an already existing program assessment process? </w:t>
      </w:r>
    </w:p>
    <w:p w14:paraId="3B11B2A4" w14:textId="77777777" w:rsidR="00825F3F" w:rsidRDefault="00825F3F">
      <w:pPr>
        <w:tabs>
          <w:tab w:val="left" w:pos="360"/>
          <w:tab w:val="left" w:pos="720"/>
        </w:tabs>
        <w:spacing w:after="0" w:line="240" w:lineRule="auto"/>
        <w:rPr>
          <w:rFonts w:ascii="Cambria" w:eastAsia="Cambria" w:hAnsi="Cambria" w:cs="Cambria"/>
          <w:sz w:val="20"/>
          <w:szCs w:val="20"/>
        </w:rPr>
      </w:pPr>
    </w:p>
    <w:p w14:paraId="30FF201C" w14:textId="77777777" w:rsidR="00825F3F" w:rsidRDefault="007D79DD">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I.</w:t>
      </w:r>
      <w:r>
        <w:rPr>
          <w:rFonts w:ascii="Cambria" w:eastAsia="Cambria" w:hAnsi="Cambria" w:cs="Cambria"/>
          <w:sz w:val="20"/>
          <w:szCs w:val="20"/>
        </w:rPr>
        <w:tab/>
        <w:t>Synthesize theories and concepts from nursing the arts, humanities, sciences, and evidence-based practice to guide clinical judgment in nursing practice.</w:t>
      </w:r>
    </w:p>
    <w:p w14:paraId="467FA68B" w14:textId="77777777" w:rsidR="00825F3F" w:rsidRDefault="00825F3F">
      <w:pPr>
        <w:tabs>
          <w:tab w:val="left" w:pos="360"/>
          <w:tab w:val="left" w:pos="720"/>
        </w:tabs>
        <w:spacing w:after="0" w:line="240" w:lineRule="auto"/>
        <w:ind w:left="360" w:hanging="360"/>
        <w:rPr>
          <w:rFonts w:ascii="Cambria" w:eastAsia="Cambria" w:hAnsi="Cambria" w:cs="Cambria"/>
          <w:sz w:val="20"/>
          <w:szCs w:val="20"/>
        </w:rPr>
      </w:pPr>
    </w:p>
    <w:p w14:paraId="2A24EA34" w14:textId="77777777" w:rsidR="00825F3F" w:rsidRDefault="007D79DD">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II.</w:t>
      </w:r>
      <w:r>
        <w:rPr>
          <w:rFonts w:ascii="Cambria" w:eastAsia="Cambria" w:hAnsi="Cambria" w:cs="Cambria"/>
          <w:sz w:val="20"/>
          <w:szCs w:val="20"/>
        </w:rPr>
        <w:tab/>
        <w:t xml:space="preserve">Develop person-centered care while respecting diversity and the unique determinants of individuals and      </w:t>
      </w:r>
    </w:p>
    <w:p w14:paraId="6539A035" w14:textId="77777777" w:rsidR="00825F3F" w:rsidRDefault="007D79DD">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 xml:space="preserve">        populations.</w:t>
      </w:r>
    </w:p>
    <w:p w14:paraId="6EC410DB" w14:textId="77777777" w:rsidR="00825F3F" w:rsidRDefault="00825F3F">
      <w:pPr>
        <w:tabs>
          <w:tab w:val="left" w:pos="360"/>
          <w:tab w:val="left" w:pos="720"/>
        </w:tabs>
        <w:spacing w:after="0" w:line="240" w:lineRule="auto"/>
        <w:ind w:left="360" w:hanging="360"/>
        <w:rPr>
          <w:rFonts w:ascii="Cambria" w:eastAsia="Cambria" w:hAnsi="Cambria" w:cs="Cambria"/>
          <w:sz w:val="20"/>
          <w:szCs w:val="20"/>
        </w:rPr>
      </w:pPr>
    </w:p>
    <w:p w14:paraId="72C78835" w14:textId="77777777" w:rsidR="00825F3F" w:rsidRDefault="007D79DD">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III.</w:t>
      </w:r>
      <w:r>
        <w:rPr>
          <w:rFonts w:ascii="Cambria" w:eastAsia="Cambria" w:hAnsi="Cambria" w:cs="Cambria"/>
          <w:sz w:val="20"/>
          <w:szCs w:val="20"/>
        </w:rPr>
        <w:tab/>
        <w:t>Assume leadership and collaborative roles in the planning, providing, and managing of services to influence policy for individuals, families, and populations.</w:t>
      </w:r>
    </w:p>
    <w:p w14:paraId="6BC153C2" w14:textId="77777777" w:rsidR="00825F3F" w:rsidRDefault="00825F3F">
      <w:pPr>
        <w:tabs>
          <w:tab w:val="left" w:pos="360"/>
          <w:tab w:val="left" w:pos="720"/>
        </w:tabs>
        <w:spacing w:after="0" w:line="240" w:lineRule="auto"/>
        <w:ind w:left="360" w:hanging="360"/>
        <w:rPr>
          <w:rFonts w:ascii="Cambria" w:eastAsia="Cambria" w:hAnsi="Cambria" w:cs="Cambria"/>
          <w:sz w:val="20"/>
          <w:szCs w:val="20"/>
        </w:rPr>
      </w:pPr>
    </w:p>
    <w:p w14:paraId="72B73914" w14:textId="77777777" w:rsidR="00825F3F" w:rsidRDefault="007D79DD">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IV.</w:t>
      </w:r>
      <w:r>
        <w:rPr>
          <w:rFonts w:ascii="Cambria" w:eastAsia="Cambria" w:hAnsi="Cambria" w:cs="Cambria"/>
          <w:sz w:val="20"/>
          <w:szCs w:val="20"/>
        </w:rPr>
        <w:tab/>
        <w:t>Demonstrate authentic leadership within complex health systems to improve safe, cost-effective, and quality health care for diverse populations.</w:t>
      </w:r>
    </w:p>
    <w:p w14:paraId="7A159AFD" w14:textId="77777777" w:rsidR="00825F3F" w:rsidRDefault="00825F3F">
      <w:pPr>
        <w:tabs>
          <w:tab w:val="left" w:pos="360"/>
          <w:tab w:val="left" w:pos="720"/>
        </w:tabs>
        <w:spacing w:after="0" w:line="240" w:lineRule="auto"/>
        <w:ind w:left="360" w:hanging="360"/>
        <w:rPr>
          <w:rFonts w:ascii="Cambria" w:eastAsia="Cambria" w:hAnsi="Cambria" w:cs="Cambria"/>
          <w:sz w:val="20"/>
          <w:szCs w:val="20"/>
        </w:rPr>
      </w:pPr>
    </w:p>
    <w:p w14:paraId="29E7DD50" w14:textId="77777777" w:rsidR="00825F3F" w:rsidRDefault="007D79DD">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V.</w:t>
      </w:r>
      <w:r>
        <w:rPr>
          <w:rFonts w:ascii="Cambria" w:eastAsia="Cambria" w:hAnsi="Cambria" w:cs="Cambria"/>
          <w:sz w:val="20"/>
          <w:szCs w:val="20"/>
        </w:rPr>
        <w:tab/>
        <w:t>Demonstrate professionalism in nursing practice through accountability to ethical and legal standards.</w:t>
      </w:r>
    </w:p>
    <w:p w14:paraId="3F221437" w14:textId="77777777" w:rsidR="00825F3F" w:rsidRDefault="00825F3F">
      <w:pPr>
        <w:tabs>
          <w:tab w:val="left" w:pos="360"/>
          <w:tab w:val="left" w:pos="720"/>
        </w:tabs>
        <w:spacing w:after="0" w:line="240" w:lineRule="auto"/>
        <w:ind w:left="360" w:hanging="360"/>
        <w:rPr>
          <w:rFonts w:ascii="Cambria" w:eastAsia="Cambria" w:hAnsi="Cambria" w:cs="Cambria"/>
          <w:sz w:val="20"/>
          <w:szCs w:val="20"/>
        </w:rPr>
      </w:pPr>
    </w:p>
    <w:p w14:paraId="196E46C4" w14:textId="77777777" w:rsidR="00825F3F" w:rsidRDefault="007D79DD">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VI.</w:t>
      </w:r>
      <w:r>
        <w:rPr>
          <w:rFonts w:ascii="Cambria" w:eastAsia="Cambria" w:hAnsi="Cambria" w:cs="Cambria"/>
          <w:sz w:val="20"/>
          <w:szCs w:val="20"/>
        </w:rPr>
        <w:tab/>
        <w:t>Employ critical inquiry to advance the discipline and profession of nursing.</w:t>
      </w:r>
    </w:p>
    <w:p w14:paraId="369D9D4D" w14:textId="77777777" w:rsidR="00825F3F" w:rsidRDefault="00825F3F">
      <w:pPr>
        <w:tabs>
          <w:tab w:val="left" w:pos="360"/>
          <w:tab w:val="left" w:pos="720"/>
        </w:tabs>
        <w:spacing w:after="0" w:line="240" w:lineRule="auto"/>
        <w:ind w:left="360" w:hanging="360"/>
        <w:rPr>
          <w:rFonts w:ascii="Cambria" w:eastAsia="Cambria" w:hAnsi="Cambria" w:cs="Cambria"/>
          <w:sz w:val="20"/>
          <w:szCs w:val="20"/>
        </w:rPr>
      </w:pPr>
    </w:p>
    <w:p w14:paraId="57A8737B" w14:textId="77777777" w:rsidR="00825F3F" w:rsidRDefault="007D79DD">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VII.</w:t>
      </w:r>
      <w:r>
        <w:rPr>
          <w:rFonts w:ascii="Cambria" w:eastAsia="Cambria" w:hAnsi="Cambria" w:cs="Cambria"/>
          <w:sz w:val="20"/>
          <w:szCs w:val="20"/>
        </w:rPr>
        <w:tab/>
        <w:t>Utilize information systems and technology to evaluate programs of care, outcomes of care and care systems.</w:t>
      </w:r>
    </w:p>
    <w:p w14:paraId="74630DB9" w14:textId="77777777" w:rsidR="00825F3F" w:rsidRDefault="00825F3F">
      <w:pPr>
        <w:tabs>
          <w:tab w:val="left" w:pos="360"/>
          <w:tab w:val="left" w:pos="720"/>
        </w:tabs>
        <w:spacing w:after="0" w:line="240" w:lineRule="auto"/>
        <w:rPr>
          <w:rFonts w:ascii="Cambria" w:eastAsia="Cambria" w:hAnsi="Cambria" w:cs="Cambria"/>
          <w:sz w:val="20"/>
          <w:szCs w:val="20"/>
        </w:rPr>
      </w:pPr>
    </w:p>
    <w:p w14:paraId="17125C75" w14:textId="77777777" w:rsidR="00825F3F" w:rsidRDefault="00825F3F">
      <w:pPr>
        <w:tabs>
          <w:tab w:val="left" w:pos="360"/>
          <w:tab w:val="left" w:pos="720"/>
        </w:tabs>
        <w:spacing w:after="0" w:line="240" w:lineRule="auto"/>
        <w:rPr>
          <w:rFonts w:ascii="Cambria" w:eastAsia="Cambria" w:hAnsi="Cambria" w:cs="Cambria"/>
          <w:sz w:val="20"/>
          <w:szCs w:val="20"/>
        </w:rPr>
      </w:pPr>
    </w:p>
    <w:p w14:paraId="3671BDDC" w14:textId="77777777" w:rsidR="00825F3F" w:rsidRDefault="007D79DD">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Considering the indicated program-level learning outcome/s (from question #19), please fill out the following table to show how and where this course fits into the program’s continuous improvement assessment process. </w:t>
      </w:r>
    </w:p>
    <w:p w14:paraId="448D7418" w14:textId="77777777" w:rsidR="00825F3F" w:rsidRDefault="00825F3F">
      <w:pPr>
        <w:tabs>
          <w:tab w:val="left" w:pos="360"/>
          <w:tab w:val="left" w:pos="720"/>
        </w:tabs>
        <w:spacing w:after="0" w:line="240" w:lineRule="auto"/>
        <w:rPr>
          <w:rFonts w:ascii="Cambria" w:eastAsia="Cambria" w:hAnsi="Cambria" w:cs="Cambria"/>
          <w:sz w:val="20"/>
          <w:szCs w:val="20"/>
        </w:rPr>
      </w:pPr>
    </w:p>
    <w:p w14:paraId="01AB8807" w14:textId="77777777" w:rsidR="00825F3F" w:rsidRDefault="007D79DD">
      <w:pPr>
        <w:spacing w:after="240" w:line="240" w:lineRule="auto"/>
        <w:rPr>
          <w:rFonts w:ascii="Cambria" w:eastAsia="Cambria" w:hAnsi="Cambria" w:cs="Cambria"/>
          <w:i/>
          <w:sz w:val="20"/>
          <w:szCs w:val="20"/>
        </w:rPr>
      </w:pPr>
      <w:r>
        <w:rPr>
          <w:rFonts w:ascii="Cambria" w:eastAsia="Cambria" w:hAnsi="Cambria" w:cs="Cambria"/>
          <w:i/>
          <w:sz w:val="20"/>
          <w:szCs w:val="20"/>
        </w:rPr>
        <w:t xml:space="preserve">For further assistance, please see the ‘Expanded Instructions’ document available on the UCC - Forms website for guidance, or contact the Office of Assessment at 870-972-2989. </w:t>
      </w:r>
    </w:p>
    <w:p w14:paraId="2C8E16B6" w14:textId="77777777" w:rsidR="00825F3F" w:rsidRDefault="00825F3F">
      <w:pPr>
        <w:spacing w:after="240" w:line="240" w:lineRule="auto"/>
        <w:rPr>
          <w:rFonts w:ascii="Cambria" w:eastAsia="Cambria" w:hAnsi="Cambria" w:cs="Cambria"/>
          <w:b/>
          <w:sz w:val="2"/>
          <w:szCs w:val="2"/>
          <w:u w:val="single"/>
        </w:rPr>
      </w:pPr>
    </w:p>
    <w:p w14:paraId="620A175D" w14:textId="77777777" w:rsidR="00825F3F" w:rsidRDefault="00825F3F">
      <w:pPr>
        <w:spacing w:after="240" w:line="240" w:lineRule="auto"/>
        <w:rPr>
          <w:rFonts w:ascii="Cambria" w:eastAsia="Cambria" w:hAnsi="Cambria" w:cs="Cambria"/>
          <w:b/>
          <w:sz w:val="2"/>
          <w:szCs w:val="2"/>
          <w:u w:val="single"/>
        </w:rPr>
      </w:pPr>
    </w:p>
    <w:tbl>
      <w:tblPr>
        <w:tblStyle w:val="a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825F3F" w14:paraId="70EBA3F9" w14:textId="77777777">
        <w:tc>
          <w:tcPr>
            <w:tcW w:w="2148" w:type="dxa"/>
          </w:tcPr>
          <w:p w14:paraId="382F340F" w14:textId="77777777" w:rsidR="00825F3F" w:rsidRDefault="007D79DD">
            <w:pPr>
              <w:jc w:val="center"/>
              <w:rPr>
                <w:rFonts w:ascii="Cambria" w:eastAsia="Cambria" w:hAnsi="Cambria" w:cs="Cambria"/>
                <w:b/>
                <w:sz w:val="20"/>
                <w:szCs w:val="20"/>
              </w:rPr>
            </w:pPr>
            <w:r>
              <w:rPr>
                <w:rFonts w:ascii="Cambria" w:eastAsia="Cambria" w:hAnsi="Cambria" w:cs="Cambria"/>
                <w:b/>
                <w:sz w:val="20"/>
                <w:szCs w:val="20"/>
              </w:rPr>
              <w:t>Program-Level Outcome 1 (from question #19)</w:t>
            </w:r>
          </w:p>
        </w:tc>
        <w:tc>
          <w:tcPr>
            <w:tcW w:w="7428" w:type="dxa"/>
          </w:tcPr>
          <w:p w14:paraId="05ED0529" w14:textId="77777777" w:rsidR="00825F3F" w:rsidRDefault="007D79DD">
            <w:pPr>
              <w:rPr>
                <w:rFonts w:ascii="Cambria" w:eastAsia="Cambria" w:hAnsi="Cambria" w:cs="Cambria"/>
                <w:sz w:val="20"/>
                <w:szCs w:val="20"/>
              </w:rPr>
            </w:pPr>
            <w:r>
              <w:rPr>
                <w:rFonts w:ascii="Cambria" w:eastAsia="Cambria" w:hAnsi="Cambria" w:cs="Cambria"/>
                <w:sz w:val="20"/>
                <w:szCs w:val="20"/>
              </w:rPr>
              <w:t>Synthesize theories and concepts from nursing the arts, humanities, sciences, and evidence-based practice to guide clinical judgement in nursing practice.</w:t>
            </w:r>
          </w:p>
        </w:tc>
      </w:tr>
      <w:tr w:rsidR="00825F3F" w14:paraId="648F0F78" w14:textId="77777777">
        <w:tc>
          <w:tcPr>
            <w:tcW w:w="2148" w:type="dxa"/>
          </w:tcPr>
          <w:p w14:paraId="1AFE7C7F" w14:textId="77777777" w:rsidR="00825F3F" w:rsidRDefault="007D79DD">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2FFAE37D" w14:textId="77777777" w:rsidR="00825F3F" w:rsidRDefault="007D79DD">
            <w:pPr>
              <w:rPr>
                <w:rFonts w:ascii="Cambria" w:eastAsia="Cambria" w:hAnsi="Cambria" w:cs="Cambria"/>
                <w:sz w:val="20"/>
                <w:szCs w:val="20"/>
              </w:rPr>
            </w:pPr>
            <w:r>
              <w:rPr>
                <w:rFonts w:ascii="Cambria" w:eastAsia="Cambria" w:hAnsi="Cambria" w:cs="Cambria"/>
                <w:sz w:val="20"/>
                <w:szCs w:val="20"/>
              </w:rPr>
              <w:t xml:space="preserve">Examinations </w:t>
            </w:r>
          </w:p>
          <w:p w14:paraId="46F5F399" w14:textId="77777777" w:rsidR="00825F3F" w:rsidRDefault="007D79DD">
            <w:pPr>
              <w:rPr>
                <w:rFonts w:ascii="Cambria" w:eastAsia="Cambria" w:hAnsi="Cambria" w:cs="Cambria"/>
                <w:sz w:val="20"/>
                <w:szCs w:val="20"/>
              </w:rPr>
            </w:pPr>
            <w:r>
              <w:rPr>
                <w:rFonts w:ascii="Cambria" w:eastAsia="Cambria" w:hAnsi="Cambria" w:cs="Cambria"/>
                <w:sz w:val="20"/>
                <w:szCs w:val="20"/>
              </w:rPr>
              <w:t>Discussion Boards</w:t>
            </w:r>
          </w:p>
        </w:tc>
      </w:tr>
      <w:tr w:rsidR="00825F3F" w14:paraId="48385009" w14:textId="77777777">
        <w:tc>
          <w:tcPr>
            <w:tcW w:w="2148" w:type="dxa"/>
          </w:tcPr>
          <w:p w14:paraId="5F515518" w14:textId="77777777" w:rsidR="00825F3F" w:rsidRDefault="007D79DD">
            <w:pPr>
              <w:rPr>
                <w:rFonts w:ascii="Cambria" w:eastAsia="Cambria" w:hAnsi="Cambria" w:cs="Cambria"/>
                <w:sz w:val="20"/>
                <w:szCs w:val="20"/>
              </w:rPr>
            </w:pPr>
            <w:r>
              <w:rPr>
                <w:rFonts w:ascii="Cambria" w:eastAsia="Cambria" w:hAnsi="Cambria" w:cs="Cambria"/>
                <w:sz w:val="20"/>
                <w:szCs w:val="20"/>
              </w:rPr>
              <w:t xml:space="preserve">Assessment </w:t>
            </w:r>
          </w:p>
          <w:p w14:paraId="4E3A6624" w14:textId="77777777" w:rsidR="00825F3F" w:rsidRDefault="007D79DD">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316D468D" w14:textId="77777777" w:rsidR="00825F3F" w:rsidRDefault="007D79DD">
            <w:pPr>
              <w:rPr>
                <w:rFonts w:ascii="Cambria" w:eastAsia="Cambria" w:hAnsi="Cambria" w:cs="Cambria"/>
                <w:sz w:val="20"/>
                <w:szCs w:val="20"/>
              </w:rPr>
            </w:pPr>
            <w:r>
              <w:rPr>
                <w:rFonts w:ascii="Cambria" w:eastAsia="Cambria" w:hAnsi="Cambria" w:cs="Cambria"/>
                <w:sz w:val="20"/>
                <w:szCs w:val="20"/>
              </w:rPr>
              <w:t>Annually</w:t>
            </w:r>
          </w:p>
        </w:tc>
      </w:tr>
      <w:tr w:rsidR="00825F3F" w14:paraId="4CCE8785" w14:textId="77777777">
        <w:tc>
          <w:tcPr>
            <w:tcW w:w="2148" w:type="dxa"/>
          </w:tcPr>
          <w:p w14:paraId="336347AE" w14:textId="77777777" w:rsidR="00825F3F" w:rsidRDefault="007D79DD">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02C1B2F5" w14:textId="77777777" w:rsidR="00825F3F" w:rsidRDefault="007D79DD">
            <w:pPr>
              <w:rPr>
                <w:rFonts w:ascii="Cambria" w:eastAsia="Cambria" w:hAnsi="Cambria" w:cs="Cambria"/>
                <w:sz w:val="20"/>
                <w:szCs w:val="20"/>
              </w:rPr>
            </w:pPr>
            <w:r>
              <w:rPr>
                <w:rFonts w:ascii="Cambria" w:eastAsia="Cambria" w:hAnsi="Cambria" w:cs="Cambria"/>
                <w:sz w:val="20"/>
                <w:szCs w:val="20"/>
              </w:rPr>
              <w:t>Program Director</w:t>
            </w:r>
          </w:p>
          <w:p w14:paraId="5BFB2530" w14:textId="77777777" w:rsidR="00825F3F" w:rsidRDefault="007D79DD">
            <w:pPr>
              <w:rPr>
                <w:rFonts w:ascii="Cambria" w:eastAsia="Cambria" w:hAnsi="Cambria" w:cs="Cambria"/>
                <w:color w:val="808080"/>
                <w:sz w:val="20"/>
                <w:szCs w:val="20"/>
              </w:rPr>
            </w:pPr>
            <w:r>
              <w:rPr>
                <w:rFonts w:ascii="Cambria" w:eastAsia="Cambria" w:hAnsi="Cambria" w:cs="Cambria"/>
                <w:sz w:val="20"/>
                <w:szCs w:val="20"/>
              </w:rPr>
              <w:t>Internal Committee</w:t>
            </w:r>
          </w:p>
        </w:tc>
      </w:tr>
    </w:tbl>
    <w:p w14:paraId="2A31C512" w14:textId="77777777" w:rsidR="00825F3F" w:rsidRDefault="00825F3F">
      <w:pPr>
        <w:rPr>
          <w:rFonts w:ascii="Cambria" w:eastAsia="Cambria" w:hAnsi="Cambria" w:cs="Cambria"/>
          <w:i/>
          <w:sz w:val="20"/>
          <w:szCs w:val="20"/>
        </w:rPr>
      </w:pPr>
    </w:p>
    <w:tbl>
      <w:tblPr>
        <w:tblStyle w:val="a5"/>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825F3F" w14:paraId="140AB544" w14:textId="77777777">
        <w:tc>
          <w:tcPr>
            <w:tcW w:w="2148" w:type="dxa"/>
          </w:tcPr>
          <w:p w14:paraId="52620F84" w14:textId="77777777" w:rsidR="00825F3F" w:rsidRDefault="007D79DD">
            <w:pPr>
              <w:jc w:val="center"/>
              <w:rPr>
                <w:rFonts w:ascii="Cambria" w:eastAsia="Cambria" w:hAnsi="Cambria" w:cs="Cambria"/>
                <w:b/>
                <w:sz w:val="20"/>
                <w:szCs w:val="20"/>
              </w:rPr>
            </w:pPr>
            <w:r>
              <w:rPr>
                <w:rFonts w:ascii="Cambria" w:eastAsia="Cambria" w:hAnsi="Cambria" w:cs="Cambria"/>
                <w:b/>
                <w:sz w:val="20"/>
                <w:szCs w:val="20"/>
              </w:rPr>
              <w:lastRenderedPageBreak/>
              <w:t>Program-Level Outcome 2 (from question #19)</w:t>
            </w:r>
          </w:p>
        </w:tc>
        <w:tc>
          <w:tcPr>
            <w:tcW w:w="7428" w:type="dxa"/>
          </w:tcPr>
          <w:p w14:paraId="16FA1BD7" w14:textId="77777777" w:rsidR="00825F3F" w:rsidRDefault="007D79DD">
            <w:pPr>
              <w:rPr>
                <w:rFonts w:ascii="Cambria" w:eastAsia="Cambria" w:hAnsi="Cambria" w:cs="Cambria"/>
                <w:sz w:val="20"/>
                <w:szCs w:val="20"/>
              </w:rPr>
            </w:pPr>
            <w:r>
              <w:rPr>
                <w:rFonts w:ascii="Cambria" w:eastAsia="Cambria" w:hAnsi="Cambria" w:cs="Cambria"/>
                <w:sz w:val="20"/>
                <w:szCs w:val="20"/>
              </w:rPr>
              <w:t>Develop person-centered care while respecting diversity and the unique determinants of individuals and populations.</w:t>
            </w:r>
          </w:p>
        </w:tc>
      </w:tr>
      <w:tr w:rsidR="00825F3F" w14:paraId="0CB299E3" w14:textId="77777777">
        <w:tc>
          <w:tcPr>
            <w:tcW w:w="2148" w:type="dxa"/>
          </w:tcPr>
          <w:p w14:paraId="79D8A0FB" w14:textId="77777777" w:rsidR="00825F3F" w:rsidRDefault="007D79DD">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06A4AEA1" w14:textId="77777777" w:rsidR="00825F3F" w:rsidRDefault="007D79DD">
            <w:pPr>
              <w:rPr>
                <w:rFonts w:ascii="Cambria" w:eastAsia="Cambria" w:hAnsi="Cambria" w:cs="Cambria"/>
                <w:sz w:val="20"/>
                <w:szCs w:val="20"/>
              </w:rPr>
            </w:pPr>
            <w:r>
              <w:rPr>
                <w:rFonts w:ascii="Cambria" w:eastAsia="Cambria" w:hAnsi="Cambria" w:cs="Cambria"/>
                <w:sz w:val="20"/>
                <w:szCs w:val="20"/>
              </w:rPr>
              <w:t xml:space="preserve">Examinations </w:t>
            </w:r>
          </w:p>
          <w:p w14:paraId="76CC0A43" w14:textId="77777777" w:rsidR="00825F3F" w:rsidRDefault="007D79DD">
            <w:pPr>
              <w:rPr>
                <w:rFonts w:ascii="Cambria" w:eastAsia="Cambria" w:hAnsi="Cambria" w:cs="Cambria"/>
                <w:sz w:val="20"/>
                <w:szCs w:val="20"/>
              </w:rPr>
            </w:pPr>
            <w:r>
              <w:rPr>
                <w:rFonts w:ascii="Cambria" w:eastAsia="Cambria" w:hAnsi="Cambria" w:cs="Cambria"/>
                <w:sz w:val="20"/>
                <w:szCs w:val="20"/>
              </w:rPr>
              <w:t>Discussion Boards</w:t>
            </w:r>
          </w:p>
        </w:tc>
      </w:tr>
      <w:tr w:rsidR="00825F3F" w14:paraId="54A63EB4" w14:textId="77777777">
        <w:tc>
          <w:tcPr>
            <w:tcW w:w="2148" w:type="dxa"/>
          </w:tcPr>
          <w:p w14:paraId="3AC66285" w14:textId="77777777" w:rsidR="00825F3F" w:rsidRDefault="007D79DD">
            <w:pPr>
              <w:rPr>
                <w:rFonts w:ascii="Cambria" w:eastAsia="Cambria" w:hAnsi="Cambria" w:cs="Cambria"/>
                <w:sz w:val="20"/>
                <w:szCs w:val="20"/>
              </w:rPr>
            </w:pPr>
            <w:r>
              <w:rPr>
                <w:rFonts w:ascii="Cambria" w:eastAsia="Cambria" w:hAnsi="Cambria" w:cs="Cambria"/>
                <w:sz w:val="20"/>
                <w:szCs w:val="20"/>
              </w:rPr>
              <w:t xml:space="preserve">Assessment </w:t>
            </w:r>
          </w:p>
          <w:p w14:paraId="67BE65FA" w14:textId="77777777" w:rsidR="00825F3F" w:rsidRDefault="007D79DD">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0E5B039C" w14:textId="77777777" w:rsidR="00825F3F" w:rsidRDefault="007D79DD">
            <w:pPr>
              <w:rPr>
                <w:rFonts w:ascii="Cambria" w:eastAsia="Cambria" w:hAnsi="Cambria" w:cs="Cambria"/>
                <w:sz w:val="20"/>
                <w:szCs w:val="20"/>
              </w:rPr>
            </w:pPr>
            <w:r>
              <w:rPr>
                <w:rFonts w:ascii="Cambria" w:eastAsia="Cambria" w:hAnsi="Cambria" w:cs="Cambria"/>
                <w:sz w:val="20"/>
                <w:szCs w:val="20"/>
              </w:rPr>
              <w:t>Annually</w:t>
            </w:r>
          </w:p>
        </w:tc>
      </w:tr>
      <w:tr w:rsidR="00825F3F" w14:paraId="61156607" w14:textId="77777777">
        <w:tc>
          <w:tcPr>
            <w:tcW w:w="2148" w:type="dxa"/>
          </w:tcPr>
          <w:p w14:paraId="08C060BA" w14:textId="77777777" w:rsidR="00825F3F" w:rsidRDefault="007D79DD">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574B712C" w14:textId="77777777" w:rsidR="00825F3F" w:rsidRDefault="007D79DD">
            <w:pPr>
              <w:rPr>
                <w:rFonts w:ascii="Cambria" w:eastAsia="Cambria" w:hAnsi="Cambria" w:cs="Cambria"/>
                <w:sz w:val="20"/>
                <w:szCs w:val="20"/>
              </w:rPr>
            </w:pPr>
            <w:r>
              <w:rPr>
                <w:rFonts w:ascii="Cambria" w:eastAsia="Cambria" w:hAnsi="Cambria" w:cs="Cambria"/>
                <w:sz w:val="20"/>
                <w:szCs w:val="20"/>
              </w:rPr>
              <w:t>Program Director</w:t>
            </w:r>
          </w:p>
          <w:p w14:paraId="04418845" w14:textId="77777777" w:rsidR="00825F3F" w:rsidRDefault="007D79DD">
            <w:pPr>
              <w:rPr>
                <w:rFonts w:ascii="Cambria" w:eastAsia="Cambria" w:hAnsi="Cambria" w:cs="Cambria"/>
                <w:color w:val="808080"/>
                <w:sz w:val="20"/>
                <w:szCs w:val="20"/>
              </w:rPr>
            </w:pPr>
            <w:r>
              <w:rPr>
                <w:rFonts w:ascii="Cambria" w:eastAsia="Cambria" w:hAnsi="Cambria" w:cs="Cambria"/>
                <w:sz w:val="20"/>
                <w:szCs w:val="20"/>
              </w:rPr>
              <w:t>Internal Committee</w:t>
            </w:r>
          </w:p>
        </w:tc>
      </w:tr>
    </w:tbl>
    <w:p w14:paraId="0CF805C5" w14:textId="77777777" w:rsidR="00825F3F" w:rsidRDefault="00825F3F">
      <w:pPr>
        <w:rPr>
          <w:rFonts w:ascii="Cambria" w:eastAsia="Cambria" w:hAnsi="Cambria" w:cs="Cambria"/>
          <w:i/>
          <w:sz w:val="20"/>
          <w:szCs w:val="20"/>
        </w:rPr>
      </w:pPr>
    </w:p>
    <w:tbl>
      <w:tblPr>
        <w:tblStyle w:val="a6"/>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825F3F" w14:paraId="4FE0408E" w14:textId="77777777">
        <w:tc>
          <w:tcPr>
            <w:tcW w:w="2148" w:type="dxa"/>
          </w:tcPr>
          <w:p w14:paraId="22020746" w14:textId="77777777" w:rsidR="00825F3F" w:rsidRDefault="007D79DD">
            <w:pPr>
              <w:jc w:val="center"/>
              <w:rPr>
                <w:rFonts w:ascii="Cambria" w:eastAsia="Cambria" w:hAnsi="Cambria" w:cs="Cambria"/>
                <w:b/>
                <w:sz w:val="20"/>
                <w:szCs w:val="20"/>
              </w:rPr>
            </w:pPr>
            <w:r>
              <w:rPr>
                <w:rFonts w:ascii="Cambria" w:eastAsia="Cambria" w:hAnsi="Cambria" w:cs="Cambria"/>
                <w:b/>
                <w:sz w:val="20"/>
                <w:szCs w:val="20"/>
              </w:rPr>
              <w:t>Program-Level Outcome 4 (from question #19)</w:t>
            </w:r>
          </w:p>
        </w:tc>
        <w:tc>
          <w:tcPr>
            <w:tcW w:w="7428" w:type="dxa"/>
          </w:tcPr>
          <w:p w14:paraId="42DDBE74" w14:textId="77777777" w:rsidR="00825F3F" w:rsidRDefault="007D79DD">
            <w:pPr>
              <w:rPr>
                <w:rFonts w:ascii="Cambria" w:eastAsia="Cambria" w:hAnsi="Cambria" w:cs="Cambria"/>
                <w:sz w:val="20"/>
                <w:szCs w:val="20"/>
              </w:rPr>
            </w:pPr>
            <w:r>
              <w:rPr>
                <w:rFonts w:ascii="Cambria" w:eastAsia="Cambria" w:hAnsi="Cambria" w:cs="Cambria"/>
                <w:sz w:val="20"/>
                <w:szCs w:val="20"/>
              </w:rPr>
              <w:t>Demonstrate authentic leadership within complex health systems to improve safe, cost-effective, and quality health care for diverse populations.</w:t>
            </w:r>
          </w:p>
        </w:tc>
      </w:tr>
      <w:tr w:rsidR="00825F3F" w14:paraId="57E62D9B" w14:textId="77777777">
        <w:tc>
          <w:tcPr>
            <w:tcW w:w="2148" w:type="dxa"/>
          </w:tcPr>
          <w:p w14:paraId="69196E4F" w14:textId="77777777" w:rsidR="00825F3F" w:rsidRDefault="007D79DD">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0FA9CE07" w14:textId="77777777" w:rsidR="00825F3F" w:rsidRDefault="007D79DD">
            <w:pPr>
              <w:rPr>
                <w:rFonts w:ascii="Cambria" w:eastAsia="Cambria" w:hAnsi="Cambria" w:cs="Cambria"/>
                <w:sz w:val="20"/>
                <w:szCs w:val="20"/>
              </w:rPr>
            </w:pPr>
            <w:r>
              <w:rPr>
                <w:rFonts w:ascii="Cambria" w:eastAsia="Cambria" w:hAnsi="Cambria" w:cs="Cambria"/>
                <w:sz w:val="20"/>
                <w:szCs w:val="20"/>
              </w:rPr>
              <w:t xml:space="preserve">Examinations </w:t>
            </w:r>
          </w:p>
          <w:p w14:paraId="0051A9A7" w14:textId="77777777" w:rsidR="00825F3F" w:rsidRDefault="007D79DD">
            <w:pPr>
              <w:rPr>
                <w:rFonts w:ascii="Cambria" w:eastAsia="Cambria" w:hAnsi="Cambria" w:cs="Cambria"/>
                <w:sz w:val="20"/>
                <w:szCs w:val="20"/>
              </w:rPr>
            </w:pPr>
            <w:r>
              <w:rPr>
                <w:rFonts w:ascii="Cambria" w:eastAsia="Cambria" w:hAnsi="Cambria" w:cs="Cambria"/>
                <w:sz w:val="20"/>
                <w:szCs w:val="20"/>
              </w:rPr>
              <w:t>Discussion Boards</w:t>
            </w:r>
          </w:p>
        </w:tc>
      </w:tr>
      <w:tr w:rsidR="00825F3F" w14:paraId="1CED6821" w14:textId="77777777">
        <w:tc>
          <w:tcPr>
            <w:tcW w:w="2148" w:type="dxa"/>
          </w:tcPr>
          <w:p w14:paraId="34706728" w14:textId="77777777" w:rsidR="00825F3F" w:rsidRDefault="007D79DD">
            <w:pPr>
              <w:rPr>
                <w:rFonts w:ascii="Cambria" w:eastAsia="Cambria" w:hAnsi="Cambria" w:cs="Cambria"/>
                <w:sz w:val="20"/>
                <w:szCs w:val="20"/>
              </w:rPr>
            </w:pPr>
            <w:r>
              <w:rPr>
                <w:rFonts w:ascii="Cambria" w:eastAsia="Cambria" w:hAnsi="Cambria" w:cs="Cambria"/>
                <w:sz w:val="20"/>
                <w:szCs w:val="20"/>
              </w:rPr>
              <w:t xml:space="preserve">Assessment </w:t>
            </w:r>
          </w:p>
          <w:p w14:paraId="57323535" w14:textId="77777777" w:rsidR="00825F3F" w:rsidRDefault="007D79DD">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3C301DA0" w14:textId="77777777" w:rsidR="00825F3F" w:rsidRDefault="007D79DD">
            <w:pPr>
              <w:rPr>
                <w:rFonts w:ascii="Cambria" w:eastAsia="Cambria" w:hAnsi="Cambria" w:cs="Cambria"/>
                <w:sz w:val="20"/>
                <w:szCs w:val="20"/>
              </w:rPr>
            </w:pPr>
            <w:r>
              <w:rPr>
                <w:rFonts w:ascii="Cambria" w:eastAsia="Cambria" w:hAnsi="Cambria" w:cs="Cambria"/>
                <w:sz w:val="20"/>
                <w:szCs w:val="20"/>
              </w:rPr>
              <w:t>Annually</w:t>
            </w:r>
          </w:p>
        </w:tc>
      </w:tr>
      <w:tr w:rsidR="00825F3F" w14:paraId="5C81EF54" w14:textId="77777777">
        <w:tc>
          <w:tcPr>
            <w:tcW w:w="2148" w:type="dxa"/>
          </w:tcPr>
          <w:p w14:paraId="5AC08E22" w14:textId="77777777" w:rsidR="00825F3F" w:rsidRDefault="007D79DD">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28198785" w14:textId="77777777" w:rsidR="00825F3F" w:rsidRDefault="007D79DD">
            <w:pPr>
              <w:rPr>
                <w:rFonts w:ascii="Cambria" w:eastAsia="Cambria" w:hAnsi="Cambria" w:cs="Cambria"/>
                <w:sz w:val="20"/>
                <w:szCs w:val="20"/>
              </w:rPr>
            </w:pPr>
            <w:r>
              <w:rPr>
                <w:rFonts w:ascii="Cambria" w:eastAsia="Cambria" w:hAnsi="Cambria" w:cs="Cambria"/>
                <w:sz w:val="20"/>
                <w:szCs w:val="20"/>
              </w:rPr>
              <w:t>Program Director</w:t>
            </w:r>
          </w:p>
          <w:p w14:paraId="7670B2A2" w14:textId="77777777" w:rsidR="00825F3F" w:rsidRDefault="007D79DD">
            <w:pPr>
              <w:rPr>
                <w:rFonts w:ascii="Cambria" w:eastAsia="Cambria" w:hAnsi="Cambria" w:cs="Cambria"/>
                <w:color w:val="808080"/>
                <w:sz w:val="20"/>
                <w:szCs w:val="20"/>
              </w:rPr>
            </w:pPr>
            <w:r>
              <w:rPr>
                <w:rFonts w:ascii="Cambria" w:eastAsia="Cambria" w:hAnsi="Cambria" w:cs="Cambria"/>
                <w:sz w:val="20"/>
                <w:szCs w:val="20"/>
              </w:rPr>
              <w:t>Internal Committee</w:t>
            </w:r>
          </w:p>
        </w:tc>
      </w:tr>
    </w:tbl>
    <w:p w14:paraId="7FC75ABB" w14:textId="77777777" w:rsidR="00825F3F" w:rsidRDefault="00825F3F">
      <w:pPr>
        <w:rPr>
          <w:rFonts w:ascii="Cambria" w:eastAsia="Cambria" w:hAnsi="Cambria" w:cs="Cambria"/>
          <w:i/>
          <w:sz w:val="20"/>
          <w:szCs w:val="20"/>
        </w:rPr>
      </w:pP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825F3F" w14:paraId="4EB92362" w14:textId="77777777">
        <w:tc>
          <w:tcPr>
            <w:tcW w:w="2148" w:type="dxa"/>
          </w:tcPr>
          <w:p w14:paraId="1DF0A362" w14:textId="77777777" w:rsidR="00825F3F" w:rsidRDefault="007D79DD">
            <w:pPr>
              <w:jc w:val="center"/>
              <w:rPr>
                <w:rFonts w:ascii="Cambria" w:eastAsia="Cambria" w:hAnsi="Cambria" w:cs="Cambria"/>
                <w:b/>
                <w:sz w:val="20"/>
                <w:szCs w:val="20"/>
              </w:rPr>
            </w:pPr>
            <w:r>
              <w:rPr>
                <w:rFonts w:ascii="Cambria" w:eastAsia="Cambria" w:hAnsi="Cambria" w:cs="Cambria"/>
                <w:b/>
                <w:sz w:val="20"/>
                <w:szCs w:val="20"/>
              </w:rPr>
              <w:t>Program-Level Outcome 5 (from question #19)</w:t>
            </w:r>
          </w:p>
        </w:tc>
        <w:tc>
          <w:tcPr>
            <w:tcW w:w="7428" w:type="dxa"/>
          </w:tcPr>
          <w:p w14:paraId="33B8AC5C" w14:textId="77777777" w:rsidR="00825F3F" w:rsidRDefault="007D79DD">
            <w:pPr>
              <w:rPr>
                <w:rFonts w:ascii="Cambria" w:eastAsia="Cambria" w:hAnsi="Cambria" w:cs="Cambria"/>
                <w:sz w:val="20"/>
                <w:szCs w:val="20"/>
              </w:rPr>
            </w:pPr>
            <w:r>
              <w:rPr>
                <w:rFonts w:ascii="Cambria" w:eastAsia="Cambria" w:hAnsi="Cambria" w:cs="Cambria"/>
                <w:sz w:val="20"/>
                <w:szCs w:val="20"/>
              </w:rPr>
              <w:t>Demonstrate professionalism in nursing practice through accountability to ethical and legal standards.</w:t>
            </w:r>
          </w:p>
        </w:tc>
      </w:tr>
      <w:tr w:rsidR="00825F3F" w14:paraId="1F790EB2" w14:textId="77777777">
        <w:tc>
          <w:tcPr>
            <w:tcW w:w="2148" w:type="dxa"/>
          </w:tcPr>
          <w:p w14:paraId="2F8F37E6" w14:textId="77777777" w:rsidR="00825F3F" w:rsidRDefault="007D79DD">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24604F78" w14:textId="77777777" w:rsidR="00825F3F" w:rsidRDefault="007D79DD">
            <w:pPr>
              <w:rPr>
                <w:rFonts w:ascii="Cambria" w:eastAsia="Cambria" w:hAnsi="Cambria" w:cs="Cambria"/>
                <w:sz w:val="20"/>
                <w:szCs w:val="20"/>
              </w:rPr>
            </w:pPr>
            <w:r>
              <w:rPr>
                <w:rFonts w:ascii="Cambria" w:eastAsia="Cambria" w:hAnsi="Cambria" w:cs="Cambria"/>
                <w:sz w:val="20"/>
                <w:szCs w:val="20"/>
              </w:rPr>
              <w:t xml:space="preserve">Examinations </w:t>
            </w:r>
          </w:p>
          <w:p w14:paraId="1DD56B10" w14:textId="77777777" w:rsidR="00825F3F" w:rsidRDefault="007D79DD">
            <w:pPr>
              <w:rPr>
                <w:rFonts w:ascii="Cambria" w:eastAsia="Cambria" w:hAnsi="Cambria" w:cs="Cambria"/>
                <w:sz w:val="20"/>
                <w:szCs w:val="20"/>
              </w:rPr>
            </w:pPr>
            <w:r>
              <w:rPr>
                <w:rFonts w:ascii="Cambria" w:eastAsia="Cambria" w:hAnsi="Cambria" w:cs="Cambria"/>
                <w:sz w:val="20"/>
                <w:szCs w:val="20"/>
              </w:rPr>
              <w:t>Discussion Boards</w:t>
            </w:r>
          </w:p>
        </w:tc>
      </w:tr>
      <w:tr w:rsidR="00825F3F" w14:paraId="5A186B71" w14:textId="77777777">
        <w:tc>
          <w:tcPr>
            <w:tcW w:w="2148" w:type="dxa"/>
          </w:tcPr>
          <w:p w14:paraId="023579E4" w14:textId="77777777" w:rsidR="00825F3F" w:rsidRDefault="007D79DD">
            <w:pPr>
              <w:rPr>
                <w:rFonts w:ascii="Cambria" w:eastAsia="Cambria" w:hAnsi="Cambria" w:cs="Cambria"/>
                <w:sz w:val="20"/>
                <w:szCs w:val="20"/>
              </w:rPr>
            </w:pPr>
            <w:r>
              <w:rPr>
                <w:rFonts w:ascii="Cambria" w:eastAsia="Cambria" w:hAnsi="Cambria" w:cs="Cambria"/>
                <w:sz w:val="20"/>
                <w:szCs w:val="20"/>
              </w:rPr>
              <w:t xml:space="preserve">Assessment </w:t>
            </w:r>
          </w:p>
          <w:p w14:paraId="5891CE48" w14:textId="77777777" w:rsidR="00825F3F" w:rsidRDefault="007D79DD">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6CA391AC" w14:textId="77777777" w:rsidR="00825F3F" w:rsidRDefault="007D79DD">
            <w:pPr>
              <w:rPr>
                <w:rFonts w:ascii="Cambria" w:eastAsia="Cambria" w:hAnsi="Cambria" w:cs="Cambria"/>
                <w:sz w:val="20"/>
                <w:szCs w:val="20"/>
              </w:rPr>
            </w:pPr>
            <w:r>
              <w:rPr>
                <w:rFonts w:ascii="Cambria" w:eastAsia="Cambria" w:hAnsi="Cambria" w:cs="Cambria"/>
                <w:sz w:val="20"/>
                <w:szCs w:val="20"/>
              </w:rPr>
              <w:t>Annually</w:t>
            </w:r>
          </w:p>
        </w:tc>
      </w:tr>
      <w:tr w:rsidR="00825F3F" w14:paraId="7D065712" w14:textId="77777777">
        <w:tc>
          <w:tcPr>
            <w:tcW w:w="2148" w:type="dxa"/>
          </w:tcPr>
          <w:p w14:paraId="75DEC6E8" w14:textId="77777777" w:rsidR="00825F3F" w:rsidRDefault="007D79DD">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7E81B1F5" w14:textId="77777777" w:rsidR="00825F3F" w:rsidRDefault="007D79DD">
            <w:pPr>
              <w:rPr>
                <w:rFonts w:ascii="Cambria" w:eastAsia="Cambria" w:hAnsi="Cambria" w:cs="Cambria"/>
                <w:sz w:val="20"/>
                <w:szCs w:val="20"/>
              </w:rPr>
            </w:pPr>
            <w:r>
              <w:rPr>
                <w:rFonts w:ascii="Cambria" w:eastAsia="Cambria" w:hAnsi="Cambria" w:cs="Cambria"/>
                <w:sz w:val="20"/>
                <w:szCs w:val="20"/>
              </w:rPr>
              <w:t>Program Director</w:t>
            </w:r>
          </w:p>
          <w:p w14:paraId="5094F1A0" w14:textId="77777777" w:rsidR="00825F3F" w:rsidRDefault="007D79DD">
            <w:pPr>
              <w:rPr>
                <w:rFonts w:ascii="Cambria" w:eastAsia="Cambria" w:hAnsi="Cambria" w:cs="Cambria"/>
                <w:color w:val="808080"/>
                <w:sz w:val="20"/>
                <w:szCs w:val="20"/>
              </w:rPr>
            </w:pPr>
            <w:r>
              <w:rPr>
                <w:rFonts w:ascii="Cambria" w:eastAsia="Cambria" w:hAnsi="Cambria" w:cs="Cambria"/>
                <w:sz w:val="20"/>
                <w:szCs w:val="20"/>
              </w:rPr>
              <w:t>Internal Committee</w:t>
            </w:r>
          </w:p>
        </w:tc>
      </w:tr>
    </w:tbl>
    <w:p w14:paraId="77474678" w14:textId="77777777" w:rsidR="00825F3F" w:rsidRDefault="00825F3F">
      <w:pPr>
        <w:rPr>
          <w:rFonts w:ascii="Cambria" w:eastAsia="Cambria" w:hAnsi="Cambria" w:cs="Cambria"/>
          <w:i/>
          <w:sz w:val="20"/>
          <w:szCs w:val="20"/>
        </w:rPr>
      </w:pPr>
    </w:p>
    <w:p w14:paraId="04677065" w14:textId="77777777" w:rsidR="00825F3F" w:rsidRDefault="00825F3F">
      <w:pPr>
        <w:rPr>
          <w:rFonts w:ascii="Cambria" w:eastAsia="Cambria" w:hAnsi="Cambria" w:cs="Cambria"/>
          <w:i/>
          <w:sz w:val="20"/>
          <w:szCs w:val="20"/>
        </w:rPr>
      </w:pPr>
    </w:p>
    <w:p w14:paraId="0F4F7D7B" w14:textId="77777777" w:rsidR="00825F3F" w:rsidRDefault="007D79DD">
      <w:pPr>
        <w:tabs>
          <w:tab w:val="left" w:pos="360"/>
          <w:tab w:val="left" w:pos="810"/>
        </w:tabs>
        <w:spacing w:after="0"/>
        <w:rPr>
          <w:rFonts w:ascii="Cambria" w:eastAsia="Cambria" w:hAnsi="Cambria" w:cs="Cambria"/>
          <w:b/>
          <w:u w:val="single"/>
        </w:rPr>
      </w:pPr>
      <w:r>
        <w:rPr>
          <w:rFonts w:ascii="Cambria" w:eastAsia="Cambria" w:hAnsi="Cambria" w:cs="Cambria"/>
        </w:rPr>
        <w:t xml:space="preserve"> </w:t>
      </w:r>
      <w:r>
        <w:rPr>
          <w:rFonts w:ascii="Cambria" w:eastAsia="Cambria" w:hAnsi="Cambria" w:cs="Cambria"/>
          <w:b/>
          <w:u w:val="single"/>
        </w:rPr>
        <w:t>Course-Level Outcomes</w:t>
      </w:r>
    </w:p>
    <w:p w14:paraId="778D804B" w14:textId="77777777" w:rsidR="00825F3F" w:rsidRDefault="007D79DD">
      <w:pPr>
        <w:numPr>
          <w:ilvl w:val="0"/>
          <w:numId w:val="2"/>
        </w:numPr>
        <w:pBdr>
          <w:top w:val="nil"/>
          <w:left w:val="nil"/>
          <w:bottom w:val="nil"/>
          <w:right w:val="nil"/>
          <w:between w:val="nil"/>
        </w:pBdr>
        <w:tabs>
          <w:tab w:val="left" w:pos="360"/>
          <w:tab w:val="left" w:pos="810"/>
        </w:tabs>
        <w:spacing w:after="0"/>
        <w:rPr>
          <w:rFonts w:ascii="Cambria" w:eastAsia="Cambria" w:hAnsi="Cambria" w:cs="Cambria"/>
          <w:sz w:val="20"/>
          <w:szCs w:val="20"/>
        </w:rPr>
      </w:pPr>
      <w:r>
        <w:rPr>
          <w:rFonts w:ascii="Cambria" w:eastAsia="Cambria" w:hAnsi="Cambria" w:cs="Cambria"/>
          <w:color w:val="000000"/>
          <w:sz w:val="20"/>
          <w:szCs w:val="20"/>
        </w:rPr>
        <w:t xml:space="preserve">What </w:t>
      </w:r>
      <w:proofErr w:type="gramStart"/>
      <w:r>
        <w:rPr>
          <w:rFonts w:ascii="Cambria" w:eastAsia="Cambria" w:hAnsi="Cambria" w:cs="Cambria"/>
          <w:color w:val="000000"/>
          <w:sz w:val="20"/>
          <w:szCs w:val="20"/>
        </w:rPr>
        <w:t>are</w:t>
      </w:r>
      <w:proofErr w:type="gramEnd"/>
      <w:r>
        <w:rPr>
          <w:rFonts w:ascii="Cambria" w:eastAsia="Cambria" w:hAnsi="Cambria" w:cs="Cambria"/>
          <w:color w:val="000000"/>
          <w:sz w:val="20"/>
          <w:szCs w:val="20"/>
        </w:rPr>
        <w:t xml:space="preserve"> the course-level outcomes for students enrolled in this course and the associated assessment measures? </w:t>
      </w:r>
    </w:p>
    <w:p w14:paraId="0A7FA852" w14:textId="77777777" w:rsidR="00825F3F" w:rsidRDefault="00825F3F">
      <w:pPr>
        <w:pBdr>
          <w:top w:val="nil"/>
          <w:left w:val="nil"/>
          <w:bottom w:val="nil"/>
          <w:right w:val="nil"/>
          <w:between w:val="nil"/>
        </w:pBdr>
        <w:tabs>
          <w:tab w:val="left" w:pos="360"/>
          <w:tab w:val="left" w:pos="810"/>
        </w:tabs>
        <w:spacing w:after="0"/>
        <w:ind w:left="360"/>
        <w:rPr>
          <w:rFonts w:ascii="Cambria" w:eastAsia="Cambria" w:hAnsi="Cambria" w:cs="Cambria"/>
          <w:color w:val="000000"/>
          <w:sz w:val="20"/>
          <w:szCs w:val="20"/>
        </w:rPr>
      </w:pPr>
    </w:p>
    <w:tbl>
      <w:tblPr>
        <w:tblStyle w:val="a8"/>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825F3F" w14:paraId="7DD650BA" w14:textId="77777777">
        <w:tc>
          <w:tcPr>
            <w:tcW w:w="2148" w:type="dxa"/>
          </w:tcPr>
          <w:p w14:paraId="5E691AFE" w14:textId="77777777" w:rsidR="00825F3F" w:rsidRDefault="007D79DD">
            <w:pPr>
              <w:jc w:val="center"/>
              <w:rPr>
                <w:rFonts w:ascii="Cambria" w:eastAsia="Cambria" w:hAnsi="Cambria" w:cs="Cambria"/>
                <w:b/>
                <w:sz w:val="20"/>
                <w:szCs w:val="20"/>
              </w:rPr>
            </w:pPr>
            <w:r>
              <w:rPr>
                <w:rFonts w:ascii="Cambria" w:eastAsia="Cambria" w:hAnsi="Cambria" w:cs="Cambria"/>
                <w:b/>
                <w:sz w:val="20"/>
                <w:szCs w:val="20"/>
              </w:rPr>
              <w:t>Outcome 1</w:t>
            </w:r>
          </w:p>
          <w:p w14:paraId="013D6DE0" w14:textId="77777777" w:rsidR="00825F3F" w:rsidRDefault="00825F3F">
            <w:pPr>
              <w:rPr>
                <w:rFonts w:ascii="Cambria" w:eastAsia="Cambria" w:hAnsi="Cambria" w:cs="Cambria"/>
                <w:sz w:val="20"/>
                <w:szCs w:val="20"/>
              </w:rPr>
            </w:pPr>
          </w:p>
        </w:tc>
        <w:tc>
          <w:tcPr>
            <w:tcW w:w="7428" w:type="dxa"/>
          </w:tcPr>
          <w:p w14:paraId="2CACD78F" w14:textId="77777777" w:rsidR="00825F3F" w:rsidRDefault="007D79DD">
            <w:pPr>
              <w:rPr>
                <w:rFonts w:ascii="Cambria" w:eastAsia="Cambria" w:hAnsi="Cambria" w:cs="Cambria"/>
                <w:sz w:val="20"/>
                <w:szCs w:val="20"/>
              </w:rPr>
            </w:pPr>
            <w:r>
              <w:rPr>
                <w:rFonts w:ascii="Cambria" w:eastAsia="Cambria" w:hAnsi="Cambria" w:cs="Cambria"/>
                <w:sz w:val="20"/>
                <w:szCs w:val="20"/>
              </w:rPr>
              <w:t>Provide appropriate health promotion/disease prevention information and services to patients with acute or chronic health problems.</w:t>
            </w:r>
          </w:p>
        </w:tc>
      </w:tr>
      <w:tr w:rsidR="00825F3F" w14:paraId="6E9B31A4" w14:textId="77777777">
        <w:tc>
          <w:tcPr>
            <w:tcW w:w="2148" w:type="dxa"/>
          </w:tcPr>
          <w:p w14:paraId="21E3FBBA" w14:textId="77777777" w:rsidR="00825F3F" w:rsidRDefault="007D79DD">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423CCC16" w14:textId="77777777" w:rsidR="00825F3F" w:rsidRDefault="007D79DD">
            <w:pPr>
              <w:rPr>
                <w:rFonts w:ascii="Cambria" w:eastAsia="Cambria" w:hAnsi="Cambria" w:cs="Cambria"/>
                <w:sz w:val="20"/>
                <w:szCs w:val="20"/>
              </w:rPr>
            </w:pPr>
            <w:r>
              <w:rPr>
                <w:rFonts w:ascii="Cambria" w:eastAsia="Cambria" w:hAnsi="Cambria" w:cs="Cambria"/>
                <w:sz w:val="20"/>
                <w:szCs w:val="20"/>
              </w:rPr>
              <w:t>Lecture</w:t>
            </w:r>
          </w:p>
          <w:p w14:paraId="316E46B4" w14:textId="77777777" w:rsidR="00825F3F" w:rsidRDefault="007D79DD">
            <w:pPr>
              <w:rPr>
                <w:rFonts w:ascii="Cambria" w:eastAsia="Cambria" w:hAnsi="Cambria" w:cs="Cambria"/>
                <w:sz w:val="20"/>
                <w:szCs w:val="20"/>
              </w:rPr>
            </w:pPr>
            <w:r>
              <w:rPr>
                <w:rFonts w:ascii="Cambria" w:eastAsia="Cambria" w:hAnsi="Cambria" w:cs="Cambria"/>
                <w:sz w:val="20"/>
                <w:szCs w:val="20"/>
              </w:rPr>
              <w:t>Assigned reading</w:t>
            </w:r>
          </w:p>
        </w:tc>
      </w:tr>
      <w:tr w:rsidR="00825F3F" w14:paraId="2B1123E6" w14:textId="77777777">
        <w:tc>
          <w:tcPr>
            <w:tcW w:w="2148" w:type="dxa"/>
          </w:tcPr>
          <w:p w14:paraId="52CC6101" w14:textId="77777777" w:rsidR="00825F3F" w:rsidRDefault="007D79DD">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05B24A18" w14:textId="77777777" w:rsidR="00825F3F" w:rsidRDefault="007D79DD">
            <w:pPr>
              <w:tabs>
                <w:tab w:val="right" w:pos="7212"/>
              </w:tabs>
              <w:rPr>
                <w:rFonts w:ascii="Cambria" w:eastAsia="Cambria" w:hAnsi="Cambria" w:cs="Cambria"/>
                <w:sz w:val="20"/>
                <w:szCs w:val="20"/>
              </w:rPr>
            </w:pPr>
            <w:r>
              <w:rPr>
                <w:rFonts w:ascii="Cambria" w:eastAsia="Cambria" w:hAnsi="Cambria" w:cs="Cambria"/>
                <w:sz w:val="20"/>
                <w:szCs w:val="20"/>
              </w:rPr>
              <w:t>Examinations</w:t>
            </w:r>
          </w:p>
          <w:p w14:paraId="23D12F52" w14:textId="77777777" w:rsidR="00825F3F" w:rsidRDefault="007D79DD">
            <w:pPr>
              <w:tabs>
                <w:tab w:val="right" w:pos="7212"/>
              </w:tabs>
              <w:rPr>
                <w:rFonts w:ascii="Cambria" w:eastAsia="Cambria" w:hAnsi="Cambria" w:cs="Cambria"/>
                <w:sz w:val="20"/>
                <w:szCs w:val="20"/>
              </w:rPr>
            </w:pPr>
            <w:r>
              <w:rPr>
                <w:rFonts w:ascii="Cambria" w:eastAsia="Cambria" w:hAnsi="Cambria" w:cs="Cambria"/>
                <w:sz w:val="20"/>
                <w:szCs w:val="20"/>
              </w:rPr>
              <w:t>Discussion Boards</w:t>
            </w:r>
          </w:p>
        </w:tc>
      </w:tr>
    </w:tbl>
    <w:p w14:paraId="4B9AF07E" w14:textId="77777777" w:rsidR="00825F3F" w:rsidRDefault="00825F3F">
      <w:pPr>
        <w:pBdr>
          <w:top w:val="nil"/>
          <w:left w:val="nil"/>
          <w:bottom w:val="nil"/>
          <w:right w:val="nil"/>
          <w:between w:val="nil"/>
        </w:pBdr>
        <w:ind w:left="360"/>
        <w:rPr>
          <w:rFonts w:ascii="Cambria" w:eastAsia="Cambria" w:hAnsi="Cambria" w:cs="Cambria"/>
          <w:i/>
          <w:color w:val="000000"/>
          <w:sz w:val="20"/>
          <w:szCs w:val="20"/>
        </w:rPr>
      </w:pPr>
    </w:p>
    <w:tbl>
      <w:tblPr>
        <w:tblStyle w:val="a9"/>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825F3F" w14:paraId="2EFA6D86" w14:textId="77777777">
        <w:tc>
          <w:tcPr>
            <w:tcW w:w="2148" w:type="dxa"/>
          </w:tcPr>
          <w:p w14:paraId="1208E59F" w14:textId="77777777" w:rsidR="00825F3F" w:rsidRDefault="007D79DD">
            <w:pPr>
              <w:jc w:val="center"/>
              <w:rPr>
                <w:rFonts w:ascii="Cambria" w:eastAsia="Cambria" w:hAnsi="Cambria" w:cs="Cambria"/>
                <w:b/>
                <w:sz w:val="20"/>
                <w:szCs w:val="20"/>
              </w:rPr>
            </w:pPr>
            <w:r>
              <w:rPr>
                <w:rFonts w:ascii="Cambria" w:eastAsia="Cambria" w:hAnsi="Cambria" w:cs="Cambria"/>
                <w:b/>
                <w:sz w:val="20"/>
                <w:szCs w:val="20"/>
              </w:rPr>
              <w:lastRenderedPageBreak/>
              <w:t>Outcome 2</w:t>
            </w:r>
          </w:p>
          <w:p w14:paraId="7A5DC20D" w14:textId="77777777" w:rsidR="00825F3F" w:rsidRDefault="00825F3F">
            <w:pPr>
              <w:rPr>
                <w:rFonts w:ascii="Cambria" w:eastAsia="Cambria" w:hAnsi="Cambria" w:cs="Cambria"/>
                <w:sz w:val="20"/>
                <w:szCs w:val="20"/>
              </w:rPr>
            </w:pPr>
          </w:p>
        </w:tc>
        <w:tc>
          <w:tcPr>
            <w:tcW w:w="7428" w:type="dxa"/>
          </w:tcPr>
          <w:p w14:paraId="79EA5CE3" w14:textId="77777777" w:rsidR="00825F3F" w:rsidRDefault="007D79DD">
            <w:pPr>
              <w:rPr>
                <w:rFonts w:ascii="Cambria" w:eastAsia="Cambria" w:hAnsi="Cambria" w:cs="Cambria"/>
                <w:sz w:val="20"/>
                <w:szCs w:val="20"/>
              </w:rPr>
            </w:pPr>
            <w:r>
              <w:rPr>
                <w:rFonts w:ascii="Cambria" w:eastAsia="Cambria" w:hAnsi="Cambria" w:cs="Cambria"/>
                <w:sz w:val="20"/>
                <w:szCs w:val="20"/>
              </w:rPr>
              <w:t>Employ appropriate diagnostic and therapeutic interventions</w:t>
            </w:r>
          </w:p>
        </w:tc>
      </w:tr>
      <w:tr w:rsidR="00825F3F" w14:paraId="1DE81216" w14:textId="77777777">
        <w:tc>
          <w:tcPr>
            <w:tcW w:w="2148" w:type="dxa"/>
          </w:tcPr>
          <w:p w14:paraId="5848674C" w14:textId="77777777" w:rsidR="00825F3F" w:rsidRDefault="007D79DD">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6CAFC299" w14:textId="77777777" w:rsidR="00825F3F" w:rsidRDefault="007D79DD">
            <w:pPr>
              <w:rPr>
                <w:rFonts w:ascii="Cambria" w:eastAsia="Cambria" w:hAnsi="Cambria" w:cs="Cambria"/>
                <w:sz w:val="20"/>
                <w:szCs w:val="20"/>
              </w:rPr>
            </w:pPr>
            <w:r>
              <w:rPr>
                <w:rFonts w:ascii="Cambria" w:eastAsia="Cambria" w:hAnsi="Cambria" w:cs="Cambria"/>
                <w:sz w:val="20"/>
                <w:szCs w:val="20"/>
              </w:rPr>
              <w:t>Lecture</w:t>
            </w:r>
          </w:p>
          <w:p w14:paraId="2DC94851" w14:textId="77777777" w:rsidR="00825F3F" w:rsidRDefault="007D79DD">
            <w:pPr>
              <w:rPr>
                <w:rFonts w:ascii="Cambria" w:eastAsia="Cambria" w:hAnsi="Cambria" w:cs="Cambria"/>
                <w:sz w:val="20"/>
                <w:szCs w:val="20"/>
              </w:rPr>
            </w:pPr>
            <w:r>
              <w:rPr>
                <w:rFonts w:ascii="Cambria" w:eastAsia="Cambria" w:hAnsi="Cambria" w:cs="Cambria"/>
                <w:sz w:val="20"/>
                <w:szCs w:val="20"/>
              </w:rPr>
              <w:t>Assigned reading</w:t>
            </w:r>
          </w:p>
        </w:tc>
      </w:tr>
      <w:tr w:rsidR="00825F3F" w14:paraId="7B84989E" w14:textId="77777777">
        <w:tc>
          <w:tcPr>
            <w:tcW w:w="2148" w:type="dxa"/>
          </w:tcPr>
          <w:p w14:paraId="6B0A947B" w14:textId="77777777" w:rsidR="00825F3F" w:rsidRDefault="007D79DD">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0FEF1F42" w14:textId="77777777" w:rsidR="00825F3F" w:rsidRDefault="007D79DD">
            <w:pPr>
              <w:tabs>
                <w:tab w:val="right" w:pos="7212"/>
              </w:tabs>
              <w:rPr>
                <w:rFonts w:ascii="Cambria" w:eastAsia="Cambria" w:hAnsi="Cambria" w:cs="Cambria"/>
                <w:sz w:val="20"/>
                <w:szCs w:val="20"/>
              </w:rPr>
            </w:pPr>
            <w:r>
              <w:rPr>
                <w:rFonts w:ascii="Cambria" w:eastAsia="Cambria" w:hAnsi="Cambria" w:cs="Cambria"/>
                <w:sz w:val="20"/>
                <w:szCs w:val="20"/>
              </w:rPr>
              <w:t>Examinations</w:t>
            </w:r>
          </w:p>
          <w:p w14:paraId="638EE218" w14:textId="77777777" w:rsidR="00825F3F" w:rsidRDefault="007D79DD">
            <w:pPr>
              <w:tabs>
                <w:tab w:val="right" w:pos="7212"/>
              </w:tabs>
              <w:rPr>
                <w:rFonts w:ascii="Cambria" w:eastAsia="Cambria" w:hAnsi="Cambria" w:cs="Cambria"/>
                <w:sz w:val="20"/>
                <w:szCs w:val="20"/>
              </w:rPr>
            </w:pPr>
            <w:r>
              <w:rPr>
                <w:rFonts w:ascii="Cambria" w:eastAsia="Cambria" w:hAnsi="Cambria" w:cs="Cambria"/>
                <w:sz w:val="20"/>
                <w:szCs w:val="20"/>
              </w:rPr>
              <w:t>Discussion Boards</w:t>
            </w:r>
          </w:p>
        </w:tc>
      </w:tr>
    </w:tbl>
    <w:p w14:paraId="28DFE6CD" w14:textId="77777777" w:rsidR="00825F3F" w:rsidRDefault="00825F3F">
      <w:pPr>
        <w:pBdr>
          <w:top w:val="nil"/>
          <w:left w:val="nil"/>
          <w:bottom w:val="nil"/>
          <w:right w:val="nil"/>
          <w:between w:val="nil"/>
        </w:pBdr>
        <w:ind w:left="360"/>
        <w:rPr>
          <w:rFonts w:ascii="Cambria" w:eastAsia="Cambria" w:hAnsi="Cambria" w:cs="Cambria"/>
          <w:i/>
          <w:color w:val="000000"/>
          <w:sz w:val="20"/>
          <w:szCs w:val="20"/>
        </w:rPr>
      </w:pPr>
    </w:p>
    <w:tbl>
      <w:tblPr>
        <w:tblStyle w:val="a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825F3F" w14:paraId="72197D9A" w14:textId="77777777">
        <w:tc>
          <w:tcPr>
            <w:tcW w:w="2148" w:type="dxa"/>
          </w:tcPr>
          <w:p w14:paraId="30A614A0" w14:textId="77777777" w:rsidR="00825F3F" w:rsidRDefault="007D79DD">
            <w:pPr>
              <w:jc w:val="center"/>
              <w:rPr>
                <w:rFonts w:ascii="Cambria" w:eastAsia="Cambria" w:hAnsi="Cambria" w:cs="Cambria"/>
                <w:b/>
                <w:sz w:val="20"/>
                <w:szCs w:val="20"/>
              </w:rPr>
            </w:pPr>
            <w:r>
              <w:rPr>
                <w:rFonts w:ascii="Cambria" w:eastAsia="Cambria" w:hAnsi="Cambria" w:cs="Cambria"/>
                <w:b/>
                <w:sz w:val="20"/>
                <w:szCs w:val="20"/>
              </w:rPr>
              <w:t>Outcome 3</w:t>
            </w:r>
          </w:p>
          <w:p w14:paraId="6E7202E8" w14:textId="77777777" w:rsidR="00825F3F" w:rsidRDefault="00825F3F">
            <w:pPr>
              <w:rPr>
                <w:rFonts w:ascii="Cambria" w:eastAsia="Cambria" w:hAnsi="Cambria" w:cs="Cambria"/>
                <w:sz w:val="20"/>
                <w:szCs w:val="20"/>
              </w:rPr>
            </w:pPr>
          </w:p>
        </w:tc>
        <w:tc>
          <w:tcPr>
            <w:tcW w:w="7428" w:type="dxa"/>
          </w:tcPr>
          <w:p w14:paraId="26E674BF" w14:textId="77777777" w:rsidR="00825F3F" w:rsidRDefault="007D79DD">
            <w:pPr>
              <w:rPr>
                <w:rFonts w:ascii="Cambria" w:eastAsia="Cambria" w:hAnsi="Cambria" w:cs="Cambria"/>
                <w:sz w:val="20"/>
                <w:szCs w:val="20"/>
              </w:rPr>
            </w:pPr>
            <w:r>
              <w:rPr>
                <w:rFonts w:ascii="Cambria" w:eastAsia="Cambria" w:hAnsi="Cambria" w:cs="Cambria"/>
                <w:sz w:val="20"/>
                <w:szCs w:val="20"/>
              </w:rPr>
              <w:t>Accurately interpret common screening, diagnostic and monitoring tests for quality care</w:t>
            </w:r>
          </w:p>
        </w:tc>
      </w:tr>
      <w:tr w:rsidR="00825F3F" w14:paraId="5C9CFB7B" w14:textId="77777777">
        <w:tc>
          <w:tcPr>
            <w:tcW w:w="2148" w:type="dxa"/>
          </w:tcPr>
          <w:p w14:paraId="56F48251" w14:textId="77777777" w:rsidR="00825F3F" w:rsidRDefault="007D79DD">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7D38438D" w14:textId="77777777" w:rsidR="00825F3F" w:rsidRDefault="007D79DD">
            <w:pPr>
              <w:rPr>
                <w:rFonts w:ascii="Cambria" w:eastAsia="Cambria" w:hAnsi="Cambria" w:cs="Cambria"/>
                <w:sz w:val="20"/>
                <w:szCs w:val="20"/>
              </w:rPr>
            </w:pPr>
            <w:r>
              <w:rPr>
                <w:rFonts w:ascii="Cambria" w:eastAsia="Cambria" w:hAnsi="Cambria" w:cs="Cambria"/>
                <w:sz w:val="20"/>
                <w:szCs w:val="20"/>
              </w:rPr>
              <w:t>Lecture</w:t>
            </w:r>
          </w:p>
          <w:p w14:paraId="7284682A" w14:textId="77777777" w:rsidR="00825F3F" w:rsidRDefault="007D79DD">
            <w:pPr>
              <w:rPr>
                <w:rFonts w:ascii="Cambria" w:eastAsia="Cambria" w:hAnsi="Cambria" w:cs="Cambria"/>
                <w:sz w:val="20"/>
                <w:szCs w:val="20"/>
              </w:rPr>
            </w:pPr>
            <w:r>
              <w:rPr>
                <w:rFonts w:ascii="Cambria" w:eastAsia="Cambria" w:hAnsi="Cambria" w:cs="Cambria"/>
                <w:sz w:val="20"/>
                <w:szCs w:val="20"/>
              </w:rPr>
              <w:t>Assigned reading</w:t>
            </w:r>
          </w:p>
        </w:tc>
      </w:tr>
      <w:tr w:rsidR="00825F3F" w14:paraId="6364C63B" w14:textId="77777777">
        <w:tc>
          <w:tcPr>
            <w:tcW w:w="2148" w:type="dxa"/>
          </w:tcPr>
          <w:p w14:paraId="0D689100" w14:textId="77777777" w:rsidR="00825F3F" w:rsidRDefault="007D79DD">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7F8F7561" w14:textId="77777777" w:rsidR="00825F3F" w:rsidRDefault="007D79DD">
            <w:pPr>
              <w:tabs>
                <w:tab w:val="right" w:pos="7212"/>
              </w:tabs>
              <w:rPr>
                <w:rFonts w:ascii="Cambria" w:eastAsia="Cambria" w:hAnsi="Cambria" w:cs="Cambria"/>
                <w:sz w:val="20"/>
                <w:szCs w:val="20"/>
              </w:rPr>
            </w:pPr>
            <w:r>
              <w:rPr>
                <w:rFonts w:ascii="Cambria" w:eastAsia="Cambria" w:hAnsi="Cambria" w:cs="Cambria"/>
                <w:sz w:val="20"/>
                <w:szCs w:val="20"/>
              </w:rPr>
              <w:t>Examinations</w:t>
            </w:r>
          </w:p>
          <w:p w14:paraId="3D96F5E9" w14:textId="77777777" w:rsidR="00825F3F" w:rsidRDefault="007D79DD">
            <w:pPr>
              <w:tabs>
                <w:tab w:val="right" w:pos="7212"/>
              </w:tabs>
              <w:rPr>
                <w:rFonts w:ascii="Cambria" w:eastAsia="Cambria" w:hAnsi="Cambria" w:cs="Cambria"/>
                <w:sz w:val="20"/>
                <w:szCs w:val="20"/>
              </w:rPr>
            </w:pPr>
            <w:r>
              <w:rPr>
                <w:rFonts w:ascii="Cambria" w:eastAsia="Cambria" w:hAnsi="Cambria" w:cs="Cambria"/>
                <w:sz w:val="20"/>
                <w:szCs w:val="20"/>
              </w:rPr>
              <w:t>Discussion Boards</w:t>
            </w:r>
          </w:p>
        </w:tc>
      </w:tr>
    </w:tbl>
    <w:p w14:paraId="2C15B66D" w14:textId="77777777" w:rsidR="00825F3F" w:rsidRDefault="00825F3F">
      <w:pPr>
        <w:pBdr>
          <w:top w:val="nil"/>
          <w:left w:val="nil"/>
          <w:bottom w:val="nil"/>
          <w:right w:val="nil"/>
          <w:between w:val="nil"/>
        </w:pBdr>
        <w:ind w:left="360"/>
        <w:rPr>
          <w:rFonts w:ascii="Cambria" w:eastAsia="Cambria" w:hAnsi="Cambria" w:cs="Cambria"/>
          <w:i/>
          <w:color w:val="000000"/>
          <w:sz w:val="20"/>
          <w:szCs w:val="20"/>
        </w:rPr>
      </w:pPr>
    </w:p>
    <w:tbl>
      <w:tblPr>
        <w:tblStyle w:val="ab"/>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825F3F" w14:paraId="6CF475DD" w14:textId="77777777">
        <w:tc>
          <w:tcPr>
            <w:tcW w:w="2148" w:type="dxa"/>
          </w:tcPr>
          <w:p w14:paraId="58044A24" w14:textId="77777777" w:rsidR="00825F3F" w:rsidRDefault="007D79DD">
            <w:pPr>
              <w:jc w:val="center"/>
              <w:rPr>
                <w:rFonts w:ascii="Cambria" w:eastAsia="Cambria" w:hAnsi="Cambria" w:cs="Cambria"/>
                <w:b/>
                <w:sz w:val="20"/>
                <w:szCs w:val="20"/>
              </w:rPr>
            </w:pPr>
            <w:r>
              <w:rPr>
                <w:rFonts w:ascii="Cambria" w:eastAsia="Cambria" w:hAnsi="Cambria" w:cs="Cambria"/>
                <w:b/>
                <w:sz w:val="20"/>
                <w:szCs w:val="20"/>
              </w:rPr>
              <w:t>Outcome 4</w:t>
            </w:r>
          </w:p>
          <w:p w14:paraId="379D190D" w14:textId="77777777" w:rsidR="00825F3F" w:rsidRDefault="00825F3F">
            <w:pPr>
              <w:rPr>
                <w:rFonts w:ascii="Cambria" w:eastAsia="Cambria" w:hAnsi="Cambria" w:cs="Cambria"/>
                <w:sz w:val="20"/>
                <w:szCs w:val="20"/>
              </w:rPr>
            </w:pPr>
          </w:p>
        </w:tc>
        <w:tc>
          <w:tcPr>
            <w:tcW w:w="7428" w:type="dxa"/>
          </w:tcPr>
          <w:p w14:paraId="20D6D6A0" w14:textId="77777777" w:rsidR="00825F3F" w:rsidRDefault="007D79DD">
            <w:pPr>
              <w:rPr>
                <w:rFonts w:ascii="Cambria" w:eastAsia="Cambria" w:hAnsi="Cambria" w:cs="Cambria"/>
                <w:sz w:val="20"/>
                <w:szCs w:val="20"/>
              </w:rPr>
            </w:pPr>
            <w:r>
              <w:rPr>
                <w:rFonts w:ascii="Cambria" w:eastAsia="Cambria" w:hAnsi="Cambria" w:cs="Cambria"/>
                <w:sz w:val="20"/>
                <w:szCs w:val="20"/>
              </w:rPr>
              <w:t>Appropriately prescribe and counsel regarding symptom management, including medications and other modalities</w:t>
            </w:r>
          </w:p>
        </w:tc>
      </w:tr>
      <w:tr w:rsidR="00825F3F" w14:paraId="15C7A8BE" w14:textId="77777777">
        <w:tc>
          <w:tcPr>
            <w:tcW w:w="2148" w:type="dxa"/>
          </w:tcPr>
          <w:p w14:paraId="795A92E5" w14:textId="77777777" w:rsidR="00825F3F" w:rsidRDefault="007D79DD">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22C265E3" w14:textId="77777777" w:rsidR="00825F3F" w:rsidRDefault="007D79DD">
            <w:pPr>
              <w:rPr>
                <w:rFonts w:ascii="Cambria" w:eastAsia="Cambria" w:hAnsi="Cambria" w:cs="Cambria"/>
                <w:sz w:val="20"/>
                <w:szCs w:val="20"/>
              </w:rPr>
            </w:pPr>
            <w:r>
              <w:rPr>
                <w:rFonts w:ascii="Cambria" w:eastAsia="Cambria" w:hAnsi="Cambria" w:cs="Cambria"/>
                <w:sz w:val="20"/>
                <w:szCs w:val="20"/>
              </w:rPr>
              <w:t>Lecture</w:t>
            </w:r>
          </w:p>
          <w:p w14:paraId="16CB7156" w14:textId="77777777" w:rsidR="00825F3F" w:rsidRDefault="007D79DD">
            <w:pPr>
              <w:rPr>
                <w:rFonts w:ascii="Cambria" w:eastAsia="Cambria" w:hAnsi="Cambria" w:cs="Cambria"/>
                <w:sz w:val="20"/>
                <w:szCs w:val="20"/>
              </w:rPr>
            </w:pPr>
            <w:r>
              <w:rPr>
                <w:rFonts w:ascii="Cambria" w:eastAsia="Cambria" w:hAnsi="Cambria" w:cs="Cambria"/>
                <w:sz w:val="20"/>
                <w:szCs w:val="20"/>
              </w:rPr>
              <w:t>Assigned reading</w:t>
            </w:r>
          </w:p>
        </w:tc>
      </w:tr>
      <w:tr w:rsidR="00825F3F" w14:paraId="0A485DB8" w14:textId="77777777">
        <w:tc>
          <w:tcPr>
            <w:tcW w:w="2148" w:type="dxa"/>
          </w:tcPr>
          <w:p w14:paraId="27A132DA" w14:textId="77777777" w:rsidR="00825F3F" w:rsidRDefault="007D79DD">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6E28A704" w14:textId="77777777" w:rsidR="00825F3F" w:rsidRDefault="007D79DD">
            <w:pPr>
              <w:tabs>
                <w:tab w:val="right" w:pos="7212"/>
              </w:tabs>
              <w:rPr>
                <w:rFonts w:ascii="Cambria" w:eastAsia="Cambria" w:hAnsi="Cambria" w:cs="Cambria"/>
                <w:sz w:val="20"/>
                <w:szCs w:val="20"/>
              </w:rPr>
            </w:pPr>
            <w:r>
              <w:rPr>
                <w:rFonts w:ascii="Cambria" w:eastAsia="Cambria" w:hAnsi="Cambria" w:cs="Cambria"/>
                <w:sz w:val="20"/>
                <w:szCs w:val="20"/>
              </w:rPr>
              <w:t>Examinations</w:t>
            </w:r>
          </w:p>
          <w:p w14:paraId="289C2BC8" w14:textId="77777777" w:rsidR="00825F3F" w:rsidRDefault="007D79DD">
            <w:pPr>
              <w:tabs>
                <w:tab w:val="right" w:pos="7212"/>
              </w:tabs>
              <w:rPr>
                <w:rFonts w:ascii="Cambria" w:eastAsia="Cambria" w:hAnsi="Cambria" w:cs="Cambria"/>
                <w:sz w:val="20"/>
                <w:szCs w:val="20"/>
              </w:rPr>
            </w:pPr>
            <w:r>
              <w:rPr>
                <w:rFonts w:ascii="Cambria" w:eastAsia="Cambria" w:hAnsi="Cambria" w:cs="Cambria"/>
                <w:sz w:val="20"/>
                <w:szCs w:val="20"/>
              </w:rPr>
              <w:t>Discussion Boards</w:t>
            </w:r>
          </w:p>
        </w:tc>
      </w:tr>
    </w:tbl>
    <w:p w14:paraId="154008F4" w14:textId="77777777" w:rsidR="00825F3F" w:rsidRDefault="00825F3F">
      <w:pPr>
        <w:rPr>
          <w:rFonts w:ascii="Cambria" w:eastAsia="Cambria" w:hAnsi="Cambria" w:cs="Cambria"/>
          <w:i/>
          <w:sz w:val="20"/>
          <w:szCs w:val="20"/>
        </w:rPr>
      </w:pPr>
    </w:p>
    <w:tbl>
      <w:tblPr>
        <w:tblStyle w:val="ac"/>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825F3F" w14:paraId="4FA34C47" w14:textId="77777777">
        <w:tc>
          <w:tcPr>
            <w:tcW w:w="2148" w:type="dxa"/>
          </w:tcPr>
          <w:p w14:paraId="54A43974" w14:textId="77777777" w:rsidR="00825F3F" w:rsidRDefault="007D79DD">
            <w:pPr>
              <w:jc w:val="center"/>
              <w:rPr>
                <w:rFonts w:ascii="Cambria" w:eastAsia="Cambria" w:hAnsi="Cambria" w:cs="Cambria"/>
                <w:b/>
                <w:sz w:val="20"/>
                <w:szCs w:val="20"/>
              </w:rPr>
            </w:pPr>
            <w:r>
              <w:rPr>
                <w:rFonts w:ascii="Cambria" w:eastAsia="Cambria" w:hAnsi="Cambria" w:cs="Cambria"/>
                <w:b/>
                <w:sz w:val="20"/>
                <w:szCs w:val="20"/>
              </w:rPr>
              <w:t>Outcome 5</w:t>
            </w:r>
          </w:p>
          <w:p w14:paraId="3B3CF58D" w14:textId="77777777" w:rsidR="00825F3F" w:rsidRDefault="00825F3F">
            <w:pPr>
              <w:rPr>
                <w:rFonts w:ascii="Cambria" w:eastAsia="Cambria" w:hAnsi="Cambria" w:cs="Cambria"/>
                <w:sz w:val="20"/>
                <w:szCs w:val="20"/>
              </w:rPr>
            </w:pPr>
          </w:p>
        </w:tc>
        <w:tc>
          <w:tcPr>
            <w:tcW w:w="7428" w:type="dxa"/>
          </w:tcPr>
          <w:p w14:paraId="2CA4F6F8" w14:textId="77777777" w:rsidR="00825F3F" w:rsidRDefault="007D79DD">
            <w:pPr>
              <w:rPr>
                <w:rFonts w:ascii="Cambria" w:eastAsia="Cambria" w:hAnsi="Cambria" w:cs="Cambria"/>
                <w:sz w:val="20"/>
                <w:szCs w:val="20"/>
              </w:rPr>
            </w:pPr>
            <w:r>
              <w:rPr>
                <w:rFonts w:ascii="Cambria" w:eastAsia="Cambria" w:hAnsi="Cambria" w:cs="Cambria"/>
                <w:sz w:val="20"/>
                <w:szCs w:val="20"/>
              </w:rPr>
              <w:t>Develop appropriate differential diagnoses for patients with acute health problems and identify complications of chronic health problems</w:t>
            </w:r>
          </w:p>
        </w:tc>
      </w:tr>
      <w:tr w:rsidR="00825F3F" w14:paraId="02EB4A2F" w14:textId="77777777">
        <w:tc>
          <w:tcPr>
            <w:tcW w:w="2148" w:type="dxa"/>
          </w:tcPr>
          <w:p w14:paraId="46B224DF" w14:textId="77777777" w:rsidR="00825F3F" w:rsidRDefault="007D79DD">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3B3D5A20" w14:textId="77777777" w:rsidR="00825F3F" w:rsidRDefault="007D79DD">
            <w:pPr>
              <w:rPr>
                <w:rFonts w:ascii="Cambria" w:eastAsia="Cambria" w:hAnsi="Cambria" w:cs="Cambria"/>
                <w:sz w:val="20"/>
                <w:szCs w:val="20"/>
              </w:rPr>
            </w:pPr>
            <w:r>
              <w:rPr>
                <w:rFonts w:ascii="Cambria" w:eastAsia="Cambria" w:hAnsi="Cambria" w:cs="Cambria"/>
                <w:sz w:val="20"/>
                <w:szCs w:val="20"/>
              </w:rPr>
              <w:t>Lecture</w:t>
            </w:r>
          </w:p>
          <w:p w14:paraId="3BB752AB" w14:textId="77777777" w:rsidR="00825F3F" w:rsidRDefault="007D79DD">
            <w:pPr>
              <w:rPr>
                <w:rFonts w:ascii="Cambria" w:eastAsia="Cambria" w:hAnsi="Cambria" w:cs="Cambria"/>
                <w:sz w:val="20"/>
                <w:szCs w:val="20"/>
              </w:rPr>
            </w:pPr>
            <w:r>
              <w:rPr>
                <w:rFonts w:ascii="Cambria" w:eastAsia="Cambria" w:hAnsi="Cambria" w:cs="Cambria"/>
                <w:sz w:val="20"/>
                <w:szCs w:val="20"/>
              </w:rPr>
              <w:t>Assigned reading</w:t>
            </w:r>
          </w:p>
        </w:tc>
      </w:tr>
      <w:tr w:rsidR="00825F3F" w14:paraId="5E171075" w14:textId="77777777">
        <w:tc>
          <w:tcPr>
            <w:tcW w:w="2148" w:type="dxa"/>
          </w:tcPr>
          <w:p w14:paraId="17899B4F" w14:textId="77777777" w:rsidR="00825F3F" w:rsidRDefault="007D79DD">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1517DBF4" w14:textId="77777777" w:rsidR="00825F3F" w:rsidRDefault="007D79DD">
            <w:pPr>
              <w:tabs>
                <w:tab w:val="right" w:pos="7212"/>
              </w:tabs>
              <w:rPr>
                <w:rFonts w:ascii="Cambria" w:eastAsia="Cambria" w:hAnsi="Cambria" w:cs="Cambria"/>
                <w:sz w:val="20"/>
                <w:szCs w:val="20"/>
              </w:rPr>
            </w:pPr>
            <w:r>
              <w:rPr>
                <w:rFonts w:ascii="Cambria" w:eastAsia="Cambria" w:hAnsi="Cambria" w:cs="Cambria"/>
                <w:sz w:val="20"/>
                <w:szCs w:val="20"/>
              </w:rPr>
              <w:t>Examinations</w:t>
            </w:r>
          </w:p>
          <w:p w14:paraId="4F5DD73D" w14:textId="77777777" w:rsidR="00825F3F" w:rsidRDefault="007D79DD">
            <w:pPr>
              <w:tabs>
                <w:tab w:val="right" w:pos="7212"/>
              </w:tabs>
              <w:rPr>
                <w:rFonts w:ascii="Cambria" w:eastAsia="Cambria" w:hAnsi="Cambria" w:cs="Cambria"/>
                <w:sz w:val="20"/>
                <w:szCs w:val="20"/>
              </w:rPr>
            </w:pPr>
            <w:r>
              <w:rPr>
                <w:rFonts w:ascii="Cambria" w:eastAsia="Cambria" w:hAnsi="Cambria" w:cs="Cambria"/>
                <w:sz w:val="20"/>
                <w:szCs w:val="20"/>
              </w:rPr>
              <w:t>Discussion Boards</w:t>
            </w:r>
          </w:p>
        </w:tc>
      </w:tr>
    </w:tbl>
    <w:p w14:paraId="35DF356A" w14:textId="77777777" w:rsidR="00825F3F" w:rsidRDefault="00825F3F">
      <w:pPr>
        <w:rPr>
          <w:rFonts w:ascii="Cambria" w:eastAsia="Cambria" w:hAnsi="Cambria" w:cs="Cambria"/>
          <w:i/>
          <w:sz w:val="20"/>
          <w:szCs w:val="20"/>
        </w:rPr>
      </w:pPr>
    </w:p>
    <w:tbl>
      <w:tblPr>
        <w:tblStyle w:val="ad"/>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825F3F" w14:paraId="2F904EAC" w14:textId="77777777">
        <w:tc>
          <w:tcPr>
            <w:tcW w:w="2148" w:type="dxa"/>
          </w:tcPr>
          <w:p w14:paraId="4F110656" w14:textId="77777777" w:rsidR="00825F3F" w:rsidRDefault="007D79DD">
            <w:pPr>
              <w:jc w:val="center"/>
              <w:rPr>
                <w:rFonts w:ascii="Cambria" w:eastAsia="Cambria" w:hAnsi="Cambria" w:cs="Cambria"/>
                <w:b/>
                <w:sz w:val="20"/>
                <w:szCs w:val="20"/>
              </w:rPr>
            </w:pPr>
            <w:r>
              <w:rPr>
                <w:rFonts w:ascii="Cambria" w:eastAsia="Cambria" w:hAnsi="Cambria" w:cs="Cambria"/>
                <w:b/>
                <w:sz w:val="20"/>
                <w:szCs w:val="20"/>
              </w:rPr>
              <w:t>Outcome 6</w:t>
            </w:r>
          </w:p>
          <w:p w14:paraId="5B2D017C" w14:textId="77777777" w:rsidR="00825F3F" w:rsidRDefault="00825F3F">
            <w:pPr>
              <w:rPr>
                <w:rFonts w:ascii="Cambria" w:eastAsia="Cambria" w:hAnsi="Cambria" w:cs="Cambria"/>
                <w:sz w:val="20"/>
                <w:szCs w:val="20"/>
              </w:rPr>
            </w:pPr>
          </w:p>
        </w:tc>
        <w:tc>
          <w:tcPr>
            <w:tcW w:w="7428" w:type="dxa"/>
          </w:tcPr>
          <w:p w14:paraId="689ECFA1" w14:textId="77777777" w:rsidR="00825F3F" w:rsidRDefault="007D79DD">
            <w:pPr>
              <w:rPr>
                <w:rFonts w:ascii="Cambria" w:eastAsia="Cambria" w:hAnsi="Cambria" w:cs="Cambria"/>
                <w:sz w:val="20"/>
                <w:szCs w:val="20"/>
              </w:rPr>
            </w:pPr>
            <w:r>
              <w:rPr>
                <w:rFonts w:ascii="Cambria" w:eastAsia="Cambria" w:hAnsi="Cambria" w:cs="Cambria"/>
                <w:sz w:val="20"/>
                <w:szCs w:val="20"/>
              </w:rPr>
              <w:t>Demonstrate critical thinking and diagnostic reasoning skills in all aspects of clinical decision-making</w:t>
            </w:r>
          </w:p>
        </w:tc>
      </w:tr>
      <w:tr w:rsidR="00825F3F" w14:paraId="315C7B7B" w14:textId="77777777">
        <w:tc>
          <w:tcPr>
            <w:tcW w:w="2148" w:type="dxa"/>
          </w:tcPr>
          <w:p w14:paraId="4E26E7A3" w14:textId="77777777" w:rsidR="00825F3F" w:rsidRDefault="007D79DD">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4591392C" w14:textId="77777777" w:rsidR="00825F3F" w:rsidRDefault="007D79DD">
            <w:pPr>
              <w:rPr>
                <w:rFonts w:ascii="Cambria" w:eastAsia="Cambria" w:hAnsi="Cambria" w:cs="Cambria"/>
                <w:sz w:val="20"/>
                <w:szCs w:val="20"/>
              </w:rPr>
            </w:pPr>
            <w:r>
              <w:rPr>
                <w:rFonts w:ascii="Cambria" w:eastAsia="Cambria" w:hAnsi="Cambria" w:cs="Cambria"/>
                <w:sz w:val="20"/>
                <w:szCs w:val="20"/>
              </w:rPr>
              <w:t>Lecture</w:t>
            </w:r>
          </w:p>
          <w:p w14:paraId="6F4B2878" w14:textId="77777777" w:rsidR="00825F3F" w:rsidRDefault="007D79DD">
            <w:pPr>
              <w:rPr>
                <w:rFonts w:ascii="Cambria" w:eastAsia="Cambria" w:hAnsi="Cambria" w:cs="Cambria"/>
                <w:sz w:val="20"/>
                <w:szCs w:val="20"/>
              </w:rPr>
            </w:pPr>
            <w:r>
              <w:rPr>
                <w:rFonts w:ascii="Cambria" w:eastAsia="Cambria" w:hAnsi="Cambria" w:cs="Cambria"/>
                <w:sz w:val="20"/>
                <w:szCs w:val="20"/>
              </w:rPr>
              <w:t>Assigned reading</w:t>
            </w:r>
          </w:p>
        </w:tc>
      </w:tr>
      <w:tr w:rsidR="00825F3F" w14:paraId="45A59A49" w14:textId="77777777">
        <w:tc>
          <w:tcPr>
            <w:tcW w:w="2148" w:type="dxa"/>
          </w:tcPr>
          <w:p w14:paraId="43F9E923" w14:textId="77777777" w:rsidR="00825F3F" w:rsidRDefault="007D79DD">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6571BA2E" w14:textId="77777777" w:rsidR="00825F3F" w:rsidRDefault="007D79DD">
            <w:pPr>
              <w:tabs>
                <w:tab w:val="right" w:pos="7212"/>
              </w:tabs>
              <w:rPr>
                <w:rFonts w:ascii="Cambria" w:eastAsia="Cambria" w:hAnsi="Cambria" w:cs="Cambria"/>
                <w:sz w:val="20"/>
                <w:szCs w:val="20"/>
              </w:rPr>
            </w:pPr>
            <w:r>
              <w:rPr>
                <w:rFonts w:ascii="Cambria" w:eastAsia="Cambria" w:hAnsi="Cambria" w:cs="Cambria"/>
                <w:sz w:val="20"/>
                <w:szCs w:val="20"/>
              </w:rPr>
              <w:t>Examinations</w:t>
            </w:r>
          </w:p>
          <w:p w14:paraId="57006814" w14:textId="77777777" w:rsidR="00825F3F" w:rsidRDefault="007D79DD">
            <w:pPr>
              <w:tabs>
                <w:tab w:val="right" w:pos="7212"/>
              </w:tabs>
              <w:rPr>
                <w:rFonts w:ascii="Cambria" w:eastAsia="Cambria" w:hAnsi="Cambria" w:cs="Cambria"/>
                <w:sz w:val="20"/>
                <w:szCs w:val="20"/>
              </w:rPr>
            </w:pPr>
            <w:r>
              <w:rPr>
                <w:rFonts w:ascii="Cambria" w:eastAsia="Cambria" w:hAnsi="Cambria" w:cs="Cambria"/>
                <w:sz w:val="20"/>
                <w:szCs w:val="20"/>
              </w:rPr>
              <w:t>Discussion Boards</w:t>
            </w:r>
          </w:p>
        </w:tc>
      </w:tr>
    </w:tbl>
    <w:p w14:paraId="7D1CC63F" w14:textId="77777777" w:rsidR="00825F3F" w:rsidRDefault="00825F3F">
      <w:pPr>
        <w:rPr>
          <w:rFonts w:ascii="Cambria" w:eastAsia="Cambria" w:hAnsi="Cambria" w:cs="Cambria"/>
          <w:i/>
          <w:sz w:val="20"/>
          <w:szCs w:val="20"/>
        </w:rPr>
      </w:pPr>
    </w:p>
    <w:tbl>
      <w:tblPr>
        <w:tblStyle w:val="ae"/>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825F3F" w14:paraId="758EFA71" w14:textId="77777777">
        <w:tc>
          <w:tcPr>
            <w:tcW w:w="2148" w:type="dxa"/>
          </w:tcPr>
          <w:p w14:paraId="53EE5606" w14:textId="77777777" w:rsidR="00825F3F" w:rsidRDefault="007D79DD">
            <w:pPr>
              <w:jc w:val="center"/>
              <w:rPr>
                <w:rFonts w:ascii="Cambria" w:eastAsia="Cambria" w:hAnsi="Cambria" w:cs="Cambria"/>
                <w:b/>
                <w:sz w:val="20"/>
                <w:szCs w:val="20"/>
              </w:rPr>
            </w:pPr>
            <w:r>
              <w:rPr>
                <w:rFonts w:ascii="Cambria" w:eastAsia="Cambria" w:hAnsi="Cambria" w:cs="Cambria"/>
                <w:b/>
                <w:sz w:val="20"/>
                <w:szCs w:val="20"/>
              </w:rPr>
              <w:t>Outcome 7</w:t>
            </w:r>
          </w:p>
          <w:p w14:paraId="7966F6D3" w14:textId="77777777" w:rsidR="00825F3F" w:rsidRDefault="00825F3F">
            <w:pPr>
              <w:rPr>
                <w:rFonts w:ascii="Cambria" w:eastAsia="Cambria" w:hAnsi="Cambria" w:cs="Cambria"/>
                <w:sz w:val="20"/>
                <w:szCs w:val="20"/>
              </w:rPr>
            </w:pPr>
          </w:p>
        </w:tc>
        <w:tc>
          <w:tcPr>
            <w:tcW w:w="7428" w:type="dxa"/>
          </w:tcPr>
          <w:p w14:paraId="7E17E3E6" w14:textId="77777777" w:rsidR="00825F3F" w:rsidRDefault="007D79DD">
            <w:pPr>
              <w:rPr>
                <w:rFonts w:ascii="Cambria" w:eastAsia="Cambria" w:hAnsi="Cambria" w:cs="Cambria"/>
                <w:sz w:val="20"/>
                <w:szCs w:val="20"/>
              </w:rPr>
            </w:pPr>
            <w:r>
              <w:rPr>
                <w:rFonts w:ascii="Cambria" w:eastAsia="Cambria" w:hAnsi="Cambria" w:cs="Cambria"/>
                <w:sz w:val="20"/>
                <w:szCs w:val="20"/>
              </w:rPr>
              <w:t>Incorporate ethical, legal and professional standards into patient/family clinical practice.</w:t>
            </w:r>
          </w:p>
        </w:tc>
      </w:tr>
      <w:tr w:rsidR="00825F3F" w14:paraId="00EB40BE" w14:textId="77777777">
        <w:tc>
          <w:tcPr>
            <w:tcW w:w="2148" w:type="dxa"/>
          </w:tcPr>
          <w:p w14:paraId="092AC60D" w14:textId="77777777" w:rsidR="00825F3F" w:rsidRDefault="007D79DD">
            <w:pPr>
              <w:rPr>
                <w:rFonts w:ascii="Cambria" w:eastAsia="Cambria" w:hAnsi="Cambria" w:cs="Cambria"/>
                <w:sz w:val="20"/>
                <w:szCs w:val="20"/>
              </w:rPr>
            </w:pPr>
            <w:r>
              <w:rPr>
                <w:rFonts w:ascii="Cambria" w:eastAsia="Cambria" w:hAnsi="Cambria" w:cs="Cambria"/>
                <w:sz w:val="20"/>
                <w:szCs w:val="20"/>
              </w:rPr>
              <w:t xml:space="preserve">Which learning activities are </w:t>
            </w:r>
            <w:r>
              <w:rPr>
                <w:rFonts w:ascii="Cambria" w:eastAsia="Cambria" w:hAnsi="Cambria" w:cs="Cambria"/>
                <w:sz w:val="20"/>
                <w:szCs w:val="20"/>
              </w:rPr>
              <w:lastRenderedPageBreak/>
              <w:t>responsible for this outcome?</w:t>
            </w:r>
          </w:p>
        </w:tc>
        <w:tc>
          <w:tcPr>
            <w:tcW w:w="7428" w:type="dxa"/>
          </w:tcPr>
          <w:p w14:paraId="48FCA415" w14:textId="77777777" w:rsidR="00825F3F" w:rsidRDefault="007D79DD">
            <w:pPr>
              <w:rPr>
                <w:rFonts w:ascii="Cambria" w:eastAsia="Cambria" w:hAnsi="Cambria" w:cs="Cambria"/>
                <w:sz w:val="20"/>
                <w:szCs w:val="20"/>
              </w:rPr>
            </w:pPr>
            <w:r>
              <w:rPr>
                <w:rFonts w:ascii="Cambria" w:eastAsia="Cambria" w:hAnsi="Cambria" w:cs="Cambria"/>
                <w:sz w:val="20"/>
                <w:szCs w:val="20"/>
              </w:rPr>
              <w:lastRenderedPageBreak/>
              <w:t>Lecture</w:t>
            </w:r>
          </w:p>
          <w:p w14:paraId="1F2F9EC9" w14:textId="77777777" w:rsidR="00825F3F" w:rsidRDefault="007D79DD">
            <w:pPr>
              <w:rPr>
                <w:rFonts w:ascii="Cambria" w:eastAsia="Cambria" w:hAnsi="Cambria" w:cs="Cambria"/>
                <w:sz w:val="20"/>
                <w:szCs w:val="20"/>
              </w:rPr>
            </w:pPr>
            <w:r>
              <w:rPr>
                <w:rFonts w:ascii="Cambria" w:eastAsia="Cambria" w:hAnsi="Cambria" w:cs="Cambria"/>
                <w:sz w:val="20"/>
                <w:szCs w:val="20"/>
              </w:rPr>
              <w:t>Assigned reading</w:t>
            </w:r>
          </w:p>
        </w:tc>
      </w:tr>
      <w:tr w:rsidR="00825F3F" w14:paraId="164CDE30" w14:textId="77777777">
        <w:tc>
          <w:tcPr>
            <w:tcW w:w="2148" w:type="dxa"/>
          </w:tcPr>
          <w:p w14:paraId="5C1F6395" w14:textId="77777777" w:rsidR="00825F3F" w:rsidRDefault="007D79DD">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3B3C2B90" w14:textId="77777777" w:rsidR="00825F3F" w:rsidRDefault="007D79DD">
            <w:pPr>
              <w:tabs>
                <w:tab w:val="right" w:pos="7212"/>
              </w:tabs>
              <w:rPr>
                <w:rFonts w:ascii="Cambria" w:eastAsia="Cambria" w:hAnsi="Cambria" w:cs="Cambria"/>
                <w:sz w:val="20"/>
                <w:szCs w:val="20"/>
              </w:rPr>
            </w:pPr>
            <w:r>
              <w:rPr>
                <w:rFonts w:ascii="Cambria" w:eastAsia="Cambria" w:hAnsi="Cambria" w:cs="Cambria"/>
                <w:sz w:val="20"/>
                <w:szCs w:val="20"/>
              </w:rPr>
              <w:t>Examinations</w:t>
            </w:r>
          </w:p>
          <w:p w14:paraId="0E600FDA" w14:textId="77777777" w:rsidR="00825F3F" w:rsidRDefault="007D79DD">
            <w:pPr>
              <w:tabs>
                <w:tab w:val="right" w:pos="7212"/>
              </w:tabs>
              <w:rPr>
                <w:rFonts w:ascii="Cambria" w:eastAsia="Cambria" w:hAnsi="Cambria" w:cs="Cambria"/>
                <w:sz w:val="20"/>
                <w:szCs w:val="20"/>
              </w:rPr>
            </w:pPr>
            <w:r>
              <w:rPr>
                <w:rFonts w:ascii="Cambria" w:eastAsia="Cambria" w:hAnsi="Cambria" w:cs="Cambria"/>
                <w:sz w:val="20"/>
                <w:szCs w:val="20"/>
              </w:rPr>
              <w:t>Discussion Boards</w:t>
            </w:r>
          </w:p>
        </w:tc>
      </w:tr>
    </w:tbl>
    <w:p w14:paraId="1DF48F90" w14:textId="77777777" w:rsidR="00825F3F" w:rsidRDefault="007D79DD">
      <w:pPr>
        <w:rPr>
          <w:rFonts w:ascii="Cambria" w:eastAsia="Cambria" w:hAnsi="Cambria" w:cs="Cambria"/>
          <w:sz w:val="20"/>
          <w:szCs w:val="20"/>
        </w:rPr>
      </w:pPr>
      <w:r>
        <w:br w:type="page"/>
      </w:r>
    </w:p>
    <w:p w14:paraId="4A343CA9" w14:textId="77777777" w:rsidR="00825F3F" w:rsidRDefault="007D79DD">
      <w:pPr>
        <w:jc w:val="center"/>
        <w:rPr>
          <w:rFonts w:ascii="Cambria" w:eastAsia="Cambria" w:hAnsi="Cambria" w:cs="Cambria"/>
          <w:b/>
          <w:sz w:val="28"/>
          <w:szCs w:val="28"/>
        </w:rPr>
      </w:pPr>
      <w:r>
        <w:rPr>
          <w:rFonts w:ascii="Cambria" w:eastAsia="Cambria" w:hAnsi="Cambria" w:cs="Cambria"/>
          <w:b/>
          <w:sz w:val="28"/>
          <w:szCs w:val="28"/>
        </w:rPr>
        <w:lastRenderedPageBreak/>
        <w:t>Bulletin Changes</w:t>
      </w:r>
    </w:p>
    <w:p w14:paraId="510805D2" w14:textId="77777777" w:rsidR="00825F3F" w:rsidRDefault="00825F3F">
      <w:pPr>
        <w:tabs>
          <w:tab w:val="left" w:pos="360"/>
          <w:tab w:val="left" w:pos="720"/>
        </w:tabs>
        <w:spacing w:after="0" w:line="240" w:lineRule="auto"/>
        <w:jc w:val="center"/>
        <w:rPr>
          <w:rFonts w:ascii="Cambria" w:eastAsia="Cambria" w:hAnsi="Cambria" w:cs="Cambria"/>
          <w:b/>
          <w:sz w:val="28"/>
          <w:szCs w:val="28"/>
        </w:rPr>
      </w:pPr>
    </w:p>
    <w:tbl>
      <w:tblPr>
        <w:tblStyle w:val="af"/>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825F3F" w14:paraId="5612069D" w14:textId="77777777">
        <w:tc>
          <w:tcPr>
            <w:tcW w:w="10790" w:type="dxa"/>
            <w:shd w:val="clear" w:color="auto" w:fill="D9D9D9"/>
          </w:tcPr>
          <w:p w14:paraId="3BD42EBE" w14:textId="77777777" w:rsidR="00825F3F" w:rsidRDefault="007D79DD">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825F3F" w14:paraId="43D1C159" w14:textId="77777777">
        <w:tc>
          <w:tcPr>
            <w:tcW w:w="10790" w:type="dxa"/>
            <w:shd w:val="clear" w:color="auto" w:fill="F2F2F2"/>
          </w:tcPr>
          <w:p w14:paraId="0C949BD7" w14:textId="77777777" w:rsidR="00825F3F" w:rsidRDefault="00825F3F">
            <w:pPr>
              <w:tabs>
                <w:tab w:val="left" w:pos="360"/>
                <w:tab w:val="left" w:pos="720"/>
              </w:tabs>
              <w:jc w:val="center"/>
              <w:rPr>
                <w:rFonts w:ascii="Times New Roman" w:eastAsia="Times New Roman" w:hAnsi="Times New Roman" w:cs="Times New Roman"/>
                <w:b/>
                <w:color w:val="000000"/>
                <w:sz w:val="18"/>
                <w:szCs w:val="18"/>
              </w:rPr>
            </w:pPr>
          </w:p>
          <w:p w14:paraId="3C2B42AD" w14:textId="77777777" w:rsidR="00825F3F" w:rsidRDefault="007D79DD">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8">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62A9A9D5" w14:textId="77777777" w:rsidR="00825F3F" w:rsidRDefault="00825F3F">
            <w:pPr>
              <w:rPr>
                <w:rFonts w:ascii="Times New Roman" w:eastAsia="Times New Roman" w:hAnsi="Times New Roman" w:cs="Times New Roman"/>
                <w:b/>
                <w:color w:val="FF0000"/>
                <w:sz w:val="14"/>
                <w:szCs w:val="14"/>
              </w:rPr>
            </w:pPr>
          </w:p>
          <w:p w14:paraId="21E5390E" w14:textId="77777777" w:rsidR="00825F3F" w:rsidRDefault="007D79DD">
            <w:pPr>
              <w:ind w:left="360"/>
              <w:rPr>
                <w:rFonts w:ascii="Cambria" w:eastAsia="Cambria" w:hAnsi="Cambria" w:cs="Cambria"/>
                <w:b/>
                <w:color w:val="FF0000"/>
                <w:sz w:val="20"/>
                <w:szCs w:val="20"/>
              </w:rPr>
            </w:pPr>
            <w:r>
              <w:rPr>
                <w:rFonts w:ascii="Cambria" w:eastAsia="Cambria" w:hAnsi="Cambria" w:cs="Cambria"/>
                <w:b/>
                <w:color w:val="FF0000"/>
                <w:sz w:val="20"/>
                <w:szCs w:val="20"/>
              </w:rPr>
              <w:t>*Please note: Courses are often listed in multiple sections of the bulletin. To ensure that all affected sections have been located, please search the bulletin (</w:t>
            </w:r>
            <w:proofErr w:type="spellStart"/>
            <w:r>
              <w:rPr>
                <w:rFonts w:ascii="Cambria" w:eastAsia="Cambria" w:hAnsi="Cambria" w:cs="Cambria"/>
                <w:b/>
                <w:color w:val="FF0000"/>
                <w:sz w:val="20"/>
                <w:szCs w:val="20"/>
              </w:rPr>
              <w:t>ctrl+F</w:t>
            </w:r>
            <w:proofErr w:type="spellEnd"/>
            <w:r>
              <w:rPr>
                <w:rFonts w:ascii="Cambria" w:eastAsia="Cambria" w:hAnsi="Cambria" w:cs="Cambria"/>
                <w:b/>
                <w:color w:val="FF0000"/>
                <w:sz w:val="20"/>
                <w:szCs w:val="20"/>
              </w:rPr>
              <w:t xml:space="preserve">) for the appropriate courses before submission of this form. </w:t>
            </w:r>
          </w:p>
          <w:p w14:paraId="71CA9E68" w14:textId="77777777" w:rsidR="00825F3F" w:rsidRDefault="00825F3F">
            <w:pPr>
              <w:tabs>
                <w:tab w:val="left" w:pos="360"/>
                <w:tab w:val="left" w:pos="720"/>
              </w:tabs>
              <w:jc w:val="center"/>
              <w:rPr>
                <w:rFonts w:ascii="Times New Roman" w:eastAsia="Times New Roman" w:hAnsi="Times New Roman" w:cs="Times New Roman"/>
                <w:b/>
                <w:color w:val="000000"/>
                <w:sz w:val="10"/>
                <w:szCs w:val="10"/>
                <w:u w:val="single"/>
              </w:rPr>
            </w:pPr>
          </w:p>
          <w:p w14:paraId="052BF133" w14:textId="77777777" w:rsidR="00825F3F" w:rsidRDefault="00825F3F">
            <w:pPr>
              <w:tabs>
                <w:tab w:val="left" w:pos="360"/>
                <w:tab w:val="left" w:pos="720"/>
              </w:tabs>
              <w:jc w:val="center"/>
              <w:rPr>
                <w:rFonts w:ascii="Times New Roman" w:eastAsia="Times New Roman" w:hAnsi="Times New Roman" w:cs="Times New Roman"/>
                <w:b/>
                <w:color w:val="000000"/>
                <w:sz w:val="10"/>
                <w:szCs w:val="10"/>
                <w:u w:val="single"/>
              </w:rPr>
            </w:pPr>
          </w:p>
          <w:p w14:paraId="01D0D6EC" w14:textId="77777777" w:rsidR="00825F3F" w:rsidRDefault="00825F3F">
            <w:pPr>
              <w:tabs>
                <w:tab w:val="left" w:pos="360"/>
                <w:tab w:val="left" w:pos="720"/>
              </w:tabs>
              <w:ind w:left="360"/>
              <w:jc w:val="center"/>
              <w:rPr>
                <w:rFonts w:ascii="Cambria" w:eastAsia="Cambria" w:hAnsi="Cambria" w:cs="Cambria"/>
                <w:sz w:val="18"/>
                <w:szCs w:val="18"/>
              </w:rPr>
            </w:pPr>
          </w:p>
        </w:tc>
      </w:tr>
    </w:tbl>
    <w:p w14:paraId="60F35437" w14:textId="77777777" w:rsidR="00825F3F" w:rsidRDefault="007D79DD">
      <w:pPr>
        <w:tabs>
          <w:tab w:val="left" w:pos="360"/>
          <w:tab w:val="left" w:pos="720"/>
        </w:tabs>
        <w:spacing w:after="0" w:line="240" w:lineRule="auto"/>
        <w:jc w:val="center"/>
        <w:rPr>
          <w:rFonts w:ascii="Cambria" w:eastAsia="Cambria" w:hAnsi="Cambria" w:cs="Cambria"/>
          <w:b/>
          <w:i/>
          <w:color w:val="FF0000"/>
        </w:rPr>
      </w:pPr>
      <w:r>
        <w:rPr>
          <w:rFonts w:ascii="Cambria" w:eastAsia="Cambria" w:hAnsi="Cambria" w:cs="Cambria"/>
          <w:b/>
          <w:i/>
          <w:color w:val="FF0000"/>
        </w:rPr>
        <w:br/>
      </w:r>
    </w:p>
    <w:p w14:paraId="71F2AD80" w14:textId="77777777" w:rsidR="00825F3F" w:rsidRDefault="007D79DD">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BEFORE: Pg. 396</w:t>
      </w:r>
    </w:p>
    <w:p w14:paraId="05F6FA72" w14:textId="77777777" w:rsidR="00825F3F" w:rsidRDefault="007D79DD">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6EF28D1A" w14:textId="77777777" w:rsidR="00825F3F" w:rsidRDefault="007D79D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6023. Advanced Assessment and Diagnostic Evaluation Presents theoretical and clinical basis for comprehensive assessment and diagnosis in health care settings, including all age groups. Emphasis is on clinical decision-making, differentiation of normal from pathological findings, risk assessment screening, diagnostic testing and interpretation of findings. Prerequisites: [NOTE: NP students are required to take the semester immediately prior to beginning clinical portion of NP option]. Prerequisite for NA students is Registered Nurse admitted to Nurse Anesthesia Program.</w:t>
      </w:r>
    </w:p>
    <w:p w14:paraId="6A1C064B" w14:textId="77777777" w:rsidR="00825F3F" w:rsidRDefault="007D79D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02A6228" w14:textId="77777777" w:rsidR="00825F3F" w:rsidRDefault="007D79D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6042. Technology and Equipment for Nurse Anesthesia The course focus is on equipment, monitoring, and technology related to perioperative anesthesia practice. Prerequisites, Registered Nurse admitted to Nurse Anesthesia program.</w:t>
      </w:r>
    </w:p>
    <w:p w14:paraId="05047C7D" w14:textId="77777777" w:rsidR="00825F3F" w:rsidRDefault="007D79D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82886BA" w14:textId="77777777" w:rsidR="00825F3F" w:rsidRDefault="007D79D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NURS 6043. Regional Anesthesia and Analgesia The course focus is on anatomy, pharmacology and anesthetic techniques of regional anesthetics and </w:t>
      </w:r>
      <w:proofErr w:type="spellStart"/>
      <w:r>
        <w:rPr>
          <w:rFonts w:ascii="Times New Roman" w:eastAsia="Times New Roman" w:hAnsi="Times New Roman" w:cs="Times New Roman"/>
          <w:sz w:val="24"/>
          <w:szCs w:val="24"/>
        </w:rPr>
        <w:t>anagesia</w:t>
      </w:r>
      <w:proofErr w:type="spellEnd"/>
      <w:r>
        <w:rPr>
          <w:rFonts w:ascii="Times New Roman" w:eastAsia="Times New Roman" w:hAnsi="Times New Roman" w:cs="Times New Roman"/>
          <w:sz w:val="24"/>
          <w:szCs w:val="24"/>
        </w:rPr>
        <w:t>. Prerequisites, Registered Nurse admitted to Nurse Anesthesia program.</w:t>
      </w:r>
    </w:p>
    <w:p w14:paraId="65C553B4" w14:textId="77777777" w:rsidR="00825F3F" w:rsidRDefault="007D79D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E28FAD4" w14:textId="77777777" w:rsidR="00825F3F" w:rsidRDefault="007D79D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6103. Research Design and Methodology Analysis and critical evaluation of nursing research appropriate to the study of nursing phenomena. Students develop a research proposal. Prerequisite, Undergraduate research.</w:t>
      </w:r>
    </w:p>
    <w:p w14:paraId="652B7A12" w14:textId="77777777" w:rsidR="00825F3F" w:rsidRDefault="007D79D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FF6E353" w14:textId="77777777" w:rsidR="00825F3F" w:rsidRDefault="007D79D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6113. Anesthesia Pharmacology I General principles of pharmacology, including pharmacokinetic and pharmacodynamics, classifications of drugs and clinical pharmacology in anesthetic practice. Focus is primarily on inhaled anesthetics, intravenous anesthetics, muscle relaxants/antagonists and local anesthetics. Prerequisites, Registered Nurse admitted to Nurse Anesthesia program.</w:t>
      </w:r>
    </w:p>
    <w:p w14:paraId="4D7BB860" w14:textId="77777777" w:rsidR="00825F3F" w:rsidRDefault="007D79D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E5D10D2" w14:textId="77777777" w:rsidR="00825F3F" w:rsidRDefault="007D79D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NURS 6123. Anesthesia Pharmacology II The focus of this course is on the pharmacodynamics, pharmacokinetics, anaphylaxis and drug interactions of autonomic and cardiovascular drugs, CNS drugs, </w:t>
      </w:r>
      <w:r>
        <w:rPr>
          <w:rFonts w:ascii="Times New Roman" w:eastAsia="Times New Roman" w:hAnsi="Times New Roman" w:cs="Times New Roman"/>
          <w:sz w:val="24"/>
          <w:szCs w:val="24"/>
        </w:rPr>
        <w:lastRenderedPageBreak/>
        <w:t>diuretics and herbal medicine used in perioperative anesthetic practice. Prerequisites, NURS 6113 and Registered Nurse admitted to Nurse Anesthesia program.</w:t>
      </w:r>
    </w:p>
    <w:p w14:paraId="735B08E0" w14:textId="77777777" w:rsidR="00825F3F" w:rsidRDefault="00825F3F">
      <w:pPr>
        <w:spacing w:after="0"/>
        <w:rPr>
          <w:rFonts w:ascii="Times New Roman" w:eastAsia="Times New Roman" w:hAnsi="Times New Roman" w:cs="Times New Roman"/>
          <w:sz w:val="24"/>
          <w:szCs w:val="24"/>
        </w:rPr>
      </w:pPr>
    </w:p>
    <w:p w14:paraId="0670693F" w14:textId="77777777" w:rsidR="00825F3F" w:rsidRDefault="007D79DD">
      <w:pPr>
        <w:tabs>
          <w:tab w:val="left" w:pos="360"/>
          <w:tab w:val="left" w:pos="720"/>
        </w:tabs>
        <w:spacing w:after="0" w:line="240" w:lineRule="auto"/>
        <w:rPr>
          <w:rFonts w:ascii="Times New Roman" w:eastAsia="Times New Roman" w:hAnsi="Times New Roman" w:cs="Times New Roman"/>
          <w:sz w:val="24"/>
          <w:szCs w:val="24"/>
        </w:rPr>
      </w:pPr>
      <w:r>
        <w:rPr>
          <w:rFonts w:ascii="Cambria" w:eastAsia="Cambria" w:hAnsi="Cambria" w:cs="Cambria"/>
          <w:color w:val="548DD4"/>
          <w:sz w:val="20"/>
          <w:szCs w:val="20"/>
          <w:highlight w:val="yellow"/>
        </w:rPr>
        <w:t>NURS 614</w:t>
      </w:r>
      <w:proofErr w:type="gramStart"/>
      <w:r>
        <w:rPr>
          <w:rFonts w:ascii="Cambria" w:eastAsia="Cambria" w:hAnsi="Cambria" w:cs="Cambria"/>
          <w:color w:val="548DD4"/>
          <w:sz w:val="20"/>
          <w:szCs w:val="20"/>
          <w:highlight w:val="yellow"/>
        </w:rPr>
        <w:t>V  FNP</w:t>
      </w:r>
      <w:proofErr w:type="gramEnd"/>
      <w:r>
        <w:rPr>
          <w:rFonts w:ascii="Cambria" w:eastAsia="Cambria" w:hAnsi="Cambria" w:cs="Cambria"/>
          <w:color w:val="548DD4"/>
          <w:sz w:val="20"/>
          <w:szCs w:val="20"/>
          <w:highlight w:val="yellow"/>
        </w:rPr>
        <w:t xml:space="preserve"> Systems II    Study of theoretical and clinical bases for management of clients who have minor or chronic health problems across the lifespan.  Areas of focus to include but not limited to: Dermatology, HEENT, Hematologic, and GU/GI Disorders. Prerequisites, NURS 6003, NURS 6013, NURS 6023. Restricted to Master of Science in Nursing-Family Nurse Practitioner Concentration program.</w:t>
      </w:r>
    </w:p>
    <w:p w14:paraId="218250B5" w14:textId="77777777" w:rsidR="00825F3F" w:rsidRDefault="007D79D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F5EF9C9" w14:textId="77777777" w:rsidR="00825F3F" w:rsidRDefault="007D79D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6203. Theory Development in Nursing Examines the process of theory development in nursing and facilitates formation of a conceptual basis for advanced knowledge and practice. Includes analysis of various models and their application to advanced clinical practice. Must be taken prior to clinical nursing courses except in Nurse Anesthesia program.</w:t>
      </w:r>
    </w:p>
    <w:p w14:paraId="19A1592E" w14:textId="77777777" w:rsidR="00825F3F" w:rsidRDefault="007D79D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DE70649" w14:textId="77777777" w:rsidR="00825F3F" w:rsidRDefault="007D79D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6213 AG ACNP Seminar I Provides research based theoretical and clinical foundation for specialization of Adult/Gerontology Acute Care Nurse Practitioner. Content includes diagnostic reasoning and management of complex acute and chronic health problems for adult and geriatric population. Emphasis on role and scope of practice, coordination and collaboration across health care settings, and information systems. Prerequisites, NURS 6203, NURS 6303, NURS 6402, NURS 6003, NURS 6013, NURS 6023; acceptance to AG ACNP Track. Pre- or co-requisite: NURS 6103. Co-requisite NURS 6214.</w:t>
      </w:r>
    </w:p>
    <w:p w14:paraId="02E910CA" w14:textId="77777777" w:rsidR="00825F3F" w:rsidRDefault="007D79D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235C8EF" w14:textId="77777777" w:rsidR="00825F3F" w:rsidRDefault="007D79D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6214. AG ACNP Practicum I Clinical application of theoretical basis for management of complex adult and geriatric clients with chronic, acute, and critical illnesses in a variety of health care settings. Would prepare students to interpret diagnostic tests as well as performance and management of therapeutic and technologic interventions. Emphasis on collaboration with other members of the health care team. Prerequisites, NURS 6203, NURS 6303, NURS 6402, NURS 6003, NURS 6013, NURS 6023; acceptance to AG ACNP Track. Pre- or co-requisite: NURS 6103. Co-requisite NURS 6213.</w:t>
      </w:r>
    </w:p>
    <w:p w14:paraId="246A5178" w14:textId="77777777" w:rsidR="00825F3F" w:rsidRDefault="007D79D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DC42E81" w14:textId="77777777" w:rsidR="00825F3F" w:rsidRDefault="007D79D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6223. Anesthesia Anatomy, Physiology and Pathophysiology I Course focus is on the effects of anesthesia at the cellular level progressing to the advanced study of the cardiovascular, hematological and renal systems. Prerequisites, Registered Nurse admitted to Nurse Anesthesia program.</w:t>
      </w:r>
    </w:p>
    <w:p w14:paraId="0A38D066" w14:textId="77777777" w:rsidR="00825F3F" w:rsidRDefault="007D79D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09FA21C" w14:textId="77777777" w:rsidR="00825F3F" w:rsidRDefault="007D79D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6233. Anesthesia Anatomy, Physiology and Pathophysiology II This course is a continuation of the advanced study of anatomy, physiology and pathophysiology with focus primarily on the respiratory, central nervous, endocrine and hepatic systems. Prerequisites,</w:t>
      </w:r>
    </w:p>
    <w:p w14:paraId="471AE9D5" w14:textId="77777777" w:rsidR="00825F3F" w:rsidRDefault="007D79D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6223 and Registered Nurse admitted to Nurse Anesthesia program.</w:t>
      </w:r>
    </w:p>
    <w:p w14:paraId="6E896C2A" w14:textId="77777777" w:rsidR="00825F3F" w:rsidRDefault="007D79D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90774A8" w14:textId="77777777" w:rsidR="00825F3F" w:rsidRDefault="007D79D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6243. Anesthesia Pharmacology III In-depth study of pharmacology of the cardiovascular, nervous, respiratory systems, and local anesthetics. Prerequisites, NURS 6123 and Registered Nurse admitted to Nurse Anesthesia program.</w:t>
      </w:r>
    </w:p>
    <w:p w14:paraId="1E130C01" w14:textId="77777777" w:rsidR="00825F3F" w:rsidRDefault="007D79D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BC033F7" w14:textId="77777777" w:rsidR="00825F3F" w:rsidRDefault="007D79DD">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77966E02" w14:textId="77777777" w:rsidR="00825F3F" w:rsidRDefault="007D79DD">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6107366A" w14:textId="77777777" w:rsidR="00825F3F" w:rsidRDefault="007D79DD">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w:t>
      </w:r>
    </w:p>
    <w:p w14:paraId="6CBF6BBA" w14:textId="77777777" w:rsidR="00825F3F" w:rsidRDefault="007D79DD">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AFTER: Pg. 396</w:t>
      </w:r>
    </w:p>
    <w:p w14:paraId="0694BC01" w14:textId="77777777" w:rsidR="00825F3F" w:rsidRDefault="007D79D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2FD288A" w14:textId="77777777" w:rsidR="00825F3F" w:rsidRDefault="007D79D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6023. Advanced Assessment and Diagnostic Evaluation Presents theoretical and clinical basis for comprehensive assessment and diagnosis in health care settings, including all age groups. Emphasis is on clinical decision-making, differentiation of normal from pathological findings, risk assessment screening, diagnostic testing and interpretation of findings. Prerequisites: [NOTE: NP students are required to take the semester immediately prior to beginning clinical portion of NP option]. Prerequisite for NA students is Registered Nurse admitted to Nurse Anesthesia Program.</w:t>
      </w:r>
    </w:p>
    <w:p w14:paraId="1508F620" w14:textId="77777777" w:rsidR="00825F3F" w:rsidRDefault="007D79D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3D6E1C0" w14:textId="77777777" w:rsidR="00825F3F" w:rsidRDefault="007D79D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6042. Technology and Equipment for Nurse Anesthesia The course focus is on equipment, monitoring, and technology related to perioperative anesthesia practice. Prerequisites, Registered Nurse admitted to Nurse Anesthesia program.</w:t>
      </w:r>
    </w:p>
    <w:p w14:paraId="359F381A" w14:textId="77777777" w:rsidR="00825F3F" w:rsidRDefault="007D79D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837FD83" w14:textId="77777777" w:rsidR="00825F3F" w:rsidRDefault="007D79D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NURS 6043. Regional Anesthesia and Analgesia The course focus is on anatomy, pharmacology and anesthetic techniques of regional anesthetics and </w:t>
      </w:r>
      <w:proofErr w:type="spellStart"/>
      <w:r>
        <w:rPr>
          <w:rFonts w:ascii="Times New Roman" w:eastAsia="Times New Roman" w:hAnsi="Times New Roman" w:cs="Times New Roman"/>
          <w:sz w:val="24"/>
          <w:szCs w:val="24"/>
        </w:rPr>
        <w:t>anagesia</w:t>
      </w:r>
      <w:proofErr w:type="spellEnd"/>
      <w:r>
        <w:rPr>
          <w:rFonts w:ascii="Times New Roman" w:eastAsia="Times New Roman" w:hAnsi="Times New Roman" w:cs="Times New Roman"/>
          <w:sz w:val="24"/>
          <w:szCs w:val="24"/>
        </w:rPr>
        <w:t>. Prerequisites, Registered Nurse admitted to Nurse Anesthesia program.</w:t>
      </w:r>
    </w:p>
    <w:p w14:paraId="570549AE" w14:textId="77777777" w:rsidR="00825F3F" w:rsidRDefault="007D79D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E86FCE" w14:textId="77777777" w:rsidR="00825F3F" w:rsidRDefault="007D79D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6103. Research Design and Methodology Analysis and critical evaluation of nursing research appropriate to the study of nursing phenomena. Students develop a research proposal. Prerequisite, Undergraduate research.</w:t>
      </w:r>
    </w:p>
    <w:p w14:paraId="7015F246" w14:textId="77777777" w:rsidR="00825F3F" w:rsidRDefault="007D79D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4FC495D" w14:textId="77777777" w:rsidR="00825F3F" w:rsidRDefault="007D79D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6113. Anesthesia Pharmacology I General principles of pharmacology, including pharmacokinetic and pharmacodynamics, classifications of drugs and clinical pharmacology in anesthetic practice. Focus is primarily on inhaled anesthetics, intravenous anesthetics, muscle relaxants/antagonists and local anesthetics. Prerequisites, Registered Nurse admitted to Nurse Anesthesia program.</w:t>
      </w:r>
    </w:p>
    <w:p w14:paraId="2D974363" w14:textId="77777777" w:rsidR="00825F3F" w:rsidRDefault="007D79D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F00F533" w14:textId="77777777" w:rsidR="00825F3F" w:rsidRDefault="007D79D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6123. Anesthesia Pharmacology II The focus of this course is on the pharmacodynamics, pharmacokinetics, anaphylaxis and drug interactions of autonomic and cardiovascular drugs, CNS drugs, diuretics and herbal medicine used in perioperative anesthetic practice. Prerequisites, NURS 6113 and Registered Nurse admitted to Nurse Anesthesia program.</w:t>
      </w:r>
    </w:p>
    <w:p w14:paraId="02CB5CE7" w14:textId="77777777" w:rsidR="00825F3F" w:rsidRDefault="007D79D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EB7C64F" w14:textId="77777777" w:rsidR="00825F3F" w:rsidRDefault="00825F3F">
      <w:pPr>
        <w:spacing w:after="0"/>
        <w:rPr>
          <w:rFonts w:ascii="Times New Roman" w:eastAsia="Times New Roman" w:hAnsi="Times New Roman" w:cs="Times New Roman"/>
          <w:sz w:val="24"/>
          <w:szCs w:val="24"/>
        </w:rPr>
      </w:pPr>
    </w:p>
    <w:p w14:paraId="7B3FADF9" w14:textId="77777777" w:rsidR="00825F3F" w:rsidRDefault="007D79DD">
      <w:pPr>
        <w:tabs>
          <w:tab w:val="left" w:pos="360"/>
          <w:tab w:val="left" w:pos="720"/>
        </w:tabs>
        <w:spacing w:after="0" w:line="240" w:lineRule="auto"/>
        <w:rPr>
          <w:rFonts w:ascii="Cambria" w:eastAsia="Cambria" w:hAnsi="Cambria" w:cs="Cambria"/>
        </w:rPr>
      </w:pPr>
      <w:r>
        <w:rPr>
          <w:rFonts w:ascii="Cambria" w:eastAsia="Cambria" w:hAnsi="Cambria" w:cs="Cambria"/>
        </w:rPr>
        <w:t>NURS 614</w:t>
      </w:r>
      <w:proofErr w:type="gramStart"/>
      <w:r>
        <w:rPr>
          <w:rFonts w:ascii="Cambria" w:eastAsia="Cambria" w:hAnsi="Cambria" w:cs="Cambria"/>
        </w:rPr>
        <w:t>V  FNP</w:t>
      </w:r>
      <w:proofErr w:type="gramEnd"/>
      <w:r>
        <w:rPr>
          <w:rFonts w:ascii="Cambria" w:eastAsia="Cambria" w:hAnsi="Cambria" w:cs="Cambria"/>
        </w:rPr>
        <w:t xml:space="preserve"> Systems II    Study of theoretical and clinical bases for management of clients who have minor or chronic health problems across the lifespan.  Areas of focus to include but not limited to: Dermatology, HEENT, Hematologic, and GU/GI Disorders. Prerequisites, NURS 6003, NURS 6013, NURS 6023. Restricted to Master of Science in Nursing-Family Nurse Practitioner Concentration program.</w:t>
      </w:r>
    </w:p>
    <w:p w14:paraId="5502222A" w14:textId="77777777" w:rsidR="00825F3F" w:rsidRDefault="00825F3F">
      <w:pPr>
        <w:tabs>
          <w:tab w:val="left" w:pos="360"/>
          <w:tab w:val="left" w:pos="720"/>
        </w:tabs>
        <w:spacing w:after="0" w:line="240" w:lineRule="auto"/>
        <w:rPr>
          <w:rFonts w:ascii="Cambria" w:eastAsia="Cambria" w:hAnsi="Cambria" w:cs="Cambria"/>
          <w:color w:val="548DD4"/>
          <w:sz w:val="20"/>
          <w:szCs w:val="20"/>
          <w:highlight w:val="yellow"/>
        </w:rPr>
      </w:pPr>
    </w:p>
    <w:p w14:paraId="4DE59713" w14:textId="77777777" w:rsidR="00825F3F" w:rsidRDefault="007D79D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NURS 6203. Theory Development in Nursing Examines the process of theory development in nursing and facilitates formation of a conceptual basis for advanced knowledge and practice. Includes analysis of various </w:t>
      </w:r>
      <w:r>
        <w:rPr>
          <w:rFonts w:ascii="Times New Roman" w:eastAsia="Times New Roman" w:hAnsi="Times New Roman" w:cs="Times New Roman"/>
          <w:sz w:val="24"/>
          <w:szCs w:val="24"/>
        </w:rPr>
        <w:lastRenderedPageBreak/>
        <w:t>models and their application to advanced clinical practice. Must be taken prior to clinical nursing courses except in Nurse Anesthesia program.</w:t>
      </w:r>
    </w:p>
    <w:p w14:paraId="7BE18A5E" w14:textId="77777777" w:rsidR="00825F3F" w:rsidRDefault="007D79D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6862985" w14:textId="77777777" w:rsidR="00825F3F" w:rsidRDefault="007D79D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6213 AG ACNP Seminar I Provides research based theoretical and clinical foundation for specialization of Adult/Gerontology Acute Care Nurse Practitioner. Content includes diagnostic reasoning and management of complex acute and chronic health problems for adult and geriatric population. Emphasis on role and scope of practice, coordination and collaboration across health care settings, and information systems. Prerequisites, NURS 6203, NURS 6303, NURS 6402, NURS 6003, NURS 6013, NURS 6023; acceptance to AG ACNP Track. Pre- or co-requisite: NURS 6103. Co-requisite NURS 6214.</w:t>
      </w:r>
    </w:p>
    <w:p w14:paraId="33F3800D" w14:textId="77777777" w:rsidR="00825F3F" w:rsidRDefault="007D79D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F84370F" w14:textId="77777777" w:rsidR="00825F3F" w:rsidRDefault="007D79D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6214. AG ACNP Practicum I Clinical application of theoretical basis for management of complex adult and geriatric clients with chronic, acute, and critical illnesses in a variety of health care settings. Would prepare students to interpret diagnostic tests as well as performance and management of therapeutic and technologic interventions. Emphasis on collaboration with other members of the health care team. Prerequisites, NURS 6203, NURS 6303, NURS 6402, NURS 6003, NURS 6013, NURS 6023; acceptance to AG ACNP Track. Pre- or co-requisite: NURS 6103. Co-requisite NURS 6213.</w:t>
      </w:r>
    </w:p>
    <w:p w14:paraId="2E41071A" w14:textId="77777777" w:rsidR="00825F3F" w:rsidRDefault="007D79D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FBA4352" w14:textId="77777777" w:rsidR="00825F3F" w:rsidRDefault="007D79D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6223. Anesthesia Anatomy, Physiology and Pathophysiology I Course focus is on the effects of anesthesia at the cellular level progressing to the advanced study of the cardiovascular, hematological and renal systems. Prerequisites, Registered Nurse admitted to Nurse Anesthesia program.</w:t>
      </w:r>
    </w:p>
    <w:p w14:paraId="77B55037" w14:textId="77777777" w:rsidR="00825F3F" w:rsidRDefault="007D79D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1D34D5D" w14:textId="77777777" w:rsidR="00825F3F" w:rsidRDefault="007D79D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6233. Anesthesia Anatomy, Physiology and Pathophysiology II This course is a continuation of the advanced study of anatomy, physiology and pathophysiology with focus primarily on the respiratory, central nervous, endocrine and hepatic systems. Prerequisites,</w:t>
      </w:r>
    </w:p>
    <w:p w14:paraId="224B942C" w14:textId="77777777" w:rsidR="00825F3F" w:rsidRDefault="007D79D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6223 and Registered Nurse admitted to Nurse Anesthesia program.</w:t>
      </w:r>
    </w:p>
    <w:p w14:paraId="488015FB" w14:textId="77777777" w:rsidR="00825F3F" w:rsidRDefault="007D79D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4D81F4A" w14:textId="77777777" w:rsidR="00825F3F" w:rsidRDefault="007D79D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6243. Anesthesia Pharmacology III In-depth study of pharmacology of the cardiovascular, nervous, respiratory systems, and local anesthetics. Prerequisites, NURS 6123 and Registered Nurse admitted to Nurse Anesthesia program.</w:t>
      </w:r>
    </w:p>
    <w:p w14:paraId="2235434F" w14:textId="77777777" w:rsidR="00825F3F" w:rsidRDefault="00825F3F">
      <w:pPr>
        <w:rPr>
          <w:rFonts w:ascii="Cambria" w:eastAsia="Cambria" w:hAnsi="Cambria" w:cs="Cambria"/>
          <w:sz w:val="18"/>
          <w:szCs w:val="18"/>
        </w:rPr>
      </w:pPr>
    </w:p>
    <w:p w14:paraId="7063F70D" w14:textId="77777777" w:rsidR="00825F3F" w:rsidRDefault="00825F3F">
      <w:pPr>
        <w:tabs>
          <w:tab w:val="left" w:pos="360"/>
          <w:tab w:val="left" w:pos="720"/>
        </w:tabs>
        <w:spacing w:after="0" w:line="240" w:lineRule="auto"/>
        <w:rPr>
          <w:rFonts w:ascii="Cambria" w:eastAsia="Cambria" w:hAnsi="Cambria" w:cs="Cambria"/>
          <w:color w:val="548DD4"/>
          <w:sz w:val="20"/>
          <w:szCs w:val="20"/>
          <w:highlight w:val="yellow"/>
        </w:rPr>
      </w:pPr>
    </w:p>
    <w:p w14:paraId="4609A742" w14:textId="77777777" w:rsidR="00825F3F" w:rsidRDefault="00825F3F">
      <w:pPr>
        <w:tabs>
          <w:tab w:val="left" w:pos="360"/>
          <w:tab w:val="left" w:pos="720"/>
        </w:tabs>
        <w:spacing w:after="0" w:line="240" w:lineRule="auto"/>
        <w:rPr>
          <w:rFonts w:ascii="Cambria" w:eastAsia="Cambria" w:hAnsi="Cambria" w:cs="Cambria"/>
          <w:color w:val="548DD4"/>
          <w:sz w:val="20"/>
          <w:szCs w:val="20"/>
          <w:highlight w:val="yellow"/>
        </w:rPr>
      </w:pPr>
    </w:p>
    <w:p w14:paraId="7B625A6D" w14:textId="77777777" w:rsidR="00825F3F" w:rsidRDefault="00825F3F">
      <w:pPr>
        <w:tabs>
          <w:tab w:val="left" w:pos="360"/>
          <w:tab w:val="left" w:pos="720"/>
        </w:tabs>
        <w:spacing w:after="0" w:line="240" w:lineRule="auto"/>
        <w:ind w:left="720"/>
        <w:rPr>
          <w:rFonts w:ascii="Cambria" w:eastAsia="Cambria" w:hAnsi="Cambria" w:cs="Cambria"/>
          <w:sz w:val="20"/>
          <w:szCs w:val="20"/>
        </w:rPr>
      </w:pPr>
    </w:p>
    <w:p w14:paraId="0734046F" w14:textId="77777777" w:rsidR="00825F3F" w:rsidRDefault="00825F3F">
      <w:pPr>
        <w:spacing w:after="0" w:line="240" w:lineRule="auto"/>
        <w:jc w:val="center"/>
        <w:rPr>
          <w:rFonts w:ascii="Arial" w:eastAsia="Arial" w:hAnsi="Arial" w:cs="Arial"/>
          <w:b/>
          <w:sz w:val="20"/>
          <w:szCs w:val="20"/>
        </w:rPr>
      </w:pPr>
    </w:p>
    <w:p w14:paraId="719ABB1C" w14:textId="77777777" w:rsidR="00825F3F" w:rsidRDefault="00825F3F">
      <w:pPr>
        <w:tabs>
          <w:tab w:val="left" w:pos="360"/>
          <w:tab w:val="left" w:pos="720"/>
        </w:tabs>
        <w:spacing w:after="0" w:line="240" w:lineRule="auto"/>
        <w:jc w:val="center"/>
        <w:rPr>
          <w:rFonts w:ascii="Cambria" w:eastAsia="Cambria" w:hAnsi="Cambria" w:cs="Cambria"/>
          <w:sz w:val="20"/>
          <w:szCs w:val="20"/>
        </w:rPr>
      </w:pPr>
      <w:bookmarkStart w:id="0" w:name="_gjdgxs" w:colFirst="0" w:colLast="0"/>
      <w:bookmarkEnd w:id="0"/>
    </w:p>
    <w:sectPr w:rsidR="00825F3F">
      <w:footerReference w:type="even" r:id="rId9"/>
      <w:footerReference w:type="default" r:id="rId10"/>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91FFB" w14:textId="77777777" w:rsidR="00272054" w:rsidRDefault="00272054">
      <w:pPr>
        <w:spacing w:after="0" w:line="240" w:lineRule="auto"/>
      </w:pPr>
      <w:r>
        <w:separator/>
      </w:r>
    </w:p>
  </w:endnote>
  <w:endnote w:type="continuationSeparator" w:id="0">
    <w:p w14:paraId="0C045B9D" w14:textId="77777777" w:rsidR="00272054" w:rsidRDefault="00272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6E840" w14:textId="77777777" w:rsidR="00825F3F" w:rsidRDefault="007D79DD">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62F8CD9E" w14:textId="77777777" w:rsidR="00825F3F" w:rsidRDefault="00825F3F">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D10D8" w14:textId="77777777" w:rsidR="00825F3F" w:rsidRDefault="007D79DD">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CC4835">
      <w:rPr>
        <w:noProof/>
        <w:color w:val="000000"/>
      </w:rPr>
      <w:t>1</w:t>
    </w:r>
    <w:r>
      <w:rPr>
        <w:color w:val="000000"/>
      </w:rPr>
      <w:fldChar w:fldCharType="end"/>
    </w:r>
  </w:p>
  <w:p w14:paraId="2D8C1280" w14:textId="77777777" w:rsidR="00825F3F" w:rsidRDefault="007D79DD">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BF50E" w14:textId="77777777" w:rsidR="00272054" w:rsidRDefault="00272054">
      <w:pPr>
        <w:spacing w:after="0" w:line="240" w:lineRule="auto"/>
      </w:pPr>
      <w:r>
        <w:separator/>
      </w:r>
    </w:p>
  </w:footnote>
  <w:footnote w:type="continuationSeparator" w:id="0">
    <w:p w14:paraId="5CE062C6" w14:textId="77777777" w:rsidR="00272054" w:rsidRDefault="002720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74C5E"/>
    <w:multiLevelType w:val="multilevel"/>
    <w:tmpl w:val="E05E1A4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22612450"/>
    <w:multiLevelType w:val="multilevel"/>
    <w:tmpl w:val="AA3A0D44"/>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6C606236"/>
    <w:multiLevelType w:val="multilevel"/>
    <w:tmpl w:val="DC461F7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F3F"/>
    <w:rsid w:val="00272054"/>
    <w:rsid w:val="007D79DD"/>
    <w:rsid w:val="00825F3F"/>
    <w:rsid w:val="00925DA8"/>
    <w:rsid w:val="00932A4C"/>
    <w:rsid w:val="00AC36B2"/>
    <w:rsid w:val="00CC4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42A3F"/>
  <w15:docId w15:val="{3CD88DE3-5875-7D48-82A5-D76A74432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40" w:after="0" w:line="240" w:lineRule="auto"/>
      <w:outlineLvl w:val="2"/>
    </w:pPr>
    <w:rPr>
      <w:rFonts w:ascii="Cambria" w:eastAsia="Cambria" w:hAnsi="Cambria" w:cs="Cambria"/>
      <w:color w:val="243F61"/>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7648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3" Type="http://schemas.openxmlformats.org/officeDocument/2006/relationships/settings" Target="settings.xml"/><Relationship Id="rId7" Type="http://schemas.openxmlformats.org/officeDocument/2006/relationships/hyperlink" Target="mailto:smfoster@astate.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3571</Words>
  <Characters>20358</Characters>
  <Application>Microsoft Office Word</Application>
  <DocSecurity>0</DocSecurity>
  <Lines>169</Lines>
  <Paragraphs>47</Paragraphs>
  <ScaleCrop>false</ScaleCrop>
  <Company/>
  <LinksUpToDate>false</LinksUpToDate>
  <CharactersWithSpaces>23882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Tiffany Keb</cp:lastModifiedBy>
  <cp:revision>5</cp:revision>
  <dcterms:created xsi:type="dcterms:W3CDTF">2022-04-05T13:45:00Z</dcterms:created>
  <dcterms:modified xsi:type="dcterms:W3CDTF">2022-04-25T18:44:00Z</dcterms:modified>
</cp:coreProperties>
</file>