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9357B4" w14:paraId="5B8D8F48" w14:textId="77777777" w:rsidTr="000A622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81B871" w14:textId="77777777" w:rsidR="009357B4" w:rsidRDefault="009357B4" w:rsidP="000A622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9357B4" w14:paraId="0A81E068" w14:textId="77777777" w:rsidTr="000A622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BE9AE4" w14:textId="77777777" w:rsidR="009357B4" w:rsidRDefault="009357B4" w:rsidP="000A622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48FF96" w14:textId="77777777" w:rsidR="009357B4" w:rsidRDefault="009357B4" w:rsidP="000A622A"/>
        </w:tc>
      </w:tr>
      <w:tr w:rsidR="009357B4" w14:paraId="79C89A36" w14:textId="77777777" w:rsidTr="000A622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8AB120" w14:textId="77777777" w:rsidR="009357B4" w:rsidRDefault="009357B4" w:rsidP="000A622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B9ED11" w14:textId="77777777" w:rsidR="009357B4" w:rsidRDefault="009357B4" w:rsidP="000A622A"/>
        </w:tc>
      </w:tr>
    </w:tbl>
    <w:p w14:paraId="1FD0FF2F" w14:textId="77777777" w:rsidR="009357B4" w:rsidRDefault="009357B4" w:rsidP="009357B4">
      <w:pPr>
        <w:spacing w:after="0"/>
        <w:jc w:val="center"/>
        <w:rPr>
          <w:rFonts w:asciiTheme="majorHAnsi" w:hAnsiTheme="majorHAnsi" w:cs="Arial"/>
          <w:b/>
          <w:sz w:val="36"/>
          <w:szCs w:val="36"/>
        </w:rPr>
      </w:pPr>
    </w:p>
    <w:p w14:paraId="2FDA6167" w14:textId="77777777" w:rsidR="009357B4" w:rsidRPr="00F75657" w:rsidRDefault="009357B4" w:rsidP="009357B4">
      <w:pPr>
        <w:jc w:val="center"/>
        <w:rPr>
          <w:rFonts w:asciiTheme="majorHAnsi" w:hAnsiTheme="majorHAnsi" w:cs="Arial"/>
          <w:b/>
          <w:sz w:val="36"/>
          <w:szCs w:val="36"/>
        </w:rPr>
      </w:pPr>
      <w:r w:rsidRPr="00F75657">
        <w:rPr>
          <w:rFonts w:asciiTheme="majorHAnsi" w:hAnsiTheme="majorHAnsi" w:cs="Arial"/>
          <w:b/>
          <w:sz w:val="36"/>
          <w:szCs w:val="36"/>
        </w:rPr>
        <w:t>Bulletin</w:t>
      </w:r>
      <w:r>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67D77027" w14:textId="77777777" w:rsidR="009357B4" w:rsidRPr="00285F5A" w:rsidRDefault="009357B4" w:rsidP="009357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EF669CD" w14:textId="77777777" w:rsidR="009357B4" w:rsidRPr="00285F5A" w:rsidRDefault="009357B4" w:rsidP="009357B4">
      <w:pPr>
        <w:rPr>
          <w:rFonts w:asciiTheme="majorHAnsi" w:hAnsiTheme="majorHAnsi" w:cs="Arial"/>
          <w:b/>
          <w:sz w:val="24"/>
        </w:rPr>
      </w:pPr>
      <w:r>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Graduate Council</w:t>
      </w:r>
    </w:p>
    <w:p w14:paraId="5E45AAF2" w14:textId="77777777" w:rsidR="009357B4" w:rsidRDefault="009357B4" w:rsidP="009357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1BBFF13" w14:textId="77777777" w:rsidR="009357B4" w:rsidRDefault="009357B4" w:rsidP="009357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9357B4" w:rsidRPr="00592A95" w14:paraId="7E44E400" w14:textId="77777777" w:rsidTr="000A622A">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9357B4" w14:paraId="70555720" w14:textId="77777777" w:rsidTr="000A622A">
              <w:trPr>
                <w:trHeight w:val="113"/>
              </w:trPr>
              <w:tc>
                <w:tcPr>
                  <w:tcW w:w="3685" w:type="dxa"/>
                  <w:vAlign w:val="bottom"/>
                </w:tcPr>
                <w:p w14:paraId="14354ABB" w14:textId="77777777" w:rsidR="009357B4" w:rsidRDefault="00005F1F" w:rsidP="000A622A">
                  <w:pPr>
                    <w:jc w:val="center"/>
                    <w:rPr>
                      <w:rFonts w:asciiTheme="majorHAnsi" w:hAnsiTheme="majorHAnsi"/>
                      <w:sz w:val="20"/>
                      <w:szCs w:val="20"/>
                    </w:rPr>
                  </w:pPr>
                  <w:sdt>
                    <w:sdtPr>
                      <w:rPr>
                        <w:rFonts w:asciiTheme="majorHAnsi" w:hAnsiTheme="majorHAnsi"/>
                        <w:sz w:val="20"/>
                        <w:szCs w:val="20"/>
                      </w:rPr>
                      <w:id w:val="1252627499"/>
                      <w:placeholder>
                        <w:docPart w:val="2BA0ED51CA784967A704582FBF525D44"/>
                      </w:placeholder>
                    </w:sdtPr>
                    <w:sdtEndPr/>
                    <w:sdtContent>
                      <w:r w:rsidR="00CD1A07">
                        <w:rPr>
                          <w:rFonts w:asciiTheme="majorHAnsi" w:hAnsiTheme="majorHAnsi"/>
                          <w:sz w:val="20"/>
                          <w:szCs w:val="20"/>
                        </w:rPr>
                        <w:t>Gwendolyn L. Neal</w:t>
                      </w:r>
                    </w:sdtContent>
                  </w:sdt>
                </w:p>
              </w:tc>
              <w:sdt>
                <w:sdtPr>
                  <w:rPr>
                    <w:rFonts w:asciiTheme="majorHAnsi" w:hAnsiTheme="majorHAnsi"/>
                    <w:sz w:val="20"/>
                    <w:szCs w:val="20"/>
                  </w:rPr>
                  <w:alias w:val="Date"/>
                  <w:tag w:val="Date"/>
                  <w:id w:val="726572248"/>
                  <w:placeholder>
                    <w:docPart w:val="716A071C1B6148F09326545F92A91C06"/>
                  </w:placeholder>
                  <w:date w:fullDate="2019-09-24T00:00:00Z">
                    <w:dateFormat w:val="M/d/yyyy"/>
                    <w:lid w:val="en-US"/>
                    <w:storeMappedDataAs w:val="dateTime"/>
                    <w:calendar w:val="gregorian"/>
                  </w:date>
                </w:sdtPr>
                <w:sdtEndPr/>
                <w:sdtContent>
                  <w:tc>
                    <w:tcPr>
                      <w:tcW w:w="1350" w:type="dxa"/>
                      <w:vAlign w:val="bottom"/>
                    </w:tcPr>
                    <w:p w14:paraId="5B809EB4" w14:textId="77777777" w:rsidR="009357B4" w:rsidRDefault="000A43CF" w:rsidP="000A622A">
                      <w:pPr>
                        <w:jc w:val="center"/>
                        <w:rPr>
                          <w:rFonts w:asciiTheme="majorHAnsi" w:hAnsiTheme="majorHAnsi"/>
                          <w:sz w:val="20"/>
                          <w:szCs w:val="20"/>
                        </w:rPr>
                      </w:pPr>
                      <w:r>
                        <w:rPr>
                          <w:rFonts w:asciiTheme="majorHAnsi" w:hAnsiTheme="majorHAnsi"/>
                          <w:sz w:val="20"/>
                          <w:szCs w:val="20"/>
                        </w:rPr>
                        <w:t>9/24/2019</w:t>
                      </w:r>
                    </w:p>
                  </w:tc>
                </w:sdtContent>
              </w:sdt>
            </w:tr>
          </w:tbl>
          <w:p w14:paraId="14FC4A82" w14:textId="77777777" w:rsidR="009357B4" w:rsidRPr="00592A95" w:rsidRDefault="009357B4" w:rsidP="000A622A">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357B4" w14:paraId="2FC4DAFD" w14:textId="77777777" w:rsidTr="000A622A">
              <w:trPr>
                <w:trHeight w:val="113"/>
              </w:trPr>
              <w:tc>
                <w:tcPr>
                  <w:tcW w:w="3685" w:type="dxa"/>
                  <w:vAlign w:val="bottom"/>
                </w:tcPr>
                <w:p w14:paraId="2DC315A6" w14:textId="2843E0B1" w:rsidR="009357B4" w:rsidRDefault="00005F1F" w:rsidP="00E81664">
                  <w:pPr>
                    <w:jc w:val="center"/>
                    <w:rPr>
                      <w:rFonts w:asciiTheme="majorHAnsi" w:hAnsiTheme="majorHAnsi"/>
                      <w:sz w:val="20"/>
                      <w:szCs w:val="20"/>
                    </w:rPr>
                  </w:pPr>
                  <w:sdt>
                    <w:sdtPr>
                      <w:rPr>
                        <w:rFonts w:asciiTheme="majorHAnsi" w:hAnsiTheme="majorHAnsi"/>
                        <w:sz w:val="20"/>
                        <w:szCs w:val="20"/>
                      </w:rPr>
                      <w:id w:val="595992251"/>
                      <w:placeholder>
                        <w:docPart w:val="8A96850234E9412AA12DF4A524FC1995"/>
                      </w:placeholder>
                    </w:sdtPr>
                    <w:sdtEndPr/>
                    <w:sdtContent>
                      <w:r w:rsidR="00E81664">
                        <w:rPr>
                          <w:rFonts w:asciiTheme="majorHAnsi" w:hAnsiTheme="majorHAnsi"/>
                          <w:sz w:val="20"/>
                          <w:szCs w:val="20"/>
                        </w:rPr>
                        <w:t>Joanna Grymes</w:t>
                      </w:r>
                    </w:sdtContent>
                  </w:sdt>
                </w:p>
              </w:tc>
              <w:sdt>
                <w:sdtPr>
                  <w:rPr>
                    <w:rFonts w:asciiTheme="majorHAnsi" w:hAnsiTheme="majorHAnsi"/>
                    <w:sz w:val="20"/>
                    <w:szCs w:val="20"/>
                  </w:rPr>
                  <w:alias w:val="Date"/>
                  <w:tag w:val="Date"/>
                  <w:id w:val="1114327292"/>
                  <w:placeholder>
                    <w:docPart w:val="72747464D8DD412583DF3AE3CF1817EF"/>
                  </w:placeholder>
                  <w:date w:fullDate="2019-10-30T00:00:00Z">
                    <w:dateFormat w:val="M/d/yyyy"/>
                    <w:lid w:val="en-US"/>
                    <w:storeMappedDataAs w:val="dateTime"/>
                    <w:calendar w:val="gregorian"/>
                  </w:date>
                </w:sdtPr>
                <w:sdtEndPr/>
                <w:sdtContent>
                  <w:tc>
                    <w:tcPr>
                      <w:tcW w:w="1350" w:type="dxa"/>
                      <w:vAlign w:val="bottom"/>
                    </w:tcPr>
                    <w:p w14:paraId="30225287" w14:textId="49B6A04D" w:rsidR="009357B4" w:rsidRDefault="00E81664" w:rsidP="000A622A">
                      <w:pPr>
                        <w:jc w:val="center"/>
                        <w:rPr>
                          <w:rFonts w:asciiTheme="majorHAnsi" w:hAnsiTheme="majorHAnsi"/>
                          <w:sz w:val="20"/>
                          <w:szCs w:val="20"/>
                        </w:rPr>
                      </w:pPr>
                      <w:r>
                        <w:rPr>
                          <w:rFonts w:asciiTheme="majorHAnsi" w:hAnsiTheme="majorHAnsi"/>
                          <w:sz w:val="20"/>
                          <w:szCs w:val="20"/>
                        </w:rPr>
                        <w:t>10/30/2019</w:t>
                      </w:r>
                    </w:p>
                  </w:tc>
                </w:sdtContent>
              </w:sdt>
            </w:tr>
          </w:tbl>
          <w:p w14:paraId="2E11DC80" w14:textId="77777777" w:rsidR="009357B4" w:rsidRPr="006648A0" w:rsidRDefault="009357B4" w:rsidP="000A622A">
            <w:pPr>
              <w:rPr>
                <w:rFonts w:asciiTheme="majorHAnsi" w:hAnsiTheme="majorHAnsi"/>
                <w:sz w:val="16"/>
                <w:szCs w:val="16"/>
              </w:rPr>
            </w:pPr>
            <w:r w:rsidRPr="00592A95">
              <w:rPr>
                <w:rFonts w:asciiTheme="majorHAnsi" w:hAnsiTheme="majorHAnsi"/>
                <w:b/>
                <w:sz w:val="20"/>
                <w:szCs w:val="20"/>
              </w:rPr>
              <w:t>COPE Chair (if applicable)</w:t>
            </w:r>
          </w:p>
        </w:tc>
        <w:bookmarkStart w:id="0" w:name="_GoBack"/>
        <w:bookmarkEnd w:id="0"/>
      </w:tr>
      <w:tr w:rsidR="009357B4" w:rsidRPr="00592A95" w14:paraId="6E7AB154" w14:textId="77777777" w:rsidTr="000A622A">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357B4" w14:paraId="5522AD18" w14:textId="77777777" w:rsidTr="000A622A">
              <w:trPr>
                <w:trHeight w:val="113"/>
              </w:trPr>
              <w:tc>
                <w:tcPr>
                  <w:tcW w:w="3685" w:type="dxa"/>
                  <w:vAlign w:val="bottom"/>
                </w:tcPr>
                <w:p w14:paraId="33EBDB79" w14:textId="77777777" w:rsidR="009357B4" w:rsidRDefault="00005F1F" w:rsidP="000A622A">
                  <w:pPr>
                    <w:jc w:val="center"/>
                    <w:rPr>
                      <w:rFonts w:asciiTheme="majorHAnsi" w:hAnsiTheme="majorHAnsi"/>
                      <w:sz w:val="20"/>
                      <w:szCs w:val="20"/>
                    </w:rPr>
                  </w:pPr>
                  <w:sdt>
                    <w:sdtPr>
                      <w:rPr>
                        <w:rFonts w:asciiTheme="majorHAnsi" w:hAnsiTheme="majorHAnsi"/>
                        <w:sz w:val="20"/>
                        <w:szCs w:val="20"/>
                      </w:rPr>
                      <w:id w:val="-1888091104"/>
                      <w:placeholder>
                        <w:docPart w:val="CD771034C5BB4F53B8BC71BFA97C65BD"/>
                      </w:placeholder>
                    </w:sdtPr>
                    <w:sdtEndPr/>
                    <w:sdtContent>
                      <w:r w:rsidR="000A43CF">
                        <w:rPr>
                          <w:rFonts w:asciiTheme="majorHAnsi" w:hAnsiTheme="majorHAnsi"/>
                          <w:sz w:val="20"/>
                          <w:szCs w:val="20"/>
                        </w:rPr>
                        <w:t>Joan Henley</w:t>
                      </w:r>
                    </w:sdtContent>
                  </w:sdt>
                </w:p>
              </w:tc>
              <w:sdt>
                <w:sdtPr>
                  <w:rPr>
                    <w:rFonts w:asciiTheme="majorHAnsi" w:hAnsiTheme="majorHAnsi"/>
                    <w:sz w:val="20"/>
                    <w:szCs w:val="20"/>
                  </w:rPr>
                  <w:alias w:val="Date"/>
                  <w:tag w:val="Date"/>
                  <w:id w:val="-1811082839"/>
                  <w:placeholder>
                    <w:docPart w:val="7194FF94C96142C787B7D3D961E48E39"/>
                  </w:placeholder>
                  <w:date w:fullDate="2019-09-24T00:00:00Z">
                    <w:dateFormat w:val="M/d/yyyy"/>
                    <w:lid w:val="en-US"/>
                    <w:storeMappedDataAs w:val="dateTime"/>
                    <w:calendar w:val="gregorian"/>
                  </w:date>
                </w:sdtPr>
                <w:sdtEndPr/>
                <w:sdtContent>
                  <w:tc>
                    <w:tcPr>
                      <w:tcW w:w="1350" w:type="dxa"/>
                      <w:vAlign w:val="bottom"/>
                    </w:tcPr>
                    <w:p w14:paraId="7A4F7404" w14:textId="77777777" w:rsidR="009357B4" w:rsidRDefault="000A43CF" w:rsidP="000A622A">
                      <w:pPr>
                        <w:jc w:val="center"/>
                        <w:rPr>
                          <w:rFonts w:asciiTheme="majorHAnsi" w:hAnsiTheme="majorHAnsi"/>
                          <w:sz w:val="20"/>
                          <w:szCs w:val="20"/>
                        </w:rPr>
                      </w:pPr>
                      <w:r>
                        <w:rPr>
                          <w:rFonts w:asciiTheme="majorHAnsi" w:hAnsiTheme="majorHAnsi"/>
                          <w:sz w:val="20"/>
                          <w:szCs w:val="20"/>
                        </w:rPr>
                        <w:t>9/24/2019</w:t>
                      </w:r>
                    </w:p>
                  </w:tc>
                </w:sdtContent>
              </w:sdt>
            </w:tr>
          </w:tbl>
          <w:p w14:paraId="2E57646F" w14:textId="77777777" w:rsidR="009357B4" w:rsidRPr="00592A95" w:rsidRDefault="009357B4" w:rsidP="000A622A">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357B4" w14:paraId="32BE70B6" w14:textId="77777777" w:rsidTr="000A622A">
              <w:trPr>
                <w:trHeight w:val="113"/>
              </w:trPr>
              <w:tc>
                <w:tcPr>
                  <w:tcW w:w="3685" w:type="dxa"/>
                  <w:vAlign w:val="bottom"/>
                </w:tcPr>
                <w:p w14:paraId="69B4D3AF" w14:textId="361862C4" w:rsidR="009357B4" w:rsidRDefault="00005F1F" w:rsidP="002058A4">
                  <w:pPr>
                    <w:jc w:val="center"/>
                    <w:rPr>
                      <w:rFonts w:asciiTheme="majorHAnsi" w:hAnsiTheme="majorHAnsi"/>
                      <w:sz w:val="20"/>
                      <w:szCs w:val="20"/>
                    </w:rPr>
                  </w:pPr>
                  <w:sdt>
                    <w:sdtPr>
                      <w:rPr>
                        <w:rFonts w:asciiTheme="majorHAnsi" w:hAnsiTheme="majorHAnsi"/>
                        <w:sz w:val="20"/>
                        <w:szCs w:val="20"/>
                      </w:rPr>
                      <w:id w:val="923150155"/>
                      <w:placeholder>
                        <w:docPart w:val="F6CA4F5C7B794252BB7B8B4D7DC09581"/>
                      </w:placeholder>
                    </w:sdtPr>
                    <w:sdtEndPr/>
                    <w:sdtContent>
                      <w:r w:rsidR="002058A4">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364362510"/>
                  <w:placeholder>
                    <w:docPart w:val="A2BD32B05E644484B837FEC7DEFADFD6"/>
                  </w:placeholder>
                  <w:date w:fullDate="2019-10-31T00:00:00Z">
                    <w:dateFormat w:val="M/d/yyyy"/>
                    <w:lid w:val="en-US"/>
                    <w:storeMappedDataAs w:val="dateTime"/>
                    <w:calendar w:val="gregorian"/>
                  </w:date>
                </w:sdtPr>
                <w:sdtEndPr/>
                <w:sdtContent>
                  <w:tc>
                    <w:tcPr>
                      <w:tcW w:w="1350" w:type="dxa"/>
                      <w:vAlign w:val="bottom"/>
                    </w:tcPr>
                    <w:p w14:paraId="5929C6DA" w14:textId="0CB0CE96" w:rsidR="009357B4" w:rsidRDefault="002058A4" w:rsidP="002058A4">
                      <w:pPr>
                        <w:jc w:val="center"/>
                        <w:rPr>
                          <w:rFonts w:asciiTheme="majorHAnsi" w:hAnsiTheme="majorHAnsi"/>
                          <w:sz w:val="20"/>
                          <w:szCs w:val="20"/>
                        </w:rPr>
                      </w:pPr>
                      <w:r>
                        <w:rPr>
                          <w:rFonts w:asciiTheme="majorHAnsi" w:hAnsiTheme="majorHAnsi"/>
                          <w:sz w:val="20"/>
                          <w:szCs w:val="20"/>
                        </w:rPr>
                        <w:t>10/31/2019</w:t>
                      </w:r>
                    </w:p>
                  </w:tc>
                </w:sdtContent>
              </w:sdt>
            </w:tr>
          </w:tbl>
          <w:p w14:paraId="4EF6D5F3" w14:textId="77777777" w:rsidR="009357B4" w:rsidRPr="00592A95" w:rsidRDefault="009357B4" w:rsidP="000A622A">
            <w:pPr>
              <w:rPr>
                <w:rFonts w:asciiTheme="majorHAnsi" w:hAnsiTheme="majorHAnsi"/>
                <w:sz w:val="20"/>
                <w:szCs w:val="20"/>
              </w:rPr>
            </w:pPr>
            <w:r>
              <w:rPr>
                <w:rFonts w:asciiTheme="majorHAnsi" w:hAnsiTheme="majorHAnsi"/>
                <w:b/>
                <w:sz w:val="20"/>
                <w:szCs w:val="20"/>
              </w:rPr>
              <w:t xml:space="preserve">Head of Unit </w:t>
            </w:r>
            <w:r w:rsidRPr="00592A95">
              <w:rPr>
                <w:rFonts w:asciiTheme="majorHAnsi" w:hAnsiTheme="majorHAnsi"/>
                <w:b/>
                <w:sz w:val="20"/>
                <w:szCs w:val="20"/>
              </w:rPr>
              <w:t xml:space="preserve">(If applicable) </w:t>
            </w:r>
            <w:r w:rsidRPr="00592A95">
              <w:rPr>
                <w:rFonts w:asciiTheme="majorHAnsi" w:hAnsiTheme="majorHAnsi"/>
                <w:sz w:val="20"/>
                <w:szCs w:val="20"/>
              </w:rPr>
              <w:t xml:space="preserve">                        </w:t>
            </w:r>
          </w:p>
        </w:tc>
      </w:tr>
      <w:tr w:rsidR="009357B4" w:rsidRPr="00592A95" w14:paraId="29EC62E5" w14:textId="77777777" w:rsidTr="000A622A">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357B4" w14:paraId="68E5D62E" w14:textId="77777777" w:rsidTr="000A622A">
              <w:trPr>
                <w:trHeight w:val="113"/>
              </w:trPr>
              <w:tc>
                <w:tcPr>
                  <w:tcW w:w="3685" w:type="dxa"/>
                  <w:vAlign w:val="bottom"/>
                </w:tcPr>
                <w:p w14:paraId="73F1CC7D" w14:textId="7F7394A7" w:rsidR="009357B4" w:rsidRDefault="00005F1F" w:rsidP="00BC5C56">
                  <w:pPr>
                    <w:jc w:val="center"/>
                    <w:rPr>
                      <w:rFonts w:asciiTheme="majorHAnsi" w:hAnsiTheme="majorHAnsi"/>
                      <w:sz w:val="20"/>
                      <w:szCs w:val="20"/>
                    </w:rPr>
                  </w:pPr>
                  <w:sdt>
                    <w:sdtPr>
                      <w:rPr>
                        <w:rFonts w:asciiTheme="majorHAnsi" w:hAnsiTheme="majorHAnsi"/>
                        <w:sz w:val="20"/>
                        <w:szCs w:val="20"/>
                      </w:rPr>
                      <w:id w:val="319927305"/>
                      <w:placeholder>
                        <w:docPart w:val="9C0CA41EC93949B598935886A0CAAA31"/>
                      </w:placeholder>
                    </w:sdtPr>
                    <w:sdtEndPr/>
                    <w:sdtContent>
                      <w:r w:rsidR="00BC5C56">
                        <w:rPr>
                          <w:rFonts w:asciiTheme="majorHAnsi" w:hAnsiTheme="majorHAnsi"/>
                          <w:sz w:val="20"/>
                          <w:szCs w:val="20"/>
                        </w:rPr>
                        <w:t>Wayne Wilkinson</w:t>
                      </w:r>
                    </w:sdtContent>
                  </w:sdt>
                </w:p>
              </w:tc>
              <w:sdt>
                <w:sdtPr>
                  <w:rPr>
                    <w:rFonts w:asciiTheme="majorHAnsi" w:hAnsiTheme="majorHAnsi"/>
                    <w:sz w:val="20"/>
                    <w:szCs w:val="20"/>
                  </w:rPr>
                  <w:alias w:val="Date"/>
                  <w:tag w:val="Date"/>
                  <w:id w:val="795952846"/>
                  <w:placeholder>
                    <w:docPart w:val="328753ADBACF431BAE505EDABCF6D2A0"/>
                  </w:placeholder>
                  <w:date w:fullDate="2019-10-16T00:00:00Z">
                    <w:dateFormat w:val="M/d/yyyy"/>
                    <w:lid w:val="en-US"/>
                    <w:storeMappedDataAs w:val="dateTime"/>
                    <w:calendar w:val="gregorian"/>
                  </w:date>
                </w:sdtPr>
                <w:sdtEndPr/>
                <w:sdtContent>
                  <w:tc>
                    <w:tcPr>
                      <w:tcW w:w="1350" w:type="dxa"/>
                      <w:vAlign w:val="bottom"/>
                    </w:tcPr>
                    <w:p w14:paraId="1E3EC3AF" w14:textId="46E3A531" w:rsidR="009357B4" w:rsidRDefault="00BC5C56" w:rsidP="00BC5C56">
                      <w:pPr>
                        <w:jc w:val="center"/>
                        <w:rPr>
                          <w:rFonts w:asciiTheme="majorHAnsi" w:hAnsiTheme="majorHAnsi"/>
                          <w:sz w:val="20"/>
                          <w:szCs w:val="20"/>
                        </w:rPr>
                      </w:pPr>
                      <w:r>
                        <w:rPr>
                          <w:rFonts w:asciiTheme="majorHAnsi" w:hAnsiTheme="majorHAnsi"/>
                          <w:sz w:val="20"/>
                          <w:szCs w:val="20"/>
                        </w:rPr>
                        <w:t>10/16/2019</w:t>
                      </w:r>
                    </w:p>
                  </w:tc>
                </w:sdtContent>
              </w:sdt>
            </w:tr>
          </w:tbl>
          <w:p w14:paraId="54569919" w14:textId="77777777" w:rsidR="009357B4" w:rsidRPr="00592A95" w:rsidRDefault="009357B4" w:rsidP="000A622A">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357B4" w14:paraId="39F62F9C" w14:textId="77777777" w:rsidTr="000A622A">
              <w:trPr>
                <w:trHeight w:val="113"/>
              </w:trPr>
              <w:tc>
                <w:tcPr>
                  <w:tcW w:w="3685" w:type="dxa"/>
                  <w:vAlign w:val="bottom"/>
                </w:tcPr>
                <w:p w14:paraId="193C2DA0" w14:textId="77777777" w:rsidR="009357B4" w:rsidRDefault="00005F1F" w:rsidP="000A622A">
                  <w:pPr>
                    <w:jc w:val="center"/>
                    <w:rPr>
                      <w:rFonts w:asciiTheme="majorHAnsi" w:hAnsiTheme="majorHAnsi"/>
                      <w:sz w:val="20"/>
                      <w:szCs w:val="20"/>
                    </w:rPr>
                  </w:pPr>
                  <w:sdt>
                    <w:sdtPr>
                      <w:rPr>
                        <w:rFonts w:asciiTheme="majorHAnsi" w:hAnsiTheme="majorHAnsi"/>
                        <w:sz w:val="20"/>
                        <w:szCs w:val="20"/>
                      </w:rPr>
                      <w:id w:val="732201797"/>
                      <w:placeholder>
                        <w:docPart w:val="CAAA3B58AF9344B7B5DEA9C85E4C566D"/>
                      </w:placeholder>
                      <w:showingPlcHdr/>
                    </w:sdtPr>
                    <w:sdtEndPr/>
                    <w:sdtContent>
                      <w:permStart w:id="758274261" w:edGrp="everyone"/>
                      <w:r w:rsidR="009357B4" w:rsidRPr="00592A95">
                        <w:rPr>
                          <w:rFonts w:asciiTheme="majorHAnsi" w:hAnsiTheme="majorHAnsi"/>
                          <w:color w:val="808080" w:themeColor="background1" w:themeShade="80"/>
                          <w:sz w:val="52"/>
                          <w:szCs w:val="52"/>
                          <w:shd w:val="clear" w:color="auto" w:fill="D9D9D9" w:themeFill="background1" w:themeFillShade="D9"/>
                        </w:rPr>
                        <w:t>__________________</w:t>
                      </w:r>
                      <w:permEnd w:id="758274261"/>
                    </w:sdtContent>
                  </w:sdt>
                </w:p>
              </w:tc>
              <w:sdt>
                <w:sdtPr>
                  <w:rPr>
                    <w:rFonts w:asciiTheme="majorHAnsi" w:hAnsiTheme="majorHAnsi"/>
                    <w:sz w:val="20"/>
                    <w:szCs w:val="20"/>
                  </w:rPr>
                  <w:alias w:val="Date"/>
                  <w:tag w:val="Date"/>
                  <w:id w:val="1365331102"/>
                  <w:placeholder>
                    <w:docPart w:val="FEBBDB40BD804F0DAA0DE037183A1B6E"/>
                  </w:placeholder>
                  <w:showingPlcHdr/>
                  <w:date>
                    <w:dateFormat w:val="M/d/yyyy"/>
                    <w:lid w:val="en-US"/>
                    <w:storeMappedDataAs w:val="dateTime"/>
                    <w:calendar w:val="gregorian"/>
                  </w:date>
                </w:sdtPr>
                <w:sdtEndPr/>
                <w:sdtContent>
                  <w:tc>
                    <w:tcPr>
                      <w:tcW w:w="1350" w:type="dxa"/>
                      <w:vAlign w:val="bottom"/>
                    </w:tcPr>
                    <w:p w14:paraId="34AF08ED" w14:textId="77777777" w:rsidR="009357B4" w:rsidRDefault="009357B4" w:rsidP="000A622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48D4066" w14:textId="77777777" w:rsidR="009357B4" w:rsidRPr="00592A95" w:rsidRDefault="009357B4" w:rsidP="000A622A">
            <w:pPr>
              <w:rPr>
                <w:rFonts w:asciiTheme="majorHAnsi" w:hAnsiTheme="majorHAnsi"/>
                <w:sz w:val="20"/>
                <w:szCs w:val="20"/>
              </w:rPr>
            </w:pPr>
            <w:r w:rsidRPr="00592A95">
              <w:rPr>
                <w:rFonts w:asciiTheme="majorHAnsi" w:hAnsiTheme="majorHAnsi"/>
                <w:b/>
                <w:sz w:val="20"/>
                <w:szCs w:val="20"/>
              </w:rPr>
              <w:t>Undergraduate Curriculum Council Chair</w:t>
            </w:r>
          </w:p>
        </w:tc>
      </w:tr>
      <w:tr w:rsidR="009357B4" w:rsidRPr="00592A95" w14:paraId="64EE56A5" w14:textId="77777777" w:rsidTr="000A622A">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357B4" w14:paraId="13CD1227" w14:textId="77777777" w:rsidTr="000A622A">
              <w:trPr>
                <w:trHeight w:val="113"/>
              </w:trPr>
              <w:tc>
                <w:tcPr>
                  <w:tcW w:w="3685" w:type="dxa"/>
                  <w:vAlign w:val="bottom"/>
                </w:tcPr>
                <w:p w14:paraId="6C9ABCDC" w14:textId="1CC67947" w:rsidR="009357B4" w:rsidRDefault="00005F1F" w:rsidP="007B47C9">
                  <w:pPr>
                    <w:jc w:val="center"/>
                    <w:rPr>
                      <w:rFonts w:asciiTheme="majorHAnsi" w:hAnsiTheme="majorHAnsi"/>
                      <w:sz w:val="20"/>
                      <w:szCs w:val="20"/>
                    </w:rPr>
                  </w:pPr>
                  <w:sdt>
                    <w:sdtPr>
                      <w:rPr>
                        <w:rFonts w:asciiTheme="majorHAnsi" w:hAnsiTheme="majorHAnsi"/>
                        <w:sz w:val="20"/>
                        <w:szCs w:val="20"/>
                      </w:rPr>
                      <w:id w:val="-1261907031"/>
                      <w:placeholder>
                        <w:docPart w:val="802310DDD1F547C2A02941F33878B218"/>
                      </w:placeholder>
                    </w:sdtPr>
                    <w:sdtEndPr/>
                    <w:sdtContent>
                      <w:r w:rsidR="007B47C9">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5636AA6BC8D941A3B564440520EB88EE"/>
                  </w:placeholder>
                  <w:date w:fullDate="2019-10-16T00:00:00Z">
                    <w:dateFormat w:val="M/d/yyyy"/>
                    <w:lid w:val="en-US"/>
                    <w:storeMappedDataAs w:val="dateTime"/>
                    <w:calendar w:val="gregorian"/>
                  </w:date>
                </w:sdtPr>
                <w:sdtEndPr/>
                <w:sdtContent>
                  <w:tc>
                    <w:tcPr>
                      <w:tcW w:w="1350" w:type="dxa"/>
                      <w:vAlign w:val="bottom"/>
                    </w:tcPr>
                    <w:p w14:paraId="074C43AE" w14:textId="7A223E59" w:rsidR="009357B4" w:rsidRDefault="007B47C9" w:rsidP="007B47C9">
                      <w:pPr>
                        <w:jc w:val="center"/>
                        <w:rPr>
                          <w:rFonts w:asciiTheme="majorHAnsi" w:hAnsiTheme="majorHAnsi"/>
                          <w:sz w:val="20"/>
                          <w:szCs w:val="20"/>
                        </w:rPr>
                      </w:pPr>
                      <w:r>
                        <w:rPr>
                          <w:rFonts w:asciiTheme="majorHAnsi" w:hAnsiTheme="majorHAnsi"/>
                          <w:sz w:val="20"/>
                          <w:szCs w:val="20"/>
                        </w:rPr>
                        <w:t>10/16/2019</w:t>
                      </w:r>
                    </w:p>
                  </w:tc>
                </w:sdtContent>
              </w:sdt>
            </w:tr>
          </w:tbl>
          <w:p w14:paraId="3D3E0E87" w14:textId="77777777" w:rsidR="009357B4" w:rsidRPr="00592A95" w:rsidRDefault="009357B4" w:rsidP="000A622A">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357B4" w14:paraId="62F9CC8F" w14:textId="77777777" w:rsidTr="000A622A">
              <w:trPr>
                <w:trHeight w:val="113"/>
              </w:trPr>
              <w:tc>
                <w:tcPr>
                  <w:tcW w:w="3685" w:type="dxa"/>
                  <w:vAlign w:val="bottom"/>
                </w:tcPr>
                <w:p w14:paraId="10C018E7" w14:textId="77777777" w:rsidR="009357B4" w:rsidRDefault="00005F1F" w:rsidP="000A622A">
                  <w:pPr>
                    <w:jc w:val="center"/>
                    <w:rPr>
                      <w:rFonts w:asciiTheme="majorHAnsi" w:hAnsiTheme="majorHAnsi"/>
                      <w:sz w:val="20"/>
                      <w:szCs w:val="20"/>
                    </w:rPr>
                  </w:pPr>
                  <w:sdt>
                    <w:sdtPr>
                      <w:rPr>
                        <w:rFonts w:asciiTheme="majorHAnsi" w:hAnsiTheme="majorHAnsi"/>
                        <w:sz w:val="20"/>
                        <w:szCs w:val="20"/>
                      </w:rPr>
                      <w:id w:val="33859761"/>
                      <w:placeholder>
                        <w:docPart w:val="240F9AD472C34B9EAE106FA7D7B35F47"/>
                      </w:placeholder>
                      <w:showingPlcHdr/>
                    </w:sdtPr>
                    <w:sdtEndPr/>
                    <w:sdtContent>
                      <w:permStart w:id="833239721" w:edGrp="everyone"/>
                      <w:r w:rsidR="009357B4" w:rsidRPr="00592A95">
                        <w:rPr>
                          <w:rFonts w:asciiTheme="majorHAnsi" w:hAnsiTheme="majorHAnsi"/>
                          <w:color w:val="808080" w:themeColor="background1" w:themeShade="80"/>
                          <w:sz w:val="52"/>
                          <w:szCs w:val="52"/>
                          <w:shd w:val="clear" w:color="auto" w:fill="D9D9D9" w:themeFill="background1" w:themeFillShade="D9"/>
                        </w:rPr>
                        <w:t>__________________</w:t>
                      </w:r>
                      <w:permEnd w:id="833239721"/>
                    </w:sdtContent>
                  </w:sdt>
                </w:p>
              </w:tc>
              <w:sdt>
                <w:sdtPr>
                  <w:rPr>
                    <w:rFonts w:asciiTheme="majorHAnsi" w:hAnsiTheme="majorHAnsi"/>
                    <w:sz w:val="20"/>
                    <w:szCs w:val="20"/>
                  </w:rPr>
                  <w:alias w:val="Date"/>
                  <w:tag w:val="Date"/>
                  <w:id w:val="-520320311"/>
                  <w:placeholder>
                    <w:docPart w:val="DBE07E93856E49899366F2B958A4F713"/>
                  </w:placeholder>
                  <w:showingPlcHdr/>
                  <w:date>
                    <w:dateFormat w:val="M/d/yyyy"/>
                    <w:lid w:val="en-US"/>
                    <w:storeMappedDataAs w:val="dateTime"/>
                    <w:calendar w:val="gregorian"/>
                  </w:date>
                </w:sdtPr>
                <w:sdtEndPr/>
                <w:sdtContent>
                  <w:tc>
                    <w:tcPr>
                      <w:tcW w:w="1350" w:type="dxa"/>
                      <w:vAlign w:val="bottom"/>
                    </w:tcPr>
                    <w:p w14:paraId="348810D0" w14:textId="77777777" w:rsidR="009357B4" w:rsidRDefault="009357B4" w:rsidP="000A622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429715A" w14:textId="77777777" w:rsidR="009357B4" w:rsidRPr="00592A95" w:rsidRDefault="009357B4" w:rsidP="000A622A">
            <w:pPr>
              <w:rPr>
                <w:rFonts w:asciiTheme="majorHAnsi" w:hAnsiTheme="majorHAnsi"/>
                <w:sz w:val="20"/>
                <w:szCs w:val="20"/>
              </w:rPr>
            </w:pPr>
            <w:r w:rsidRPr="00592A95">
              <w:rPr>
                <w:rFonts w:asciiTheme="majorHAnsi" w:hAnsiTheme="majorHAnsi"/>
                <w:b/>
                <w:sz w:val="20"/>
                <w:szCs w:val="20"/>
              </w:rPr>
              <w:t>Graduate Curriculum Committee Chair</w:t>
            </w:r>
          </w:p>
        </w:tc>
      </w:tr>
      <w:tr w:rsidR="009357B4" w:rsidRPr="00592A95" w14:paraId="5893E4E0" w14:textId="77777777" w:rsidTr="000A622A">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357B4" w14:paraId="4B3D5266" w14:textId="77777777" w:rsidTr="000A622A">
              <w:trPr>
                <w:trHeight w:val="113"/>
              </w:trPr>
              <w:tc>
                <w:tcPr>
                  <w:tcW w:w="3685" w:type="dxa"/>
                  <w:vAlign w:val="bottom"/>
                </w:tcPr>
                <w:p w14:paraId="267EE6B0" w14:textId="77777777" w:rsidR="009357B4" w:rsidRDefault="00005F1F" w:rsidP="000A622A">
                  <w:pPr>
                    <w:jc w:val="center"/>
                    <w:rPr>
                      <w:rFonts w:asciiTheme="majorHAnsi" w:hAnsiTheme="majorHAnsi"/>
                      <w:sz w:val="20"/>
                      <w:szCs w:val="20"/>
                    </w:rPr>
                  </w:pPr>
                  <w:sdt>
                    <w:sdtPr>
                      <w:rPr>
                        <w:rFonts w:asciiTheme="majorHAnsi" w:hAnsiTheme="majorHAnsi"/>
                        <w:sz w:val="20"/>
                        <w:szCs w:val="20"/>
                      </w:rPr>
                      <w:id w:val="249859886"/>
                      <w:placeholder>
                        <w:docPart w:val="87C36EEA4A1F473C8087D4A74B0AD58B"/>
                      </w:placeholder>
                      <w:showingPlcHdr/>
                    </w:sdtPr>
                    <w:sdtEndPr/>
                    <w:sdtContent>
                      <w:permStart w:id="979376097" w:edGrp="everyone"/>
                      <w:r w:rsidR="009357B4" w:rsidRPr="00592A95">
                        <w:rPr>
                          <w:rFonts w:asciiTheme="majorHAnsi" w:hAnsiTheme="majorHAnsi"/>
                          <w:color w:val="808080" w:themeColor="background1" w:themeShade="80"/>
                          <w:sz w:val="52"/>
                          <w:szCs w:val="52"/>
                          <w:shd w:val="clear" w:color="auto" w:fill="D9D9D9" w:themeFill="background1" w:themeFillShade="D9"/>
                        </w:rPr>
                        <w:t>__________________</w:t>
                      </w:r>
                      <w:permEnd w:id="979376097"/>
                    </w:sdtContent>
                  </w:sdt>
                </w:p>
              </w:tc>
              <w:sdt>
                <w:sdtPr>
                  <w:rPr>
                    <w:rFonts w:asciiTheme="majorHAnsi" w:hAnsiTheme="majorHAnsi"/>
                    <w:sz w:val="20"/>
                    <w:szCs w:val="20"/>
                  </w:rPr>
                  <w:alias w:val="Date"/>
                  <w:tag w:val="Date"/>
                  <w:id w:val="744924708"/>
                  <w:placeholder>
                    <w:docPart w:val="4949320CE47B460285231C49F050DF6D"/>
                  </w:placeholder>
                  <w:showingPlcHdr/>
                  <w:date>
                    <w:dateFormat w:val="M/d/yyyy"/>
                    <w:lid w:val="en-US"/>
                    <w:storeMappedDataAs w:val="dateTime"/>
                    <w:calendar w:val="gregorian"/>
                  </w:date>
                </w:sdtPr>
                <w:sdtEndPr/>
                <w:sdtContent>
                  <w:tc>
                    <w:tcPr>
                      <w:tcW w:w="1350" w:type="dxa"/>
                      <w:vAlign w:val="bottom"/>
                    </w:tcPr>
                    <w:p w14:paraId="6D64B33E" w14:textId="77777777" w:rsidR="009357B4" w:rsidRDefault="009357B4" w:rsidP="000A622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A8EFD15" w14:textId="77777777" w:rsidR="009357B4" w:rsidRPr="00592A95" w:rsidRDefault="009357B4" w:rsidP="000A622A">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357B4" w14:paraId="792D6FDE" w14:textId="77777777" w:rsidTr="000A622A">
              <w:trPr>
                <w:trHeight w:val="113"/>
              </w:trPr>
              <w:tc>
                <w:tcPr>
                  <w:tcW w:w="3685" w:type="dxa"/>
                  <w:vAlign w:val="bottom"/>
                </w:tcPr>
                <w:p w14:paraId="2A8FC2EE" w14:textId="77777777" w:rsidR="009357B4" w:rsidRDefault="00005F1F" w:rsidP="000A622A">
                  <w:pPr>
                    <w:jc w:val="center"/>
                    <w:rPr>
                      <w:rFonts w:asciiTheme="majorHAnsi" w:hAnsiTheme="majorHAnsi"/>
                      <w:sz w:val="20"/>
                      <w:szCs w:val="20"/>
                    </w:rPr>
                  </w:pPr>
                  <w:sdt>
                    <w:sdtPr>
                      <w:rPr>
                        <w:rFonts w:asciiTheme="majorHAnsi" w:hAnsiTheme="majorHAnsi"/>
                        <w:sz w:val="20"/>
                        <w:szCs w:val="20"/>
                      </w:rPr>
                      <w:id w:val="1006483081"/>
                      <w:placeholder>
                        <w:docPart w:val="F77BAB21C20447C689E574405B247040"/>
                      </w:placeholder>
                      <w:showingPlcHdr/>
                    </w:sdtPr>
                    <w:sdtEndPr/>
                    <w:sdtContent>
                      <w:permStart w:id="1461661267" w:edGrp="everyone"/>
                      <w:r w:rsidR="009357B4" w:rsidRPr="00592A95">
                        <w:rPr>
                          <w:rFonts w:asciiTheme="majorHAnsi" w:hAnsiTheme="majorHAnsi"/>
                          <w:color w:val="808080" w:themeColor="background1" w:themeShade="80"/>
                          <w:sz w:val="52"/>
                          <w:szCs w:val="52"/>
                          <w:shd w:val="clear" w:color="auto" w:fill="D9D9D9" w:themeFill="background1" w:themeFillShade="D9"/>
                        </w:rPr>
                        <w:t>__________________</w:t>
                      </w:r>
                      <w:permEnd w:id="1461661267"/>
                    </w:sdtContent>
                  </w:sdt>
                </w:p>
              </w:tc>
              <w:sdt>
                <w:sdtPr>
                  <w:rPr>
                    <w:rFonts w:asciiTheme="majorHAnsi" w:hAnsiTheme="majorHAnsi"/>
                    <w:sz w:val="20"/>
                    <w:szCs w:val="20"/>
                  </w:rPr>
                  <w:alias w:val="Date"/>
                  <w:tag w:val="Date"/>
                  <w:id w:val="-1148581485"/>
                  <w:placeholder>
                    <w:docPart w:val="15865581C781486F82DD89FEA64ABDA2"/>
                  </w:placeholder>
                  <w:showingPlcHdr/>
                  <w:date>
                    <w:dateFormat w:val="M/d/yyyy"/>
                    <w:lid w:val="en-US"/>
                    <w:storeMappedDataAs w:val="dateTime"/>
                    <w:calendar w:val="gregorian"/>
                  </w:date>
                </w:sdtPr>
                <w:sdtEndPr/>
                <w:sdtContent>
                  <w:tc>
                    <w:tcPr>
                      <w:tcW w:w="1350" w:type="dxa"/>
                      <w:vAlign w:val="bottom"/>
                    </w:tcPr>
                    <w:p w14:paraId="6835F60E" w14:textId="77777777" w:rsidR="009357B4" w:rsidRDefault="009357B4" w:rsidP="000A622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F29905B" w14:textId="77777777" w:rsidR="009357B4" w:rsidRPr="00592A95" w:rsidRDefault="009357B4" w:rsidP="000A622A">
            <w:pPr>
              <w:rPr>
                <w:rFonts w:asciiTheme="majorHAnsi" w:hAnsiTheme="majorHAnsi"/>
                <w:sz w:val="20"/>
                <w:szCs w:val="20"/>
              </w:rPr>
            </w:pPr>
            <w:r w:rsidRPr="00592A95">
              <w:rPr>
                <w:rFonts w:asciiTheme="majorHAnsi" w:hAnsiTheme="majorHAnsi"/>
                <w:b/>
                <w:sz w:val="20"/>
                <w:szCs w:val="20"/>
              </w:rPr>
              <w:t>Vice Chancellor for Academic Affairs</w:t>
            </w:r>
          </w:p>
        </w:tc>
      </w:tr>
    </w:tbl>
    <w:p w14:paraId="3CC03BD8" w14:textId="77777777" w:rsidR="009357B4" w:rsidRPr="00592A95" w:rsidRDefault="009357B4" w:rsidP="009357B4">
      <w:pPr>
        <w:pBdr>
          <w:bottom w:val="single" w:sz="12" w:space="1" w:color="auto"/>
        </w:pBdr>
        <w:rPr>
          <w:rFonts w:asciiTheme="majorHAnsi" w:hAnsiTheme="majorHAnsi" w:cs="Arial"/>
          <w:sz w:val="20"/>
          <w:szCs w:val="20"/>
        </w:rPr>
      </w:pPr>
    </w:p>
    <w:p w14:paraId="35C49879" w14:textId="77777777" w:rsidR="009357B4" w:rsidRDefault="009357B4" w:rsidP="009357B4">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lastRenderedPageBreak/>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521A2CFA" w14:textId="77777777" w:rsidR="009357B4" w:rsidRDefault="009357B4" w:rsidP="009357B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Joseph Nichols, </w:t>
          </w:r>
          <w:hyperlink r:id="rId8" w:history="1">
            <w:r w:rsidRPr="0083167C">
              <w:rPr>
                <w:rStyle w:val="Hyperlink"/>
                <w:rFonts w:asciiTheme="majorHAnsi" w:hAnsiTheme="majorHAnsi" w:cs="Arial"/>
                <w:sz w:val="20"/>
                <w:szCs w:val="20"/>
              </w:rPr>
              <w:t>jnichols@astate.edu</w:t>
            </w:r>
          </w:hyperlink>
          <w:r>
            <w:rPr>
              <w:rFonts w:asciiTheme="majorHAnsi" w:hAnsiTheme="majorHAnsi" w:cs="Arial"/>
              <w:sz w:val="20"/>
              <w:szCs w:val="20"/>
            </w:rPr>
            <w:t>, 870-972-3631</w:t>
          </w:r>
        </w:p>
      </w:sdtContent>
    </w:sdt>
    <w:p w14:paraId="513C568D" w14:textId="77777777" w:rsidR="009357B4" w:rsidRPr="00592A95" w:rsidRDefault="009357B4" w:rsidP="009357B4">
      <w:pPr>
        <w:tabs>
          <w:tab w:val="left" w:pos="360"/>
          <w:tab w:val="left" w:pos="720"/>
        </w:tabs>
        <w:spacing w:after="0" w:line="240" w:lineRule="auto"/>
        <w:rPr>
          <w:rFonts w:asciiTheme="majorHAnsi" w:hAnsiTheme="majorHAnsi" w:cs="Arial"/>
          <w:sz w:val="20"/>
          <w:szCs w:val="20"/>
        </w:rPr>
      </w:pPr>
    </w:p>
    <w:p w14:paraId="12D13000" w14:textId="77777777" w:rsidR="009357B4" w:rsidRDefault="009357B4" w:rsidP="009357B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rPr>
          <w:rFonts w:asciiTheme="minorHAnsi" w:hAnsiTheme="minorHAnsi" w:cstheme="minorBidi"/>
          <w:sz w:val="22"/>
          <w:szCs w:val="22"/>
        </w:rPr>
      </w:sdtEndPr>
      <w:sdtContent>
        <w:p w14:paraId="7E2B1C21" w14:textId="77777777" w:rsidR="0058695D" w:rsidRDefault="009357B4" w:rsidP="009357B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Changing Curriculum of the Ed.D. Educational Leadership program.  The course name change to ELAD 8211, ELAD 8221, and ELAD 8231 will be submitted on a Course Revision form at the same time.  The new courses ELAD 8246 and ELAD 8256 will be submitted on a new course proposal form at the same time.</w:t>
          </w:r>
          <w:r w:rsidR="00996773">
            <w:rPr>
              <w:rFonts w:asciiTheme="majorHAnsi" w:hAnsiTheme="majorHAnsi" w:cs="Arial"/>
              <w:sz w:val="20"/>
              <w:szCs w:val="20"/>
            </w:rPr>
            <w:t xml:space="preserve"> Process</w:t>
          </w:r>
          <w:r w:rsidR="00DE3111">
            <w:rPr>
              <w:rFonts w:asciiTheme="majorHAnsi" w:hAnsiTheme="majorHAnsi" w:cs="Arial"/>
              <w:sz w:val="20"/>
              <w:szCs w:val="20"/>
            </w:rPr>
            <w:t>es</w:t>
          </w:r>
          <w:r w:rsidR="00996773">
            <w:rPr>
              <w:rFonts w:asciiTheme="majorHAnsi" w:hAnsiTheme="majorHAnsi" w:cs="Arial"/>
              <w:sz w:val="20"/>
              <w:szCs w:val="20"/>
            </w:rPr>
            <w:t xml:space="preserve"> for the Ed.D are being changed, as well (see Bulletin changes on page 3-9) </w:t>
          </w:r>
          <w:r w:rsidR="00C44ADD">
            <w:rPr>
              <w:rFonts w:asciiTheme="majorHAnsi" w:hAnsiTheme="majorHAnsi" w:cs="Arial"/>
              <w:sz w:val="20"/>
              <w:szCs w:val="20"/>
            </w:rPr>
            <w:t>as outlined below</w:t>
          </w:r>
        </w:p>
        <w:p w14:paraId="56E31DAA" w14:textId="77777777" w:rsidR="0058695D" w:rsidRDefault="0058695D" w:rsidP="0058695D">
          <w:pPr>
            <w:pStyle w:val="ListParagraph"/>
            <w:numPr>
              <w:ilvl w:val="0"/>
              <w:numId w:val="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Admission requirements (e.g., No longer require GRE scores; changed some of the criteria)</w:t>
          </w:r>
        </w:p>
        <w:p w14:paraId="61F5F060" w14:textId="77777777" w:rsidR="00C44ADD" w:rsidRDefault="0058695D" w:rsidP="0058695D">
          <w:pPr>
            <w:pStyle w:val="ListParagraph"/>
            <w:numPr>
              <w:ilvl w:val="0"/>
              <w:numId w:val="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Program of Study (course delivery will be divided into a doctoral knowledge core and a research/dissertation core; prerequisites have been eliminate</w:t>
          </w:r>
          <w:r w:rsidR="00C44ADD">
            <w:rPr>
              <w:rFonts w:asciiTheme="majorHAnsi" w:hAnsiTheme="majorHAnsi" w:cs="Arial"/>
              <w:sz w:val="20"/>
              <w:szCs w:val="20"/>
            </w:rPr>
            <w:t>d</w:t>
          </w:r>
          <w:r>
            <w:rPr>
              <w:rFonts w:asciiTheme="majorHAnsi" w:hAnsiTheme="majorHAnsi" w:cs="Arial"/>
              <w:sz w:val="20"/>
              <w:szCs w:val="20"/>
            </w:rPr>
            <w:t xml:space="preserve"> and replaced by embedding courses within the doctoral program; defined timeline and sequence (must be completed within 10 semester</w:t>
          </w:r>
          <w:r w:rsidR="00C44ADD">
            <w:rPr>
              <w:rFonts w:asciiTheme="majorHAnsi" w:hAnsiTheme="majorHAnsi" w:cs="Arial"/>
              <w:sz w:val="20"/>
              <w:szCs w:val="20"/>
            </w:rPr>
            <w:t>s); dissertation committee will have four members; dissertation must be completed by the 10</w:t>
          </w:r>
          <w:r w:rsidR="00C44ADD" w:rsidRPr="00C44ADD">
            <w:rPr>
              <w:rFonts w:asciiTheme="majorHAnsi" w:hAnsiTheme="majorHAnsi" w:cs="Arial"/>
              <w:sz w:val="20"/>
              <w:szCs w:val="20"/>
              <w:vertAlign w:val="superscript"/>
            </w:rPr>
            <w:t>th</w:t>
          </w:r>
          <w:r w:rsidR="00C44ADD">
            <w:rPr>
              <w:rFonts w:asciiTheme="majorHAnsi" w:hAnsiTheme="majorHAnsi" w:cs="Arial"/>
              <w:sz w:val="20"/>
              <w:szCs w:val="20"/>
            </w:rPr>
            <w:t xml:space="preserve"> semester of the program</w:t>
          </w:r>
        </w:p>
        <w:p w14:paraId="3313891D" w14:textId="77777777" w:rsidR="009357B4" w:rsidRPr="0058695D" w:rsidRDefault="00C44ADD" w:rsidP="0058695D">
          <w:pPr>
            <w:pStyle w:val="ListParagraph"/>
            <w:numPr>
              <w:ilvl w:val="0"/>
              <w:numId w:val="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research and dissertation courses (formerly called integrative seminar) have been revised and designed for students to complete each chapter of their dissertation (ELAD 8211, ELAD 8221, and ELAD 8231); the two additional courses (ELFN 7773 and 7783) were designed to complete chapters 4 and 5 of the dissertation. </w:t>
          </w:r>
        </w:p>
      </w:sdtContent>
    </w:sdt>
    <w:p w14:paraId="0F7FE924" w14:textId="77777777" w:rsidR="009357B4" w:rsidRDefault="009357B4" w:rsidP="009357B4">
      <w:pPr>
        <w:tabs>
          <w:tab w:val="left" w:pos="360"/>
          <w:tab w:val="left" w:pos="720"/>
        </w:tabs>
        <w:spacing w:after="0" w:line="240" w:lineRule="auto"/>
        <w:rPr>
          <w:rFonts w:asciiTheme="majorHAnsi" w:hAnsiTheme="majorHAnsi" w:cs="Arial"/>
          <w:b/>
          <w:sz w:val="20"/>
          <w:szCs w:val="20"/>
        </w:rPr>
      </w:pPr>
    </w:p>
    <w:p w14:paraId="391FC81F" w14:textId="77777777" w:rsidR="009357B4" w:rsidRPr="006E6FEC" w:rsidRDefault="009357B4" w:rsidP="009357B4">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134D1007" w14:textId="77777777" w:rsidR="009357B4" w:rsidRDefault="009357B4" w:rsidP="009357B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p w14:paraId="0E6C89F4" w14:textId="77777777" w:rsidR="009357B4" w:rsidRPr="00592A95" w:rsidRDefault="009357B4" w:rsidP="009357B4">
      <w:pPr>
        <w:tabs>
          <w:tab w:val="left" w:pos="360"/>
          <w:tab w:val="left" w:pos="720"/>
        </w:tabs>
        <w:spacing w:after="0" w:line="240" w:lineRule="auto"/>
        <w:rPr>
          <w:rFonts w:asciiTheme="majorHAnsi" w:hAnsiTheme="majorHAnsi" w:cs="Arial"/>
          <w:sz w:val="20"/>
          <w:szCs w:val="20"/>
        </w:rPr>
      </w:pPr>
    </w:p>
    <w:p w14:paraId="74F50BF6" w14:textId="77777777" w:rsidR="009357B4" w:rsidRPr="00B24A85" w:rsidRDefault="009357B4" w:rsidP="009357B4">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Pr="005813B9">
        <w:rPr>
          <w:rFonts w:asciiTheme="majorHAnsi" w:hAnsiTheme="majorHAnsi" w:cs="Arial"/>
          <w:b/>
          <w:sz w:val="20"/>
          <w:szCs w:val="20"/>
        </w:rPr>
        <w:t>Justification</w:t>
      </w:r>
      <w:r>
        <w:rPr>
          <w:rFonts w:asciiTheme="majorHAnsi" w:hAnsiTheme="majorHAnsi" w:cs="Arial"/>
          <w:b/>
          <w:sz w:val="20"/>
          <w:szCs w:val="20"/>
        </w:rPr>
        <w:t xml:space="preserve"> – </w:t>
      </w:r>
      <w:r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77D8D0A7" w14:textId="77777777" w:rsidR="009357B4" w:rsidRDefault="009357B4" w:rsidP="009357B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Revision of the Ed.D. Educational Leadership program’s curriculum to be offered in the online format.  The program has already been approved to be offered online by ADHE.</w:t>
          </w:r>
        </w:p>
      </w:sdtContent>
    </w:sdt>
    <w:p w14:paraId="53C99346" w14:textId="77777777" w:rsidR="009357B4" w:rsidRPr="008426D1" w:rsidRDefault="009357B4" w:rsidP="009357B4">
      <w:pPr>
        <w:rPr>
          <w:rFonts w:asciiTheme="majorHAnsi" w:hAnsiTheme="majorHAnsi" w:cs="Arial"/>
          <w:b/>
          <w:sz w:val="28"/>
          <w:szCs w:val="20"/>
        </w:rPr>
      </w:pPr>
      <w:r w:rsidRPr="008426D1">
        <w:rPr>
          <w:rFonts w:asciiTheme="majorHAnsi" w:hAnsiTheme="majorHAnsi" w:cs="Arial"/>
          <w:b/>
          <w:sz w:val="28"/>
          <w:szCs w:val="20"/>
        </w:rPr>
        <w:t>Bulletin Changes</w:t>
      </w:r>
    </w:p>
    <w:p w14:paraId="7723C0F7" w14:textId="77777777" w:rsidR="009357B4" w:rsidRPr="008426D1" w:rsidRDefault="009357B4" w:rsidP="009357B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357B4" w:rsidRPr="008426D1" w14:paraId="14BFC644" w14:textId="77777777" w:rsidTr="000A622A">
        <w:tc>
          <w:tcPr>
            <w:tcW w:w="11016" w:type="dxa"/>
            <w:shd w:val="clear" w:color="auto" w:fill="D9D9D9" w:themeFill="background1" w:themeFillShade="D9"/>
          </w:tcPr>
          <w:p w14:paraId="31AEAA15" w14:textId="77777777" w:rsidR="009357B4" w:rsidRPr="008426D1" w:rsidRDefault="009357B4" w:rsidP="000A622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357B4" w:rsidRPr="008426D1" w14:paraId="40FA93B1" w14:textId="77777777" w:rsidTr="000A622A">
        <w:tc>
          <w:tcPr>
            <w:tcW w:w="11016" w:type="dxa"/>
            <w:shd w:val="clear" w:color="auto" w:fill="F2F2F2" w:themeFill="background1" w:themeFillShade="F2"/>
          </w:tcPr>
          <w:p w14:paraId="1C25E1FE" w14:textId="77777777" w:rsidR="009357B4" w:rsidRPr="008426D1" w:rsidRDefault="009357B4" w:rsidP="000A622A">
            <w:pPr>
              <w:tabs>
                <w:tab w:val="left" w:pos="360"/>
                <w:tab w:val="left" w:pos="720"/>
              </w:tabs>
              <w:jc w:val="center"/>
              <w:rPr>
                <w:rFonts w:ascii="Times New Roman" w:hAnsi="Times New Roman" w:cs="Times New Roman"/>
                <w:b/>
                <w:color w:val="000000" w:themeColor="text1"/>
                <w:sz w:val="18"/>
                <w:szCs w:val="24"/>
              </w:rPr>
            </w:pPr>
          </w:p>
          <w:p w14:paraId="745B8518" w14:textId="77777777" w:rsidR="009357B4" w:rsidRPr="008426D1" w:rsidRDefault="009357B4" w:rsidP="000A622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760DCFEB" w14:textId="77777777" w:rsidR="009357B4" w:rsidRPr="008426D1" w:rsidRDefault="009357B4" w:rsidP="000A622A">
            <w:pPr>
              <w:rPr>
                <w:rFonts w:ascii="Times New Roman" w:hAnsi="Times New Roman" w:cs="Times New Roman"/>
                <w:b/>
                <w:color w:val="FF0000"/>
                <w:sz w:val="14"/>
                <w:szCs w:val="24"/>
              </w:rPr>
            </w:pPr>
          </w:p>
          <w:p w14:paraId="0AEE6149" w14:textId="77777777" w:rsidR="009357B4" w:rsidRPr="008426D1" w:rsidRDefault="009357B4" w:rsidP="000A622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616EB2F" w14:textId="77777777" w:rsidR="009357B4" w:rsidRPr="008426D1" w:rsidRDefault="009357B4" w:rsidP="000A622A">
            <w:pPr>
              <w:tabs>
                <w:tab w:val="left" w:pos="360"/>
                <w:tab w:val="left" w:pos="720"/>
              </w:tabs>
              <w:jc w:val="center"/>
              <w:rPr>
                <w:rFonts w:ascii="Times New Roman" w:hAnsi="Times New Roman" w:cs="Times New Roman"/>
                <w:b/>
                <w:color w:val="000000" w:themeColor="text1"/>
                <w:sz w:val="10"/>
                <w:szCs w:val="24"/>
                <w:u w:val="single"/>
              </w:rPr>
            </w:pPr>
          </w:p>
          <w:p w14:paraId="684956B8" w14:textId="77777777" w:rsidR="009357B4" w:rsidRPr="008426D1" w:rsidRDefault="009357B4" w:rsidP="000A622A">
            <w:pPr>
              <w:tabs>
                <w:tab w:val="left" w:pos="360"/>
                <w:tab w:val="left" w:pos="720"/>
              </w:tabs>
              <w:jc w:val="center"/>
              <w:rPr>
                <w:rFonts w:ascii="Times New Roman" w:hAnsi="Times New Roman" w:cs="Times New Roman"/>
                <w:b/>
                <w:color w:val="000000" w:themeColor="text1"/>
                <w:sz w:val="10"/>
                <w:szCs w:val="24"/>
                <w:u w:val="single"/>
              </w:rPr>
            </w:pPr>
          </w:p>
          <w:p w14:paraId="6090B95E" w14:textId="77777777" w:rsidR="009357B4" w:rsidRPr="008426D1" w:rsidRDefault="009357B4" w:rsidP="000A622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B2433E6" w14:textId="77777777" w:rsidR="009357B4" w:rsidRPr="008426D1" w:rsidRDefault="009357B4" w:rsidP="000A622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8496B0"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8496B0" w:themeColor="text2" w:themeTint="99"/>
                <w:sz w:val="24"/>
                <w:szCs w:val="24"/>
              </w:rPr>
              <w:t xml:space="preserve"> </w:t>
            </w:r>
          </w:p>
          <w:p w14:paraId="26E7D5D9" w14:textId="77777777" w:rsidR="009357B4" w:rsidRPr="008426D1" w:rsidRDefault="009357B4" w:rsidP="000A622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lastRenderedPageBreak/>
              <w:t>- Any new courses should be listed in blue bold italics using enlarged font (</w:t>
            </w:r>
            <w:r w:rsidRPr="008426D1">
              <w:rPr>
                <w:rFonts w:ascii="Times New Roman" w:hAnsi="Times New Roman" w:cs="Times New Roman"/>
                <w:b/>
                <w:i/>
                <w:color w:val="8496B0"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703B0C3" w14:textId="77777777" w:rsidR="009357B4" w:rsidRPr="008426D1" w:rsidRDefault="009357B4" w:rsidP="000A622A">
            <w:pPr>
              <w:tabs>
                <w:tab w:val="left" w:pos="360"/>
                <w:tab w:val="left" w:pos="720"/>
              </w:tabs>
              <w:rPr>
                <w:rFonts w:ascii="Times New Roman" w:hAnsi="Times New Roman" w:cs="Times New Roman"/>
                <w:b/>
                <w:color w:val="000000" w:themeColor="text1"/>
                <w:sz w:val="18"/>
                <w:szCs w:val="28"/>
              </w:rPr>
            </w:pPr>
          </w:p>
          <w:p w14:paraId="53A0F4E4" w14:textId="77777777" w:rsidR="009357B4" w:rsidRDefault="009357B4" w:rsidP="000A622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A8C8F47" wp14:editId="3D616BFD">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60DFB6AD" w14:textId="77777777" w:rsidR="009357B4" w:rsidRPr="008426D1" w:rsidRDefault="009357B4" w:rsidP="000A622A">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0170019D" w14:textId="77777777" w:rsidR="009357B4" w:rsidRPr="008426D1" w:rsidRDefault="009357B4" w:rsidP="000A622A">
            <w:pPr>
              <w:tabs>
                <w:tab w:val="left" w:pos="360"/>
                <w:tab w:val="left" w:pos="720"/>
              </w:tabs>
              <w:rPr>
                <w:rFonts w:asciiTheme="majorHAnsi" w:hAnsiTheme="majorHAnsi"/>
                <w:sz w:val="18"/>
                <w:szCs w:val="18"/>
              </w:rPr>
            </w:pPr>
          </w:p>
        </w:tc>
      </w:tr>
    </w:tbl>
    <w:p w14:paraId="6800B4DB" w14:textId="77777777" w:rsidR="009357B4" w:rsidRPr="008426D1" w:rsidRDefault="009357B4" w:rsidP="009357B4">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lastRenderedPageBreak/>
        <w:br/>
      </w:r>
    </w:p>
    <w:p w14:paraId="7E272CC4" w14:textId="77777777" w:rsidR="009357B4" w:rsidRPr="008426D1" w:rsidRDefault="009357B4" w:rsidP="009357B4">
      <w:pPr>
        <w:rPr>
          <w:rFonts w:asciiTheme="majorHAnsi" w:hAnsiTheme="majorHAnsi" w:cs="Arial"/>
          <w:sz w:val="18"/>
          <w:szCs w:val="18"/>
        </w:rPr>
      </w:pPr>
    </w:p>
    <w:sdt>
      <w:sdtPr>
        <w:rPr>
          <w:rFonts w:asciiTheme="majorHAnsi" w:hAnsiTheme="majorHAnsi" w:cs="Arial"/>
          <w:b/>
          <w:sz w:val="28"/>
          <w:szCs w:val="20"/>
        </w:rPr>
        <w:id w:val="-97950460"/>
      </w:sdtPr>
      <w:sdtEndPr>
        <w:rPr>
          <w:rFonts w:ascii="Times New Roman" w:hAnsi="Times New Roman" w:cs="Times New Roman"/>
          <w:b w:val="0"/>
          <w:strike/>
          <w:color w:val="FF0000"/>
          <w:sz w:val="24"/>
          <w:szCs w:val="24"/>
        </w:rPr>
      </w:sdtEndPr>
      <w:sdtContent>
        <w:p w14:paraId="3FED5B08" w14:textId="77777777" w:rsidR="009357B4" w:rsidRDefault="009357B4" w:rsidP="009357B4">
          <w:pPr>
            <w:tabs>
              <w:tab w:val="left" w:pos="360"/>
              <w:tab w:val="left" w:pos="720"/>
            </w:tabs>
            <w:spacing w:after="0" w:line="240" w:lineRule="auto"/>
            <w:rPr>
              <w:rFonts w:asciiTheme="majorHAnsi" w:hAnsiTheme="majorHAnsi" w:cs="Arial"/>
              <w:b/>
              <w:sz w:val="28"/>
              <w:szCs w:val="20"/>
            </w:rPr>
          </w:pPr>
          <w:r w:rsidRPr="00490CA6">
            <w:rPr>
              <w:rFonts w:asciiTheme="majorHAnsi" w:hAnsiTheme="majorHAnsi" w:cs="Arial"/>
              <w:b/>
              <w:sz w:val="28"/>
              <w:szCs w:val="20"/>
            </w:rPr>
            <w:t>201</w:t>
          </w:r>
          <w:r>
            <w:rPr>
              <w:rFonts w:asciiTheme="majorHAnsi" w:hAnsiTheme="majorHAnsi" w:cs="Arial"/>
              <w:b/>
              <w:sz w:val="28"/>
              <w:szCs w:val="20"/>
            </w:rPr>
            <w:t>9-20</w:t>
          </w:r>
          <w:r w:rsidRPr="00490CA6">
            <w:rPr>
              <w:rFonts w:asciiTheme="majorHAnsi" w:hAnsiTheme="majorHAnsi" w:cs="Arial"/>
              <w:b/>
              <w:sz w:val="28"/>
              <w:szCs w:val="20"/>
            </w:rPr>
            <w:t xml:space="preserve"> Graduate Bulletin Page 7</w:t>
          </w:r>
          <w:r>
            <w:rPr>
              <w:rFonts w:asciiTheme="majorHAnsi" w:hAnsiTheme="majorHAnsi" w:cs="Arial"/>
              <w:b/>
              <w:sz w:val="28"/>
              <w:szCs w:val="20"/>
            </w:rPr>
            <w:t>0</w:t>
          </w:r>
        </w:p>
        <w:p w14:paraId="0FCA1741" w14:textId="77777777" w:rsidR="009357B4" w:rsidRDefault="009357B4" w:rsidP="009357B4">
          <w:pPr>
            <w:tabs>
              <w:tab w:val="left" w:pos="360"/>
              <w:tab w:val="left" w:pos="720"/>
            </w:tabs>
            <w:spacing w:after="0" w:line="240" w:lineRule="auto"/>
            <w:rPr>
              <w:rFonts w:asciiTheme="majorHAnsi" w:hAnsiTheme="majorHAnsi" w:cs="Arial"/>
              <w:b/>
              <w:sz w:val="28"/>
              <w:szCs w:val="20"/>
            </w:rPr>
          </w:pPr>
        </w:p>
        <w:p w14:paraId="56EAC7D1"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Program of Study for the Doctor of Education</w:t>
          </w:r>
        </w:p>
        <w:p w14:paraId="08008767"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in Educational Leadership Degree</w:t>
          </w:r>
        </w:p>
        <w:p w14:paraId="1757322B"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ADMISSION REQUIREMENTS</w:t>
          </w:r>
        </w:p>
        <w:p w14:paraId="072C547F"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Applicants for admission to the Doctor of Education degree program must be in good standing in</w:t>
          </w:r>
        </w:p>
        <w:p w14:paraId="4AB23A71"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the graduate school of an accredited institution.</w:t>
          </w:r>
        </w:p>
        <w:p w14:paraId="3278E4A2"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Admission to Graduate Programs does not imply admission to the Doctor of Education degree.</w:t>
          </w:r>
        </w:p>
        <w:p w14:paraId="62E7DDB0"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Students desiring to pursue graduate work for which they have not completed the prerequisites will be</w:t>
          </w:r>
        </w:p>
        <w:p w14:paraId="743083AC"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required to make up deficiencies. Specific program requirements and details are outlined under the</w:t>
          </w:r>
        </w:p>
        <w:p w14:paraId="04385C6B"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Center for Excellence in Education (CEE) section of this bulletin and on the following pages.</w:t>
          </w:r>
        </w:p>
        <w:p w14:paraId="013E1CF6"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Applicants to the Doctor of Education Degree program must hold an earned master’s degree from</w:t>
          </w:r>
        </w:p>
        <w:p w14:paraId="46E9C3A9"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an accredited institution and provide evidence of having sustained a superior level of scholarship during master’s and post-master’s level graduate work. Applicants must submit the following to Graduate</w:t>
          </w:r>
        </w:p>
        <w:p w14:paraId="11041060"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Admissions:</w:t>
          </w:r>
        </w:p>
        <w:p w14:paraId="63F4F9FB" w14:textId="77777777" w:rsidR="009357B4" w:rsidRPr="00226439"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226439">
            <w:rPr>
              <w:rFonts w:asciiTheme="majorHAnsi" w:hAnsiTheme="majorHAnsi" w:cs="Arial"/>
              <w:sz w:val="20"/>
              <w:szCs w:val="20"/>
            </w:rPr>
            <w:t xml:space="preserve">1. A completed application for admission. Applicants are encouraged to submit the application no later than March 1 for the fall semester. </w:t>
          </w:r>
          <w:r w:rsidRPr="00226439">
            <w:rPr>
              <w:rFonts w:ascii="Times New Roman" w:hAnsi="Times New Roman" w:cs="Times New Roman"/>
              <w:strike/>
              <w:color w:val="FF0000"/>
              <w:sz w:val="24"/>
              <w:szCs w:val="24"/>
            </w:rPr>
            <w:t>Screening for admission will begin</w:t>
          </w:r>
        </w:p>
        <w:p w14:paraId="4826FA7C"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imes New Roman" w:hAnsi="Times New Roman" w:cs="Times New Roman"/>
              <w:strike/>
              <w:color w:val="FF0000"/>
              <w:sz w:val="24"/>
              <w:szCs w:val="24"/>
            </w:rPr>
            <w:t>on March 1.</w:t>
          </w:r>
          <w:r w:rsidRPr="00226439">
            <w:rPr>
              <w:rFonts w:asciiTheme="majorHAnsi" w:hAnsiTheme="majorHAnsi" w:cs="Arial"/>
              <w:sz w:val="20"/>
              <w:szCs w:val="20"/>
            </w:rPr>
            <w:t xml:space="preserve"> Application forms are available from Graduate Admissions or from the</w:t>
          </w:r>
        </w:p>
        <w:p w14:paraId="1A643AE5"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Center for Excellence in Education.</w:t>
          </w:r>
        </w:p>
        <w:p w14:paraId="1234207C"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2. A $50 nonrefundable application fee. Checks must be made payable to Arkansas State</w:t>
          </w:r>
        </w:p>
        <w:p w14:paraId="74CEFED9"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University. If applications are received without payment, Graduate Admissions will hold</w:t>
          </w:r>
        </w:p>
        <w:p w14:paraId="4413C7D0"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all application materials and notify the applicants that no action will be taken until payment is received. International students may utilize a check or an International Postal</w:t>
          </w:r>
        </w:p>
        <w:p w14:paraId="45E54F81"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Money Order to remit payment in U.S. currency.</w:t>
          </w:r>
        </w:p>
        <w:p w14:paraId="0927D2A5"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3. One copy of official transcripts of all previous undergraduate and graduate coursework</w:t>
          </w:r>
        </w:p>
        <w:p w14:paraId="57C8C20E"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attempted to be sent directly from the institution(s) previously attended. (Graduate Admissions will compute the graduate GPA by counting all graduate courses completed,</w:t>
          </w:r>
        </w:p>
        <w:p w14:paraId="4BC9832E"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including any repeated courses.)</w:t>
          </w:r>
        </w:p>
        <w:p w14:paraId="0CBA4B5D" w14:textId="77777777" w:rsidR="009357B4" w:rsidRPr="00226439"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226439">
            <w:rPr>
              <w:rFonts w:asciiTheme="majorHAnsi" w:hAnsiTheme="majorHAnsi" w:cs="Arial"/>
              <w:sz w:val="20"/>
              <w:szCs w:val="20"/>
            </w:rPr>
            <w:t>4.</w:t>
          </w:r>
          <w:r w:rsidRPr="00226439">
            <w:rPr>
              <w:rFonts w:ascii="Times New Roman" w:hAnsi="Times New Roman" w:cs="Times New Roman"/>
              <w:strike/>
              <w:color w:val="FF0000"/>
              <w:sz w:val="24"/>
              <w:szCs w:val="24"/>
            </w:rPr>
            <w:t xml:space="preserve"> At least four letters of recommendation, two from former professors and two from former</w:t>
          </w:r>
        </w:p>
        <w:p w14:paraId="61E9E57B"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imes New Roman" w:hAnsi="Times New Roman" w:cs="Times New Roman"/>
              <w:strike/>
              <w:color w:val="FF0000"/>
              <w:sz w:val="24"/>
              <w:szCs w:val="24"/>
            </w:rPr>
            <w:t>or current employers.</w:t>
          </w:r>
          <w:r w:rsidRPr="00226439">
            <w:rPr>
              <w:rFonts w:asciiTheme="majorHAnsi" w:hAnsiTheme="majorHAnsi" w:cs="Arial"/>
              <w:sz w:val="20"/>
              <w:szCs w:val="20"/>
            </w:rPr>
            <w:t xml:space="preserve"> </w:t>
          </w:r>
          <w:r w:rsidRPr="00226439">
            <w:rPr>
              <w:rFonts w:ascii="Times New Roman" w:hAnsi="Times New Roman" w:cs="Times New Roman"/>
              <w:color w:val="8496B0" w:themeColor="text2" w:themeTint="99"/>
              <w:sz w:val="28"/>
              <w:szCs w:val="28"/>
            </w:rPr>
            <w:t>Two letters of recommendation from people who can speak to the student’s ability to matriculate into this doctoral program and complete a dissertation</w:t>
          </w:r>
          <w:r>
            <w:rPr>
              <w:rFonts w:asciiTheme="majorHAnsi" w:hAnsiTheme="majorHAnsi" w:cs="Arial"/>
              <w:sz w:val="20"/>
              <w:szCs w:val="20"/>
            </w:rPr>
            <w:t xml:space="preserve">. </w:t>
          </w:r>
          <w:r w:rsidRPr="00226439">
            <w:rPr>
              <w:rFonts w:asciiTheme="majorHAnsi" w:hAnsiTheme="majorHAnsi" w:cs="Arial"/>
              <w:sz w:val="20"/>
              <w:szCs w:val="20"/>
            </w:rPr>
            <w:t>These letters will be reviewed by the doctoral faculty. An interview</w:t>
          </w:r>
        </w:p>
        <w:p w14:paraId="65159073"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may be required. Recommendation by the doctoral faculty is required for admission to</w:t>
          </w:r>
        </w:p>
        <w:p w14:paraId="075373C8" w14:textId="77777777" w:rsidR="009357B4"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the doctoral program.</w:t>
          </w:r>
        </w:p>
        <w:p w14:paraId="278D77A1" w14:textId="5228FFE0" w:rsidR="009357B4" w:rsidRPr="00BD65CA" w:rsidRDefault="009357B4" w:rsidP="009357B4">
          <w:pPr>
            <w:tabs>
              <w:tab w:val="left" w:pos="360"/>
              <w:tab w:val="left" w:pos="720"/>
            </w:tabs>
            <w:spacing w:after="0" w:line="240" w:lineRule="auto"/>
            <w:rPr>
              <w:rFonts w:ascii="Times New Roman" w:hAnsi="Times New Roman" w:cs="Times New Roman"/>
              <w:color w:val="8496B0" w:themeColor="text2" w:themeTint="99"/>
              <w:sz w:val="28"/>
              <w:szCs w:val="28"/>
            </w:rPr>
          </w:pPr>
          <w:r w:rsidRPr="00BD65CA">
            <w:rPr>
              <w:rFonts w:ascii="Times New Roman" w:hAnsi="Times New Roman" w:cs="Times New Roman"/>
              <w:color w:val="8496B0" w:themeColor="text2" w:themeTint="99"/>
              <w:sz w:val="28"/>
              <w:szCs w:val="28"/>
            </w:rPr>
            <w:lastRenderedPageBreak/>
            <w:t>5. A two-page letter of interest describing how the student is a good fi</w:t>
          </w:r>
          <w:r w:rsidR="004F5B66">
            <w:rPr>
              <w:rFonts w:ascii="Times New Roman" w:hAnsi="Times New Roman" w:cs="Times New Roman"/>
              <w:color w:val="8496B0" w:themeColor="text2" w:themeTint="99"/>
              <w:sz w:val="28"/>
              <w:szCs w:val="28"/>
            </w:rPr>
            <w:t>t for</w:t>
          </w:r>
          <w:r w:rsidRPr="00BD65CA">
            <w:rPr>
              <w:rFonts w:ascii="Times New Roman" w:hAnsi="Times New Roman" w:cs="Times New Roman"/>
              <w:color w:val="8496B0" w:themeColor="text2" w:themeTint="99"/>
              <w:sz w:val="28"/>
              <w:szCs w:val="28"/>
            </w:rPr>
            <w:t xml:space="preserve"> the degree program.</w:t>
          </w:r>
        </w:p>
        <w:p w14:paraId="79332943" w14:textId="77777777" w:rsidR="009357B4" w:rsidRPr="00BD65CA" w:rsidRDefault="009357B4" w:rsidP="009357B4">
          <w:pPr>
            <w:tabs>
              <w:tab w:val="left" w:pos="360"/>
              <w:tab w:val="left" w:pos="720"/>
            </w:tabs>
            <w:spacing w:after="0" w:line="240" w:lineRule="auto"/>
            <w:rPr>
              <w:rFonts w:ascii="Times New Roman" w:hAnsi="Times New Roman" w:cs="Times New Roman"/>
              <w:color w:val="8496B0" w:themeColor="text2" w:themeTint="99"/>
              <w:sz w:val="28"/>
              <w:szCs w:val="28"/>
            </w:rPr>
          </w:pPr>
          <w:r w:rsidRPr="00BD65CA">
            <w:rPr>
              <w:rFonts w:ascii="Times New Roman" w:hAnsi="Times New Roman" w:cs="Times New Roman"/>
              <w:color w:val="8496B0" w:themeColor="text2" w:themeTint="99"/>
              <w:sz w:val="28"/>
              <w:szCs w:val="28"/>
            </w:rPr>
            <w:t>6. Submit one of the following writing samples:</w:t>
          </w:r>
        </w:p>
        <w:p w14:paraId="3AC2DE02" w14:textId="77777777" w:rsidR="009357B4" w:rsidRPr="00BD65CA" w:rsidRDefault="009357B4" w:rsidP="009357B4">
          <w:pPr>
            <w:tabs>
              <w:tab w:val="left" w:pos="360"/>
              <w:tab w:val="left" w:pos="720"/>
            </w:tabs>
            <w:spacing w:after="0" w:line="240" w:lineRule="auto"/>
            <w:rPr>
              <w:rFonts w:ascii="Times New Roman" w:hAnsi="Times New Roman" w:cs="Times New Roman"/>
              <w:color w:val="8496B0" w:themeColor="text2" w:themeTint="99"/>
              <w:sz w:val="28"/>
              <w:szCs w:val="28"/>
            </w:rPr>
          </w:pPr>
          <w:r w:rsidRPr="00BD65CA">
            <w:rPr>
              <w:rFonts w:ascii="Times New Roman" w:hAnsi="Times New Roman" w:cs="Times New Roman"/>
              <w:color w:val="8496B0" w:themeColor="text2" w:themeTint="99"/>
              <w:sz w:val="28"/>
              <w:szCs w:val="28"/>
            </w:rPr>
            <w:tab/>
            <w:t>- A two-page personal philosophy of leadership, citing three sources of reference; OR</w:t>
          </w:r>
        </w:p>
        <w:p w14:paraId="60CBD781" w14:textId="77777777" w:rsidR="009357B4" w:rsidRPr="00BD65CA" w:rsidRDefault="009357B4" w:rsidP="009357B4">
          <w:pPr>
            <w:tabs>
              <w:tab w:val="left" w:pos="360"/>
              <w:tab w:val="left" w:pos="720"/>
            </w:tabs>
            <w:spacing w:after="0" w:line="240" w:lineRule="auto"/>
            <w:rPr>
              <w:rFonts w:ascii="Times New Roman" w:hAnsi="Times New Roman" w:cs="Times New Roman"/>
              <w:color w:val="8496B0" w:themeColor="text2" w:themeTint="99"/>
              <w:sz w:val="28"/>
              <w:szCs w:val="28"/>
            </w:rPr>
          </w:pPr>
          <w:r w:rsidRPr="00BD65CA">
            <w:rPr>
              <w:rFonts w:ascii="Times New Roman" w:hAnsi="Times New Roman" w:cs="Times New Roman"/>
              <w:color w:val="8496B0" w:themeColor="text2" w:themeTint="99"/>
              <w:sz w:val="28"/>
              <w:szCs w:val="28"/>
            </w:rPr>
            <w:tab/>
            <w:t>- A research paper demonstrating the student’s ability to write at the graduate level</w:t>
          </w:r>
        </w:p>
        <w:p w14:paraId="07175578" w14:textId="77777777" w:rsidR="009357B4" w:rsidRPr="00BD65CA" w:rsidRDefault="009357B4" w:rsidP="009357B4">
          <w:pPr>
            <w:tabs>
              <w:tab w:val="left" w:pos="360"/>
              <w:tab w:val="left" w:pos="720"/>
            </w:tabs>
            <w:spacing w:after="0" w:line="240" w:lineRule="auto"/>
            <w:rPr>
              <w:rFonts w:ascii="Times New Roman" w:hAnsi="Times New Roman" w:cs="Times New Roman"/>
              <w:color w:val="8496B0" w:themeColor="text2" w:themeTint="99"/>
              <w:sz w:val="28"/>
              <w:szCs w:val="28"/>
            </w:rPr>
          </w:pPr>
          <w:r w:rsidRPr="00BD65CA">
            <w:rPr>
              <w:rFonts w:ascii="Times New Roman" w:hAnsi="Times New Roman" w:cs="Times New Roman"/>
              <w:color w:val="8496B0" w:themeColor="text2" w:themeTint="99"/>
              <w:sz w:val="28"/>
              <w:szCs w:val="28"/>
            </w:rPr>
            <w:tab/>
            <w:t>NOTE: The paper must fol</w:t>
          </w:r>
          <w:r>
            <w:rPr>
              <w:rFonts w:ascii="Times New Roman" w:hAnsi="Times New Roman" w:cs="Times New Roman"/>
              <w:color w:val="8496B0" w:themeColor="text2" w:themeTint="99"/>
              <w:sz w:val="28"/>
              <w:szCs w:val="28"/>
            </w:rPr>
            <w:t>low the latest edition of APA style guide.</w:t>
          </w:r>
        </w:p>
        <w:p w14:paraId="25369BC3" w14:textId="77777777" w:rsidR="009357B4" w:rsidRPr="00BD65CA" w:rsidRDefault="009357B4" w:rsidP="009357B4">
          <w:pPr>
            <w:tabs>
              <w:tab w:val="left" w:pos="360"/>
              <w:tab w:val="left" w:pos="720"/>
            </w:tabs>
            <w:spacing w:after="0" w:line="240" w:lineRule="auto"/>
            <w:rPr>
              <w:rFonts w:ascii="Times New Roman" w:hAnsi="Times New Roman" w:cs="Times New Roman"/>
              <w:color w:val="8496B0" w:themeColor="text2" w:themeTint="99"/>
              <w:sz w:val="28"/>
              <w:szCs w:val="28"/>
            </w:rPr>
          </w:pPr>
          <w:r w:rsidRPr="00BD65CA">
            <w:rPr>
              <w:rFonts w:ascii="Times New Roman" w:hAnsi="Times New Roman" w:cs="Times New Roman"/>
              <w:color w:val="8496B0" w:themeColor="text2" w:themeTint="99"/>
              <w:sz w:val="28"/>
              <w:szCs w:val="28"/>
            </w:rPr>
            <w:t>7. Resume or Curriculum Vitae</w:t>
          </w:r>
        </w:p>
        <w:p w14:paraId="3B024009" w14:textId="77777777" w:rsidR="009357B4" w:rsidRPr="00226439"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226439">
            <w:rPr>
              <w:rFonts w:ascii="Times New Roman" w:hAnsi="Times New Roman" w:cs="Times New Roman"/>
              <w:strike/>
              <w:color w:val="FF0000"/>
              <w:sz w:val="24"/>
              <w:szCs w:val="24"/>
            </w:rPr>
            <w:t>5. Official report of scores for the Graduate Record Examination less than five years old.</w:t>
          </w:r>
        </w:p>
        <w:p w14:paraId="605F7BF3" w14:textId="77777777" w:rsidR="009357B4" w:rsidRPr="00226439"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226439">
            <w:rPr>
              <w:rFonts w:ascii="Times New Roman" w:hAnsi="Times New Roman" w:cs="Times New Roman"/>
              <w:strike/>
              <w:color w:val="FF0000"/>
              <w:sz w:val="24"/>
              <w:szCs w:val="24"/>
            </w:rPr>
            <w:t>Scores must include the Writing and Qualitative portions</w:t>
          </w:r>
        </w:p>
        <w:p w14:paraId="4A22FB95"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CENTER FOR EXCELLENCE IN EDUCATION</w:t>
          </w:r>
        </w:p>
        <w:p w14:paraId="3B1A68F5"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The Center for Excellence in Education is a teaching and research center within the College</w:t>
          </w:r>
        </w:p>
        <w:p w14:paraId="7F395312"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of Education and Behavioral Science. The primary mission of the center is to coordinate the efforts</w:t>
          </w:r>
        </w:p>
        <w:p w14:paraId="5534D219"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of a diverse faculty in delivery of the doctoral program in educational leadership and to facilitate basic</w:t>
          </w:r>
        </w:p>
        <w:p w14:paraId="666CECF6"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research on the improvement of educational institutions and enhancement of educational settings. The</w:t>
          </w:r>
        </w:p>
        <w:p w14:paraId="7BCB7813"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director of the Center for Excellence in Education serves as the director of the Doctor of Education</w:t>
          </w:r>
        </w:p>
        <w:p w14:paraId="47CA6185"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degree program. Inquiries regarding this program should be addressed to the director.</w:t>
          </w:r>
        </w:p>
        <w:p w14:paraId="3A0C0575"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PURPOSE OF THE DEGREE</w:t>
          </w:r>
        </w:p>
        <w:p w14:paraId="7A3A20AF"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The Doctor of Education degree in Educational Leadership provides the highest professional</w:t>
          </w:r>
        </w:p>
        <w:p w14:paraId="2304C8D8"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degree available in the field of education to students who aspire to administrative careers in either</w:t>
          </w:r>
        </w:p>
        <w:p w14:paraId="0999D645"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elementary, secondary, or collegiate levels. Although the degree requirements include a prescribed</w:t>
          </w:r>
        </w:p>
        <w:p w14:paraId="6DBDD9B3"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curriculum of required and elective courses, the doctoral degree is not awarded only on the basis of</w:t>
          </w:r>
        </w:p>
        <w:p w14:paraId="2755908E"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coursework completion. Following successful completion of the comprehensive examinations, doctoral</w:t>
          </w:r>
        </w:p>
        <w:p w14:paraId="18975A0D"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students conduct a major research project resulting in the presentation and defense of the doctoral</w:t>
          </w:r>
        </w:p>
        <w:p w14:paraId="01665CA0"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dissertation. This phase of the doctoral degree provides students with an opportunity to develop and</w:t>
          </w:r>
        </w:p>
        <w:p w14:paraId="4EFC0692"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demonstrate possession of skill in intellectual problem solving.</w:t>
          </w:r>
        </w:p>
        <w:p w14:paraId="3594DB78"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p>
        <w:p w14:paraId="2AB45406" w14:textId="77777777" w:rsidR="009357B4" w:rsidRDefault="009357B4" w:rsidP="009357B4">
          <w:pPr>
            <w:tabs>
              <w:tab w:val="left" w:pos="360"/>
              <w:tab w:val="left" w:pos="720"/>
            </w:tabs>
            <w:spacing w:after="0" w:line="240" w:lineRule="auto"/>
            <w:rPr>
              <w:rFonts w:asciiTheme="majorHAnsi" w:hAnsiTheme="majorHAnsi" w:cs="Arial"/>
              <w:b/>
              <w:sz w:val="28"/>
              <w:szCs w:val="20"/>
            </w:rPr>
          </w:pPr>
        </w:p>
        <w:p w14:paraId="63084451" w14:textId="77777777" w:rsidR="009357B4" w:rsidRDefault="009357B4" w:rsidP="009357B4">
          <w:pPr>
            <w:tabs>
              <w:tab w:val="left" w:pos="360"/>
              <w:tab w:val="left" w:pos="720"/>
            </w:tabs>
            <w:spacing w:after="0" w:line="240" w:lineRule="auto"/>
            <w:rPr>
              <w:rFonts w:asciiTheme="majorHAnsi" w:hAnsiTheme="majorHAnsi" w:cs="Arial"/>
              <w:b/>
              <w:sz w:val="28"/>
              <w:szCs w:val="20"/>
            </w:rPr>
          </w:pPr>
          <w:r>
            <w:rPr>
              <w:rFonts w:asciiTheme="majorHAnsi" w:hAnsiTheme="majorHAnsi" w:cs="Arial"/>
              <w:b/>
              <w:sz w:val="28"/>
              <w:szCs w:val="20"/>
            </w:rPr>
            <w:t>2019-20</w:t>
          </w:r>
          <w:r w:rsidRPr="00490CA6">
            <w:rPr>
              <w:rFonts w:asciiTheme="majorHAnsi" w:hAnsiTheme="majorHAnsi" w:cs="Arial"/>
              <w:b/>
              <w:sz w:val="28"/>
              <w:szCs w:val="20"/>
            </w:rPr>
            <w:t xml:space="preserve"> Graduate Bulletin Page 7</w:t>
          </w:r>
          <w:r>
            <w:rPr>
              <w:rFonts w:asciiTheme="majorHAnsi" w:hAnsiTheme="majorHAnsi" w:cs="Arial"/>
              <w:b/>
              <w:sz w:val="28"/>
              <w:szCs w:val="20"/>
            </w:rPr>
            <w:t>1</w:t>
          </w:r>
        </w:p>
        <w:p w14:paraId="4F31C4F8" w14:textId="77777777" w:rsidR="009357B4" w:rsidRDefault="009357B4" w:rsidP="009357B4">
          <w:pPr>
            <w:tabs>
              <w:tab w:val="left" w:pos="360"/>
              <w:tab w:val="left" w:pos="720"/>
            </w:tabs>
            <w:spacing w:after="0" w:line="240" w:lineRule="auto"/>
            <w:rPr>
              <w:rFonts w:asciiTheme="majorHAnsi" w:hAnsiTheme="majorHAnsi" w:cs="Arial"/>
              <w:b/>
              <w:sz w:val="28"/>
              <w:szCs w:val="20"/>
            </w:rPr>
          </w:pPr>
        </w:p>
        <w:p w14:paraId="435E4D5D"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GENERAL REQUIREMENTS FOR THE DEGREE</w:t>
          </w:r>
        </w:p>
        <w:p w14:paraId="13CAB883"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 xml:space="preserve">Candidates must earn a minimum of </w:t>
          </w:r>
          <w:r w:rsidRPr="00BD65CA">
            <w:rPr>
              <w:rFonts w:ascii="Times New Roman" w:hAnsi="Times New Roman" w:cs="Times New Roman"/>
              <w:strike/>
              <w:color w:val="FF0000"/>
              <w:sz w:val="24"/>
              <w:szCs w:val="24"/>
            </w:rPr>
            <w:t xml:space="preserve">99 </w:t>
          </w:r>
          <w:r>
            <w:rPr>
              <w:rFonts w:ascii="Times New Roman" w:hAnsi="Times New Roman" w:cs="Times New Roman"/>
              <w:color w:val="8496B0" w:themeColor="text2" w:themeTint="99"/>
              <w:sz w:val="28"/>
              <w:szCs w:val="28"/>
            </w:rPr>
            <w:t xml:space="preserve">90 </w:t>
          </w:r>
          <w:r w:rsidRPr="00BD65CA">
            <w:rPr>
              <w:rFonts w:asciiTheme="majorHAnsi" w:hAnsiTheme="majorHAnsi" w:cs="Arial"/>
              <w:sz w:val="20"/>
              <w:szCs w:val="20"/>
            </w:rPr>
            <w:t>hours of graduate credit beyond the bachelor’s degree.</w:t>
          </w:r>
        </w:p>
        <w:p w14:paraId="63153741"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This quantitative requirement is a minimum, as the quantity of coursework to be completed by each</w:t>
          </w:r>
        </w:p>
        <w:p w14:paraId="3FF5A542"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candidate is arranged individually by the advisory committee, subject to the approval of the Registrar,</w:t>
          </w:r>
        </w:p>
        <w:p w14:paraId="4DD1BD5A"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and may be modified both as to quantity and as to type during the progress of the student’s coursework.</w:t>
          </w:r>
        </w:p>
        <w:p w14:paraId="025A0083"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ADVISORY COMMITTEES</w:t>
          </w:r>
        </w:p>
        <w:p w14:paraId="51D25AC2"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Advisory committees will consist of no fewer than four members who possess expertise in the</w:t>
          </w:r>
        </w:p>
        <w:p w14:paraId="0DF0B506"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student’s major areas of concentration and should be selected by the student in consultation with the</w:t>
          </w:r>
        </w:p>
        <w:p w14:paraId="665D6AEA"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director of graduate studies in the Center for Excellence in Education. These names will be forwarded</w:t>
          </w:r>
        </w:p>
        <w:p w14:paraId="28DB74A4"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for official appointment. No committee is considered constituted until final written approval.</w:t>
          </w:r>
        </w:p>
        <w:p w14:paraId="0616850F"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Membership of advisory committees may be changed if either the student or a member of their</w:t>
          </w:r>
        </w:p>
        <w:p w14:paraId="28FB3CE2"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committee feels that such a change is appropriate, and the requested change is approved by the Director of the Center for Excellence in Education. Such a change will only be approved in clearly unusual</w:t>
          </w:r>
        </w:p>
        <w:p w14:paraId="495B78ED"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circumstances. If approval is given, the student will be notified in writing by Graduate Admissions.</w:t>
          </w:r>
        </w:p>
        <w:p w14:paraId="553AF93C"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DEGREE PLAN</w:t>
          </w:r>
        </w:p>
        <w:p w14:paraId="5278442B"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As the successful completion of 12 semester hours approaches, students should file a degree</w:t>
          </w:r>
        </w:p>
        <w:p w14:paraId="6ADC0980"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plan listing all courses completed and to be completed. This plan must be approved by the advisory</w:t>
          </w:r>
        </w:p>
        <w:p w14:paraId="16655236"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committee and then submitted to the dean for approval. The dean will notify the applicant after the</w:t>
          </w:r>
        </w:p>
        <w:p w14:paraId="480FABDF"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degree plan has been approved. Students will be permitted to register for more than a cumulative total</w:t>
          </w:r>
        </w:p>
        <w:p w14:paraId="1C416414"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of 12 semester hours only when an approved degree plan is on file.</w:t>
          </w:r>
        </w:p>
        <w:p w14:paraId="13A9137B"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TRANSFER CREDIT</w:t>
          </w:r>
        </w:p>
        <w:p w14:paraId="585D22B5" w14:textId="0F8AE2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lastRenderedPageBreak/>
            <w:t xml:space="preserve">The Ed.D. Program consists of a minimum of </w:t>
          </w:r>
          <w:r w:rsidRPr="00BD65CA">
            <w:rPr>
              <w:rFonts w:ascii="Times New Roman" w:hAnsi="Times New Roman" w:cs="Times New Roman"/>
              <w:strike/>
              <w:color w:val="FF0000"/>
              <w:sz w:val="24"/>
              <w:szCs w:val="24"/>
            </w:rPr>
            <w:t>99</w:t>
          </w:r>
          <w:r>
            <w:rPr>
              <w:rFonts w:ascii="Times New Roman" w:hAnsi="Times New Roman" w:cs="Times New Roman"/>
              <w:strike/>
              <w:color w:val="FF0000"/>
              <w:sz w:val="24"/>
              <w:szCs w:val="24"/>
            </w:rPr>
            <w:t xml:space="preserve"> </w:t>
          </w:r>
          <w:r w:rsidRPr="00BD65CA">
            <w:rPr>
              <w:rFonts w:ascii="Times New Roman" w:hAnsi="Times New Roman" w:cs="Times New Roman"/>
              <w:color w:val="8496B0" w:themeColor="text2" w:themeTint="99"/>
              <w:sz w:val="28"/>
              <w:szCs w:val="28"/>
            </w:rPr>
            <w:t>90</w:t>
          </w:r>
          <w:r w:rsidRPr="00BD65CA">
            <w:rPr>
              <w:rFonts w:asciiTheme="majorHAnsi" w:hAnsiTheme="majorHAnsi" w:cs="Arial"/>
              <w:sz w:val="20"/>
              <w:szCs w:val="20"/>
            </w:rPr>
            <w:t xml:space="preserve"> credits beyond the bachelor’s degree</w:t>
          </w:r>
          <w:r w:rsidRPr="00BD65CA">
            <w:rPr>
              <w:rFonts w:ascii="Times New Roman" w:hAnsi="Times New Roman" w:cs="Times New Roman"/>
              <w:color w:val="8496B0" w:themeColor="text2" w:themeTint="99"/>
              <w:sz w:val="28"/>
              <w:szCs w:val="28"/>
            </w:rPr>
            <w:t>, and must minimally possess a master</w:t>
          </w:r>
          <w:r w:rsidR="00980BD3">
            <w:rPr>
              <w:rFonts w:ascii="Times New Roman" w:hAnsi="Times New Roman" w:cs="Times New Roman"/>
              <w:color w:val="8496B0" w:themeColor="text2" w:themeTint="99"/>
              <w:sz w:val="28"/>
              <w:szCs w:val="28"/>
            </w:rPr>
            <w:t>’</w:t>
          </w:r>
          <w:r w:rsidRPr="00BD65CA">
            <w:rPr>
              <w:rFonts w:ascii="Times New Roman" w:hAnsi="Times New Roman" w:cs="Times New Roman"/>
              <w:color w:val="8496B0" w:themeColor="text2" w:themeTint="99"/>
              <w:sz w:val="28"/>
              <w:szCs w:val="28"/>
            </w:rPr>
            <w:t>s degree</w:t>
          </w:r>
          <w:r>
            <w:rPr>
              <w:rFonts w:asciiTheme="majorHAnsi" w:hAnsiTheme="majorHAnsi" w:cs="Arial"/>
              <w:sz w:val="20"/>
              <w:szCs w:val="20"/>
            </w:rPr>
            <w:t xml:space="preserve">. </w:t>
          </w:r>
          <w:r w:rsidRPr="00BD65CA">
            <w:rPr>
              <w:rFonts w:ascii="Times New Roman" w:hAnsi="Times New Roman" w:cs="Times New Roman"/>
              <w:strike/>
              <w:color w:val="FF0000"/>
              <w:sz w:val="24"/>
              <w:szCs w:val="24"/>
            </w:rPr>
            <w:t>Students who have not completed the master’s degree will be encouraged to do so prior to pursuing admission to the doctorate</w:t>
          </w:r>
          <w:r w:rsidRPr="00BD65CA">
            <w:rPr>
              <w:rFonts w:asciiTheme="majorHAnsi" w:hAnsiTheme="majorHAnsi" w:cs="Arial"/>
              <w:sz w:val="20"/>
              <w:szCs w:val="20"/>
            </w:rPr>
            <w:t>. Although all appropriate graduate credits from master’s and beyond will be transferred</w:t>
          </w:r>
        </w:p>
        <w:p w14:paraId="08096F78" w14:textId="77777777" w:rsidR="009357B4" w:rsidRPr="00305158" w:rsidRDefault="009357B4" w:rsidP="009357B4">
          <w:pPr>
            <w:tabs>
              <w:tab w:val="left" w:pos="360"/>
              <w:tab w:val="left" w:pos="720"/>
            </w:tabs>
            <w:spacing w:after="0" w:line="240" w:lineRule="auto"/>
            <w:rPr>
              <w:rFonts w:asciiTheme="majorHAnsi" w:hAnsiTheme="majorHAnsi" w:cs="Arial"/>
              <w:strike/>
              <w:color w:val="FF0000"/>
              <w:sz w:val="20"/>
              <w:szCs w:val="20"/>
            </w:rPr>
          </w:pPr>
          <w:r w:rsidRPr="00BD65CA">
            <w:rPr>
              <w:rFonts w:asciiTheme="majorHAnsi" w:hAnsiTheme="majorHAnsi" w:cs="Arial"/>
              <w:sz w:val="20"/>
              <w:szCs w:val="20"/>
            </w:rPr>
            <w:t xml:space="preserve">to the Ed.D., all students must complete the doctoral block and dissertation which total </w:t>
          </w:r>
          <w:r w:rsidRPr="00BD65CA">
            <w:rPr>
              <w:rFonts w:ascii="Times New Roman" w:hAnsi="Times New Roman" w:cs="Times New Roman"/>
              <w:strike/>
              <w:color w:val="FF0000"/>
              <w:sz w:val="24"/>
              <w:szCs w:val="24"/>
            </w:rPr>
            <w:t>45</w:t>
          </w:r>
          <w:r w:rsidRPr="00BD65CA">
            <w:rPr>
              <w:rFonts w:asciiTheme="majorHAnsi" w:hAnsiTheme="majorHAnsi" w:cs="Arial"/>
              <w:sz w:val="20"/>
              <w:szCs w:val="20"/>
            </w:rPr>
            <w:t xml:space="preserve"> </w:t>
          </w:r>
          <w:r w:rsidRPr="00BD65CA">
            <w:rPr>
              <w:rFonts w:ascii="Times New Roman" w:hAnsi="Times New Roman" w:cs="Times New Roman"/>
              <w:color w:val="8496B0" w:themeColor="text2" w:themeTint="99"/>
              <w:sz w:val="28"/>
              <w:szCs w:val="28"/>
            </w:rPr>
            <w:t>51</w:t>
          </w:r>
          <w:r>
            <w:rPr>
              <w:rFonts w:asciiTheme="majorHAnsi" w:hAnsiTheme="majorHAnsi" w:cs="Arial"/>
              <w:sz w:val="20"/>
              <w:szCs w:val="20"/>
            </w:rPr>
            <w:t xml:space="preserve"> </w:t>
          </w:r>
          <w:r w:rsidRPr="00BD65CA">
            <w:rPr>
              <w:rFonts w:asciiTheme="majorHAnsi" w:hAnsiTheme="majorHAnsi" w:cs="Arial"/>
              <w:sz w:val="20"/>
              <w:szCs w:val="20"/>
            </w:rPr>
            <w:t>credits</w:t>
          </w:r>
          <w:r w:rsidR="00305158">
            <w:rPr>
              <w:rFonts w:asciiTheme="majorHAnsi" w:hAnsiTheme="majorHAnsi" w:cs="Arial"/>
              <w:sz w:val="20"/>
              <w:szCs w:val="20"/>
            </w:rPr>
            <w:t>.</w:t>
          </w:r>
          <w:r w:rsidRPr="00BD65CA">
            <w:rPr>
              <w:rFonts w:asciiTheme="majorHAnsi" w:hAnsiTheme="majorHAnsi" w:cs="Arial"/>
              <w:sz w:val="20"/>
              <w:szCs w:val="20"/>
            </w:rPr>
            <w:t xml:space="preserve"> </w:t>
          </w:r>
          <w:r w:rsidRPr="00305158">
            <w:rPr>
              <w:rFonts w:asciiTheme="majorHAnsi" w:hAnsiTheme="majorHAnsi" w:cs="Arial"/>
              <w:strike/>
              <w:color w:val="FF0000"/>
              <w:sz w:val="20"/>
              <w:szCs w:val="20"/>
            </w:rPr>
            <w:t>plus</w:t>
          </w:r>
        </w:p>
        <w:p w14:paraId="6D060FC7"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305158">
            <w:rPr>
              <w:rFonts w:asciiTheme="majorHAnsi" w:hAnsiTheme="majorHAnsi" w:cs="Arial"/>
              <w:strike/>
              <w:color w:val="FF0000"/>
              <w:sz w:val="20"/>
              <w:szCs w:val="20"/>
            </w:rPr>
            <w:t>the necessary prerequisites.</w:t>
          </w:r>
          <w:r w:rsidRPr="00BD65CA">
            <w:rPr>
              <w:rFonts w:asciiTheme="majorHAnsi" w:hAnsiTheme="majorHAnsi" w:cs="Arial"/>
              <w:sz w:val="20"/>
              <w:szCs w:val="20"/>
            </w:rPr>
            <w:t xml:space="preserve"> Students enrolled in the Ed.D. program who receive four or more hours</w:t>
          </w:r>
        </w:p>
        <w:p w14:paraId="1C98468C"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with a grade of “C” or lower, or a grade of “F” in the Doctoral Knowledge Core will be dismissed from</w:t>
          </w:r>
        </w:p>
        <w:p w14:paraId="18D72913"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the program. Students will be held responsible for the content of each course placed on the program of</w:t>
          </w:r>
        </w:p>
        <w:p w14:paraId="114F8AEF"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BD65CA">
            <w:rPr>
              <w:rFonts w:asciiTheme="majorHAnsi" w:hAnsiTheme="majorHAnsi" w:cs="Arial"/>
              <w:sz w:val="20"/>
              <w:szCs w:val="20"/>
            </w:rPr>
            <w:t>study through written examination.</w:t>
          </w:r>
        </w:p>
        <w:p w14:paraId="33919BD0" w14:textId="77777777" w:rsidR="009357B4" w:rsidRPr="00BD65CA" w:rsidRDefault="009357B4" w:rsidP="009357B4">
          <w:pPr>
            <w:tabs>
              <w:tab w:val="left" w:pos="360"/>
              <w:tab w:val="left" w:pos="720"/>
            </w:tabs>
            <w:spacing w:after="0" w:line="240" w:lineRule="auto"/>
            <w:rPr>
              <w:rFonts w:asciiTheme="majorHAnsi" w:hAnsiTheme="majorHAnsi" w:cs="Arial"/>
              <w:sz w:val="20"/>
              <w:szCs w:val="20"/>
            </w:rPr>
          </w:pPr>
          <w:r w:rsidRPr="009357B4">
            <w:rPr>
              <w:rFonts w:asciiTheme="majorHAnsi" w:hAnsiTheme="majorHAnsi" w:cs="Arial"/>
              <w:strike/>
              <w:color w:val="FF0000"/>
              <w:sz w:val="20"/>
              <w:szCs w:val="20"/>
            </w:rPr>
            <w:t>COMPREHENSIVE EXAMINATION</w:t>
          </w:r>
          <w:r w:rsidRPr="009357B4">
            <w:rPr>
              <w:rFonts w:asciiTheme="majorHAnsi" w:hAnsiTheme="majorHAnsi" w:cs="Arial"/>
              <w:color w:val="FF0000"/>
              <w:sz w:val="20"/>
              <w:szCs w:val="20"/>
            </w:rPr>
            <w:t xml:space="preserve"> </w:t>
          </w:r>
          <w:r w:rsidRPr="009357B4">
            <w:rPr>
              <w:rFonts w:asciiTheme="majorHAnsi" w:hAnsiTheme="majorHAnsi" w:cs="Arial"/>
              <w:strike/>
              <w:color w:val="FF0000"/>
              <w:sz w:val="20"/>
              <w:szCs w:val="20"/>
            </w:rPr>
            <w:t>STRUCTURE</w:t>
          </w:r>
          <w:r>
            <w:rPr>
              <w:rFonts w:asciiTheme="majorHAnsi" w:hAnsiTheme="majorHAnsi" w:cs="Arial"/>
              <w:sz w:val="20"/>
              <w:szCs w:val="20"/>
            </w:rPr>
            <w:t xml:space="preserve"> </w:t>
          </w:r>
          <w:r>
            <w:rPr>
              <w:rFonts w:ascii="Times New Roman" w:hAnsi="Times New Roman" w:cs="Times New Roman"/>
              <w:color w:val="8496B0" w:themeColor="text2" w:themeTint="99"/>
              <w:sz w:val="28"/>
              <w:szCs w:val="28"/>
            </w:rPr>
            <w:t>Doctoral Core Content E</w:t>
          </w:r>
          <w:r w:rsidRPr="00A2352B">
            <w:rPr>
              <w:rFonts w:ascii="Times New Roman" w:hAnsi="Times New Roman" w:cs="Times New Roman"/>
              <w:color w:val="8496B0" w:themeColor="text2" w:themeTint="99"/>
              <w:sz w:val="28"/>
              <w:szCs w:val="28"/>
            </w:rPr>
            <w:t>xamination</w:t>
          </w:r>
          <w:r w:rsidR="00305158">
            <w:rPr>
              <w:rFonts w:ascii="Times New Roman" w:hAnsi="Times New Roman" w:cs="Times New Roman"/>
              <w:color w:val="8496B0" w:themeColor="text2" w:themeTint="99"/>
              <w:sz w:val="28"/>
              <w:szCs w:val="28"/>
            </w:rPr>
            <w:t xml:space="preserve"> Structure</w:t>
          </w:r>
        </w:p>
        <w:p w14:paraId="74133BBF" w14:textId="77777777" w:rsidR="009357B4" w:rsidRPr="00BD65CA"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BD65CA">
            <w:rPr>
              <w:rFonts w:ascii="Times New Roman" w:hAnsi="Times New Roman" w:cs="Times New Roman"/>
              <w:strike/>
              <w:color w:val="FF0000"/>
              <w:sz w:val="24"/>
              <w:szCs w:val="24"/>
            </w:rPr>
            <w:t>The comprehensive examination for the Ed.D. has two parts:</w:t>
          </w:r>
        </w:p>
        <w:p w14:paraId="20E80FA4" w14:textId="77777777" w:rsidR="009357B4" w:rsidRPr="00BD65CA"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BD65CA">
            <w:rPr>
              <w:rFonts w:ascii="Times New Roman" w:hAnsi="Times New Roman" w:cs="Times New Roman"/>
              <w:strike/>
              <w:color w:val="FF0000"/>
              <w:sz w:val="24"/>
              <w:szCs w:val="24"/>
            </w:rPr>
            <w:t>Individual written exam</w:t>
          </w:r>
        </w:p>
        <w:p w14:paraId="01ACC6CC" w14:textId="77777777" w:rsidR="009357B4" w:rsidRPr="00BD65CA"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BD65CA">
            <w:rPr>
              <w:rFonts w:ascii="Times New Roman" w:hAnsi="Times New Roman" w:cs="Times New Roman"/>
              <w:strike/>
              <w:color w:val="FF0000"/>
              <w:sz w:val="24"/>
              <w:szCs w:val="24"/>
            </w:rPr>
            <w:t>Presentation/publication.</w:t>
          </w:r>
        </w:p>
        <w:p w14:paraId="5C5326C5" w14:textId="77777777" w:rsidR="009357B4" w:rsidRPr="00BD65CA"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BD65CA">
            <w:rPr>
              <w:rFonts w:ascii="Times New Roman" w:hAnsi="Times New Roman" w:cs="Times New Roman"/>
              <w:strike/>
              <w:color w:val="FF0000"/>
              <w:sz w:val="24"/>
              <w:szCs w:val="24"/>
            </w:rPr>
            <w:t>Prior to committing to the options, students are advised to consult the department handbook</w:t>
          </w:r>
        </w:p>
        <w:p w14:paraId="7D034947" w14:textId="77777777" w:rsidR="009357B4" w:rsidRPr="00BD65CA"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BD65CA">
            <w:rPr>
              <w:rFonts w:ascii="Times New Roman" w:hAnsi="Times New Roman" w:cs="Times New Roman"/>
              <w:strike/>
              <w:color w:val="FF0000"/>
              <w:sz w:val="24"/>
              <w:szCs w:val="24"/>
            </w:rPr>
            <w:t>and confer with their faculty advisers. Any failed portion may be repeated once but the student may be</w:t>
          </w:r>
        </w:p>
        <w:p w14:paraId="021F275A" w14:textId="77777777" w:rsidR="009357B4" w:rsidRPr="00BD65CA"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BD65CA">
            <w:rPr>
              <w:rFonts w:ascii="Times New Roman" w:hAnsi="Times New Roman" w:cs="Times New Roman"/>
              <w:strike/>
              <w:color w:val="FF0000"/>
              <w:sz w:val="24"/>
              <w:szCs w:val="24"/>
            </w:rPr>
            <w:t>directed by the program advisory committee to take additional coursework. If the examination or any</w:t>
          </w:r>
        </w:p>
        <w:p w14:paraId="0035533C" w14:textId="77777777" w:rsidR="009357B4" w:rsidRPr="00BD65CA"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BD65CA">
            <w:rPr>
              <w:rFonts w:ascii="Times New Roman" w:hAnsi="Times New Roman" w:cs="Times New Roman"/>
              <w:strike/>
              <w:color w:val="FF0000"/>
              <w:sz w:val="24"/>
              <w:szCs w:val="24"/>
            </w:rPr>
            <w:t>portion thereof is failed a second time, the student will be dismissed from the program.</w:t>
          </w:r>
        </w:p>
        <w:p w14:paraId="18C6C65F" w14:textId="77777777" w:rsidR="009357B4" w:rsidRPr="00BD65CA"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BD65CA">
            <w:rPr>
              <w:rFonts w:ascii="Times New Roman" w:hAnsi="Times New Roman" w:cs="Times New Roman"/>
              <w:strike/>
              <w:color w:val="FF0000"/>
              <w:sz w:val="24"/>
              <w:szCs w:val="24"/>
            </w:rPr>
            <w:t>Failure to pass the comprehensive examination the second time terminates the degree program</w:t>
          </w:r>
        </w:p>
        <w:p w14:paraId="1CB4DD03" w14:textId="77777777" w:rsidR="009357B4" w:rsidRPr="00BD65CA"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BD65CA">
            <w:rPr>
              <w:rFonts w:ascii="Times New Roman" w:hAnsi="Times New Roman" w:cs="Times New Roman"/>
              <w:strike/>
              <w:color w:val="FF0000"/>
              <w:sz w:val="24"/>
              <w:szCs w:val="24"/>
            </w:rPr>
            <w:t>and the student will be dismissed from the program. Upon successful completion of the examination,</w:t>
          </w:r>
        </w:p>
        <w:p w14:paraId="618F6FA4" w14:textId="77777777" w:rsidR="009357B4" w:rsidRPr="00BD65CA"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BD65CA">
            <w:rPr>
              <w:rFonts w:ascii="Times New Roman" w:hAnsi="Times New Roman" w:cs="Times New Roman"/>
              <w:strike/>
              <w:color w:val="FF0000"/>
              <w:sz w:val="24"/>
              <w:szCs w:val="24"/>
            </w:rPr>
            <w:t>the program advisory committee will endorse advancement to candidacy. Students must complete all</w:t>
          </w:r>
        </w:p>
        <w:p w14:paraId="56BABF38" w14:textId="77777777" w:rsidR="009357B4" w:rsidRPr="00BD65CA"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BD65CA">
            <w:rPr>
              <w:rFonts w:ascii="Times New Roman" w:hAnsi="Times New Roman" w:cs="Times New Roman"/>
              <w:strike/>
              <w:color w:val="FF0000"/>
              <w:sz w:val="24"/>
              <w:szCs w:val="24"/>
            </w:rPr>
            <w:t>portions of the comprehensive examination by December 31 following the last semester in which the</w:t>
          </w:r>
        </w:p>
        <w:p w14:paraId="55469C9C" w14:textId="77777777" w:rsidR="009357B4"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BD65CA">
            <w:rPr>
              <w:rFonts w:ascii="Times New Roman" w:hAnsi="Times New Roman" w:cs="Times New Roman"/>
              <w:strike/>
              <w:color w:val="FF0000"/>
              <w:sz w:val="24"/>
              <w:szCs w:val="24"/>
            </w:rPr>
            <w:t>student completes the block.</w:t>
          </w:r>
        </w:p>
        <w:p w14:paraId="10F301A3" w14:textId="77777777" w:rsidR="009357B4"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Pr>
              <w:rFonts w:ascii="Times New Roman" w:hAnsi="Times New Roman" w:cs="Times New Roman"/>
              <w:color w:val="8496B0" w:themeColor="text2" w:themeTint="99"/>
              <w:sz w:val="28"/>
              <w:szCs w:val="28"/>
            </w:rPr>
            <w:t>The Doctoral Core Content E</w:t>
          </w:r>
          <w:r w:rsidRPr="00A2352B">
            <w:rPr>
              <w:rFonts w:ascii="Times New Roman" w:hAnsi="Times New Roman" w:cs="Times New Roman"/>
              <w:color w:val="8496B0" w:themeColor="text2" w:themeTint="99"/>
              <w:sz w:val="28"/>
              <w:szCs w:val="28"/>
            </w:rPr>
            <w:t>xamination</w:t>
          </w:r>
          <w:r>
            <w:rPr>
              <w:rFonts w:ascii="Times New Roman" w:hAnsi="Times New Roman" w:cs="Times New Roman"/>
              <w:color w:val="8496B0" w:themeColor="text2" w:themeTint="99"/>
              <w:sz w:val="28"/>
              <w:szCs w:val="28"/>
            </w:rPr>
            <w:t xml:space="preserve"> will be completed in the final semester of Doctoral Leadership Core.  The exam will be a comprehensive exam of the eight courses included within the Doct</w:t>
          </w:r>
          <w:r w:rsidR="00047A54">
            <w:rPr>
              <w:rFonts w:ascii="Times New Roman" w:hAnsi="Times New Roman" w:cs="Times New Roman"/>
              <w:color w:val="8496B0" w:themeColor="text2" w:themeTint="99"/>
              <w:sz w:val="28"/>
              <w:szCs w:val="28"/>
            </w:rPr>
            <w:t xml:space="preserve">oral Leadership Core and </w:t>
          </w:r>
          <w:r>
            <w:rPr>
              <w:rFonts w:ascii="Times New Roman" w:hAnsi="Times New Roman" w:cs="Times New Roman"/>
              <w:color w:val="8496B0" w:themeColor="text2" w:themeTint="99"/>
              <w:sz w:val="28"/>
              <w:szCs w:val="28"/>
            </w:rPr>
            <w:t xml:space="preserve">will be administered during Semester 4 of the doctoral program.  If </w:t>
          </w:r>
          <w:r w:rsidR="00047A54">
            <w:rPr>
              <w:rFonts w:ascii="Times New Roman" w:hAnsi="Times New Roman" w:cs="Times New Roman"/>
              <w:color w:val="8496B0" w:themeColor="text2" w:themeTint="99"/>
              <w:sz w:val="28"/>
              <w:szCs w:val="28"/>
            </w:rPr>
            <w:t>any portion of the exam is failed, a program faculty committee has the option to require the student to repeat coursework that relates to the portion of the exam that did not meet passing requirements.  A student may have a second attempt to repeat any failed portion of the Doctoral Core Content Examination.  A second failed attempt on any portion of the examination will result in the student</w:t>
          </w:r>
          <w:r w:rsidR="00305158">
            <w:rPr>
              <w:rFonts w:ascii="Times New Roman" w:hAnsi="Times New Roman" w:cs="Times New Roman"/>
              <w:color w:val="8496B0" w:themeColor="text2" w:themeTint="99"/>
              <w:sz w:val="28"/>
              <w:szCs w:val="28"/>
            </w:rPr>
            <w:t>’s dismissal</w:t>
          </w:r>
          <w:r w:rsidR="00047A54">
            <w:rPr>
              <w:rFonts w:ascii="Times New Roman" w:hAnsi="Times New Roman" w:cs="Times New Roman"/>
              <w:color w:val="8496B0" w:themeColor="text2" w:themeTint="99"/>
              <w:sz w:val="28"/>
              <w:szCs w:val="28"/>
            </w:rPr>
            <w:t xml:space="preserve"> from the doctoral program. </w:t>
          </w:r>
        </w:p>
        <w:p w14:paraId="55929272" w14:textId="77777777" w:rsidR="009357B4" w:rsidRPr="00490CA6" w:rsidRDefault="009357B4" w:rsidP="009357B4">
          <w:pPr>
            <w:tabs>
              <w:tab w:val="left" w:pos="360"/>
              <w:tab w:val="left" w:pos="720"/>
            </w:tabs>
            <w:spacing w:after="0" w:line="240" w:lineRule="auto"/>
            <w:rPr>
              <w:rFonts w:asciiTheme="majorHAnsi" w:hAnsiTheme="majorHAnsi" w:cs="Arial"/>
              <w:b/>
              <w:sz w:val="28"/>
              <w:szCs w:val="20"/>
            </w:rPr>
          </w:pPr>
          <w:r>
            <w:rPr>
              <w:rFonts w:asciiTheme="majorHAnsi" w:hAnsiTheme="majorHAnsi" w:cs="Arial"/>
              <w:b/>
              <w:sz w:val="28"/>
              <w:szCs w:val="20"/>
            </w:rPr>
            <w:t>2019-20</w:t>
          </w:r>
          <w:r w:rsidRPr="00490CA6">
            <w:rPr>
              <w:rFonts w:asciiTheme="majorHAnsi" w:hAnsiTheme="majorHAnsi" w:cs="Arial"/>
              <w:b/>
              <w:sz w:val="28"/>
              <w:szCs w:val="20"/>
            </w:rPr>
            <w:t xml:space="preserve"> Graduate Bulletin Page 7</w:t>
          </w:r>
          <w:r>
            <w:rPr>
              <w:rFonts w:asciiTheme="majorHAnsi" w:hAnsiTheme="majorHAnsi" w:cs="Arial"/>
              <w:b/>
              <w:sz w:val="28"/>
              <w:szCs w:val="20"/>
            </w:rPr>
            <w:t>2</w:t>
          </w:r>
        </w:p>
        <w:p w14:paraId="7308FD26" w14:textId="77777777" w:rsidR="009357B4" w:rsidRDefault="009357B4" w:rsidP="009357B4">
          <w:pPr>
            <w:tabs>
              <w:tab w:val="left" w:pos="360"/>
              <w:tab w:val="left" w:pos="720"/>
            </w:tabs>
            <w:spacing w:after="0" w:line="240" w:lineRule="auto"/>
            <w:rPr>
              <w:rFonts w:ascii="Times New Roman" w:hAnsi="Times New Roman" w:cs="Times New Roman"/>
              <w:strike/>
              <w:color w:val="FF0000"/>
              <w:sz w:val="24"/>
              <w:szCs w:val="24"/>
            </w:rPr>
          </w:pPr>
        </w:p>
        <w:p w14:paraId="3AE47D90"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ADMISSION TO CANDIDACY</w:t>
          </w:r>
        </w:p>
        <w:p w14:paraId="6AB1C05F"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Students may apply for admission to candidacy upon satisfactory completion of the comprehensive examination. Students may not apply for candidacy while on probation or with a GPA of less than</w:t>
          </w:r>
        </w:p>
        <w:p w14:paraId="402DEC28"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3.00.</w:t>
          </w:r>
        </w:p>
        <w:p w14:paraId="3CC986BC"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CONTINUOUS ENROLLMENT</w:t>
          </w:r>
        </w:p>
        <w:p w14:paraId="1A42A9B9"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Doctoral students must maintain continuous enrollment subsequent to passing the comprehensive examination. Students maintaining continuous enrollment must register for a minimum of one hour</w:t>
          </w:r>
        </w:p>
        <w:p w14:paraId="0A75E65E"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of doctoral research (ELAD 880V) or dissertation (ELAD 889V) during each regular semester, including</w:t>
          </w:r>
        </w:p>
        <w:p w14:paraId="6813548D"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at least one summer term each year, until the dissertation has been accepted. Doctoral students who</w:t>
          </w:r>
        </w:p>
        <w:p w14:paraId="489F8C19"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are granted an extension to complete the dissertation beyond the allocated four year period of time</w:t>
          </w:r>
        </w:p>
        <w:p w14:paraId="2BCE83FC"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must enroll in six credit hours for each consecutive semester (Fall, Spring, Summer I or II) until the</w:t>
          </w:r>
        </w:p>
        <w:p w14:paraId="2CAA196A" w14:textId="77777777" w:rsidR="009357B4"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completion or termination of doctoral status.</w:t>
          </w:r>
        </w:p>
        <w:p w14:paraId="149DBA32" w14:textId="77777777" w:rsidR="009357B4" w:rsidRPr="00A2352B" w:rsidRDefault="009357B4" w:rsidP="009357B4">
          <w:pPr>
            <w:tabs>
              <w:tab w:val="left" w:pos="360"/>
              <w:tab w:val="left" w:pos="720"/>
            </w:tabs>
            <w:spacing w:after="0" w:line="240" w:lineRule="auto"/>
            <w:rPr>
              <w:rFonts w:ascii="Times New Roman" w:hAnsi="Times New Roman" w:cs="Times New Roman"/>
              <w:color w:val="8496B0" w:themeColor="text2" w:themeTint="99"/>
              <w:sz w:val="28"/>
              <w:szCs w:val="28"/>
            </w:rPr>
          </w:pPr>
          <w:r w:rsidRPr="00A2352B">
            <w:rPr>
              <w:rFonts w:ascii="Times New Roman" w:hAnsi="Times New Roman" w:cs="Times New Roman"/>
              <w:color w:val="8496B0" w:themeColor="text2" w:themeTint="99"/>
              <w:sz w:val="28"/>
              <w:szCs w:val="28"/>
            </w:rPr>
            <w:t>Doctoral students must maintain continuous enrollment</w:t>
          </w:r>
          <w:r w:rsidR="00305158">
            <w:rPr>
              <w:rFonts w:ascii="Times New Roman" w:hAnsi="Times New Roman" w:cs="Times New Roman"/>
              <w:color w:val="8496B0" w:themeColor="text2" w:themeTint="99"/>
              <w:sz w:val="28"/>
              <w:szCs w:val="28"/>
            </w:rPr>
            <w:t xml:space="preserve"> with their cohort through all 10</w:t>
          </w:r>
          <w:r w:rsidRPr="00A2352B">
            <w:rPr>
              <w:rFonts w:ascii="Times New Roman" w:hAnsi="Times New Roman" w:cs="Times New Roman"/>
              <w:color w:val="8496B0" w:themeColor="text2" w:themeTint="99"/>
              <w:sz w:val="28"/>
              <w:szCs w:val="28"/>
            </w:rPr>
            <w:t xml:space="preserve"> semesters of the program.</w:t>
          </w:r>
        </w:p>
        <w:p w14:paraId="01FCDCF8"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lastRenderedPageBreak/>
            <w:t>TIME TO DEGREE</w:t>
          </w:r>
        </w:p>
        <w:p w14:paraId="5CB5D089"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All requirements for the doctoral degree must be completed within a period of four (4) years from</w:t>
          </w:r>
        </w:p>
        <w:p w14:paraId="460E0BB0"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the last semester in which the student completes the block courses. A student who has not completed</w:t>
          </w:r>
        </w:p>
        <w:p w14:paraId="23E32958"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the dissertation four years from the last semester in which the student completed the block courses</w:t>
          </w:r>
        </w:p>
        <w:p w14:paraId="5CB5D69B"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has two options to extend the time to degree. Time limits are strictly monitored. Students exceeding the</w:t>
          </w:r>
        </w:p>
        <w:p w14:paraId="46F6D6A5"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time limit may be required to repeat the comprehensive examination, replace out-of-date credits with</w:t>
          </w:r>
        </w:p>
        <w:p w14:paraId="069545B9"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up-to-date work, and/or show other evidence of being current in their major and minor fields. Students</w:t>
          </w:r>
        </w:p>
        <w:p w14:paraId="27A06C27"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anticipating that they will exceed the time limit should apply for an extension.</w:t>
          </w:r>
        </w:p>
        <w:p w14:paraId="5061D282"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Holding a full-time job is not in itself considered sufficient grounds for requesting an extension.</w:t>
          </w:r>
        </w:p>
        <w:p w14:paraId="53D5A3DC"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Time spent in obligated military service of the United States will not be considered in computing these</w:t>
          </w:r>
        </w:p>
        <w:p w14:paraId="45FC1892"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time limits. However, career members of the armed forces should consult the Registrar concerning</w:t>
          </w:r>
        </w:p>
        <w:p w14:paraId="73477739"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credit given to work completed before entering active service.</w:t>
          </w:r>
        </w:p>
        <w:p w14:paraId="17B5ABE9"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The faculty approved the following procedure to operationalize the “Time to Degree” policy:</w:t>
          </w:r>
        </w:p>
        <w:p w14:paraId="2F90DA32"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Students who have not completed the dissertation four years from the last semester in which the</w:t>
          </w:r>
        </w:p>
        <w:p w14:paraId="630F6DC1"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student completes the block courses have two options to extend the time to degree.</w:t>
          </w:r>
        </w:p>
        <w:p w14:paraId="61F26ACA"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Doctoral students who have completed a dissertation proposal that has been accepted by the</w:t>
          </w:r>
        </w:p>
        <w:p w14:paraId="2BF7B3E1"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committee prior to the expiration date will be granted a one year extension upon committee approval.</w:t>
          </w:r>
        </w:p>
        <w:p w14:paraId="58BC992D"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For those individuals who have not had a proposal approved by their committee, a two year</w:t>
          </w:r>
        </w:p>
        <w:p w14:paraId="564D3667" w14:textId="77777777" w:rsidR="009357B4"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extension may be granted contingent upon committee approval with the completion of additional prescribed course work and a retake of the written comprehensive examination.</w:t>
          </w:r>
        </w:p>
        <w:p w14:paraId="6B2CEC33" w14:textId="02AD5D03" w:rsidR="009357B4" w:rsidRPr="00A2352B" w:rsidRDefault="00511AFD" w:rsidP="009357B4">
          <w:pPr>
            <w:tabs>
              <w:tab w:val="left" w:pos="360"/>
              <w:tab w:val="left" w:pos="720"/>
            </w:tabs>
            <w:spacing w:after="0" w:line="240" w:lineRule="auto"/>
            <w:rPr>
              <w:rFonts w:ascii="Times New Roman" w:hAnsi="Times New Roman" w:cs="Times New Roman"/>
              <w:color w:val="8496B0" w:themeColor="text2" w:themeTint="99"/>
              <w:sz w:val="28"/>
              <w:szCs w:val="28"/>
            </w:rPr>
          </w:pPr>
          <w:r>
            <w:rPr>
              <w:rFonts w:ascii="Times New Roman" w:hAnsi="Times New Roman" w:cs="Times New Roman"/>
              <w:color w:val="8496B0" w:themeColor="text2" w:themeTint="99"/>
              <w:sz w:val="28"/>
              <w:szCs w:val="28"/>
            </w:rPr>
            <w:t>All requirement</w:t>
          </w:r>
          <w:r w:rsidR="00A25FDE">
            <w:rPr>
              <w:rFonts w:ascii="Times New Roman" w:hAnsi="Times New Roman" w:cs="Times New Roman"/>
              <w:color w:val="8496B0" w:themeColor="text2" w:themeTint="99"/>
              <w:sz w:val="28"/>
              <w:szCs w:val="28"/>
            </w:rPr>
            <w:t>s</w:t>
          </w:r>
          <w:r>
            <w:rPr>
              <w:rFonts w:ascii="Times New Roman" w:hAnsi="Times New Roman" w:cs="Times New Roman"/>
              <w:color w:val="8496B0" w:themeColor="text2" w:themeTint="99"/>
              <w:sz w:val="28"/>
              <w:szCs w:val="28"/>
            </w:rPr>
            <w:t xml:space="preserve"> for the doctoral degree must be completed within ten consecutive </w:t>
          </w:r>
          <w:r w:rsidR="00D30E0D">
            <w:rPr>
              <w:rFonts w:ascii="Times New Roman" w:hAnsi="Times New Roman" w:cs="Times New Roman"/>
              <w:color w:val="8496B0" w:themeColor="text2" w:themeTint="99"/>
              <w:sz w:val="28"/>
              <w:szCs w:val="28"/>
            </w:rPr>
            <w:t>semesters</w:t>
          </w:r>
          <w:r>
            <w:rPr>
              <w:rFonts w:ascii="Times New Roman" w:hAnsi="Times New Roman" w:cs="Times New Roman"/>
              <w:color w:val="8496B0" w:themeColor="text2" w:themeTint="99"/>
              <w:sz w:val="28"/>
              <w:szCs w:val="28"/>
            </w:rPr>
            <w:t xml:space="preserve"> from the program’s beginning.  The first four semesters </w:t>
          </w:r>
          <w:r w:rsidR="00D30E0D">
            <w:rPr>
              <w:rFonts w:ascii="Times New Roman" w:hAnsi="Times New Roman" w:cs="Times New Roman"/>
              <w:color w:val="8496B0" w:themeColor="text2" w:themeTint="99"/>
              <w:sz w:val="28"/>
              <w:szCs w:val="28"/>
            </w:rPr>
            <w:t xml:space="preserve">of the program </w:t>
          </w:r>
          <w:r>
            <w:rPr>
              <w:rFonts w:ascii="Times New Roman" w:hAnsi="Times New Roman" w:cs="Times New Roman"/>
              <w:color w:val="8496B0" w:themeColor="text2" w:themeTint="99"/>
              <w:sz w:val="28"/>
              <w:szCs w:val="28"/>
            </w:rPr>
            <w:t xml:space="preserve">are dedicated to the Doctoral Leadership Core.  </w:t>
          </w:r>
          <w:r w:rsidR="00305158">
            <w:rPr>
              <w:rFonts w:ascii="Times New Roman" w:hAnsi="Times New Roman" w:cs="Times New Roman"/>
              <w:color w:val="8496B0" w:themeColor="text2" w:themeTint="99"/>
              <w:sz w:val="28"/>
              <w:szCs w:val="28"/>
            </w:rPr>
            <w:t>The remaining six</w:t>
          </w:r>
          <w:r>
            <w:rPr>
              <w:rFonts w:ascii="Times New Roman" w:hAnsi="Times New Roman" w:cs="Times New Roman"/>
              <w:color w:val="8496B0" w:themeColor="text2" w:themeTint="99"/>
              <w:sz w:val="28"/>
              <w:szCs w:val="28"/>
            </w:rPr>
            <w:t xml:space="preserve"> semesters are dedicated to the Doctoral Research and Dissertation Core. </w:t>
          </w:r>
          <w:r w:rsidR="00305158">
            <w:rPr>
              <w:rFonts w:ascii="Times New Roman" w:hAnsi="Times New Roman" w:cs="Times New Roman"/>
              <w:color w:val="8496B0" w:themeColor="text2" w:themeTint="99"/>
              <w:sz w:val="28"/>
              <w:szCs w:val="28"/>
            </w:rPr>
            <w:t xml:space="preserve">The entire </w:t>
          </w:r>
          <w:r>
            <w:rPr>
              <w:rFonts w:ascii="Times New Roman" w:hAnsi="Times New Roman" w:cs="Times New Roman"/>
              <w:color w:val="8496B0" w:themeColor="text2" w:themeTint="99"/>
              <w:sz w:val="28"/>
              <w:szCs w:val="28"/>
            </w:rPr>
            <w:t xml:space="preserve">doctoral program must be completed in 3.5 </w:t>
          </w:r>
          <w:r w:rsidR="009357B4" w:rsidRPr="00A2352B">
            <w:rPr>
              <w:rFonts w:ascii="Times New Roman" w:hAnsi="Times New Roman" w:cs="Times New Roman"/>
              <w:color w:val="8496B0" w:themeColor="text2" w:themeTint="99"/>
              <w:sz w:val="28"/>
              <w:szCs w:val="28"/>
            </w:rPr>
            <w:t>years.</w:t>
          </w:r>
          <w:r>
            <w:rPr>
              <w:rFonts w:ascii="Times New Roman" w:hAnsi="Times New Roman" w:cs="Times New Roman"/>
              <w:color w:val="8496B0" w:themeColor="text2" w:themeTint="99"/>
              <w:sz w:val="28"/>
              <w:szCs w:val="28"/>
            </w:rPr>
            <w:t xml:space="preserve">  Time limits of progression to degree are strictly monitored.  Students exceeding the time limit may petition the doctoral faculty for an extension.  Extensions will be granted only when serious extenuating circumstances have occurred in the student’s life that limits their ability to complete the program within the prescribed time limit.</w:t>
          </w:r>
        </w:p>
        <w:p w14:paraId="356E581D"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APPROVAL OF DISSERTATION RESEARCH BY THE IRB</w:t>
          </w:r>
        </w:p>
        <w:p w14:paraId="6537267A"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Under federal regulation, all institutions receiving funds from any of 16 federal agencies, including USDA, NASA, NSF, EPA, Department of Education, and NIH, are required to establish institutional</w:t>
          </w:r>
        </w:p>
        <w:p w14:paraId="0FCBFD46"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review boards to monitor all funded research involving humans. Human research is defined as any</w:t>
          </w:r>
        </w:p>
        <w:p w14:paraId="1FC02FF0"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systematic activity involving the collection and/or analysis of data on human subjects for the purpose</w:t>
          </w:r>
        </w:p>
        <w:p w14:paraId="2AFBC4EF"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of advancing generalizable knowledge, unless this activity is specifically exempted by current federal</w:t>
          </w:r>
        </w:p>
        <w:p w14:paraId="17BEC7E3"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regulations. It is the policy of this university to apply the regulations to all research and research related activities which involve humans, funded or not. Dissertation research involving human subjects</w:t>
          </w:r>
        </w:p>
        <w:p w14:paraId="0D0718C0"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is included.</w:t>
          </w:r>
        </w:p>
        <w:p w14:paraId="644D2396"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Copies of the Arkansas State University Institutional Review Board Information Packet are available in the Office of Research and Technology Transfer.</w:t>
          </w:r>
        </w:p>
        <w:p w14:paraId="7E5B2747"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SEMINAR FOR THE DEFENSE OF THE DISSERTATION PROPOSAL</w:t>
          </w:r>
        </w:p>
        <w:p w14:paraId="09FEBD51"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The dissertation proposal should be distributed to all members of the advisory committee at least</w:t>
          </w:r>
        </w:p>
        <w:p w14:paraId="0CB17CE8"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one week before the date set for the defense seminar. Enough copies should be made for all members</w:t>
          </w:r>
        </w:p>
        <w:p w14:paraId="101197C4"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of the doctoral committee and for visitors to the defense seminar. The defense seminar will be open</w:t>
          </w:r>
        </w:p>
        <w:p w14:paraId="0DF7F89F"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to faculty and to master’s and doctoral students. After candidates have successfully defended the</w:t>
          </w:r>
        </w:p>
        <w:p w14:paraId="7D09AAFF"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proposed problem, it is assumed that they will develop, with the supervision of the advisory committee,</w:t>
          </w:r>
        </w:p>
        <w:p w14:paraId="76F20486"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this proposed problem into a completed dissertation. The candidates will be notified in writing of their</w:t>
          </w:r>
        </w:p>
        <w:p w14:paraId="3DA48DAE" w14:textId="77777777" w:rsidR="009357B4"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committee’s approval.</w:t>
          </w:r>
        </w:p>
        <w:p w14:paraId="6CDC0F92" w14:textId="77777777" w:rsidR="009357B4" w:rsidRDefault="009357B4" w:rsidP="009357B4">
          <w:pPr>
            <w:tabs>
              <w:tab w:val="left" w:pos="360"/>
              <w:tab w:val="left" w:pos="720"/>
            </w:tabs>
            <w:spacing w:after="0" w:line="240" w:lineRule="auto"/>
            <w:rPr>
              <w:rFonts w:asciiTheme="majorHAnsi" w:hAnsiTheme="majorHAnsi" w:cs="Arial"/>
              <w:sz w:val="20"/>
              <w:szCs w:val="20"/>
            </w:rPr>
          </w:pPr>
        </w:p>
        <w:p w14:paraId="514E3931" w14:textId="77777777" w:rsidR="009357B4" w:rsidRDefault="009357B4" w:rsidP="009357B4">
          <w:pPr>
            <w:tabs>
              <w:tab w:val="left" w:pos="360"/>
              <w:tab w:val="left" w:pos="720"/>
            </w:tabs>
            <w:spacing w:after="0" w:line="240" w:lineRule="auto"/>
            <w:rPr>
              <w:rFonts w:asciiTheme="majorHAnsi" w:hAnsiTheme="majorHAnsi" w:cs="Arial"/>
              <w:sz w:val="20"/>
              <w:szCs w:val="20"/>
            </w:rPr>
          </w:pPr>
        </w:p>
        <w:p w14:paraId="40F4EF08" w14:textId="77777777" w:rsidR="009357B4" w:rsidRDefault="009357B4" w:rsidP="009357B4">
          <w:pPr>
            <w:tabs>
              <w:tab w:val="left" w:pos="360"/>
              <w:tab w:val="left" w:pos="720"/>
            </w:tabs>
            <w:spacing w:after="0" w:line="240" w:lineRule="auto"/>
            <w:rPr>
              <w:rFonts w:asciiTheme="majorHAnsi" w:hAnsiTheme="majorHAnsi" w:cs="Arial"/>
              <w:b/>
              <w:sz w:val="28"/>
              <w:szCs w:val="20"/>
            </w:rPr>
          </w:pPr>
          <w:r>
            <w:rPr>
              <w:rFonts w:asciiTheme="majorHAnsi" w:hAnsiTheme="majorHAnsi" w:cs="Arial"/>
              <w:b/>
              <w:sz w:val="28"/>
              <w:szCs w:val="20"/>
            </w:rPr>
            <w:t>2019-20</w:t>
          </w:r>
          <w:r w:rsidRPr="00490CA6">
            <w:rPr>
              <w:rFonts w:asciiTheme="majorHAnsi" w:hAnsiTheme="majorHAnsi" w:cs="Arial"/>
              <w:b/>
              <w:sz w:val="28"/>
              <w:szCs w:val="20"/>
            </w:rPr>
            <w:t xml:space="preserve"> Graduate Bulletin Page 7</w:t>
          </w:r>
          <w:r>
            <w:rPr>
              <w:rFonts w:asciiTheme="majorHAnsi" w:hAnsiTheme="majorHAnsi" w:cs="Arial"/>
              <w:b/>
              <w:sz w:val="28"/>
              <w:szCs w:val="20"/>
            </w:rPr>
            <w:t>3</w:t>
          </w:r>
        </w:p>
        <w:p w14:paraId="0F82E4C5" w14:textId="77777777" w:rsidR="009357B4" w:rsidRDefault="009357B4" w:rsidP="009357B4">
          <w:pPr>
            <w:tabs>
              <w:tab w:val="left" w:pos="360"/>
              <w:tab w:val="left" w:pos="720"/>
            </w:tabs>
            <w:spacing w:after="0" w:line="240" w:lineRule="auto"/>
            <w:rPr>
              <w:rFonts w:asciiTheme="majorHAnsi" w:hAnsiTheme="majorHAnsi" w:cs="Arial"/>
              <w:b/>
              <w:sz w:val="28"/>
              <w:szCs w:val="20"/>
            </w:rPr>
          </w:pPr>
        </w:p>
        <w:p w14:paraId="2B8F0B65"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DISSERTATION DEFENSE</w:t>
          </w:r>
        </w:p>
        <w:p w14:paraId="29B4F384"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Upon completion of the dissertation, an oral presentation of the dissertation research and results</w:t>
          </w:r>
        </w:p>
        <w:p w14:paraId="1DEECFEB"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followed by an examination which deals with the dissertation and any other aspect of candidates’ programs which the committee designates will be held.</w:t>
          </w:r>
        </w:p>
        <w:p w14:paraId="6DAB305A"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Arrangements for this examination will be made by the CEE, but announced by the Registrar.</w:t>
          </w:r>
        </w:p>
        <w:p w14:paraId="5B6ADF8F"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This oral examination will be open to the public.</w:t>
          </w:r>
        </w:p>
        <w:p w14:paraId="2E0F5C53"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FINAL FORM</w:t>
          </w:r>
        </w:p>
        <w:p w14:paraId="1E559ACB"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The completed dissertation must follow the style and format requirements of Graduate Programs</w:t>
          </w:r>
        </w:p>
        <w:p w14:paraId="552031E4"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as contained in the Guide to Thesis and Dissertations: Preparation and Electronic Submission. It is</w:t>
          </w:r>
        </w:p>
        <w:p w14:paraId="4F26D0FE"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the responsibility of candidates to assure that the completed dissertation follows this designated form.</w:t>
          </w:r>
        </w:p>
        <w:p w14:paraId="1F2C7FF6"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Before submission, the completed dissertation must be approved by the entire advisory committee and</w:t>
          </w:r>
        </w:p>
        <w:p w14:paraId="0935B220"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the CEE Director, as listed in the Guide. At least four copies of the completed dissertation will be submitted by candidates. The bound copies will be on file with the A-State Library, CEE, adviser, and the</w:t>
          </w:r>
        </w:p>
        <w:p w14:paraId="6BFF1A1D"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department. The Center endorses the use of APA as the approved style for formatting the dissertation.</w:t>
          </w:r>
        </w:p>
        <w:p w14:paraId="3499B5FC"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Any deviation from APA should be approved by the advisor.</w:t>
          </w:r>
        </w:p>
        <w:p w14:paraId="07E74A4F"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THE ABSTRACT</w:t>
          </w:r>
        </w:p>
        <w:p w14:paraId="4F1A704C"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Candidates will be responsible for the preparation of an abstract of the dissertation which will</w:t>
          </w:r>
        </w:p>
        <w:p w14:paraId="4452E4E8"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be submitted at the same time as the completed dissertation or project. The abstract must not exceed</w:t>
          </w:r>
        </w:p>
        <w:p w14:paraId="3B247531"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300 words.</w:t>
          </w:r>
        </w:p>
        <w:p w14:paraId="00B0BBA3"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DEADLINE FOR SUBMISSION</w:t>
          </w:r>
        </w:p>
        <w:p w14:paraId="171AFFBC"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The completed dissertation and abstract, signed by all members of the advisory committee, must</w:t>
          </w:r>
        </w:p>
        <w:p w14:paraId="01D18686"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be submitted to Proquest by the deadline set for accepting dissertations. The date for each semester</w:t>
          </w:r>
        </w:p>
        <w:p w14:paraId="5E227CA3"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and summer term is given in the Academic Calendar.</w:t>
          </w:r>
        </w:p>
        <w:p w14:paraId="6C145304"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CHECKLIST FOR THE LAST SEMESTER BEFORE GRADUATION</w:t>
          </w:r>
        </w:p>
        <w:p w14:paraId="62C1B8C9"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In the last semester before graduation, candidates must:</w:t>
          </w:r>
        </w:p>
        <w:p w14:paraId="3CDAEC6F"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 register for the graduation fee.</w:t>
          </w:r>
        </w:p>
        <w:p w14:paraId="35AD2A01"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 file an Intent to Graduate Form with the relevant deadline.</w:t>
          </w:r>
        </w:p>
        <w:p w14:paraId="4F312D5F"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 complete the final oral examination on the dissertation.</w:t>
          </w:r>
        </w:p>
        <w:p w14:paraId="2CA67A84"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 submit the dissertation online by the relevant deadline.</w:t>
          </w:r>
        </w:p>
        <w:p w14:paraId="09B6EE1A"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r w:rsidRPr="00A2352B">
            <w:rPr>
              <w:rFonts w:asciiTheme="majorHAnsi" w:hAnsiTheme="majorHAnsi" w:cs="Arial"/>
              <w:sz w:val="20"/>
              <w:szCs w:val="20"/>
            </w:rPr>
            <w:t>PROGRAM OF STUDY</w:t>
          </w:r>
        </w:p>
        <w:p w14:paraId="49D90E3F"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Each student will complete a program of studies determined in consultation with and approved</w:t>
          </w:r>
        </w:p>
        <w:p w14:paraId="27046692"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by the student’s advisory committee. This program will be designed to ensure breadth of professional</w:t>
          </w:r>
        </w:p>
        <w:p w14:paraId="6EDFC727" w14:textId="77777777" w:rsidR="009357B4" w:rsidRPr="00A2352B"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knowledge and an appropriate specialization in educational leadership. At least 99 semester hours are</w:t>
          </w:r>
        </w:p>
        <w:p w14:paraId="19E81463" w14:textId="77777777" w:rsidR="009357B4"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A2352B">
            <w:rPr>
              <w:rFonts w:ascii="Times New Roman" w:hAnsi="Times New Roman" w:cs="Times New Roman"/>
              <w:strike/>
              <w:color w:val="FF0000"/>
              <w:sz w:val="24"/>
              <w:szCs w:val="24"/>
            </w:rPr>
            <w:t>required beyond the bachelor’s degree, inclusive of applicable master’s and specialist degree credit.</w:t>
          </w:r>
        </w:p>
        <w:p w14:paraId="7762DF1F" w14:textId="77777777" w:rsidR="009357B4" w:rsidRPr="00A2352B" w:rsidRDefault="009357B4" w:rsidP="009357B4">
          <w:pPr>
            <w:tabs>
              <w:tab w:val="left" w:pos="360"/>
              <w:tab w:val="left" w:pos="720"/>
            </w:tabs>
            <w:spacing w:after="0" w:line="240" w:lineRule="auto"/>
            <w:rPr>
              <w:rFonts w:ascii="Times New Roman" w:hAnsi="Times New Roman" w:cs="Times New Roman"/>
              <w:color w:val="8496B0" w:themeColor="text2" w:themeTint="99"/>
              <w:sz w:val="28"/>
              <w:szCs w:val="28"/>
            </w:rPr>
          </w:pPr>
          <w:r w:rsidRPr="00A2352B">
            <w:rPr>
              <w:rFonts w:ascii="Times New Roman" w:hAnsi="Times New Roman" w:cs="Times New Roman"/>
              <w:color w:val="8496B0" w:themeColor="text2" w:themeTint="99"/>
              <w:sz w:val="28"/>
              <w:szCs w:val="28"/>
            </w:rPr>
            <w:t>Each student will complete the defined program of study as articulated in the doctoral student handbook.</w:t>
          </w:r>
        </w:p>
        <w:p w14:paraId="27169B34" w14:textId="77777777" w:rsidR="009357B4" w:rsidRPr="00A2352B" w:rsidRDefault="009357B4" w:rsidP="009357B4">
          <w:pPr>
            <w:tabs>
              <w:tab w:val="left" w:pos="360"/>
              <w:tab w:val="left" w:pos="720"/>
            </w:tabs>
            <w:spacing w:after="0" w:line="240" w:lineRule="auto"/>
            <w:rPr>
              <w:rFonts w:asciiTheme="majorHAnsi" w:hAnsiTheme="majorHAnsi" w:cs="Arial"/>
              <w:sz w:val="20"/>
              <w:szCs w:val="20"/>
            </w:rPr>
          </w:pPr>
        </w:p>
        <w:p w14:paraId="294CE5F2" w14:textId="77777777" w:rsidR="009357B4" w:rsidRDefault="009357B4" w:rsidP="009357B4">
          <w:pPr>
            <w:tabs>
              <w:tab w:val="left" w:pos="360"/>
              <w:tab w:val="left" w:pos="720"/>
            </w:tabs>
            <w:spacing w:after="0" w:line="240" w:lineRule="auto"/>
            <w:rPr>
              <w:rFonts w:asciiTheme="majorHAnsi" w:hAnsiTheme="majorHAnsi" w:cs="Arial"/>
              <w:b/>
              <w:sz w:val="28"/>
              <w:szCs w:val="20"/>
            </w:rPr>
          </w:pPr>
        </w:p>
        <w:p w14:paraId="061E3668" w14:textId="77777777" w:rsidR="009357B4" w:rsidRPr="00490CA6" w:rsidRDefault="009357B4" w:rsidP="009357B4">
          <w:pPr>
            <w:tabs>
              <w:tab w:val="left" w:pos="360"/>
              <w:tab w:val="left" w:pos="720"/>
            </w:tabs>
            <w:spacing w:after="0" w:line="240" w:lineRule="auto"/>
            <w:rPr>
              <w:rFonts w:asciiTheme="majorHAnsi" w:hAnsiTheme="majorHAnsi" w:cs="Arial"/>
              <w:b/>
              <w:sz w:val="28"/>
              <w:szCs w:val="20"/>
            </w:rPr>
          </w:pPr>
          <w:r w:rsidRPr="00490CA6">
            <w:rPr>
              <w:rFonts w:asciiTheme="majorHAnsi" w:hAnsiTheme="majorHAnsi" w:cs="Arial"/>
              <w:b/>
              <w:sz w:val="28"/>
              <w:szCs w:val="20"/>
            </w:rPr>
            <w:t>2019</w:t>
          </w:r>
          <w:r>
            <w:rPr>
              <w:rFonts w:asciiTheme="majorHAnsi" w:hAnsiTheme="majorHAnsi" w:cs="Arial"/>
              <w:b/>
              <w:sz w:val="28"/>
              <w:szCs w:val="20"/>
            </w:rPr>
            <w:t>-20</w:t>
          </w:r>
          <w:r w:rsidRPr="00490CA6">
            <w:rPr>
              <w:rFonts w:asciiTheme="majorHAnsi" w:hAnsiTheme="majorHAnsi" w:cs="Arial"/>
              <w:b/>
              <w:sz w:val="28"/>
              <w:szCs w:val="20"/>
            </w:rPr>
            <w:t xml:space="preserve"> Graduate Bulletin Page 74</w:t>
          </w:r>
        </w:p>
        <w:p w14:paraId="5019DDD1" w14:textId="77777777" w:rsidR="009357B4" w:rsidRDefault="009357B4" w:rsidP="009357B4">
          <w:pPr>
            <w:tabs>
              <w:tab w:val="left" w:pos="360"/>
              <w:tab w:val="left" w:pos="720"/>
            </w:tabs>
            <w:spacing w:after="0" w:line="240" w:lineRule="auto"/>
            <w:rPr>
              <w:rFonts w:asciiTheme="majorHAnsi" w:hAnsiTheme="majorHAnsi" w:cs="Arial"/>
              <w:sz w:val="20"/>
              <w:szCs w:val="20"/>
            </w:rPr>
          </w:pPr>
        </w:p>
        <w:p w14:paraId="0B5F70F2"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Educational Leadership</w:t>
          </w:r>
        </w:p>
        <w:p w14:paraId="677CBB78"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Doctor of Education</w:t>
          </w:r>
        </w:p>
        <w:p w14:paraId="3730D657"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University Requirements:</w:t>
          </w:r>
        </w:p>
        <w:p w14:paraId="679BA916"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See Graduate Degree Policies for additional information (p. 39)</w:t>
          </w:r>
        </w:p>
        <w:p w14:paraId="59B296E5"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Core Courses: Sem. Hrs.</w:t>
          </w:r>
        </w:p>
        <w:p w14:paraId="3353AA3B"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ELAD 8043, Adv. Organizational Theory and Inquiry 3</w:t>
          </w:r>
        </w:p>
        <w:p w14:paraId="2BB66783"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lastRenderedPageBreak/>
            <w:t>ELAD 8203, Politics of Education 3</w:t>
          </w:r>
        </w:p>
        <w:p w14:paraId="0FADCA69"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 xml:space="preserve">ELAD 8211, </w:t>
          </w:r>
          <w:r w:rsidRPr="00490CA6">
            <w:rPr>
              <w:rFonts w:ascii="Times New Roman" w:hAnsi="Times New Roman" w:cs="Times New Roman"/>
              <w:strike/>
              <w:color w:val="FF0000"/>
              <w:sz w:val="24"/>
              <w:szCs w:val="24"/>
            </w:rPr>
            <w:t>Integrative Seminar I</w:t>
          </w:r>
          <w:r w:rsidRPr="00490CA6">
            <w:rPr>
              <w:rFonts w:asciiTheme="majorHAnsi" w:hAnsiTheme="majorHAnsi" w:cs="Arial"/>
              <w:sz w:val="20"/>
              <w:szCs w:val="20"/>
            </w:rPr>
            <w:t xml:space="preserve"> </w:t>
          </w:r>
          <w:r w:rsidRPr="00490CA6">
            <w:rPr>
              <w:rFonts w:ascii="Times New Roman" w:hAnsi="Times New Roman" w:cs="Times New Roman"/>
              <w:color w:val="8496B0" w:themeColor="text2" w:themeTint="99"/>
              <w:sz w:val="28"/>
              <w:szCs w:val="28"/>
            </w:rPr>
            <w:t>Research Seminar I</w:t>
          </w:r>
          <w:r>
            <w:rPr>
              <w:rFonts w:ascii="Times New Roman" w:hAnsi="Times New Roman" w:cs="Times New Roman"/>
              <w:color w:val="8496B0" w:themeColor="text2" w:themeTint="99"/>
              <w:sz w:val="28"/>
              <w:szCs w:val="28"/>
            </w:rPr>
            <w:t>:</w:t>
          </w:r>
          <w:r w:rsidRPr="00490CA6">
            <w:rPr>
              <w:rFonts w:ascii="Times New Roman" w:hAnsi="Times New Roman" w:cs="Times New Roman"/>
              <w:color w:val="8496B0" w:themeColor="text2" w:themeTint="99"/>
              <w:sz w:val="28"/>
              <w:szCs w:val="28"/>
            </w:rPr>
            <w:t xml:space="preserve"> Dissertation Chapter 1</w:t>
          </w:r>
          <w:r>
            <w:rPr>
              <w:rFonts w:asciiTheme="majorHAnsi" w:hAnsiTheme="majorHAnsi" w:cs="Arial"/>
              <w:sz w:val="20"/>
              <w:szCs w:val="20"/>
            </w:rPr>
            <w:t xml:space="preserve"> </w:t>
          </w:r>
          <w:r w:rsidRPr="00490CA6">
            <w:rPr>
              <w:rFonts w:asciiTheme="majorHAnsi" w:hAnsiTheme="majorHAnsi" w:cs="Arial"/>
              <w:sz w:val="20"/>
              <w:szCs w:val="20"/>
            </w:rPr>
            <w:t>1</w:t>
          </w:r>
        </w:p>
        <w:p w14:paraId="193ACC01"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 xml:space="preserve">ELAD 8221, </w:t>
          </w:r>
          <w:r w:rsidRPr="00490CA6">
            <w:rPr>
              <w:rFonts w:ascii="Times New Roman" w:hAnsi="Times New Roman" w:cs="Times New Roman"/>
              <w:strike/>
              <w:color w:val="FF0000"/>
              <w:sz w:val="24"/>
              <w:szCs w:val="24"/>
            </w:rPr>
            <w:t>Integrative Seminar II</w:t>
          </w:r>
          <w:r w:rsidRPr="00490CA6">
            <w:rPr>
              <w:rFonts w:asciiTheme="majorHAnsi" w:hAnsiTheme="majorHAnsi" w:cs="Arial"/>
              <w:sz w:val="20"/>
              <w:szCs w:val="20"/>
            </w:rPr>
            <w:t xml:space="preserve"> </w:t>
          </w:r>
          <w:r w:rsidRPr="00490CA6">
            <w:rPr>
              <w:rFonts w:ascii="Times New Roman" w:hAnsi="Times New Roman" w:cs="Times New Roman"/>
              <w:color w:val="8496B0" w:themeColor="text2" w:themeTint="99"/>
              <w:sz w:val="28"/>
              <w:szCs w:val="28"/>
            </w:rPr>
            <w:t>Research Seminar II</w:t>
          </w:r>
          <w:r>
            <w:rPr>
              <w:rFonts w:ascii="Times New Roman" w:hAnsi="Times New Roman" w:cs="Times New Roman"/>
              <w:color w:val="8496B0" w:themeColor="text2" w:themeTint="99"/>
              <w:sz w:val="28"/>
              <w:szCs w:val="28"/>
            </w:rPr>
            <w:t>:</w:t>
          </w:r>
          <w:r w:rsidRPr="00490CA6">
            <w:rPr>
              <w:rFonts w:ascii="Times New Roman" w:hAnsi="Times New Roman" w:cs="Times New Roman"/>
              <w:color w:val="8496B0" w:themeColor="text2" w:themeTint="99"/>
              <w:sz w:val="28"/>
              <w:szCs w:val="28"/>
            </w:rPr>
            <w:t xml:space="preserve"> Dissertation Chapter II</w:t>
          </w:r>
          <w:r>
            <w:rPr>
              <w:rFonts w:asciiTheme="majorHAnsi" w:hAnsiTheme="majorHAnsi" w:cs="Arial"/>
              <w:sz w:val="20"/>
              <w:szCs w:val="20"/>
            </w:rPr>
            <w:t xml:space="preserve"> </w:t>
          </w:r>
          <w:r w:rsidRPr="00490CA6">
            <w:rPr>
              <w:rFonts w:asciiTheme="majorHAnsi" w:hAnsiTheme="majorHAnsi" w:cs="Arial"/>
              <w:sz w:val="20"/>
              <w:szCs w:val="20"/>
            </w:rPr>
            <w:t>1</w:t>
          </w:r>
        </w:p>
        <w:p w14:paraId="7FB0FC21" w14:textId="77777777" w:rsidR="009357B4"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 xml:space="preserve">ELAD 8231, </w:t>
          </w:r>
          <w:r w:rsidRPr="00490CA6">
            <w:rPr>
              <w:rFonts w:ascii="Times New Roman" w:hAnsi="Times New Roman" w:cs="Times New Roman"/>
              <w:strike/>
              <w:color w:val="FF0000"/>
              <w:sz w:val="24"/>
              <w:szCs w:val="24"/>
            </w:rPr>
            <w:t>Integrative Seminar III</w:t>
          </w:r>
          <w:r w:rsidRPr="00490CA6">
            <w:rPr>
              <w:rFonts w:asciiTheme="majorHAnsi" w:hAnsiTheme="majorHAnsi" w:cs="Arial"/>
              <w:sz w:val="20"/>
              <w:szCs w:val="20"/>
            </w:rPr>
            <w:t xml:space="preserve"> </w:t>
          </w:r>
          <w:r w:rsidRPr="00490CA6">
            <w:rPr>
              <w:rFonts w:ascii="Times New Roman" w:hAnsi="Times New Roman" w:cs="Times New Roman"/>
              <w:color w:val="8496B0" w:themeColor="text2" w:themeTint="99"/>
              <w:sz w:val="28"/>
              <w:szCs w:val="28"/>
            </w:rPr>
            <w:t>Research Seminar III</w:t>
          </w:r>
          <w:r>
            <w:rPr>
              <w:rFonts w:ascii="Times New Roman" w:hAnsi="Times New Roman" w:cs="Times New Roman"/>
              <w:color w:val="8496B0" w:themeColor="text2" w:themeTint="99"/>
              <w:sz w:val="28"/>
              <w:szCs w:val="28"/>
            </w:rPr>
            <w:t>:</w:t>
          </w:r>
          <w:r w:rsidRPr="00490CA6">
            <w:rPr>
              <w:rFonts w:ascii="Times New Roman" w:hAnsi="Times New Roman" w:cs="Times New Roman"/>
              <w:color w:val="8496B0" w:themeColor="text2" w:themeTint="99"/>
              <w:sz w:val="28"/>
              <w:szCs w:val="28"/>
            </w:rPr>
            <w:t xml:space="preserve"> Dissertation Chapter III</w:t>
          </w:r>
          <w:r>
            <w:rPr>
              <w:rFonts w:asciiTheme="majorHAnsi" w:hAnsiTheme="majorHAnsi" w:cs="Arial"/>
              <w:sz w:val="20"/>
              <w:szCs w:val="20"/>
            </w:rPr>
            <w:t xml:space="preserve"> </w:t>
          </w:r>
          <w:r w:rsidRPr="00490CA6">
            <w:rPr>
              <w:rFonts w:asciiTheme="majorHAnsi" w:hAnsiTheme="majorHAnsi" w:cs="Arial"/>
              <w:sz w:val="20"/>
              <w:szCs w:val="20"/>
            </w:rPr>
            <w:t>1</w:t>
          </w:r>
        </w:p>
        <w:p w14:paraId="43C57FEA" w14:textId="77777777" w:rsidR="009357B4" w:rsidRPr="00490CA6" w:rsidRDefault="009357B4" w:rsidP="009357B4">
          <w:pPr>
            <w:tabs>
              <w:tab w:val="left" w:pos="360"/>
              <w:tab w:val="left" w:pos="720"/>
            </w:tabs>
            <w:spacing w:after="0" w:line="240" w:lineRule="auto"/>
            <w:rPr>
              <w:rFonts w:ascii="Times New Roman" w:hAnsi="Times New Roman" w:cs="Times New Roman"/>
              <w:b/>
              <w:i/>
              <w:color w:val="8496B0" w:themeColor="text2" w:themeTint="99"/>
              <w:sz w:val="28"/>
              <w:szCs w:val="24"/>
            </w:rPr>
          </w:pPr>
          <w:r w:rsidRPr="00490CA6">
            <w:rPr>
              <w:rFonts w:ascii="Times New Roman" w:hAnsi="Times New Roman" w:cs="Times New Roman"/>
              <w:b/>
              <w:i/>
              <w:color w:val="8496B0" w:themeColor="text2" w:themeTint="99"/>
              <w:sz w:val="28"/>
              <w:szCs w:val="24"/>
            </w:rPr>
            <w:t>ELAD 8246, Dissertation Seminar I</w:t>
          </w:r>
          <w:r>
            <w:rPr>
              <w:rFonts w:ascii="Times New Roman" w:hAnsi="Times New Roman" w:cs="Times New Roman"/>
              <w:b/>
              <w:i/>
              <w:color w:val="8496B0" w:themeColor="text2" w:themeTint="99"/>
              <w:sz w:val="28"/>
              <w:szCs w:val="24"/>
            </w:rPr>
            <w:t>: Dissertation Chapter 4 6</w:t>
          </w:r>
        </w:p>
        <w:p w14:paraId="0AC90CA7" w14:textId="77777777" w:rsidR="009357B4"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ELAD 8253, Education Policy and the Law 3</w:t>
          </w:r>
        </w:p>
        <w:p w14:paraId="5DF71192" w14:textId="77777777" w:rsidR="009357B4" w:rsidRPr="00490CA6" w:rsidRDefault="009357B4" w:rsidP="009357B4">
          <w:pPr>
            <w:tabs>
              <w:tab w:val="left" w:pos="360"/>
              <w:tab w:val="left" w:pos="720"/>
            </w:tabs>
            <w:spacing w:after="0" w:line="240" w:lineRule="auto"/>
            <w:rPr>
              <w:rFonts w:ascii="Times New Roman" w:hAnsi="Times New Roman" w:cs="Times New Roman"/>
              <w:b/>
              <w:i/>
              <w:color w:val="8496B0" w:themeColor="text2" w:themeTint="99"/>
              <w:sz w:val="28"/>
              <w:szCs w:val="24"/>
            </w:rPr>
          </w:pPr>
          <w:r w:rsidRPr="00490CA6">
            <w:rPr>
              <w:rFonts w:ascii="Times New Roman" w:hAnsi="Times New Roman" w:cs="Times New Roman"/>
              <w:b/>
              <w:i/>
              <w:color w:val="8496B0" w:themeColor="text2" w:themeTint="99"/>
              <w:sz w:val="28"/>
              <w:szCs w:val="24"/>
            </w:rPr>
            <w:t>ELAD 8256, Dissertation Seminar II</w:t>
          </w:r>
          <w:r>
            <w:rPr>
              <w:rFonts w:ascii="Times New Roman" w:hAnsi="Times New Roman" w:cs="Times New Roman"/>
              <w:b/>
              <w:i/>
              <w:color w:val="8496B0" w:themeColor="text2" w:themeTint="99"/>
              <w:sz w:val="28"/>
              <w:szCs w:val="24"/>
            </w:rPr>
            <w:t>: Dissertation Chapter 5 6</w:t>
          </w:r>
        </w:p>
        <w:p w14:paraId="6A6A0300"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ELAD 8313, Doc Sem: Educational Leadership Practices I 3</w:t>
          </w:r>
        </w:p>
        <w:p w14:paraId="00020599"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ELAD 8333, Organizational Development in Education 3</w:t>
          </w:r>
        </w:p>
        <w:p w14:paraId="689D75F4"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ELAD 8343, Comparative Education 3</w:t>
          </w:r>
        </w:p>
        <w:p w14:paraId="7BC2F465"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ELAD 889V, Dissertation 12</w:t>
          </w:r>
        </w:p>
        <w:p w14:paraId="0126BDD5" w14:textId="77777777" w:rsidR="009357B4"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ELCI 8213, Doc Sem: Curriculum and Instruction 3</w:t>
          </w:r>
        </w:p>
        <w:p w14:paraId="464D40A9" w14:textId="77777777" w:rsidR="009357B4" w:rsidRPr="00490CA6" w:rsidRDefault="009357B4" w:rsidP="009357B4">
          <w:pPr>
            <w:tabs>
              <w:tab w:val="left" w:pos="360"/>
              <w:tab w:val="left" w:pos="720"/>
            </w:tabs>
            <w:spacing w:after="0" w:line="240" w:lineRule="auto"/>
            <w:rPr>
              <w:rFonts w:ascii="Times New Roman" w:hAnsi="Times New Roman" w:cs="Times New Roman"/>
              <w:color w:val="8496B0" w:themeColor="text2" w:themeTint="99"/>
              <w:sz w:val="28"/>
              <w:szCs w:val="28"/>
            </w:rPr>
          </w:pPr>
          <w:r w:rsidRPr="00490CA6">
            <w:rPr>
              <w:rFonts w:ascii="Times New Roman" w:hAnsi="Times New Roman" w:cs="Times New Roman"/>
              <w:color w:val="8496B0" w:themeColor="text2" w:themeTint="99"/>
              <w:sz w:val="28"/>
              <w:szCs w:val="28"/>
            </w:rPr>
            <w:t>ELFN 7773, Advanced Educational Research 3</w:t>
          </w:r>
        </w:p>
        <w:p w14:paraId="1CB67AA6" w14:textId="77777777" w:rsidR="009357B4" w:rsidRPr="00490CA6" w:rsidRDefault="009357B4" w:rsidP="009357B4">
          <w:pPr>
            <w:tabs>
              <w:tab w:val="left" w:pos="360"/>
              <w:tab w:val="left" w:pos="720"/>
            </w:tabs>
            <w:spacing w:after="0" w:line="240" w:lineRule="auto"/>
            <w:rPr>
              <w:rFonts w:ascii="Times New Roman" w:hAnsi="Times New Roman" w:cs="Times New Roman"/>
              <w:color w:val="8496B0" w:themeColor="text2" w:themeTint="99"/>
              <w:sz w:val="28"/>
              <w:szCs w:val="28"/>
            </w:rPr>
          </w:pPr>
          <w:r w:rsidRPr="00490CA6">
            <w:rPr>
              <w:rFonts w:ascii="Times New Roman" w:hAnsi="Times New Roman" w:cs="Times New Roman"/>
              <w:color w:val="8496B0" w:themeColor="text2" w:themeTint="99"/>
              <w:sz w:val="28"/>
              <w:szCs w:val="28"/>
            </w:rPr>
            <w:t>ELFN 7783, Advanced Educational Statistics 3</w:t>
          </w:r>
        </w:p>
        <w:p w14:paraId="1F8BFCC9"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ELFN 8763, Doc Sem: Socio Cultural Issues of Education 3</w:t>
          </w:r>
        </w:p>
        <w:p w14:paraId="586D73A0"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ELFN 8773, Doc Sem: Educational Research and Evaluation 3</w:t>
          </w:r>
        </w:p>
        <w:p w14:paraId="79F99B56"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ELFN 8783, Qualitative Research and Evaluation 3</w:t>
          </w:r>
        </w:p>
        <w:p w14:paraId="77C926C1" w14:textId="77777777" w:rsidR="009357B4" w:rsidRDefault="009357B4" w:rsidP="009357B4">
          <w:pPr>
            <w:tabs>
              <w:tab w:val="left" w:pos="360"/>
              <w:tab w:val="left" w:pos="720"/>
            </w:tabs>
            <w:spacing w:after="0" w:line="240" w:lineRule="auto"/>
            <w:rPr>
              <w:rFonts w:ascii="Times New Roman" w:hAnsi="Times New Roman" w:cs="Times New Roman"/>
              <w:color w:val="8496B0" w:themeColor="text2" w:themeTint="99"/>
              <w:sz w:val="28"/>
              <w:szCs w:val="28"/>
            </w:rPr>
          </w:pPr>
          <w:r w:rsidRPr="00490CA6">
            <w:rPr>
              <w:rFonts w:asciiTheme="majorHAnsi" w:hAnsiTheme="majorHAnsi" w:cs="Arial"/>
              <w:sz w:val="20"/>
              <w:szCs w:val="20"/>
            </w:rPr>
            <w:t xml:space="preserve">Sub-total </w:t>
          </w:r>
          <w:r w:rsidRPr="00490CA6">
            <w:rPr>
              <w:rFonts w:ascii="Times New Roman" w:hAnsi="Times New Roman" w:cs="Times New Roman"/>
              <w:strike/>
              <w:color w:val="FF0000"/>
              <w:sz w:val="24"/>
              <w:szCs w:val="24"/>
            </w:rPr>
            <w:t>45</w:t>
          </w:r>
          <w:r>
            <w:rPr>
              <w:rFonts w:ascii="Times New Roman" w:hAnsi="Times New Roman" w:cs="Times New Roman"/>
              <w:strike/>
              <w:color w:val="FF0000"/>
              <w:sz w:val="24"/>
              <w:szCs w:val="24"/>
            </w:rPr>
            <w:t xml:space="preserve"> </w:t>
          </w:r>
          <w:r w:rsidRPr="00490CA6">
            <w:rPr>
              <w:rFonts w:ascii="Times New Roman" w:hAnsi="Times New Roman" w:cs="Times New Roman"/>
              <w:color w:val="8496B0" w:themeColor="text2" w:themeTint="99"/>
              <w:sz w:val="28"/>
              <w:szCs w:val="28"/>
            </w:rPr>
            <w:t>51</w:t>
          </w:r>
        </w:p>
        <w:p w14:paraId="7AE0A555" w14:textId="77777777" w:rsidR="009357B4" w:rsidRDefault="009357B4" w:rsidP="009357B4">
          <w:pPr>
            <w:tabs>
              <w:tab w:val="left" w:pos="360"/>
              <w:tab w:val="left" w:pos="720"/>
            </w:tabs>
            <w:spacing w:after="0" w:line="240" w:lineRule="auto"/>
            <w:rPr>
              <w:rFonts w:ascii="Times New Roman" w:hAnsi="Times New Roman" w:cs="Times New Roman"/>
              <w:color w:val="8496B0" w:themeColor="text2" w:themeTint="99"/>
              <w:sz w:val="28"/>
              <w:szCs w:val="28"/>
            </w:rPr>
          </w:pPr>
          <w:r>
            <w:rPr>
              <w:rFonts w:ascii="Times New Roman" w:hAnsi="Times New Roman" w:cs="Times New Roman"/>
              <w:color w:val="8496B0" w:themeColor="text2" w:themeTint="99"/>
              <w:sz w:val="28"/>
              <w:szCs w:val="28"/>
            </w:rPr>
            <w:t>Master’s Degree (Any Field)</w:t>
          </w:r>
        </w:p>
        <w:p w14:paraId="1733AB63" w14:textId="77777777" w:rsidR="009357B4" w:rsidRDefault="009357B4" w:rsidP="009357B4">
          <w:pPr>
            <w:tabs>
              <w:tab w:val="left" w:pos="360"/>
              <w:tab w:val="left" w:pos="720"/>
            </w:tabs>
            <w:spacing w:after="0" w:line="240" w:lineRule="auto"/>
            <w:rPr>
              <w:rFonts w:ascii="Times New Roman" w:hAnsi="Times New Roman" w:cs="Times New Roman"/>
              <w:color w:val="8496B0" w:themeColor="text2" w:themeTint="99"/>
              <w:sz w:val="28"/>
              <w:szCs w:val="28"/>
            </w:rPr>
          </w:pPr>
          <w:r>
            <w:rPr>
              <w:rFonts w:ascii="Times New Roman" w:hAnsi="Times New Roman" w:cs="Times New Roman"/>
              <w:color w:val="8496B0" w:themeColor="text2" w:themeTint="99"/>
              <w:sz w:val="28"/>
              <w:szCs w:val="28"/>
            </w:rPr>
            <w:t>Sem. Hrs.</w:t>
          </w:r>
        </w:p>
        <w:p w14:paraId="3442B208" w14:textId="77777777" w:rsidR="009357B4" w:rsidRPr="00490CA6" w:rsidRDefault="009357B4" w:rsidP="009357B4">
          <w:pPr>
            <w:tabs>
              <w:tab w:val="left" w:pos="360"/>
              <w:tab w:val="left" w:pos="720"/>
            </w:tabs>
            <w:spacing w:after="0" w:line="240" w:lineRule="auto"/>
            <w:rPr>
              <w:rFonts w:ascii="Times New Roman" w:hAnsi="Times New Roman" w:cs="Times New Roman"/>
              <w:color w:val="8496B0" w:themeColor="text2" w:themeTint="99"/>
              <w:sz w:val="28"/>
              <w:szCs w:val="28"/>
            </w:rPr>
          </w:pPr>
          <w:r>
            <w:rPr>
              <w:rFonts w:ascii="Times New Roman" w:hAnsi="Times New Roman" w:cs="Times New Roman"/>
              <w:color w:val="8496B0" w:themeColor="text2" w:themeTint="99"/>
              <w:sz w:val="28"/>
              <w:szCs w:val="28"/>
            </w:rPr>
            <w:t>30</w:t>
          </w:r>
        </w:p>
        <w:p w14:paraId="7DB4B82A"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Research, Sociocultural, Psycho-behavioral and Leadership Foundations:</w:t>
          </w:r>
        </w:p>
        <w:p w14:paraId="190A2C9B"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Asterisked (*) courses may be taken the summer before starting the doctoral cohort classes in the</w:t>
          </w:r>
        </w:p>
        <w:p w14:paraId="365DE7D6"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fall if all other prerequisites are met.</w:t>
          </w:r>
        </w:p>
        <w:p w14:paraId="4B93D90E"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Sem. Hrs.</w:t>
          </w:r>
        </w:p>
        <w:p w14:paraId="01FABF89"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ELAD 6073, School Law 3</w:t>
          </w:r>
        </w:p>
        <w:p w14:paraId="0B92AF42"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ELAD 6203, Ethical Leadership 3</w:t>
          </w:r>
        </w:p>
        <w:p w14:paraId="155A2B35"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ELCI 6063, Curriculum Management 3</w:t>
          </w:r>
        </w:p>
        <w:p w14:paraId="3F384B83"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ELCI 6533, Theories of Instruction 3</w:t>
          </w:r>
        </w:p>
        <w:p w14:paraId="6DB5C52E"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ELFN 6763, Philosophies of Education 3</w:t>
          </w:r>
        </w:p>
        <w:p w14:paraId="715A5D1C"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ELFN 6773, Intro to Statistics &amp; Research 3</w:t>
          </w:r>
        </w:p>
        <w:p w14:paraId="32B2EE7D"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*ELFN 7773, Advanced Educational Research 3</w:t>
          </w:r>
        </w:p>
        <w:p w14:paraId="1573F9DE"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*ELFN 7783, Advanced Educational Statistics 3</w:t>
          </w:r>
        </w:p>
        <w:p w14:paraId="1D4585EE"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Research, Sociocultural, Psycho-behavioral and Leadership Foundations Electives</w:t>
          </w:r>
        </w:p>
        <w:p w14:paraId="0F2FAB7E"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(select three of the following):</w:t>
          </w:r>
        </w:p>
        <w:p w14:paraId="32D2C4CF"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ELAD 6033, Admin &amp; Supervision of Special Education</w:t>
          </w:r>
        </w:p>
        <w:p w14:paraId="5AD51057"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ELAD 6053, Planning &amp; Resource Allocation</w:t>
          </w:r>
        </w:p>
        <w:p w14:paraId="3AE0BCF6"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ELCI 6083, Supervision &amp; Evaluation of Teaching</w:t>
          </w:r>
        </w:p>
        <w:p w14:paraId="5ABDFDA9"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ELCI 6323, Elementary Curriculum</w:t>
          </w:r>
        </w:p>
        <w:p w14:paraId="45B9237F"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ELCI 6423, Middle School Curriculum</w:t>
          </w:r>
        </w:p>
        <w:p w14:paraId="6A939693"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ELCI 6523, Secondary School Curriculum</w:t>
          </w:r>
        </w:p>
        <w:p w14:paraId="3B0484A2"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9</w:t>
          </w:r>
        </w:p>
        <w:p w14:paraId="3760FEAA" w14:textId="77777777" w:rsidR="009357B4"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Sub-total 33</w:t>
          </w:r>
        </w:p>
        <w:p w14:paraId="1F1681FF" w14:textId="77777777" w:rsidR="009357B4" w:rsidRDefault="009357B4" w:rsidP="009357B4">
          <w:pPr>
            <w:tabs>
              <w:tab w:val="left" w:pos="360"/>
              <w:tab w:val="left" w:pos="720"/>
            </w:tabs>
            <w:spacing w:after="0" w:line="240" w:lineRule="auto"/>
            <w:rPr>
              <w:rFonts w:ascii="Times New Roman" w:hAnsi="Times New Roman" w:cs="Times New Roman"/>
              <w:strike/>
              <w:color w:val="FF0000"/>
              <w:sz w:val="24"/>
              <w:szCs w:val="24"/>
            </w:rPr>
          </w:pPr>
        </w:p>
        <w:p w14:paraId="3D85DCFE" w14:textId="77777777" w:rsidR="009357B4" w:rsidRDefault="009357B4" w:rsidP="009357B4">
          <w:pPr>
            <w:tabs>
              <w:tab w:val="left" w:pos="360"/>
              <w:tab w:val="left" w:pos="720"/>
            </w:tabs>
            <w:spacing w:after="0" w:line="240" w:lineRule="auto"/>
            <w:rPr>
              <w:rFonts w:asciiTheme="majorHAnsi" w:hAnsiTheme="majorHAnsi" w:cs="Arial"/>
              <w:b/>
              <w:sz w:val="28"/>
              <w:szCs w:val="20"/>
            </w:rPr>
          </w:pPr>
          <w:r w:rsidRPr="00490CA6">
            <w:rPr>
              <w:rFonts w:asciiTheme="majorHAnsi" w:hAnsiTheme="majorHAnsi" w:cs="Arial"/>
              <w:b/>
              <w:sz w:val="28"/>
              <w:szCs w:val="20"/>
            </w:rPr>
            <w:t>2</w:t>
          </w:r>
          <w:r>
            <w:rPr>
              <w:rFonts w:asciiTheme="majorHAnsi" w:hAnsiTheme="majorHAnsi" w:cs="Arial"/>
              <w:b/>
              <w:sz w:val="28"/>
              <w:szCs w:val="20"/>
            </w:rPr>
            <w:t>019-20 Graduate Bulletin Page 75</w:t>
          </w:r>
        </w:p>
        <w:p w14:paraId="537BCF71" w14:textId="77777777" w:rsidR="009357B4" w:rsidRDefault="009357B4" w:rsidP="009357B4">
          <w:pPr>
            <w:tabs>
              <w:tab w:val="left" w:pos="360"/>
              <w:tab w:val="left" w:pos="720"/>
            </w:tabs>
            <w:spacing w:after="0" w:line="240" w:lineRule="auto"/>
            <w:rPr>
              <w:rFonts w:asciiTheme="majorHAnsi" w:hAnsiTheme="majorHAnsi" w:cs="Arial"/>
              <w:b/>
              <w:sz w:val="28"/>
              <w:szCs w:val="20"/>
            </w:rPr>
          </w:pPr>
        </w:p>
        <w:p w14:paraId="4FD213B7" w14:textId="77777777" w:rsidR="009357B4" w:rsidRDefault="009357B4" w:rsidP="009357B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Educational Leadership (cont.)</w:t>
          </w:r>
        </w:p>
        <w:p w14:paraId="494B4260" w14:textId="77777777" w:rsidR="009357B4" w:rsidRDefault="009357B4" w:rsidP="009357B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Doctor of Education</w:t>
          </w:r>
        </w:p>
        <w:p w14:paraId="673E301E"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Cognate/Electives:</w:t>
          </w:r>
        </w:p>
        <w:p w14:paraId="57C8E788"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Research, Sociocultural, Psycho-behavioral and Leadership Foundations electives not taken to</w:t>
          </w:r>
        </w:p>
        <w:p w14:paraId="5167372E" w14:textId="77777777" w:rsidR="009357B4"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satisfy requirements above may be substituted for courses below:</w:t>
          </w:r>
        </w:p>
        <w:p w14:paraId="7FBCB354" w14:textId="77777777" w:rsidR="009357B4" w:rsidRPr="00226439" w:rsidRDefault="009357B4" w:rsidP="009357B4">
          <w:pPr>
            <w:tabs>
              <w:tab w:val="left" w:pos="360"/>
              <w:tab w:val="left" w:pos="720"/>
            </w:tabs>
            <w:spacing w:after="0" w:line="240" w:lineRule="auto"/>
            <w:rPr>
              <w:rFonts w:ascii="Times New Roman" w:hAnsi="Times New Roman" w:cs="Times New Roman"/>
              <w:color w:val="8496B0" w:themeColor="text2" w:themeTint="99"/>
              <w:sz w:val="28"/>
              <w:szCs w:val="28"/>
            </w:rPr>
          </w:pPr>
          <w:r w:rsidRPr="00226439">
            <w:rPr>
              <w:rFonts w:ascii="Times New Roman" w:hAnsi="Times New Roman" w:cs="Times New Roman"/>
              <w:color w:val="8496B0" w:themeColor="text2" w:themeTint="99"/>
              <w:sz w:val="28"/>
              <w:szCs w:val="28"/>
            </w:rPr>
            <w:t xml:space="preserve">Doctoral </w:t>
          </w:r>
          <w:r w:rsidR="00511AFD">
            <w:rPr>
              <w:rFonts w:ascii="Times New Roman" w:hAnsi="Times New Roman" w:cs="Times New Roman"/>
              <w:color w:val="8496B0" w:themeColor="text2" w:themeTint="99"/>
              <w:sz w:val="28"/>
              <w:szCs w:val="28"/>
            </w:rPr>
            <w:t>Sub-</w:t>
          </w:r>
          <w:r w:rsidRPr="00226439">
            <w:rPr>
              <w:rFonts w:ascii="Times New Roman" w:hAnsi="Times New Roman" w:cs="Times New Roman"/>
              <w:color w:val="8496B0" w:themeColor="text2" w:themeTint="99"/>
              <w:sz w:val="28"/>
              <w:szCs w:val="28"/>
            </w:rPr>
            <w:t>Core:</w:t>
          </w:r>
        </w:p>
        <w:p w14:paraId="053892A2" w14:textId="77777777" w:rsidR="009357B4" w:rsidRPr="00226439" w:rsidRDefault="009357B4" w:rsidP="009357B4">
          <w:pPr>
            <w:tabs>
              <w:tab w:val="left" w:pos="360"/>
              <w:tab w:val="left" w:pos="720"/>
            </w:tabs>
            <w:spacing w:after="0" w:line="240" w:lineRule="auto"/>
            <w:rPr>
              <w:rFonts w:ascii="Times New Roman" w:hAnsi="Times New Roman" w:cs="Times New Roman"/>
              <w:color w:val="8496B0" w:themeColor="text2" w:themeTint="99"/>
              <w:sz w:val="28"/>
              <w:szCs w:val="28"/>
            </w:rPr>
          </w:pPr>
          <w:r w:rsidRPr="00226439">
            <w:rPr>
              <w:rFonts w:ascii="Times New Roman" w:hAnsi="Times New Roman" w:cs="Times New Roman"/>
              <w:color w:val="8496B0" w:themeColor="text2" w:themeTint="99"/>
              <w:sz w:val="28"/>
              <w:szCs w:val="28"/>
            </w:rPr>
            <w:t>Required if students possess only a Master’s degree</w:t>
          </w:r>
        </w:p>
        <w:p w14:paraId="665E00BB" w14:textId="77777777" w:rsidR="009357B4" w:rsidRPr="00226439" w:rsidRDefault="009357B4" w:rsidP="009357B4">
          <w:pPr>
            <w:tabs>
              <w:tab w:val="left" w:pos="360"/>
              <w:tab w:val="left" w:pos="720"/>
            </w:tabs>
            <w:spacing w:after="0" w:line="240" w:lineRule="auto"/>
            <w:rPr>
              <w:rFonts w:asciiTheme="majorHAnsi" w:hAnsiTheme="majorHAnsi" w:cs="Arial"/>
              <w:sz w:val="20"/>
              <w:szCs w:val="20"/>
            </w:rPr>
          </w:pPr>
          <w:r w:rsidRPr="00226439">
            <w:rPr>
              <w:rFonts w:asciiTheme="majorHAnsi" w:hAnsiTheme="majorHAnsi" w:cs="Arial"/>
              <w:sz w:val="20"/>
              <w:szCs w:val="20"/>
            </w:rPr>
            <w:t>Sem. Hrs.</w:t>
          </w:r>
        </w:p>
        <w:p w14:paraId="3F4EE265"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Select seven of the following:</w:t>
          </w:r>
        </w:p>
        <w:p w14:paraId="50501C13"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ELAD 6003 School &amp; Community Relations</w:t>
          </w:r>
        </w:p>
        <w:p w14:paraId="2C51E782"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ELAD 6423 Ethical and Legal Issues in Special Education</w:t>
          </w:r>
        </w:p>
        <w:p w14:paraId="5D2B4190"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ELAD 6593 Supervised Internship</w:t>
          </w:r>
        </w:p>
        <w:p w14:paraId="5F7F1B42"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ELAD 7013 School Personnel Administration</w:t>
          </w:r>
        </w:p>
        <w:p w14:paraId="2A45AD09" w14:textId="77777777" w:rsidR="009357B4" w:rsidRPr="00490CA6"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490CA6">
            <w:rPr>
              <w:rFonts w:ascii="Times New Roman" w:hAnsi="Times New Roman" w:cs="Times New Roman"/>
              <w:strike/>
              <w:color w:val="FF0000"/>
              <w:sz w:val="24"/>
              <w:szCs w:val="24"/>
            </w:rPr>
            <w:t>ELAD 7023 School Business Management</w:t>
          </w:r>
        </w:p>
        <w:p w14:paraId="4E0C07FD"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ELAD 7033 Contemporary Issues</w:t>
          </w:r>
        </w:p>
        <w:p w14:paraId="3E9B46F5" w14:textId="77777777" w:rsidR="009357B4" w:rsidRPr="00226439"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226439">
            <w:rPr>
              <w:rFonts w:ascii="Times New Roman" w:hAnsi="Times New Roman" w:cs="Times New Roman"/>
              <w:strike/>
              <w:color w:val="FF0000"/>
              <w:sz w:val="24"/>
              <w:szCs w:val="24"/>
            </w:rPr>
            <w:t>ELAD 7043 Management of Operational Systems</w:t>
          </w:r>
        </w:p>
        <w:p w14:paraId="65FDFADF" w14:textId="77777777" w:rsidR="009357B4" w:rsidRPr="00226439"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226439">
            <w:rPr>
              <w:rFonts w:ascii="Times New Roman" w:hAnsi="Times New Roman" w:cs="Times New Roman"/>
              <w:strike/>
              <w:color w:val="FF0000"/>
              <w:sz w:val="24"/>
              <w:szCs w:val="24"/>
            </w:rPr>
            <w:t>ELAD 7053 Special Problems</w:t>
          </w:r>
        </w:p>
        <w:p w14:paraId="5B8E1CFE"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ELAD 7073 Schooling in a Pluralistic Society</w:t>
          </w:r>
        </w:p>
        <w:p w14:paraId="75FB3042" w14:textId="77777777" w:rsidR="009357B4" w:rsidRPr="00226439"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226439">
            <w:rPr>
              <w:rFonts w:ascii="Times New Roman" w:hAnsi="Times New Roman" w:cs="Times New Roman"/>
              <w:strike/>
              <w:color w:val="FF0000"/>
              <w:sz w:val="24"/>
              <w:szCs w:val="24"/>
            </w:rPr>
            <w:t>ELAD 7103 School District Administration</w:t>
          </w:r>
        </w:p>
        <w:p w14:paraId="40775B13" w14:textId="77777777" w:rsidR="009357B4" w:rsidRPr="00226439"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226439">
            <w:rPr>
              <w:rFonts w:ascii="Times New Roman" w:hAnsi="Times New Roman" w:cs="Times New Roman"/>
              <w:strike/>
              <w:color w:val="FF0000"/>
              <w:sz w:val="24"/>
              <w:szCs w:val="24"/>
            </w:rPr>
            <w:t>ELAD 7493 Supervised Internship</w:t>
          </w:r>
        </w:p>
        <w:p w14:paraId="3DEDAE8F" w14:textId="77777777" w:rsidR="009357B4" w:rsidRPr="00226439"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226439">
            <w:rPr>
              <w:rFonts w:ascii="Times New Roman" w:hAnsi="Times New Roman" w:cs="Times New Roman"/>
              <w:strike/>
              <w:color w:val="FF0000"/>
              <w:sz w:val="24"/>
              <w:szCs w:val="24"/>
            </w:rPr>
            <w:t>ELCI 6493 Curriculum Internship</w:t>
          </w:r>
        </w:p>
        <w:p w14:paraId="624E88CD"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ELCI 7523 Curriculum Theory and Practice</w:t>
          </w:r>
        </w:p>
        <w:p w14:paraId="79E30D0A" w14:textId="77777777" w:rsidR="009357B4" w:rsidRPr="00226439"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226439">
            <w:rPr>
              <w:rFonts w:ascii="Times New Roman" w:hAnsi="Times New Roman" w:cs="Times New Roman"/>
              <w:strike/>
              <w:color w:val="FF0000"/>
              <w:sz w:val="24"/>
              <w:szCs w:val="24"/>
            </w:rPr>
            <w:t>ELFN 7583 Evaluation of Educational Programs</w:t>
          </w:r>
        </w:p>
        <w:p w14:paraId="16784068" w14:textId="77777777" w:rsidR="009357B4" w:rsidRPr="00226439"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226439">
            <w:rPr>
              <w:rFonts w:ascii="Times New Roman" w:hAnsi="Times New Roman" w:cs="Times New Roman"/>
              <w:strike/>
              <w:color w:val="FF0000"/>
              <w:sz w:val="24"/>
              <w:szCs w:val="24"/>
            </w:rPr>
            <w:t>Additional approved electives</w:t>
          </w:r>
        </w:p>
        <w:p w14:paraId="1E4B8E5B" w14:textId="77777777" w:rsidR="009357B4" w:rsidRDefault="009357B4" w:rsidP="009357B4">
          <w:pPr>
            <w:tabs>
              <w:tab w:val="left" w:pos="360"/>
              <w:tab w:val="left" w:pos="720"/>
            </w:tabs>
            <w:spacing w:after="0" w:line="240" w:lineRule="auto"/>
            <w:rPr>
              <w:rFonts w:ascii="Times New Roman" w:hAnsi="Times New Roman" w:cs="Times New Roman"/>
              <w:strike/>
              <w:color w:val="FF0000"/>
              <w:sz w:val="24"/>
              <w:szCs w:val="24"/>
            </w:rPr>
          </w:pPr>
          <w:r w:rsidRPr="00226439">
            <w:rPr>
              <w:rFonts w:ascii="Times New Roman" w:hAnsi="Times New Roman" w:cs="Times New Roman"/>
              <w:strike/>
              <w:color w:val="FF0000"/>
              <w:sz w:val="24"/>
              <w:szCs w:val="24"/>
            </w:rPr>
            <w:t>21</w:t>
          </w:r>
        </w:p>
        <w:p w14:paraId="53A0F1DA" w14:textId="77777777" w:rsidR="009357B4" w:rsidRPr="00226439" w:rsidRDefault="009357B4" w:rsidP="009357B4">
          <w:pPr>
            <w:tabs>
              <w:tab w:val="left" w:pos="360"/>
              <w:tab w:val="left" w:pos="720"/>
            </w:tabs>
            <w:spacing w:after="0" w:line="240" w:lineRule="auto"/>
            <w:rPr>
              <w:rFonts w:ascii="Times New Roman" w:hAnsi="Times New Roman" w:cs="Times New Roman"/>
              <w:color w:val="8496B0" w:themeColor="text2" w:themeTint="99"/>
              <w:sz w:val="28"/>
              <w:szCs w:val="28"/>
            </w:rPr>
          </w:pPr>
          <w:r w:rsidRPr="00226439">
            <w:rPr>
              <w:rFonts w:ascii="Times New Roman" w:hAnsi="Times New Roman" w:cs="Times New Roman"/>
              <w:color w:val="8496B0" w:themeColor="text2" w:themeTint="99"/>
              <w:sz w:val="28"/>
              <w:szCs w:val="28"/>
            </w:rPr>
            <w:t>9</w:t>
          </w:r>
        </w:p>
        <w:p w14:paraId="606B2C42"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r w:rsidRPr="00490CA6">
            <w:rPr>
              <w:rFonts w:asciiTheme="majorHAnsi" w:hAnsiTheme="majorHAnsi" w:cs="Arial"/>
              <w:sz w:val="20"/>
              <w:szCs w:val="20"/>
            </w:rPr>
            <w:t xml:space="preserve">Total Required Hours: </w:t>
          </w:r>
          <w:r w:rsidRPr="00226439">
            <w:rPr>
              <w:rFonts w:ascii="Times New Roman" w:hAnsi="Times New Roman" w:cs="Times New Roman"/>
              <w:strike/>
              <w:color w:val="FF0000"/>
              <w:sz w:val="24"/>
              <w:szCs w:val="24"/>
            </w:rPr>
            <w:t>99</w:t>
          </w:r>
          <w:r>
            <w:rPr>
              <w:rFonts w:ascii="Times New Roman" w:hAnsi="Times New Roman" w:cs="Times New Roman"/>
              <w:strike/>
              <w:color w:val="FF0000"/>
              <w:sz w:val="24"/>
              <w:szCs w:val="24"/>
            </w:rPr>
            <w:t xml:space="preserve"> </w:t>
          </w:r>
          <w:r w:rsidRPr="00226439">
            <w:rPr>
              <w:rFonts w:ascii="Times New Roman" w:hAnsi="Times New Roman" w:cs="Times New Roman"/>
              <w:color w:val="8496B0" w:themeColor="text2" w:themeTint="99"/>
              <w:sz w:val="28"/>
              <w:szCs w:val="28"/>
            </w:rPr>
            <w:t>90</w:t>
          </w:r>
        </w:p>
        <w:p w14:paraId="0A8DC7AE" w14:textId="77777777" w:rsidR="009357B4" w:rsidRPr="00490CA6" w:rsidRDefault="009357B4" w:rsidP="009357B4">
          <w:pPr>
            <w:tabs>
              <w:tab w:val="left" w:pos="360"/>
              <w:tab w:val="left" w:pos="720"/>
            </w:tabs>
            <w:spacing w:after="0" w:line="240" w:lineRule="auto"/>
            <w:rPr>
              <w:rFonts w:asciiTheme="majorHAnsi" w:hAnsiTheme="majorHAnsi" w:cs="Arial"/>
              <w:sz w:val="20"/>
              <w:szCs w:val="20"/>
            </w:rPr>
          </w:pPr>
        </w:p>
        <w:p w14:paraId="7C3220AB" w14:textId="77777777" w:rsidR="009357B4" w:rsidRPr="00490CA6" w:rsidRDefault="009357B4" w:rsidP="009357B4">
          <w:pPr>
            <w:tabs>
              <w:tab w:val="left" w:pos="360"/>
              <w:tab w:val="left" w:pos="720"/>
            </w:tabs>
            <w:spacing w:after="0" w:line="240" w:lineRule="auto"/>
            <w:rPr>
              <w:rFonts w:asciiTheme="majorHAnsi" w:hAnsiTheme="majorHAnsi" w:cs="Arial"/>
              <w:b/>
              <w:sz w:val="28"/>
              <w:szCs w:val="20"/>
            </w:rPr>
          </w:pPr>
        </w:p>
        <w:p w14:paraId="2A1C44BF" w14:textId="77777777" w:rsidR="009357B4" w:rsidRDefault="009357B4" w:rsidP="009357B4">
          <w:pPr>
            <w:tabs>
              <w:tab w:val="left" w:pos="360"/>
              <w:tab w:val="left" w:pos="720"/>
            </w:tabs>
            <w:spacing w:after="0" w:line="240" w:lineRule="auto"/>
            <w:rPr>
              <w:rFonts w:ascii="Times New Roman" w:hAnsi="Times New Roman" w:cs="Times New Roman"/>
              <w:strike/>
              <w:color w:val="FF0000"/>
              <w:sz w:val="24"/>
              <w:szCs w:val="24"/>
            </w:rPr>
          </w:pPr>
        </w:p>
        <w:p w14:paraId="19861A59" w14:textId="77777777" w:rsidR="009357B4" w:rsidRPr="00490CA6" w:rsidRDefault="00005F1F" w:rsidP="009357B4">
          <w:pPr>
            <w:tabs>
              <w:tab w:val="left" w:pos="360"/>
              <w:tab w:val="left" w:pos="720"/>
            </w:tabs>
            <w:spacing w:after="0" w:line="240" w:lineRule="auto"/>
            <w:rPr>
              <w:rFonts w:ascii="Times New Roman" w:hAnsi="Times New Roman" w:cs="Times New Roman"/>
              <w:strike/>
              <w:color w:val="FF0000"/>
              <w:sz w:val="24"/>
              <w:szCs w:val="24"/>
            </w:rPr>
          </w:pPr>
        </w:p>
      </w:sdtContent>
    </w:sdt>
    <w:p w14:paraId="48AD7C55" w14:textId="77777777" w:rsidR="009357B4" w:rsidRPr="008426D1" w:rsidRDefault="009357B4" w:rsidP="009357B4">
      <w:pPr>
        <w:rPr>
          <w:rFonts w:asciiTheme="majorHAnsi" w:hAnsiTheme="majorHAnsi" w:cs="Arial"/>
          <w:sz w:val="18"/>
          <w:szCs w:val="18"/>
        </w:rPr>
      </w:pPr>
    </w:p>
    <w:p w14:paraId="4287A4F7" w14:textId="77777777" w:rsidR="009357B4" w:rsidRPr="00750AF6" w:rsidRDefault="009357B4" w:rsidP="009357B4">
      <w:pPr>
        <w:tabs>
          <w:tab w:val="left" w:pos="360"/>
          <w:tab w:val="left" w:pos="720"/>
        </w:tabs>
        <w:spacing w:after="0" w:line="240" w:lineRule="auto"/>
        <w:rPr>
          <w:rFonts w:asciiTheme="majorHAnsi" w:hAnsiTheme="majorHAnsi" w:cs="Arial"/>
          <w:sz w:val="18"/>
          <w:szCs w:val="18"/>
        </w:rPr>
      </w:pPr>
    </w:p>
    <w:p w14:paraId="68D07AA2" w14:textId="77777777" w:rsidR="009357B4" w:rsidRDefault="009357B4" w:rsidP="009357B4"/>
    <w:p w14:paraId="20FD9011" w14:textId="77777777" w:rsidR="00C73A70" w:rsidRDefault="00C73A70"/>
    <w:sectPr w:rsidR="00C73A70"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54299" w14:textId="77777777" w:rsidR="00005F1F" w:rsidRDefault="00005F1F">
      <w:pPr>
        <w:spacing w:after="0" w:line="240" w:lineRule="auto"/>
      </w:pPr>
      <w:r>
        <w:separator/>
      </w:r>
    </w:p>
  </w:endnote>
  <w:endnote w:type="continuationSeparator" w:id="0">
    <w:p w14:paraId="5A97B732" w14:textId="77777777" w:rsidR="00005F1F" w:rsidRDefault="0000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7E443" w14:textId="77777777" w:rsidR="00971F47" w:rsidRDefault="00D30E0D"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173CB7BB" w14:textId="77777777" w:rsidR="00971F47" w:rsidRDefault="00D30E0D"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p w14:paraId="0F614F29" w14:textId="2109F8C9" w:rsidR="00971F47" w:rsidRDefault="00D30E0D"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058A4">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5E73D" w14:textId="77777777" w:rsidR="00005F1F" w:rsidRDefault="00005F1F">
      <w:pPr>
        <w:spacing w:after="0" w:line="240" w:lineRule="auto"/>
      </w:pPr>
      <w:r>
        <w:separator/>
      </w:r>
    </w:p>
  </w:footnote>
  <w:footnote w:type="continuationSeparator" w:id="0">
    <w:p w14:paraId="24674B6D" w14:textId="77777777" w:rsidR="00005F1F" w:rsidRDefault="00005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F2368"/>
    <w:multiLevelType w:val="hybridMultilevel"/>
    <w:tmpl w:val="20D0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B4"/>
    <w:rsid w:val="00005F1F"/>
    <w:rsid w:val="00047A54"/>
    <w:rsid w:val="00070995"/>
    <w:rsid w:val="000A43CF"/>
    <w:rsid w:val="001E3F0F"/>
    <w:rsid w:val="002058A4"/>
    <w:rsid w:val="002A7497"/>
    <w:rsid w:val="00305158"/>
    <w:rsid w:val="004F5B66"/>
    <w:rsid w:val="00511AFD"/>
    <w:rsid w:val="0058695D"/>
    <w:rsid w:val="00607487"/>
    <w:rsid w:val="007B47C9"/>
    <w:rsid w:val="00882447"/>
    <w:rsid w:val="009357B4"/>
    <w:rsid w:val="00972DCF"/>
    <w:rsid w:val="00980BD3"/>
    <w:rsid w:val="00996773"/>
    <w:rsid w:val="009E5181"/>
    <w:rsid w:val="00A05959"/>
    <w:rsid w:val="00A25FDE"/>
    <w:rsid w:val="00BC5C56"/>
    <w:rsid w:val="00C44ADD"/>
    <w:rsid w:val="00C73A70"/>
    <w:rsid w:val="00C9251D"/>
    <w:rsid w:val="00CD1A07"/>
    <w:rsid w:val="00D30E0D"/>
    <w:rsid w:val="00DC2FA0"/>
    <w:rsid w:val="00DE2845"/>
    <w:rsid w:val="00DE3111"/>
    <w:rsid w:val="00E80F5A"/>
    <w:rsid w:val="00E81664"/>
    <w:rsid w:val="00EF005F"/>
    <w:rsid w:val="00FA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AE27"/>
  <w15:chartTrackingRefBased/>
  <w15:docId w15:val="{B2888072-ED7B-4E27-B48E-AABBAF29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7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57B4"/>
    <w:pPr>
      <w:tabs>
        <w:tab w:val="center" w:pos="4680"/>
        <w:tab w:val="right" w:pos="9360"/>
      </w:tabs>
      <w:spacing w:after="0" w:line="240" w:lineRule="auto"/>
    </w:pPr>
  </w:style>
  <w:style w:type="character" w:customStyle="1" w:styleId="HeaderChar">
    <w:name w:val="Header Char"/>
    <w:basedOn w:val="DefaultParagraphFont"/>
    <w:link w:val="Header"/>
    <w:rsid w:val="009357B4"/>
  </w:style>
  <w:style w:type="paragraph" w:styleId="Footer">
    <w:name w:val="footer"/>
    <w:basedOn w:val="Normal"/>
    <w:link w:val="FooterChar"/>
    <w:uiPriority w:val="99"/>
    <w:unhideWhenUsed/>
    <w:rsid w:val="00935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7B4"/>
  </w:style>
  <w:style w:type="character" w:styleId="Hyperlink">
    <w:name w:val="Hyperlink"/>
    <w:rsid w:val="009357B4"/>
    <w:rPr>
      <w:color w:val="0000FF"/>
      <w:u w:val="single"/>
    </w:rPr>
  </w:style>
  <w:style w:type="table" w:styleId="TableGrid">
    <w:name w:val="Table Grid"/>
    <w:basedOn w:val="TableNormal"/>
    <w:uiPriority w:val="59"/>
    <w:rsid w:val="0093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ichols@a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A0ED51CA784967A704582FBF525D44"/>
        <w:category>
          <w:name w:val="General"/>
          <w:gallery w:val="placeholder"/>
        </w:category>
        <w:types>
          <w:type w:val="bbPlcHdr"/>
        </w:types>
        <w:behaviors>
          <w:behavior w:val="content"/>
        </w:behaviors>
        <w:guid w:val="{0F700753-C35E-4EB2-BC06-F3A67A91FE08}"/>
      </w:docPartPr>
      <w:docPartBody>
        <w:p w:rsidR="00E8600C" w:rsidRDefault="008F00B5" w:rsidP="008F00B5">
          <w:pPr>
            <w:pStyle w:val="2BA0ED51CA784967A704582FBF525D4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16A071C1B6148F09326545F92A91C06"/>
        <w:category>
          <w:name w:val="General"/>
          <w:gallery w:val="placeholder"/>
        </w:category>
        <w:types>
          <w:type w:val="bbPlcHdr"/>
        </w:types>
        <w:behaviors>
          <w:behavior w:val="content"/>
        </w:behaviors>
        <w:guid w:val="{F7C28D2B-8ADC-40A1-A874-24541D3C4EAB}"/>
      </w:docPartPr>
      <w:docPartBody>
        <w:p w:rsidR="00E8600C" w:rsidRDefault="008F00B5" w:rsidP="008F00B5">
          <w:pPr>
            <w:pStyle w:val="716A071C1B6148F09326545F92A91C0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A96850234E9412AA12DF4A524FC1995"/>
        <w:category>
          <w:name w:val="General"/>
          <w:gallery w:val="placeholder"/>
        </w:category>
        <w:types>
          <w:type w:val="bbPlcHdr"/>
        </w:types>
        <w:behaviors>
          <w:behavior w:val="content"/>
        </w:behaviors>
        <w:guid w:val="{C12450FB-A0C9-44DE-87AE-1D7EEE66426B}"/>
      </w:docPartPr>
      <w:docPartBody>
        <w:p w:rsidR="00E8600C" w:rsidRDefault="008F00B5" w:rsidP="008F00B5">
          <w:pPr>
            <w:pStyle w:val="8A96850234E9412AA12DF4A524FC199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2747464D8DD412583DF3AE3CF1817EF"/>
        <w:category>
          <w:name w:val="General"/>
          <w:gallery w:val="placeholder"/>
        </w:category>
        <w:types>
          <w:type w:val="bbPlcHdr"/>
        </w:types>
        <w:behaviors>
          <w:behavior w:val="content"/>
        </w:behaviors>
        <w:guid w:val="{A613FD2E-6765-44DF-9130-A393B1609B0F}"/>
      </w:docPartPr>
      <w:docPartBody>
        <w:p w:rsidR="00E8600C" w:rsidRDefault="008F00B5" w:rsidP="008F00B5">
          <w:pPr>
            <w:pStyle w:val="72747464D8DD412583DF3AE3CF1817E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D771034C5BB4F53B8BC71BFA97C65BD"/>
        <w:category>
          <w:name w:val="General"/>
          <w:gallery w:val="placeholder"/>
        </w:category>
        <w:types>
          <w:type w:val="bbPlcHdr"/>
        </w:types>
        <w:behaviors>
          <w:behavior w:val="content"/>
        </w:behaviors>
        <w:guid w:val="{4F4EEFC2-7E96-47D2-92C4-BC8A79A04A47}"/>
      </w:docPartPr>
      <w:docPartBody>
        <w:p w:rsidR="00E8600C" w:rsidRDefault="008F00B5" w:rsidP="008F00B5">
          <w:pPr>
            <w:pStyle w:val="CD771034C5BB4F53B8BC71BFA97C65B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194FF94C96142C787B7D3D961E48E39"/>
        <w:category>
          <w:name w:val="General"/>
          <w:gallery w:val="placeholder"/>
        </w:category>
        <w:types>
          <w:type w:val="bbPlcHdr"/>
        </w:types>
        <w:behaviors>
          <w:behavior w:val="content"/>
        </w:behaviors>
        <w:guid w:val="{21112C3A-7BBA-4FF5-8093-AC5C9512768D}"/>
      </w:docPartPr>
      <w:docPartBody>
        <w:p w:rsidR="00E8600C" w:rsidRDefault="008F00B5" w:rsidP="008F00B5">
          <w:pPr>
            <w:pStyle w:val="7194FF94C96142C787B7D3D961E48E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CA4F5C7B794252BB7B8B4D7DC09581"/>
        <w:category>
          <w:name w:val="General"/>
          <w:gallery w:val="placeholder"/>
        </w:category>
        <w:types>
          <w:type w:val="bbPlcHdr"/>
        </w:types>
        <w:behaviors>
          <w:behavior w:val="content"/>
        </w:behaviors>
        <w:guid w:val="{DE5434C6-3450-4D93-8DB5-258AF34DC20B}"/>
      </w:docPartPr>
      <w:docPartBody>
        <w:p w:rsidR="00E8600C" w:rsidRDefault="008F00B5" w:rsidP="008F00B5">
          <w:pPr>
            <w:pStyle w:val="F6CA4F5C7B794252BB7B8B4D7DC0958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2BD32B05E644484B837FEC7DEFADFD6"/>
        <w:category>
          <w:name w:val="General"/>
          <w:gallery w:val="placeholder"/>
        </w:category>
        <w:types>
          <w:type w:val="bbPlcHdr"/>
        </w:types>
        <w:behaviors>
          <w:behavior w:val="content"/>
        </w:behaviors>
        <w:guid w:val="{A044079D-0C4C-44C8-A888-837F23BD969B}"/>
      </w:docPartPr>
      <w:docPartBody>
        <w:p w:rsidR="00E8600C" w:rsidRDefault="008F00B5" w:rsidP="008F00B5">
          <w:pPr>
            <w:pStyle w:val="A2BD32B05E644484B837FEC7DEFADFD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C0CA41EC93949B598935886A0CAAA31"/>
        <w:category>
          <w:name w:val="General"/>
          <w:gallery w:val="placeholder"/>
        </w:category>
        <w:types>
          <w:type w:val="bbPlcHdr"/>
        </w:types>
        <w:behaviors>
          <w:behavior w:val="content"/>
        </w:behaviors>
        <w:guid w:val="{63B79535-3D01-49B3-ACDD-CB9054AF79F7}"/>
      </w:docPartPr>
      <w:docPartBody>
        <w:p w:rsidR="00E8600C" w:rsidRDefault="008F00B5" w:rsidP="008F00B5">
          <w:pPr>
            <w:pStyle w:val="9C0CA41EC93949B598935886A0CAAA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8753ADBACF431BAE505EDABCF6D2A0"/>
        <w:category>
          <w:name w:val="General"/>
          <w:gallery w:val="placeholder"/>
        </w:category>
        <w:types>
          <w:type w:val="bbPlcHdr"/>
        </w:types>
        <w:behaviors>
          <w:behavior w:val="content"/>
        </w:behaviors>
        <w:guid w:val="{2AD65AB3-6F6B-4C6B-8AC2-EF979859465B}"/>
      </w:docPartPr>
      <w:docPartBody>
        <w:p w:rsidR="00E8600C" w:rsidRDefault="008F00B5" w:rsidP="008F00B5">
          <w:pPr>
            <w:pStyle w:val="328753ADBACF431BAE505EDABCF6D2A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AAA3B58AF9344B7B5DEA9C85E4C566D"/>
        <w:category>
          <w:name w:val="General"/>
          <w:gallery w:val="placeholder"/>
        </w:category>
        <w:types>
          <w:type w:val="bbPlcHdr"/>
        </w:types>
        <w:behaviors>
          <w:behavior w:val="content"/>
        </w:behaviors>
        <w:guid w:val="{650D1932-ECD4-4A4E-8974-FDB7EEE208F0}"/>
      </w:docPartPr>
      <w:docPartBody>
        <w:p w:rsidR="00E8600C" w:rsidRDefault="008F00B5" w:rsidP="008F00B5">
          <w:pPr>
            <w:pStyle w:val="CAAA3B58AF9344B7B5DEA9C85E4C566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EBBDB40BD804F0DAA0DE037183A1B6E"/>
        <w:category>
          <w:name w:val="General"/>
          <w:gallery w:val="placeholder"/>
        </w:category>
        <w:types>
          <w:type w:val="bbPlcHdr"/>
        </w:types>
        <w:behaviors>
          <w:behavior w:val="content"/>
        </w:behaviors>
        <w:guid w:val="{222A4249-479C-4C8E-ADE5-A520DFE8861F}"/>
      </w:docPartPr>
      <w:docPartBody>
        <w:p w:rsidR="00E8600C" w:rsidRDefault="008F00B5" w:rsidP="008F00B5">
          <w:pPr>
            <w:pStyle w:val="FEBBDB40BD804F0DAA0DE037183A1B6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02310DDD1F547C2A02941F33878B218"/>
        <w:category>
          <w:name w:val="General"/>
          <w:gallery w:val="placeholder"/>
        </w:category>
        <w:types>
          <w:type w:val="bbPlcHdr"/>
        </w:types>
        <w:behaviors>
          <w:behavior w:val="content"/>
        </w:behaviors>
        <w:guid w:val="{EFCDBFCE-19CE-4FB2-9499-FB88B46647B4}"/>
      </w:docPartPr>
      <w:docPartBody>
        <w:p w:rsidR="00E8600C" w:rsidRDefault="008F00B5" w:rsidP="008F00B5">
          <w:pPr>
            <w:pStyle w:val="802310DDD1F547C2A02941F33878B21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636AA6BC8D941A3B564440520EB88EE"/>
        <w:category>
          <w:name w:val="General"/>
          <w:gallery w:val="placeholder"/>
        </w:category>
        <w:types>
          <w:type w:val="bbPlcHdr"/>
        </w:types>
        <w:behaviors>
          <w:behavior w:val="content"/>
        </w:behaviors>
        <w:guid w:val="{2BEF9380-966A-4DFD-95F4-E12813CDC954}"/>
      </w:docPartPr>
      <w:docPartBody>
        <w:p w:rsidR="00E8600C" w:rsidRDefault="008F00B5" w:rsidP="008F00B5">
          <w:pPr>
            <w:pStyle w:val="5636AA6BC8D941A3B564440520EB88E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40F9AD472C34B9EAE106FA7D7B35F47"/>
        <w:category>
          <w:name w:val="General"/>
          <w:gallery w:val="placeholder"/>
        </w:category>
        <w:types>
          <w:type w:val="bbPlcHdr"/>
        </w:types>
        <w:behaviors>
          <w:behavior w:val="content"/>
        </w:behaviors>
        <w:guid w:val="{573CD226-334B-479E-824E-19C492A76FBA}"/>
      </w:docPartPr>
      <w:docPartBody>
        <w:p w:rsidR="00E8600C" w:rsidRDefault="008F00B5" w:rsidP="008F00B5">
          <w:pPr>
            <w:pStyle w:val="240F9AD472C34B9EAE106FA7D7B35F4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BE07E93856E49899366F2B958A4F713"/>
        <w:category>
          <w:name w:val="General"/>
          <w:gallery w:val="placeholder"/>
        </w:category>
        <w:types>
          <w:type w:val="bbPlcHdr"/>
        </w:types>
        <w:behaviors>
          <w:behavior w:val="content"/>
        </w:behaviors>
        <w:guid w:val="{CC73CCD0-3655-4AC0-8BF9-2B81BBF1989A}"/>
      </w:docPartPr>
      <w:docPartBody>
        <w:p w:rsidR="00E8600C" w:rsidRDefault="008F00B5" w:rsidP="008F00B5">
          <w:pPr>
            <w:pStyle w:val="DBE07E93856E49899366F2B958A4F71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7C36EEA4A1F473C8087D4A74B0AD58B"/>
        <w:category>
          <w:name w:val="General"/>
          <w:gallery w:val="placeholder"/>
        </w:category>
        <w:types>
          <w:type w:val="bbPlcHdr"/>
        </w:types>
        <w:behaviors>
          <w:behavior w:val="content"/>
        </w:behaviors>
        <w:guid w:val="{F5AEB58C-AD43-479E-AFA4-105B437922E2}"/>
      </w:docPartPr>
      <w:docPartBody>
        <w:p w:rsidR="00E8600C" w:rsidRDefault="008F00B5" w:rsidP="008F00B5">
          <w:pPr>
            <w:pStyle w:val="87C36EEA4A1F473C8087D4A74B0AD58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949320CE47B460285231C49F050DF6D"/>
        <w:category>
          <w:name w:val="General"/>
          <w:gallery w:val="placeholder"/>
        </w:category>
        <w:types>
          <w:type w:val="bbPlcHdr"/>
        </w:types>
        <w:behaviors>
          <w:behavior w:val="content"/>
        </w:behaviors>
        <w:guid w:val="{EE2F90D8-FBA4-4EBC-8051-E7318E45E5FC}"/>
      </w:docPartPr>
      <w:docPartBody>
        <w:p w:rsidR="00E8600C" w:rsidRDefault="008F00B5" w:rsidP="008F00B5">
          <w:pPr>
            <w:pStyle w:val="4949320CE47B460285231C49F050DF6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77BAB21C20447C689E574405B247040"/>
        <w:category>
          <w:name w:val="General"/>
          <w:gallery w:val="placeholder"/>
        </w:category>
        <w:types>
          <w:type w:val="bbPlcHdr"/>
        </w:types>
        <w:behaviors>
          <w:behavior w:val="content"/>
        </w:behaviors>
        <w:guid w:val="{AA4ED8E5-DE0E-4F69-8E8A-1156D56C01E1}"/>
      </w:docPartPr>
      <w:docPartBody>
        <w:p w:rsidR="00E8600C" w:rsidRDefault="008F00B5" w:rsidP="008F00B5">
          <w:pPr>
            <w:pStyle w:val="F77BAB21C20447C689E574405B24704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5865581C781486F82DD89FEA64ABDA2"/>
        <w:category>
          <w:name w:val="General"/>
          <w:gallery w:val="placeholder"/>
        </w:category>
        <w:types>
          <w:type w:val="bbPlcHdr"/>
        </w:types>
        <w:behaviors>
          <w:behavior w:val="content"/>
        </w:behaviors>
        <w:guid w:val="{674B295F-65F0-404A-ACF5-175BF22DB2F0}"/>
      </w:docPartPr>
      <w:docPartBody>
        <w:p w:rsidR="00E8600C" w:rsidRDefault="008F00B5" w:rsidP="008F00B5">
          <w:pPr>
            <w:pStyle w:val="15865581C781486F82DD89FEA64ABDA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B5"/>
    <w:rsid w:val="00167C5B"/>
    <w:rsid w:val="005A5213"/>
    <w:rsid w:val="005B260A"/>
    <w:rsid w:val="0062748B"/>
    <w:rsid w:val="007E2FCD"/>
    <w:rsid w:val="008F00B5"/>
    <w:rsid w:val="009F09BF"/>
    <w:rsid w:val="00C9564C"/>
    <w:rsid w:val="00DA1559"/>
    <w:rsid w:val="00DD5813"/>
    <w:rsid w:val="00E8600C"/>
    <w:rsid w:val="00E95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A0ED51CA784967A704582FBF525D44">
    <w:name w:val="2BA0ED51CA784967A704582FBF525D44"/>
    <w:rsid w:val="008F00B5"/>
  </w:style>
  <w:style w:type="paragraph" w:customStyle="1" w:styleId="716A071C1B6148F09326545F92A91C06">
    <w:name w:val="716A071C1B6148F09326545F92A91C06"/>
    <w:rsid w:val="008F00B5"/>
  </w:style>
  <w:style w:type="paragraph" w:customStyle="1" w:styleId="8A96850234E9412AA12DF4A524FC1995">
    <w:name w:val="8A96850234E9412AA12DF4A524FC1995"/>
    <w:rsid w:val="008F00B5"/>
  </w:style>
  <w:style w:type="paragraph" w:customStyle="1" w:styleId="72747464D8DD412583DF3AE3CF1817EF">
    <w:name w:val="72747464D8DD412583DF3AE3CF1817EF"/>
    <w:rsid w:val="008F00B5"/>
  </w:style>
  <w:style w:type="paragraph" w:customStyle="1" w:styleId="CD771034C5BB4F53B8BC71BFA97C65BD">
    <w:name w:val="CD771034C5BB4F53B8BC71BFA97C65BD"/>
    <w:rsid w:val="008F00B5"/>
  </w:style>
  <w:style w:type="paragraph" w:customStyle="1" w:styleId="7194FF94C96142C787B7D3D961E48E39">
    <w:name w:val="7194FF94C96142C787B7D3D961E48E39"/>
    <w:rsid w:val="008F00B5"/>
  </w:style>
  <w:style w:type="paragraph" w:customStyle="1" w:styleId="F6CA4F5C7B794252BB7B8B4D7DC09581">
    <w:name w:val="F6CA4F5C7B794252BB7B8B4D7DC09581"/>
    <w:rsid w:val="008F00B5"/>
  </w:style>
  <w:style w:type="paragraph" w:customStyle="1" w:styleId="A2BD32B05E644484B837FEC7DEFADFD6">
    <w:name w:val="A2BD32B05E644484B837FEC7DEFADFD6"/>
    <w:rsid w:val="008F00B5"/>
  </w:style>
  <w:style w:type="paragraph" w:customStyle="1" w:styleId="9C0CA41EC93949B598935886A0CAAA31">
    <w:name w:val="9C0CA41EC93949B598935886A0CAAA31"/>
    <w:rsid w:val="008F00B5"/>
  </w:style>
  <w:style w:type="paragraph" w:customStyle="1" w:styleId="328753ADBACF431BAE505EDABCF6D2A0">
    <w:name w:val="328753ADBACF431BAE505EDABCF6D2A0"/>
    <w:rsid w:val="008F00B5"/>
  </w:style>
  <w:style w:type="paragraph" w:customStyle="1" w:styleId="CAAA3B58AF9344B7B5DEA9C85E4C566D">
    <w:name w:val="CAAA3B58AF9344B7B5DEA9C85E4C566D"/>
    <w:rsid w:val="008F00B5"/>
  </w:style>
  <w:style w:type="paragraph" w:customStyle="1" w:styleId="FEBBDB40BD804F0DAA0DE037183A1B6E">
    <w:name w:val="FEBBDB40BD804F0DAA0DE037183A1B6E"/>
    <w:rsid w:val="008F00B5"/>
  </w:style>
  <w:style w:type="paragraph" w:customStyle="1" w:styleId="802310DDD1F547C2A02941F33878B218">
    <w:name w:val="802310DDD1F547C2A02941F33878B218"/>
    <w:rsid w:val="008F00B5"/>
  </w:style>
  <w:style w:type="paragraph" w:customStyle="1" w:styleId="5636AA6BC8D941A3B564440520EB88EE">
    <w:name w:val="5636AA6BC8D941A3B564440520EB88EE"/>
    <w:rsid w:val="008F00B5"/>
  </w:style>
  <w:style w:type="paragraph" w:customStyle="1" w:styleId="240F9AD472C34B9EAE106FA7D7B35F47">
    <w:name w:val="240F9AD472C34B9EAE106FA7D7B35F47"/>
    <w:rsid w:val="008F00B5"/>
  </w:style>
  <w:style w:type="paragraph" w:customStyle="1" w:styleId="DBE07E93856E49899366F2B958A4F713">
    <w:name w:val="DBE07E93856E49899366F2B958A4F713"/>
    <w:rsid w:val="008F00B5"/>
  </w:style>
  <w:style w:type="paragraph" w:customStyle="1" w:styleId="87C36EEA4A1F473C8087D4A74B0AD58B">
    <w:name w:val="87C36EEA4A1F473C8087D4A74B0AD58B"/>
    <w:rsid w:val="008F00B5"/>
  </w:style>
  <w:style w:type="paragraph" w:customStyle="1" w:styleId="4949320CE47B460285231C49F050DF6D">
    <w:name w:val="4949320CE47B460285231C49F050DF6D"/>
    <w:rsid w:val="008F00B5"/>
  </w:style>
  <w:style w:type="paragraph" w:customStyle="1" w:styleId="F77BAB21C20447C689E574405B247040">
    <w:name w:val="F77BAB21C20447C689E574405B247040"/>
    <w:rsid w:val="008F00B5"/>
  </w:style>
  <w:style w:type="paragraph" w:customStyle="1" w:styleId="15865581C781486F82DD89FEA64ABDA2">
    <w:name w:val="15865581C781486F82DD89FEA64ABDA2"/>
    <w:rsid w:val="008F00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3510</Words>
  <Characters>20008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 Nichols</dc:creator>
  <cp:keywords/>
  <dc:description/>
  <cp:lastModifiedBy>MARY J. BRADLEY</cp:lastModifiedBy>
  <cp:revision>2</cp:revision>
  <cp:lastPrinted>2019-10-02T19:12:00Z</cp:lastPrinted>
  <dcterms:created xsi:type="dcterms:W3CDTF">2019-10-31T20:04:00Z</dcterms:created>
  <dcterms:modified xsi:type="dcterms:W3CDTF">2019-10-31T20:04:00Z</dcterms:modified>
</cp:coreProperties>
</file>