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6E4C155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439F88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560DA91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DAE0B9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EC15D1" w14:textId="77777777" w:rsidR="000779C2" w:rsidRDefault="000779C2" w:rsidP="009A68CA"/>
        </w:tc>
      </w:tr>
      <w:tr w:rsidR="000779C2" w14:paraId="20123AE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1D0A6F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2622D0" w14:textId="77777777" w:rsidR="000779C2" w:rsidRDefault="000779C2" w:rsidP="009A68CA"/>
        </w:tc>
      </w:tr>
    </w:tbl>
    <w:p w14:paraId="766AE312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7D960EFD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00C9FE05" w14:textId="77777777" w:rsidR="00AD2FB4" w:rsidRPr="00285F5A" w:rsidRDefault="00F70D7D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14:paraId="6022ADE7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2D765794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300A93D8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4FA068DA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572C8A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0D69F76" w14:textId="480D01C4" w:rsidR="00AD2FB4" w:rsidRDefault="00D91AE8" w:rsidP="00150D8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150D8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1-3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B02B1C" w14:textId="68AA27F1" w:rsidR="00AD2FB4" w:rsidRDefault="00150D80" w:rsidP="00150D8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1/30/2019</w:t>
                      </w:r>
                    </w:p>
                  </w:tc>
                </w:sdtContent>
              </w:sdt>
            </w:tr>
          </w:tbl>
          <w:p w14:paraId="2F89B08D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06D4744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6D5EE" w14:textId="77777777" w:rsidR="00AD2FB4" w:rsidRDefault="00D91AE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88622405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8622405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889FAF4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B53F9BC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1E4BD111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19F89C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7E35EF1" w14:textId="7C8A2D8D" w:rsidR="00AD2FB4" w:rsidRDefault="00D91AE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13940660"/>
                          <w:placeholder>
                            <w:docPart w:val="643A313F72AE40A48D6C0578601BDF51"/>
                          </w:placeholder>
                        </w:sdtPr>
                        <w:sdtEndPr/>
                        <w:sdtContent>
                          <w:r w:rsidR="00942965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Kris D Biondolillo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1-3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8BE2508" w14:textId="79221349" w:rsidR="00AD2FB4" w:rsidRDefault="00942965" w:rsidP="0094296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1/31/2019</w:t>
                      </w:r>
                    </w:p>
                  </w:tc>
                </w:sdtContent>
              </w:sdt>
            </w:tr>
          </w:tbl>
          <w:p w14:paraId="2076A53D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9A9430C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2ADE33D" w14:textId="77777777" w:rsidR="00AD2FB4" w:rsidRDefault="00D91AE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04952639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4952639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3F358F9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D7DCDC5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FE389D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93B01C3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DA02C20" w14:textId="3B33FE3A" w:rsidR="00AD2FB4" w:rsidRDefault="00D91AE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E26E3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2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C9B53E" w14:textId="675C509A" w:rsidR="00AD2FB4" w:rsidRDefault="00E26E3C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2/11/2019</w:t>
                      </w:r>
                    </w:p>
                  </w:tc>
                </w:sdtContent>
              </w:sdt>
            </w:tr>
          </w:tbl>
          <w:p w14:paraId="57BF6171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DF0D37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40A1074" w14:textId="77777777" w:rsidR="00AD2FB4" w:rsidRDefault="00D91AE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84700434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4700434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1261B43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AEDA5CA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20F838DD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E04C5EF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8CE86D2" w14:textId="502B8026" w:rsidR="00AD2FB4" w:rsidRDefault="00D91AE8" w:rsidP="00AB2AF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AB2AF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2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6171170" w14:textId="36BA6F63" w:rsidR="00AD2FB4" w:rsidRDefault="00AB2AF8" w:rsidP="00AB2AF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2/13/2019</w:t>
                      </w:r>
                    </w:p>
                  </w:tc>
                </w:sdtContent>
              </w:sdt>
            </w:tr>
          </w:tbl>
          <w:p w14:paraId="782A5044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DB83D8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5636DE" w14:textId="77777777" w:rsidR="00AD2FB4" w:rsidRDefault="00D91AE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02491850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2491850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883A75C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01E2EDB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  <w:bookmarkStart w:id="0" w:name="_GoBack"/>
        <w:bookmarkEnd w:id="0"/>
      </w:tr>
      <w:tr w:rsidR="00AD2FB4" w:rsidRPr="00592A95" w14:paraId="3761E764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20133C11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DAA3DB1" w14:textId="77777777" w:rsidR="000F2A51" w:rsidRDefault="00D91AE8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630677410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3067741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70D9B80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CF4255B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9F06369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D49CAFB" w14:textId="77777777" w:rsidR="00AD2FB4" w:rsidRDefault="00D91AE8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74543418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4543418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2FCDE7D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62292AE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1F6BA6C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15AABEF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7E82BC79" w14:textId="77777777" w:rsidR="006E6FEC" w:rsidRDefault="00F70D7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Wayne Wilkinson, </w:t>
          </w:r>
          <w:r w:rsidRPr="00F70D7D">
            <w:rPr>
              <w:rFonts w:asciiTheme="majorHAnsi" w:hAnsiTheme="majorHAnsi" w:cs="Arial"/>
              <w:sz w:val="20"/>
              <w:szCs w:val="20"/>
            </w:rPr>
            <w:t>wwilkinson@astate.edu</w:t>
          </w:r>
          <w:r>
            <w:rPr>
              <w:rFonts w:asciiTheme="majorHAnsi" w:hAnsiTheme="majorHAnsi" w:cs="Arial"/>
              <w:sz w:val="20"/>
              <w:szCs w:val="20"/>
            </w:rPr>
            <w:t>, 870-972-3064</w:t>
          </w:r>
        </w:p>
      </w:sdtContent>
    </w:sdt>
    <w:p w14:paraId="78856730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0D498BF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66F4980C" w14:textId="609840E1" w:rsidR="002E3FC9" w:rsidRDefault="00F70D7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Changes in program requirements to refle</w:t>
          </w:r>
          <w:r w:rsidR="0063642F">
            <w:rPr>
              <w:rFonts w:asciiTheme="majorHAnsi" w:hAnsiTheme="majorHAnsi" w:cs="Arial"/>
              <w:sz w:val="20"/>
              <w:szCs w:val="20"/>
            </w:rPr>
            <w:t xml:space="preserve">ct the deletion of </w:t>
          </w:r>
          <w:r>
            <w:rPr>
              <w:rFonts w:asciiTheme="majorHAnsi" w:hAnsiTheme="majorHAnsi" w:cs="Arial"/>
              <w:sz w:val="20"/>
              <w:szCs w:val="20"/>
            </w:rPr>
            <w:t>PSY 3121</w:t>
          </w:r>
          <w:r w:rsidR="005A1E3D">
            <w:rPr>
              <w:rFonts w:asciiTheme="majorHAnsi" w:hAnsiTheme="majorHAnsi" w:cs="Arial"/>
              <w:sz w:val="20"/>
              <w:szCs w:val="20"/>
            </w:rPr>
            <w:t xml:space="preserve"> and PSY 4723 (see associated course deletion form)</w:t>
          </w:r>
        </w:p>
      </w:sdtContent>
    </w:sdt>
    <w:p w14:paraId="5079FB3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2A68A26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7A0EBD9A" w14:textId="77777777" w:rsidR="002E3FC9" w:rsidRDefault="00F70D7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Summer 2019</w:t>
          </w:r>
        </w:p>
      </w:sdtContent>
    </w:sdt>
    <w:p w14:paraId="228CA912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93ECF37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49A022E2" w14:textId="4A3E1E06" w:rsidR="002E3FC9" w:rsidRDefault="0063642F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PSY 3121</w:t>
          </w:r>
          <w:r w:rsidR="005A1E3D">
            <w:rPr>
              <w:rFonts w:asciiTheme="majorHAnsi" w:hAnsiTheme="majorHAnsi" w:cs="Arial"/>
              <w:sz w:val="20"/>
              <w:szCs w:val="20"/>
            </w:rPr>
            <w:t xml:space="preserve"> and PSY 4723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5A1E3D">
            <w:rPr>
              <w:rFonts w:asciiTheme="majorHAnsi" w:hAnsiTheme="majorHAnsi" w:cs="Arial"/>
              <w:sz w:val="20"/>
              <w:szCs w:val="20"/>
            </w:rPr>
            <w:t>are</w:t>
          </w:r>
          <w:r w:rsidR="00F70D7D">
            <w:rPr>
              <w:rFonts w:asciiTheme="majorHAnsi" w:hAnsiTheme="majorHAnsi" w:cs="Arial"/>
              <w:sz w:val="20"/>
              <w:szCs w:val="20"/>
            </w:rPr>
            <w:t xml:space="preserve"> being deleted (see associated course deletion form), necessitating revisions to the program requirements.</w:t>
          </w:r>
        </w:p>
      </w:sdtContent>
    </w:sdt>
    <w:p w14:paraId="1F6710E5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FFFDE08" w14:textId="77777777"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14:paraId="25F5C5A1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60AB7A77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0E2AE46E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2D86244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5B3BE9FE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1E8A169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32929041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3BB4D3D2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232F00B3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5D3A8B99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A0A4BBE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80885B9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9FEF1E9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34933A1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F28FC12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325B0559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5F5F9E84" wp14:editId="72511E31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68E8F3C2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4BDC3DCE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48C8D2B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3F106092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7255927C" w14:textId="77777777" w:rsidR="00F70D7D" w:rsidRDefault="00F70D7D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175</w:t>
          </w:r>
        </w:p>
        <w:p w14:paraId="57E189E5" w14:textId="77777777" w:rsidR="00F70D7D" w:rsidRDefault="00D91AE8" w:rsidP="00F70D7D">
          <w:pPr>
            <w:pStyle w:val="Pa226"/>
            <w:spacing w:after="8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0273F0EF" w14:textId="77777777" w:rsidR="00F70D7D" w:rsidRDefault="00F70D7D" w:rsidP="00F70D7D">
      <w:pPr>
        <w:pStyle w:val="Pa226"/>
        <w:spacing w:after="80"/>
        <w:jc w:val="center"/>
        <w:rPr>
          <w:rFonts w:cs="Myriad Pro Cond"/>
          <w:color w:val="221E1F"/>
          <w:sz w:val="32"/>
          <w:szCs w:val="32"/>
        </w:rPr>
      </w:pPr>
      <w:r>
        <w:rPr>
          <w:rStyle w:val="A13"/>
        </w:rPr>
        <w:t xml:space="preserve">Major in Psychology </w:t>
      </w:r>
    </w:p>
    <w:p w14:paraId="34EEB307" w14:textId="77777777" w:rsidR="00F70D7D" w:rsidRDefault="00F70D7D" w:rsidP="00F70D7D">
      <w:pPr>
        <w:pStyle w:val="Pa198"/>
        <w:jc w:val="center"/>
        <w:rPr>
          <w:rFonts w:ascii="Arial" w:hAnsi="Arial" w:cs="Arial"/>
          <w:color w:val="221E1F"/>
          <w:sz w:val="16"/>
          <w:szCs w:val="16"/>
        </w:rPr>
      </w:pPr>
      <w:r>
        <w:rPr>
          <w:rFonts w:ascii="Arial" w:hAnsi="Arial" w:cs="Arial"/>
          <w:b/>
          <w:bCs/>
          <w:color w:val="221E1F"/>
          <w:sz w:val="16"/>
          <w:szCs w:val="16"/>
        </w:rPr>
        <w:t xml:space="preserve">Bachelor of Science </w:t>
      </w:r>
    </w:p>
    <w:p w14:paraId="4456E1D8" w14:textId="77777777" w:rsidR="00F70D7D" w:rsidRDefault="00F70D7D" w:rsidP="00F70D7D">
      <w:pPr>
        <w:pStyle w:val="Pa226"/>
        <w:spacing w:after="80"/>
        <w:jc w:val="center"/>
        <w:rPr>
          <w:rFonts w:ascii="Arial" w:hAnsi="Arial" w:cs="Arial"/>
          <w:color w:val="221E1F"/>
          <w:sz w:val="16"/>
          <w:szCs w:val="16"/>
        </w:rPr>
      </w:pPr>
      <w:r>
        <w:rPr>
          <w:rFonts w:ascii="Arial" w:hAnsi="Arial" w:cs="Arial"/>
          <w:color w:val="221E1F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3"/>
        <w:gridCol w:w="810"/>
      </w:tblGrid>
      <w:tr w:rsidR="00F70D7D" w:rsidRPr="00F70D7D" w14:paraId="5E8B0DF4" w14:textId="77777777" w:rsidTr="00F70D7D">
        <w:trPr>
          <w:trHeight w:val="114"/>
        </w:trPr>
        <w:tc>
          <w:tcPr>
            <w:tcW w:w="9823" w:type="dxa"/>
            <w:gridSpan w:val="2"/>
          </w:tcPr>
          <w:p w14:paraId="54230531" w14:textId="77777777" w:rsidR="00F70D7D" w:rsidRPr="00F70D7D" w:rsidRDefault="00F70D7D">
            <w:pPr>
              <w:pStyle w:val="Pa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"/>
                <w:sz w:val="20"/>
                <w:szCs w:val="20"/>
              </w:rPr>
              <w:t xml:space="preserve">University Requirements: </w:t>
            </w:r>
          </w:p>
        </w:tc>
      </w:tr>
      <w:tr w:rsidR="00F70D7D" w:rsidRPr="00F70D7D" w14:paraId="69D12921" w14:textId="77777777" w:rsidTr="00F70D7D">
        <w:trPr>
          <w:trHeight w:val="81"/>
        </w:trPr>
        <w:tc>
          <w:tcPr>
            <w:tcW w:w="9823" w:type="dxa"/>
            <w:gridSpan w:val="2"/>
          </w:tcPr>
          <w:p w14:paraId="17A32BB9" w14:textId="77777777" w:rsidR="00F70D7D" w:rsidRPr="00F70D7D" w:rsidRDefault="00F70D7D">
            <w:pPr>
              <w:pStyle w:val="Pa238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See University General Requirements for Baccalaureate degrees (p. 44) </w:t>
            </w:r>
          </w:p>
        </w:tc>
      </w:tr>
      <w:tr w:rsidR="00F70D7D" w:rsidRPr="00F70D7D" w14:paraId="1DC74DB5" w14:textId="77777777" w:rsidTr="00F70D7D">
        <w:trPr>
          <w:trHeight w:val="114"/>
        </w:trPr>
        <w:tc>
          <w:tcPr>
            <w:tcW w:w="9013" w:type="dxa"/>
          </w:tcPr>
          <w:p w14:paraId="1823B76C" w14:textId="77777777" w:rsidR="00F70D7D" w:rsidRPr="00F70D7D" w:rsidRDefault="00F70D7D">
            <w:pPr>
              <w:pStyle w:val="Pa21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 xml:space="preserve">First Year Making Connections Course: </w:t>
            </w:r>
          </w:p>
        </w:tc>
        <w:tc>
          <w:tcPr>
            <w:tcW w:w="810" w:type="dxa"/>
          </w:tcPr>
          <w:p w14:paraId="2D407B4F" w14:textId="77777777" w:rsidR="00F70D7D" w:rsidRPr="00F70D7D" w:rsidRDefault="00F70D7D">
            <w:pPr>
              <w:pStyle w:val="Pa198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sz w:val="20"/>
                <w:szCs w:val="20"/>
              </w:rPr>
              <w:t xml:space="preserve">Sem. Hrs. </w:t>
            </w:r>
          </w:p>
        </w:tc>
      </w:tr>
      <w:tr w:rsidR="00F70D7D" w:rsidRPr="00F70D7D" w14:paraId="5381590A" w14:textId="77777777" w:rsidTr="00F70D7D">
        <w:trPr>
          <w:trHeight w:val="85"/>
        </w:trPr>
        <w:tc>
          <w:tcPr>
            <w:tcW w:w="9013" w:type="dxa"/>
          </w:tcPr>
          <w:p w14:paraId="01FCE197" w14:textId="77777777" w:rsidR="00F70D7D" w:rsidRPr="00F70D7D" w:rsidRDefault="00F70D7D">
            <w:pPr>
              <w:pStyle w:val="Pa71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1013, Making Connections: Psychological Wellness </w:t>
            </w:r>
          </w:p>
        </w:tc>
        <w:tc>
          <w:tcPr>
            <w:tcW w:w="810" w:type="dxa"/>
          </w:tcPr>
          <w:p w14:paraId="5D67003F" w14:textId="77777777" w:rsidR="00F70D7D" w:rsidRPr="00F70D7D" w:rsidRDefault="00F70D7D">
            <w:pPr>
              <w:pStyle w:val="Pa3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sz w:val="20"/>
                <w:szCs w:val="20"/>
              </w:rPr>
              <w:t xml:space="preserve">3 </w:t>
            </w:r>
          </w:p>
        </w:tc>
      </w:tr>
      <w:tr w:rsidR="00F70D7D" w:rsidRPr="00F70D7D" w14:paraId="7DC3D464" w14:textId="77777777" w:rsidTr="00F70D7D">
        <w:trPr>
          <w:trHeight w:val="114"/>
        </w:trPr>
        <w:tc>
          <w:tcPr>
            <w:tcW w:w="9013" w:type="dxa"/>
          </w:tcPr>
          <w:p w14:paraId="2441B18C" w14:textId="77777777" w:rsidR="00F70D7D" w:rsidRPr="00F70D7D" w:rsidRDefault="00F70D7D">
            <w:pPr>
              <w:pStyle w:val="Pa21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 xml:space="preserve">General Education Requirements: </w:t>
            </w:r>
          </w:p>
        </w:tc>
        <w:tc>
          <w:tcPr>
            <w:tcW w:w="810" w:type="dxa"/>
          </w:tcPr>
          <w:p w14:paraId="07450455" w14:textId="77777777" w:rsidR="00F70D7D" w:rsidRPr="00F70D7D" w:rsidRDefault="00F70D7D">
            <w:pPr>
              <w:pStyle w:val="Pa198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sz w:val="20"/>
                <w:szCs w:val="20"/>
              </w:rPr>
              <w:t xml:space="preserve">Sem. Hrs. </w:t>
            </w:r>
          </w:p>
        </w:tc>
      </w:tr>
      <w:tr w:rsidR="00F70D7D" w:rsidRPr="00F70D7D" w14:paraId="63223B9A" w14:textId="77777777" w:rsidTr="00F70D7D">
        <w:trPr>
          <w:trHeight w:val="370"/>
        </w:trPr>
        <w:tc>
          <w:tcPr>
            <w:tcW w:w="9013" w:type="dxa"/>
          </w:tcPr>
          <w:p w14:paraId="5CB80447" w14:textId="77777777" w:rsidR="00F70D7D" w:rsidRPr="00F70D7D" w:rsidRDefault="00F70D7D">
            <w:pPr>
              <w:pStyle w:val="Pa71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See General Education Curriculum for Baccalaureate degrees (p. 89) </w:t>
            </w:r>
          </w:p>
          <w:p w14:paraId="1A88ECB0" w14:textId="77777777" w:rsidR="00F70D7D" w:rsidRPr="00F70D7D" w:rsidRDefault="00F70D7D">
            <w:pPr>
              <w:pStyle w:val="Pa65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sz w:val="20"/>
                <w:szCs w:val="20"/>
              </w:rPr>
              <w:t xml:space="preserve">Students with this major must take the following: </w:t>
            </w:r>
          </w:p>
          <w:p w14:paraId="11ECEE10" w14:textId="77777777" w:rsidR="00F70D7D" w:rsidRPr="00F70D7D" w:rsidRDefault="00F70D7D">
            <w:pPr>
              <w:pStyle w:val="Pa26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i/>
                <w:iCs/>
                <w:sz w:val="20"/>
                <w:szCs w:val="20"/>
              </w:rPr>
              <w:t xml:space="preserve">MATH 1023, College Algebra or MATH course that requires MATH 1023 as a prerequisite </w:t>
            </w:r>
          </w:p>
          <w:p w14:paraId="49759249" w14:textId="77777777" w:rsidR="00F70D7D" w:rsidRPr="00F70D7D" w:rsidRDefault="00F70D7D">
            <w:pPr>
              <w:pStyle w:val="Pa26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i/>
                <w:iCs/>
                <w:sz w:val="20"/>
                <w:szCs w:val="20"/>
              </w:rPr>
              <w:t xml:space="preserve">Six hours of Humanities (Required Departmental Gen. Ed. Option) </w:t>
            </w:r>
          </w:p>
        </w:tc>
        <w:tc>
          <w:tcPr>
            <w:tcW w:w="810" w:type="dxa"/>
          </w:tcPr>
          <w:p w14:paraId="3E79D662" w14:textId="77777777" w:rsidR="00F70D7D" w:rsidRPr="00F70D7D" w:rsidRDefault="00F70D7D">
            <w:pPr>
              <w:pStyle w:val="Pa3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sz w:val="20"/>
                <w:szCs w:val="20"/>
              </w:rPr>
              <w:t xml:space="preserve">35 </w:t>
            </w:r>
          </w:p>
        </w:tc>
      </w:tr>
      <w:tr w:rsidR="00F70D7D" w:rsidRPr="00F70D7D" w14:paraId="016A2CCE" w14:textId="77777777" w:rsidTr="00F70D7D">
        <w:trPr>
          <w:trHeight w:val="269"/>
        </w:trPr>
        <w:tc>
          <w:tcPr>
            <w:tcW w:w="9013" w:type="dxa"/>
          </w:tcPr>
          <w:p w14:paraId="33556028" w14:textId="77777777" w:rsidR="00F70D7D" w:rsidRPr="00F70D7D" w:rsidRDefault="00F70D7D">
            <w:pPr>
              <w:pStyle w:val="Pa270"/>
              <w:spacing w:after="40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 xml:space="preserve">Major Requirements: </w:t>
            </w:r>
          </w:p>
          <w:p w14:paraId="6D56B6DF" w14:textId="77777777" w:rsidR="00F70D7D" w:rsidRPr="00F70D7D" w:rsidRDefault="00F70D7D">
            <w:pPr>
              <w:pStyle w:val="Pa284"/>
              <w:spacing w:after="40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A PSY course taken to satisfy requirements for a minor and/or a second major cannot also be used to satisfy major credit hour requirements in the psychology major. </w:t>
            </w:r>
          </w:p>
        </w:tc>
        <w:tc>
          <w:tcPr>
            <w:tcW w:w="810" w:type="dxa"/>
          </w:tcPr>
          <w:p w14:paraId="32B268C5" w14:textId="77777777" w:rsidR="00F70D7D" w:rsidRPr="00F70D7D" w:rsidRDefault="00F70D7D">
            <w:pPr>
              <w:pStyle w:val="Pa198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sz w:val="20"/>
                <w:szCs w:val="20"/>
              </w:rPr>
              <w:t xml:space="preserve">Sem. Hrs. </w:t>
            </w:r>
          </w:p>
        </w:tc>
      </w:tr>
      <w:tr w:rsidR="00F70D7D" w:rsidRPr="00F70D7D" w14:paraId="3DCDB163" w14:textId="77777777" w:rsidTr="00F70D7D">
        <w:trPr>
          <w:trHeight w:val="153"/>
        </w:trPr>
        <w:tc>
          <w:tcPr>
            <w:tcW w:w="9013" w:type="dxa"/>
          </w:tcPr>
          <w:p w14:paraId="61458924" w14:textId="77777777" w:rsidR="00F70D7D" w:rsidRPr="00F70D7D" w:rsidRDefault="00F70D7D">
            <w:pPr>
              <w:pStyle w:val="Pa71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2013, Introduction to Psychology </w:t>
            </w:r>
          </w:p>
          <w:p w14:paraId="43AB0DA9" w14:textId="77777777" w:rsidR="00F70D7D" w:rsidRPr="00F70D7D" w:rsidRDefault="00F70D7D">
            <w:pPr>
              <w:pStyle w:val="Pa65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i/>
                <w:iCs/>
                <w:sz w:val="20"/>
                <w:szCs w:val="20"/>
              </w:rPr>
              <w:t xml:space="preserve">Required ONLY if not taken as part of the General Education Requirements. </w:t>
            </w:r>
          </w:p>
        </w:tc>
        <w:tc>
          <w:tcPr>
            <w:tcW w:w="810" w:type="dxa"/>
          </w:tcPr>
          <w:p w14:paraId="1437DAB3" w14:textId="77777777" w:rsidR="00F70D7D" w:rsidRPr="00F70D7D" w:rsidRDefault="00F70D7D">
            <w:pPr>
              <w:pStyle w:val="Pa3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0-3 </w:t>
            </w:r>
          </w:p>
        </w:tc>
      </w:tr>
      <w:tr w:rsidR="00F70D7D" w:rsidRPr="00F70D7D" w14:paraId="2857DADC" w14:textId="77777777" w:rsidTr="00F70D7D">
        <w:trPr>
          <w:trHeight w:val="81"/>
        </w:trPr>
        <w:tc>
          <w:tcPr>
            <w:tcW w:w="9013" w:type="dxa"/>
          </w:tcPr>
          <w:p w14:paraId="171AEAD3" w14:textId="77777777" w:rsidR="00F70D7D" w:rsidRPr="00F70D7D" w:rsidRDefault="00F70D7D">
            <w:pPr>
              <w:pStyle w:val="Pa71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2023, Psychology as a Science and a Profession </w:t>
            </w:r>
          </w:p>
        </w:tc>
        <w:tc>
          <w:tcPr>
            <w:tcW w:w="810" w:type="dxa"/>
          </w:tcPr>
          <w:p w14:paraId="7EAF5B8B" w14:textId="77777777" w:rsidR="00F70D7D" w:rsidRPr="00F70D7D" w:rsidRDefault="00F70D7D">
            <w:pPr>
              <w:pStyle w:val="Pa3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3 </w:t>
            </w:r>
          </w:p>
        </w:tc>
      </w:tr>
      <w:tr w:rsidR="00F70D7D" w:rsidRPr="00F70D7D" w14:paraId="79BB4391" w14:textId="77777777" w:rsidTr="00F70D7D">
        <w:trPr>
          <w:trHeight w:val="154"/>
        </w:trPr>
        <w:tc>
          <w:tcPr>
            <w:tcW w:w="9013" w:type="dxa"/>
          </w:tcPr>
          <w:p w14:paraId="4D73EB09" w14:textId="77777777" w:rsidR="00F70D7D" w:rsidRPr="00F70D7D" w:rsidRDefault="00F70D7D">
            <w:pPr>
              <w:pStyle w:val="Pa71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3103 </w:t>
            </w:r>
            <w:r w:rsidRPr="0063642F">
              <w:rPr>
                <w:rStyle w:val="A14"/>
                <w:color w:val="auto"/>
                <w:sz w:val="20"/>
                <w:szCs w:val="20"/>
              </w:rPr>
              <w:t xml:space="preserve">AND </w:t>
            </w:r>
            <w:r w:rsidRPr="0063642F">
              <w:rPr>
                <w:rStyle w:val="A14"/>
                <w:b w:val="0"/>
                <w:bCs w:val="0"/>
                <w:color w:val="auto"/>
                <w:sz w:val="20"/>
                <w:szCs w:val="20"/>
              </w:rPr>
              <w:t>PSY 3101</w:t>
            </w: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, Quantitative Methods for Behavioral Sciences </w:t>
            </w:r>
          </w:p>
          <w:p w14:paraId="730C8C30" w14:textId="77777777" w:rsidR="00F70D7D" w:rsidRPr="0063642F" w:rsidRDefault="00F70D7D">
            <w:pPr>
              <w:pStyle w:val="Pa65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63642F">
              <w:rPr>
                <w:rStyle w:val="A14"/>
                <w:b w:val="0"/>
                <w:bCs w:val="0"/>
                <w:color w:val="auto"/>
                <w:sz w:val="20"/>
                <w:szCs w:val="20"/>
              </w:rPr>
              <w:lastRenderedPageBreak/>
              <w:t>and Laboratory</w:t>
            </w:r>
            <w:r w:rsidRPr="0063642F">
              <w:rPr>
                <w:rStyle w:val="A14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436AF810" w14:textId="77777777" w:rsidR="00F70D7D" w:rsidRPr="0063642F" w:rsidRDefault="00F70D7D" w:rsidP="0063642F">
            <w:pPr>
              <w:pStyle w:val="Pa3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63642F">
              <w:rPr>
                <w:rStyle w:val="A14"/>
                <w:b w:val="0"/>
                <w:bCs w:val="0"/>
                <w:color w:val="auto"/>
                <w:sz w:val="20"/>
                <w:szCs w:val="20"/>
              </w:rPr>
              <w:lastRenderedPageBreak/>
              <w:t xml:space="preserve">4 </w:t>
            </w:r>
          </w:p>
        </w:tc>
      </w:tr>
      <w:tr w:rsidR="00F70D7D" w:rsidRPr="00F70D7D" w14:paraId="32173343" w14:textId="77777777" w:rsidTr="00F70D7D">
        <w:trPr>
          <w:trHeight w:val="81"/>
        </w:trPr>
        <w:tc>
          <w:tcPr>
            <w:tcW w:w="9013" w:type="dxa"/>
          </w:tcPr>
          <w:p w14:paraId="201C1600" w14:textId="77777777" w:rsidR="00F70D7D" w:rsidRPr="00F70D7D" w:rsidRDefault="00F70D7D">
            <w:pPr>
              <w:pStyle w:val="Pa71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lastRenderedPageBreak/>
              <w:t xml:space="preserve">PSY 3113, Research Design in Psychology </w:t>
            </w:r>
          </w:p>
        </w:tc>
        <w:tc>
          <w:tcPr>
            <w:tcW w:w="810" w:type="dxa"/>
          </w:tcPr>
          <w:p w14:paraId="7084CF72" w14:textId="77777777" w:rsidR="00F70D7D" w:rsidRPr="00F70D7D" w:rsidRDefault="00F70D7D">
            <w:pPr>
              <w:pStyle w:val="Pa3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3 </w:t>
            </w:r>
          </w:p>
        </w:tc>
      </w:tr>
      <w:tr w:rsidR="00F70D7D" w:rsidRPr="00F70D7D" w14:paraId="742EA0AD" w14:textId="77777777" w:rsidTr="00F70D7D">
        <w:trPr>
          <w:trHeight w:val="85"/>
        </w:trPr>
        <w:tc>
          <w:tcPr>
            <w:tcW w:w="9013" w:type="dxa"/>
          </w:tcPr>
          <w:p w14:paraId="3F166C14" w14:textId="77777777" w:rsidR="00F70D7D" w:rsidRPr="00F70D7D" w:rsidRDefault="00F70D7D">
            <w:pPr>
              <w:pStyle w:val="Pa71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3123 </w:t>
            </w:r>
            <w:r w:rsidRPr="00F70D7D">
              <w:rPr>
                <w:rStyle w:val="A14"/>
                <w:strike/>
                <w:color w:val="FF0000"/>
                <w:sz w:val="20"/>
                <w:szCs w:val="20"/>
              </w:rPr>
              <w:t xml:space="preserve">AND </w:t>
            </w:r>
            <w:r w:rsidRPr="00F70D7D">
              <w:rPr>
                <w:rStyle w:val="A14"/>
                <w:b w:val="0"/>
                <w:bCs w:val="0"/>
                <w:strike/>
                <w:color w:val="FF0000"/>
                <w:sz w:val="20"/>
                <w:szCs w:val="20"/>
              </w:rPr>
              <w:t>PSY 3121</w:t>
            </w: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, Experimental Methods in Psychology </w:t>
            </w:r>
            <w:r w:rsidRPr="00F70D7D">
              <w:rPr>
                <w:rStyle w:val="A14"/>
                <w:b w:val="0"/>
                <w:bCs w:val="0"/>
                <w:strike/>
                <w:color w:val="FF0000"/>
                <w:sz w:val="20"/>
                <w:szCs w:val="20"/>
              </w:rPr>
              <w:t>and Laboratory</w:t>
            </w:r>
            <w:r w:rsidRPr="00F70D7D">
              <w:rPr>
                <w:rStyle w:val="A14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5A3D13D4" w14:textId="77777777" w:rsidR="00F70D7D" w:rsidRPr="00F70D7D" w:rsidRDefault="00F70D7D">
            <w:pPr>
              <w:pStyle w:val="Pa3"/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trike/>
                <w:color w:val="FF0000"/>
                <w:sz w:val="20"/>
                <w:szCs w:val="20"/>
              </w:rPr>
              <w:t>4</w:t>
            </w: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 </w:t>
            </w:r>
            <w:r w:rsidRPr="00F70D7D">
              <w:rPr>
                <w:rStyle w:val="A14"/>
                <w:bCs w:val="0"/>
                <w:color w:val="1F497D" w:themeColor="text2"/>
                <w:sz w:val="28"/>
                <w:szCs w:val="20"/>
              </w:rPr>
              <w:t>3</w:t>
            </w:r>
          </w:p>
        </w:tc>
      </w:tr>
      <w:tr w:rsidR="00F70D7D" w:rsidRPr="00F70D7D" w14:paraId="03A1F492" w14:textId="77777777" w:rsidTr="00F70D7D">
        <w:trPr>
          <w:trHeight w:val="514"/>
        </w:trPr>
        <w:tc>
          <w:tcPr>
            <w:tcW w:w="9013" w:type="dxa"/>
          </w:tcPr>
          <w:p w14:paraId="3BD705EF" w14:textId="77777777" w:rsidR="00F70D7D" w:rsidRPr="00F70D7D" w:rsidRDefault="00F70D7D">
            <w:pPr>
              <w:pStyle w:val="Pa71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sz w:val="20"/>
                <w:szCs w:val="20"/>
              </w:rPr>
              <w:t xml:space="preserve">Psychology as a Natural Science (select two of the following): </w:t>
            </w:r>
          </w:p>
          <w:p w14:paraId="430B69AE" w14:textId="77777777" w:rsidR="00F70D7D" w:rsidRPr="00F70D7D" w:rsidRDefault="00F70D7D">
            <w:pPr>
              <w:pStyle w:val="Pa26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3214, Introduction to Neuroscience </w:t>
            </w:r>
          </w:p>
          <w:p w14:paraId="27E21978" w14:textId="77777777" w:rsidR="00F70D7D" w:rsidRPr="00F70D7D" w:rsidRDefault="00F70D7D">
            <w:pPr>
              <w:pStyle w:val="Pa26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3303, Motivation </w:t>
            </w:r>
          </w:p>
          <w:p w14:paraId="27F7E198" w14:textId="77777777" w:rsidR="00F70D7D" w:rsidRPr="00F70D7D" w:rsidRDefault="00F70D7D">
            <w:pPr>
              <w:pStyle w:val="Pa26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4323, Physiological Psychology </w:t>
            </w:r>
          </w:p>
          <w:p w14:paraId="6B964541" w14:textId="77777777" w:rsidR="00F70D7D" w:rsidRPr="00F70D7D" w:rsidRDefault="00F70D7D">
            <w:pPr>
              <w:pStyle w:val="Pa26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4343, Learning Processes </w:t>
            </w:r>
          </w:p>
          <w:p w14:paraId="7EEBC1ED" w14:textId="77777777" w:rsidR="00F70D7D" w:rsidRPr="00F70D7D" w:rsidRDefault="00F70D7D">
            <w:pPr>
              <w:pStyle w:val="Pa26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4363, Cognitive Psychology </w:t>
            </w:r>
          </w:p>
          <w:p w14:paraId="357B8FEB" w14:textId="77777777" w:rsidR="00F70D7D" w:rsidRPr="00F70D7D" w:rsidRDefault="00F70D7D">
            <w:pPr>
              <w:pStyle w:val="Pa26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4383, Introduction to Behavior Analysis </w:t>
            </w:r>
          </w:p>
        </w:tc>
        <w:tc>
          <w:tcPr>
            <w:tcW w:w="810" w:type="dxa"/>
          </w:tcPr>
          <w:p w14:paraId="604CF6B9" w14:textId="77777777" w:rsidR="00F70D7D" w:rsidRPr="00F70D7D" w:rsidRDefault="00F70D7D">
            <w:pPr>
              <w:pStyle w:val="Pa3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6-7 </w:t>
            </w:r>
          </w:p>
        </w:tc>
      </w:tr>
      <w:tr w:rsidR="00F70D7D" w:rsidRPr="00F70D7D" w14:paraId="5E07CC33" w14:textId="77777777" w:rsidTr="00F70D7D">
        <w:trPr>
          <w:trHeight w:val="730"/>
        </w:trPr>
        <w:tc>
          <w:tcPr>
            <w:tcW w:w="9013" w:type="dxa"/>
          </w:tcPr>
          <w:p w14:paraId="773044F3" w14:textId="77777777" w:rsidR="00F70D7D" w:rsidRPr="00F70D7D" w:rsidRDefault="00F70D7D">
            <w:pPr>
              <w:pStyle w:val="Pa71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sz w:val="20"/>
                <w:szCs w:val="20"/>
              </w:rPr>
              <w:t xml:space="preserve">Psychology as a Social Science (select three of the following): </w:t>
            </w:r>
          </w:p>
          <w:p w14:paraId="11D21C29" w14:textId="77777777" w:rsidR="00F70D7D" w:rsidRPr="00F70D7D" w:rsidRDefault="00F70D7D">
            <w:pPr>
              <w:pStyle w:val="Pa65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i/>
                <w:iCs/>
                <w:sz w:val="20"/>
                <w:szCs w:val="20"/>
              </w:rPr>
              <w:t xml:space="preserve">Only two of the three following courses may be used to satisfy the requirements for this category: PSY 3403, PSY 3413 and PSY 3453 </w:t>
            </w:r>
          </w:p>
          <w:p w14:paraId="448F0A5D" w14:textId="77777777" w:rsidR="00F70D7D" w:rsidRPr="00F70D7D" w:rsidRDefault="00F70D7D">
            <w:pPr>
              <w:pStyle w:val="Pa26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3403, Child Psychology </w:t>
            </w:r>
          </w:p>
          <w:p w14:paraId="3E8D77D7" w14:textId="77777777" w:rsidR="00F70D7D" w:rsidRPr="00F70D7D" w:rsidRDefault="00F70D7D">
            <w:pPr>
              <w:pStyle w:val="Pa26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3413, Adolescent Psychology </w:t>
            </w:r>
          </w:p>
          <w:p w14:paraId="543B35B7" w14:textId="77777777" w:rsidR="00F70D7D" w:rsidRPr="00F70D7D" w:rsidRDefault="00F70D7D">
            <w:pPr>
              <w:pStyle w:val="Pa26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3453, Developmental Psychology </w:t>
            </w:r>
          </w:p>
          <w:p w14:paraId="7E8899AC" w14:textId="77777777" w:rsidR="00F70D7D" w:rsidRPr="00F70D7D" w:rsidRDefault="00F70D7D">
            <w:pPr>
              <w:pStyle w:val="Pa26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3523, Social Psychology </w:t>
            </w:r>
          </w:p>
          <w:p w14:paraId="597C66C6" w14:textId="77777777" w:rsidR="00F70D7D" w:rsidRPr="00F70D7D" w:rsidRDefault="00F70D7D">
            <w:pPr>
              <w:pStyle w:val="Pa26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3823, History of Psychology </w:t>
            </w:r>
          </w:p>
          <w:p w14:paraId="147FAD8C" w14:textId="77777777" w:rsidR="00F70D7D" w:rsidRPr="00F70D7D" w:rsidRDefault="00F70D7D">
            <w:pPr>
              <w:pStyle w:val="Pa26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4533, Abnormal Psychology </w:t>
            </w:r>
          </w:p>
          <w:p w14:paraId="013191C1" w14:textId="77777777" w:rsidR="00F70D7D" w:rsidRPr="00F70D7D" w:rsidRDefault="00F70D7D">
            <w:pPr>
              <w:pStyle w:val="Pa26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4553, Personality Theory </w:t>
            </w:r>
          </w:p>
        </w:tc>
        <w:tc>
          <w:tcPr>
            <w:tcW w:w="810" w:type="dxa"/>
          </w:tcPr>
          <w:p w14:paraId="65B14DF0" w14:textId="77777777" w:rsidR="00F70D7D" w:rsidRPr="00F70D7D" w:rsidRDefault="00F70D7D">
            <w:pPr>
              <w:pStyle w:val="Pa3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9 </w:t>
            </w:r>
          </w:p>
        </w:tc>
      </w:tr>
      <w:tr w:rsidR="00F70D7D" w:rsidRPr="00F70D7D" w14:paraId="53F59F35" w14:textId="77777777" w:rsidTr="00F70D7D">
        <w:trPr>
          <w:trHeight w:val="802"/>
        </w:trPr>
        <w:tc>
          <w:tcPr>
            <w:tcW w:w="9013" w:type="dxa"/>
          </w:tcPr>
          <w:p w14:paraId="6C31A7ED" w14:textId="77777777" w:rsidR="00F70D7D" w:rsidRPr="00F70D7D" w:rsidRDefault="00F70D7D">
            <w:pPr>
              <w:pStyle w:val="Pa71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sz w:val="20"/>
                <w:szCs w:val="20"/>
              </w:rPr>
              <w:t xml:space="preserve">Integrative Psychology (select twelve hours from the following): </w:t>
            </w:r>
          </w:p>
          <w:p w14:paraId="4804226A" w14:textId="77777777" w:rsidR="00F70D7D" w:rsidRPr="00F70D7D" w:rsidRDefault="00F70D7D">
            <w:pPr>
              <w:pStyle w:val="Pa65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i/>
                <w:iCs/>
                <w:sz w:val="20"/>
                <w:szCs w:val="20"/>
              </w:rPr>
              <w:t xml:space="preserve">Courses from Psychology as a Natural Science or Psychology as a Social Science may be substituted for courses in this category. </w:t>
            </w:r>
          </w:p>
          <w:p w14:paraId="61A904F6" w14:textId="77777777" w:rsidR="00F70D7D" w:rsidRPr="00F70D7D" w:rsidRDefault="00F70D7D">
            <w:pPr>
              <w:pStyle w:val="Pa26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3603, Positive Psychology </w:t>
            </w:r>
          </w:p>
          <w:p w14:paraId="2C304402" w14:textId="77777777" w:rsidR="00F70D7D" w:rsidRPr="00F70D7D" w:rsidRDefault="00F70D7D">
            <w:pPr>
              <w:pStyle w:val="Pa26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3613, Cultural Psychology </w:t>
            </w:r>
          </w:p>
          <w:p w14:paraId="52ADD71E" w14:textId="77777777" w:rsidR="00F70D7D" w:rsidRPr="00F70D7D" w:rsidRDefault="00F70D7D">
            <w:pPr>
              <w:pStyle w:val="Pa26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3703, Educational Psychology </w:t>
            </w:r>
          </w:p>
          <w:p w14:paraId="7222844B" w14:textId="77777777" w:rsidR="00F70D7D" w:rsidRPr="00F70D7D" w:rsidRDefault="00F70D7D">
            <w:pPr>
              <w:pStyle w:val="Pa26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380V, Special Problems </w:t>
            </w:r>
          </w:p>
          <w:p w14:paraId="313A2EC1" w14:textId="77777777" w:rsidR="00F70D7D" w:rsidRPr="00F70D7D" w:rsidRDefault="00F70D7D">
            <w:pPr>
              <w:pStyle w:val="Pa26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4053, Today’s Families </w:t>
            </w:r>
          </w:p>
          <w:p w14:paraId="20205F2F" w14:textId="77777777" w:rsidR="00F70D7D" w:rsidRPr="00F70D7D" w:rsidRDefault="00F70D7D">
            <w:pPr>
              <w:pStyle w:val="Pa26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4173, Psychometrics </w:t>
            </w:r>
          </w:p>
          <w:p w14:paraId="14F042FA" w14:textId="77777777" w:rsidR="00F70D7D" w:rsidRPr="005A1E3D" w:rsidRDefault="00F70D7D">
            <w:pPr>
              <w:pStyle w:val="Pa262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5A1E3D">
              <w:rPr>
                <w:rStyle w:val="A14"/>
                <w:b w:val="0"/>
                <w:bCs w:val="0"/>
                <w:strike/>
                <w:color w:val="FF0000"/>
                <w:sz w:val="20"/>
                <w:szCs w:val="20"/>
              </w:rPr>
              <w:t xml:space="preserve">PSY 4723, Organizational Psychology </w:t>
            </w:r>
          </w:p>
          <w:p w14:paraId="60462D70" w14:textId="77777777" w:rsidR="00F70D7D" w:rsidRPr="00F70D7D" w:rsidRDefault="00F70D7D">
            <w:pPr>
              <w:pStyle w:val="Pa26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PSY 4853, Psychological Seminar </w:t>
            </w:r>
          </w:p>
        </w:tc>
        <w:tc>
          <w:tcPr>
            <w:tcW w:w="810" w:type="dxa"/>
          </w:tcPr>
          <w:p w14:paraId="7F49F980" w14:textId="77777777" w:rsidR="00F70D7D" w:rsidRPr="00F70D7D" w:rsidRDefault="00F70D7D">
            <w:pPr>
              <w:pStyle w:val="Pa3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12 </w:t>
            </w:r>
          </w:p>
        </w:tc>
      </w:tr>
      <w:tr w:rsidR="00F70D7D" w:rsidRPr="00F70D7D" w14:paraId="26D636B7" w14:textId="77777777" w:rsidTr="00F70D7D">
        <w:trPr>
          <w:trHeight w:val="85"/>
        </w:trPr>
        <w:tc>
          <w:tcPr>
            <w:tcW w:w="9013" w:type="dxa"/>
          </w:tcPr>
          <w:p w14:paraId="10E989E6" w14:textId="77777777" w:rsidR="00F70D7D" w:rsidRPr="00F70D7D" w:rsidRDefault="00F70D7D">
            <w:pPr>
              <w:pStyle w:val="Pa2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sz w:val="20"/>
                <w:szCs w:val="20"/>
              </w:rPr>
              <w:t xml:space="preserve">Sub-total </w:t>
            </w:r>
          </w:p>
        </w:tc>
        <w:tc>
          <w:tcPr>
            <w:tcW w:w="810" w:type="dxa"/>
          </w:tcPr>
          <w:p w14:paraId="6A5C07A1" w14:textId="77777777" w:rsidR="00F70D7D" w:rsidRDefault="00F70D7D">
            <w:pPr>
              <w:pStyle w:val="Pa3"/>
              <w:jc w:val="center"/>
              <w:rPr>
                <w:rStyle w:val="A14"/>
                <w:strike/>
                <w:color w:val="FF0000"/>
                <w:sz w:val="20"/>
                <w:szCs w:val="20"/>
              </w:rPr>
            </w:pPr>
            <w:r w:rsidRPr="00F70D7D">
              <w:rPr>
                <w:rStyle w:val="A14"/>
                <w:strike/>
                <w:color w:val="FF0000"/>
                <w:sz w:val="20"/>
                <w:szCs w:val="20"/>
              </w:rPr>
              <w:t xml:space="preserve">41-45 </w:t>
            </w:r>
          </w:p>
          <w:p w14:paraId="679DABD7" w14:textId="77777777" w:rsidR="00F70D7D" w:rsidRPr="00F70D7D" w:rsidRDefault="0063642F" w:rsidP="00F70D7D">
            <w:pPr>
              <w:jc w:val="center"/>
              <w:rPr>
                <w:b/>
              </w:rPr>
            </w:pPr>
            <w:r>
              <w:rPr>
                <w:b/>
                <w:color w:val="1F497D" w:themeColor="text2"/>
                <w:sz w:val="24"/>
              </w:rPr>
              <w:t>40-44</w:t>
            </w:r>
          </w:p>
        </w:tc>
      </w:tr>
      <w:tr w:rsidR="00F70D7D" w:rsidRPr="00F70D7D" w14:paraId="1C035FF2" w14:textId="77777777" w:rsidTr="00F70D7D">
        <w:trPr>
          <w:trHeight w:val="114"/>
        </w:trPr>
        <w:tc>
          <w:tcPr>
            <w:tcW w:w="9013" w:type="dxa"/>
          </w:tcPr>
          <w:p w14:paraId="02FDDBA2" w14:textId="77777777" w:rsidR="00F70D7D" w:rsidRPr="00F70D7D" w:rsidRDefault="00F70D7D">
            <w:pPr>
              <w:pStyle w:val="Pa21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 xml:space="preserve">Electives: </w:t>
            </w:r>
          </w:p>
        </w:tc>
        <w:tc>
          <w:tcPr>
            <w:tcW w:w="810" w:type="dxa"/>
          </w:tcPr>
          <w:p w14:paraId="5FDF7E76" w14:textId="77777777" w:rsidR="00F70D7D" w:rsidRPr="00F70D7D" w:rsidRDefault="00F70D7D">
            <w:pPr>
              <w:pStyle w:val="Pa198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sz w:val="20"/>
                <w:szCs w:val="20"/>
              </w:rPr>
              <w:t xml:space="preserve">Sem. Hrs. </w:t>
            </w:r>
          </w:p>
        </w:tc>
      </w:tr>
      <w:tr w:rsidR="00F70D7D" w:rsidRPr="00F70D7D" w14:paraId="65D81095" w14:textId="77777777" w:rsidTr="00F70D7D">
        <w:trPr>
          <w:trHeight w:val="85"/>
        </w:trPr>
        <w:tc>
          <w:tcPr>
            <w:tcW w:w="9013" w:type="dxa"/>
          </w:tcPr>
          <w:p w14:paraId="488480AF" w14:textId="77777777" w:rsidR="00F70D7D" w:rsidRPr="00F70D7D" w:rsidRDefault="00F70D7D">
            <w:pPr>
              <w:pStyle w:val="Pa71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Style w:val="A14"/>
                <w:b w:val="0"/>
                <w:bCs w:val="0"/>
                <w:sz w:val="20"/>
                <w:szCs w:val="20"/>
              </w:rPr>
              <w:t xml:space="preserve">Electives </w:t>
            </w:r>
          </w:p>
        </w:tc>
        <w:tc>
          <w:tcPr>
            <w:tcW w:w="810" w:type="dxa"/>
          </w:tcPr>
          <w:p w14:paraId="1E499524" w14:textId="77777777" w:rsidR="00F70D7D" w:rsidRDefault="00F70D7D">
            <w:pPr>
              <w:pStyle w:val="Pa3"/>
              <w:jc w:val="center"/>
              <w:rPr>
                <w:rStyle w:val="A14"/>
                <w:strike/>
                <w:color w:val="FF0000"/>
                <w:sz w:val="20"/>
                <w:szCs w:val="20"/>
              </w:rPr>
            </w:pPr>
            <w:r w:rsidRPr="00F70D7D">
              <w:rPr>
                <w:rStyle w:val="A14"/>
                <w:strike/>
                <w:color w:val="FF0000"/>
                <w:sz w:val="20"/>
                <w:szCs w:val="20"/>
              </w:rPr>
              <w:t xml:space="preserve">37-41 </w:t>
            </w:r>
          </w:p>
          <w:p w14:paraId="07EB3835" w14:textId="77777777" w:rsidR="00F70D7D" w:rsidRPr="00F70D7D" w:rsidRDefault="0063642F" w:rsidP="00F70D7D">
            <w:pPr>
              <w:rPr>
                <w:b/>
              </w:rPr>
            </w:pPr>
            <w:r>
              <w:rPr>
                <w:b/>
                <w:color w:val="1F497D" w:themeColor="text2"/>
                <w:sz w:val="24"/>
              </w:rPr>
              <w:t>38-42</w:t>
            </w:r>
          </w:p>
        </w:tc>
      </w:tr>
      <w:tr w:rsidR="00F70D7D" w:rsidRPr="00F70D7D" w14:paraId="0CF748FD" w14:textId="77777777" w:rsidTr="00F70D7D">
        <w:trPr>
          <w:trHeight w:val="114"/>
        </w:trPr>
        <w:tc>
          <w:tcPr>
            <w:tcW w:w="9013" w:type="dxa"/>
          </w:tcPr>
          <w:p w14:paraId="2D012156" w14:textId="77777777" w:rsidR="00F70D7D" w:rsidRPr="00F70D7D" w:rsidRDefault="00F70D7D">
            <w:pPr>
              <w:pStyle w:val="Pa21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 xml:space="preserve">Total Required Hours: </w:t>
            </w:r>
          </w:p>
        </w:tc>
        <w:tc>
          <w:tcPr>
            <w:tcW w:w="810" w:type="dxa"/>
          </w:tcPr>
          <w:p w14:paraId="1F68A7BA" w14:textId="77777777" w:rsidR="00F70D7D" w:rsidRPr="00F70D7D" w:rsidRDefault="00F70D7D">
            <w:pPr>
              <w:pStyle w:val="Pa198"/>
              <w:jc w:val="center"/>
              <w:rPr>
                <w:rFonts w:ascii="Arial" w:hAnsi="Arial" w:cs="Arial"/>
                <w:color w:val="221E1F"/>
                <w:sz w:val="20"/>
                <w:szCs w:val="20"/>
              </w:rPr>
            </w:pPr>
            <w:r w:rsidRPr="00F70D7D">
              <w:rPr>
                <w:rFonts w:ascii="Arial" w:hAnsi="Arial" w:cs="Arial"/>
                <w:b/>
                <w:bCs/>
                <w:color w:val="221E1F"/>
                <w:sz w:val="20"/>
                <w:szCs w:val="20"/>
              </w:rPr>
              <w:t>120</w:t>
            </w:r>
          </w:p>
        </w:tc>
      </w:tr>
    </w:tbl>
    <w:p w14:paraId="05B7D127" w14:textId="77777777" w:rsidR="00CD7510" w:rsidRPr="008426D1" w:rsidRDefault="00CD7510" w:rsidP="00F70D7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DF8454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54E48F70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08ACE" w14:textId="77777777" w:rsidR="00D91AE8" w:rsidRDefault="00D91AE8" w:rsidP="00AF3758">
      <w:pPr>
        <w:spacing w:after="0" w:line="240" w:lineRule="auto"/>
      </w:pPr>
      <w:r>
        <w:separator/>
      </w:r>
    </w:p>
  </w:endnote>
  <w:endnote w:type="continuationSeparator" w:id="0">
    <w:p w14:paraId="62F52EC3" w14:textId="77777777" w:rsidR="00D91AE8" w:rsidRDefault="00D91AE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383A4" w14:textId="77777777"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ECCFE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4CDAFA93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07CBAC20" w14:textId="2A18DC8E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AF8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FAA42" w14:textId="77777777"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4FEF5" w14:textId="77777777" w:rsidR="00D91AE8" w:rsidRDefault="00D91AE8" w:rsidP="00AF3758">
      <w:pPr>
        <w:spacing w:after="0" w:line="240" w:lineRule="auto"/>
      </w:pPr>
      <w:r>
        <w:separator/>
      </w:r>
    </w:p>
  </w:footnote>
  <w:footnote w:type="continuationSeparator" w:id="0">
    <w:p w14:paraId="29344DA1" w14:textId="77777777" w:rsidR="00D91AE8" w:rsidRDefault="00D91AE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029DF" w14:textId="77777777"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89AC5" w14:textId="77777777"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C2F0" w14:textId="77777777"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0D80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3D4079"/>
    <w:rsid w:val="00400712"/>
    <w:rsid w:val="004072F1"/>
    <w:rsid w:val="00453DA8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A1E3D"/>
    <w:rsid w:val="005B2E9E"/>
    <w:rsid w:val="006179CB"/>
    <w:rsid w:val="0063642F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811483"/>
    <w:rsid w:val="0083170D"/>
    <w:rsid w:val="00847840"/>
    <w:rsid w:val="008A795D"/>
    <w:rsid w:val="008C703B"/>
    <w:rsid w:val="008D012F"/>
    <w:rsid w:val="008D35A2"/>
    <w:rsid w:val="008E6C1C"/>
    <w:rsid w:val="008F58AD"/>
    <w:rsid w:val="00920523"/>
    <w:rsid w:val="00942965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2AF8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6B01"/>
    <w:rsid w:val="00D67AC4"/>
    <w:rsid w:val="00D72E20"/>
    <w:rsid w:val="00D76DEE"/>
    <w:rsid w:val="00D91AE8"/>
    <w:rsid w:val="00D979DD"/>
    <w:rsid w:val="00DA3F9B"/>
    <w:rsid w:val="00DB3983"/>
    <w:rsid w:val="00E1633B"/>
    <w:rsid w:val="00E26E3C"/>
    <w:rsid w:val="00E45868"/>
    <w:rsid w:val="00E60B60"/>
    <w:rsid w:val="00E70F88"/>
    <w:rsid w:val="00EB4FF5"/>
    <w:rsid w:val="00EC6970"/>
    <w:rsid w:val="00EE55A2"/>
    <w:rsid w:val="00EF2A44"/>
    <w:rsid w:val="00F01A8B"/>
    <w:rsid w:val="00F11CE3"/>
    <w:rsid w:val="00F645B5"/>
    <w:rsid w:val="00F70D7D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7879F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226">
    <w:name w:val="Pa226"/>
    <w:basedOn w:val="Normal"/>
    <w:next w:val="Normal"/>
    <w:uiPriority w:val="99"/>
    <w:rsid w:val="00F70D7D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3">
    <w:name w:val="A13"/>
    <w:uiPriority w:val="99"/>
    <w:rsid w:val="00F70D7D"/>
    <w:rPr>
      <w:rFonts w:cs="Myriad Pro Cond"/>
      <w:b/>
      <w:bCs/>
      <w:color w:val="221E1F"/>
      <w:sz w:val="32"/>
      <w:szCs w:val="32"/>
    </w:rPr>
  </w:style>
  <w:style w:type="paragraph" w:customStyle="1" w:styleId="Pa198">
    <w:name w:val="Pa198"/>
    <w:basedOn w:val="Normal"/>
    <w:next w:val="Normal"/>
    <w:uiPriority w:val="99"/>
    <w:rsid w:val="00F70D7D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F70D7D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F70D7D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F70D7D"/>
    <w:rPr>
      <w:rFonts w:ascii="Arial" w:hAnsi="Arial" w:cs="Arial"/>
      <w:b/>
      <w:bCs/>
      <w:color w:val="221E1F"/>
      <w:sz w:val="16"/>
      <w:szCs w:val="16"/>
    </w:rPr>
  </w:style>
  <w:style w:type="paragraph" w:customStyle="1" w:styleId="Pa238">
    <w:name w:val="Pa238"/>
    <w:basedOn w:val="Normal"/>
    <w:next w:val="Normal"/>
    <w:uiPriority w:val="99"/>
    <w:rsid w:val="00F70D7D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F70D7D"/>
    <w:rPr>
      <w:rFonts w:ascii="Arial" w:hAnsi="Arial" w:cs="Arial"/>
      <w:b/>
      <w:bCs/>
      <w:color w:val="221E1F"/>
      <w:sz w:val="12"/>
      <w:szCs w:val="12"/>
    </w:rPr>
  </w:style>
  <w:style w:type="paragraph" w:customStyle="1" w:styleId="Pa21">
    <w:name w:val="Pa21"/>
    <w:basedOn w:val="Normal"/>
    <w:next w:val="Normal"/>
    <w:uiPriority w:val="99"/>
    <w:rsid w:val="00F70D7D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71">
    <w:name w:val="Pa71"/>
    <w:basedOn w:val="Normal"/>
    <w:next w:val="Normal"/>
    <w:uiPriority w:val="99"/>
    <w:rsid w:val="00F70D7D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65">
    <w:name w:val="Pa65"/>
    <w:basedOn w:val="Normal"/>
    <w:next w:val="Normal"/>
    <w:uiPriority w:val="99"/>
    <w:rsid w:val="00F70D7D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62">
    <w:name w:val="Pa262"/>
    <w:basedOn w:val="Normal"/>
    <w:next w:val="Normal"/>
    <w:uiPriority w:val="99"/>
    <w:rsid w:val="00F70D7D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70">
    <w:name w:val="Pa270"/>
    <w:basedOn w:val="Normal"/>
    <w:next w:val="Normal"/>
    <w:uiPriority w:val="99"/>
    <w:rsid w:val="00F70D7D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84">
    <w:name w:val="Pa284"/>
    <w:basedOn w:val="Normal"/>
    <w:next w:val="Normal"/>
    <w:uiPriority w:val="99"/>
    <w:rsid w:val="00F70D7D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yjdL2n4lZm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643A313F72AE40A48D6C0578601BD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96385-B2C0-4AB6-A68E-8926DBD4B3B0}"/>
      </w:docPartPr>
      <w:docPartBody>
        <w:p w:rsidR="006D3BF6" w:rsidRDefault="005E0045" w:rsidP="005E0045">
          <w:pPr>
            <w:pStyle w:val="643A313F72AE40A48D6C0578601BDF51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0F4509"/>
    <w:rsid w:val="00156A9E"/>
    <w:rsid w:val="001B45B5"/>
    <w:rsid w:val="00240D98"/>
    <w:rsid w:val="00293680"/>
    <w:rsid w:val="00371DB3"/>
    <w:rsid w:val="003B6914"/>
    <w:rsid w:val="004027ED"/>
    <w:rsid w:val="004068B1"/>
    <w:rsid w:val="00444715"/>
    <w:rsid w:val="004B7262"/>
    <w:rsid w:val="004E1A75"/>
    <w:rsid w:val="00587536"/>
    <w:rsid w:val="005D5D2F"/>
    <w:rsid w:val="005E0045"/>
    <w:rsid w:val="00623293"/>
    <w:rsid w:val="00636142"/>
    <w:rsid w:val="006C0858"/>
    <w:rsid w:val="006D3BF6"/>
    <w:rsid w:val="00724E33"/>
    <w:rsid w:val="00736BF4"/>
    <w:rsid w:val="00782A3C"/>
    <w:rsid w:val="007B5EE7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04295"/>
    <w:rsid w:val="00FD70C9"/>
    <w:rsid w:val="00FE4AFE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643A313F72AE40A48D6C0578601BDF51">
    <w:name w:val="643A313F72AE40A48D6C0578601BDF51"/>
    <w:rsid w:val="005E004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MARY J. BRADLEY</cp:lastModifiedBy>
  <cp:revision>2</cp:revision>
  <dcterms:created xsi:type="dcterms:W3CDTF">2019-02-13T20:11:00Z</dcterms:created>
  <dcterms:modified xsi:type="dcterms:W3CDTF">2019-02-13T20:11:00Z</dcterms:modified>
</cp:coreProperties>
</file>