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D777E" w14:textId="77777777" w:rsidR="002C468A" w:rsidRDefault="002C468A">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2C468A" w14:paraId="4F102FFB"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4ECDFA82" w14:textId="77777777" w:rsidR="002C468A" w:rsidRDefault="00593B63">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2C468A" w14:paraId="077F8F11"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3B0D9975" w14:textId="77777777" w:rsidR="002C468A" w:rsidRDefault="00593B63">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13C4FF37" w14:textId="77777777" w:rsidR="002C468A" w:rsidRDefault="002C468A"/>
        </w:tc>
      </w:tr>
      <w:tr w:rsidR="002C468A" w14:paraId="129EFB4A"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43A0277D" w14:textId="77777777" w:rsidR="002C468A" w:rsidRDefault="00593B63">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7217B59B" w14:textId="77777777" w:rsidR="002C468A" w:rsidRDefault="002C468A"/>
        </w:tc>
      </w:tr>
      <w:tr w:rsidR="002C468A" w14:paraId="4EDA8CB3"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781B02A6" w14:textId="77777777" w:rsidR="002C468A" w:rsidRDefault="00593B63">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3F41800F" w14:textId="77777777" w:rsidR="002C468A" w:rsidRDefault="002C468A"/>
        </w:tc>
      </w:tr>
    </w:tbl>
    <w:p w14:paraId="31549348" w14:textId="77777777" w:rsidR="002C468A" w:rsidRDefault="002C468A"/>
    <w:p w14:paraId="14A30C59" w14:textId="77777777" w:rsidR="002C468A" w:rsidRDefault="00593B63">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4E1D67FB" w14:textId="77777777" w:rsidR="002C468A" w:rsidRDefault="00593B63">
      <w:pPr>
        <w:rPr>
          <w:rFonts w:ascii="Cambria" w:eastAsia="Cambria" w:hAnsi="Cambria" w:cs="Cambria"/>
          <w:b/>
        </w:rPr>
      </w:pPr>
      <w:r>
        <w:rPr>
          <w:rFonts w:ascii="MS Gothic" w:eastAsia="MS Gothic" w:hAnsi="MS Gothic" w:cs="MS Gothic"/>
          <w:b/>
        </w:rPr>
        <w:t>[ ]</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592AE41F" w14:textId="77777777" w:rsidR="002C468A" w:rsidRDefault="00593B63">
      <w:pPr>
        <w:spacing w:after="120"/>
        <w:rPr>
          <w:rFonts w:ascii="Cambria" w:eastAsia="Cambria" w:hAnsi="Cambria" w:cs="Cambria"/>
          <w:b/>
        </w:rPr>
      </w:pPr>
      <w:r>
        <w:rPr>
          <w:rFonts w:ascii="MS Gothic" w:eastAsia="MS Gothic" w:hAnsi="MS Gothic" w:cs="MS Gothic"/>
          <w:b/>
        </w:rPr>
        <w:t>[X]</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2C468A" w14:paraId="518C0686"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5D7E4E3B" w14:textId="77777777" w:rsidR="002C468A" w:rsidRDefault="00593B63">
            <w:pPr>
              <w:spacing w:before="120" w:after="120"/>
              <w:ind w:left="360" w:hanging="360"/>
              <w:rPr>
                <w:rFonts w:ascii="Cambria" w:eastAsia="Cambria" w:hAnsi="Cambria" w:cs="Cambria"/>
                <w:b/>
                <w:sz w:val="20"/>
                <w:szCs w:val="20"/>
              </w:rPr>
            </w:pPr>
            <w:r>
              <w:rPr>
                <w:rFonts w:ascii="MS Gothic" w:eastAsia="MS Gothic" w:hAnsi="MS Gothic" w:cs="MS Gothic"/>
                <w:b/>
              </w:rPr>
              <w:t>[ ]</w:t>
            </w:r>
            <w:r>
              <w:rPr>
                <w:rFonts w:ascii="Cambria" w:eastAsia="Cambria" w:hAnsi="Cambria" w:cs="Cambria"/>
                <w:b/>
                <w:sz w:val="20"/>
                <w:szCs w:val="20"/>
              </w:rPr>
              <w:t xml:space="preserve">New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[X]</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03E31B66" w14:textId="77777777" w:rsidR="002C468A" w:rsidRDefault="00593B63">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3A9ECDEE" w14:textId="77777777" w:rsidR="002C468A" w:rsidRDefault="002C468A">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2C468A" w14:paraId="195508CF" w14:textId="77777777">
        <w:trPr>
          <w:trHeight w:val="1089"/>
        </w:trPr>
        <w:tc>
          <w:tcPr>
            <w:tcW w:w="5451" w:type="dxa"/>
            <w:vAlign w:val="center"/>
          </w:tcPr>
          <w:p w14:paraId="794EEDF0" w14:textId="77777777" w:rsidR="002C468A" w:rsidRDefault="00593B63">
            <w:pPr>
              <w:rPr>
                <w:rFonts w:ascii="Cambria" w:eastAsia="Cambria" w:hAnsi="Cambria" w:cs="Cambria"/>
                <w:smallCaps/>
                <w:sz w:val="20"/>
                <w:szCs w:val="20"/>
                <w:shd w:val="clear" w:color="auto" w:fill="D9D9D9"/>
              </w:rPr>
            </w:pPr>
            <w:r>
              <w:rPr>
                <w:rFonts w:ascii="Cambria" w:eastAsia="Cambria" w:hAnsi="Cambria" w:cs="Cambria"/>
                <w:sz w:val="20"/>
                <w:szCs w:val="20"/>
                <w:shd w:val="clear" w:color="auto" w:fill="D9D9D9"/>
              </w:rPr>
              <w:t xml:space="preserve">Christine E. Wright       </w:t>
            </w:r>
            <w:r>
              <w:rPr>
                <w:rFonts w:ascii="Cambria" w:eastAsia="Cambria" w:hAnsi="Cambria" w:cs="Cambria"/>
                <w:smallCaps/>
                <w:sz w:val="20"/>
                <w:szCs w:val="20"/>
                <w:shd w:val="clear" w:color="auto" w:fill="D9D9D9"/>
              </w:rPr>
              <w:t xml:space="preserve">3/22/2021 </w:t>
            </w:r>
          </w:p>
          <w:p w14:paraId="640AFF28" w14:textId="77777777" w:rsidR="002C468A" w:rsidRDefault="00593B63">
            <w:pPr>
              <w:rPr>
                <w:rFonts w:ascii="Cambria" w:eastAsia="Cambria" w:hAnsi="Cambria" w:cs="Cambria"/>
                <w:sz w:val="20"/>
                <w:szCs w:val="20"/>
              </w:rPr>
            </w:pPr>
            <w:r>
              <w:rPr>
                <w:rFonts w:ascii="Cambria" w:eastAsia="Cambria" w:hAnsi="Cambria" w:cs="Cambria"/>
                <w:b/>
                <w:sz w:val="20"/>
                <w:szCs w:val="20"/>
              </w:rPr>
              <w:t>Department Curriculum Committee Chair</w:t>
            </w:r>
          </w:p>
        </w:tc>
        <w:tc>
          <w:tcPr>
            <w:tcW w:w="5451" w:type="dxa"/>
            <w:vAlign w:val="center"/>
          </w:tcPr>
          <w:p w14:paraId="14EB7BD3" w14:textId="77777777" w:rsidR="002C468A" w:rsidRDefault="00593B63">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 date…</w:t>
            </w:r>
          </w:p>
          <w:p w14:paraId="28F9FC69" w14:textId="77777777" w:rsidR="002C468A" w:rsidRDefault="00593B63">
            <w:pPr>
              <w:rPr>
                <w:rFonts w:ascii="Cambria" w:eastAsia="Cambria" w:hAnsi="Cambria" w:cs="Cambria"/>
                <w:sz w:val="20"/>
                <w:szCs w:val="20"/>
              </w:rPr>
            </w:pPr>
            <w:r>
              <w:rPr>
                <w:rFonts w:ascii="Cambria" w:eastAsia="Cambria" w:hAnsi="Cambria" w:cs="Cambria"/>
                <w:b/>
                <w:sz w:val="20"/>
                <w:szCs w:val="20"/>
              </w:rPr>
              <w:t>COPE Chair (if applicable)</w:t>
            </w:r>
          </w:p>
        </w:tc>
      </w:tr>
      <w:tr w:rsidR="002C468A" w14:paraId="537814A1" w14:textId="77777777">
        <w:trPr>
          <w:trHeight w:val="1089"/>
        </w:trPr>
        <w:tc>
          <w:tcPr>
            <w:tcW w:w="5451" w:type="dxa"/>
            <w:vAlign w:val="center"/>
          </w:tcPr>
          <w:p w14:paraId="6E3FBDAB" w14:textId="77777777" w:rsidR="002C468A" w:rsidRDefault="00593B63">
            <w:pPr>
              <w:rPr>
                <w:rFonts w:ascii="Cambria" w:eastAsia="Cambria" w:hAnsi="Cambria" w:cs="Cambria"/>
                <w:smallCaps/>
                <w:sz w:val="20"/>
                <w:szCs w:val="20"/>
                <w:shd w:val="clear" w:color="auto" w:fill="D9D9D9"/>
              </w:rPr>
            </w:pPr>
            <w:r>
              <w:rPr>
                <w:rFonts w:ascii="Cambria" w:eastAsia="Cambria" w:hAnsi="Cambria" w:cs="Cambria"/>
                <w:sz w:val="20"/>
                <w:szCs w:val="20"/>
                <w:shd w:val="clear" w:color="auto" w:fill="D9D9D9"/>
              </w:rPr>
              <w:t>Christine E. Wright</w:t>
            </w:r>
            <w:r>
              <w:rPr>
                <w:rFonts w:ascii="Cambria" w:eastAsia="Cambria" w:hAnsi="Cambria" w:cs="Cambria"/>
                <w:sz w:val="20"/>
                <w:szCs w:val="20"/>
              </w:rPr>
              <w:t xml:space="preserve"> </w:t>
            </w:r>
            <w:r>
              <w:rPr>
                <w:rFonts w:ascii="Cambria" w:eastAsia="Cambria" w:hAnsi="Cambria" w:cs="Cambria"/>
                <w:smallCaps/>
                <w:sz w:val="20"/>
                <w:szCs w:val="20"/>
                <w:shd w:val="clear" w:color="auto" w:fill="D9D9D9"/>
              </w:rPr>
              <w:t>3/2232021</w:t>
            </w:r>
          </w:p>
          <w:p w14:paraId="1E5C4C79" w14:textId="77777777" w:rsidR="002C468A" w:rsidRDefault="00593B63">
            <w:pPr>
              <w:rPr>
                <w:rFonts w:ascii="Cambria" w:eastAsia="Cambria" w:hAnsi="Cambria" w:cs="Cambria"/>
                <w:sz w:val="20"/>
                <w:szCs w:val="20"/>
              </w:rPr>
            </w:pPr>
            <w:r>
              <w:rPr>
                <w:rFonts w:ascii="Cambria" w:eastAsia="Cambria" w:hAnsi="Cambria" w:cs="Cambria"/>
                <w:b/>
                <w:sz w:val="20"/>
                <w:szCs w:val="20"/>
              </w:rPr>
              <w:t>Department Chair</w:t>
            </w:r>
          </w:p>
        </w:tc>
        <w:tc>
          <w:tcPr>
            <w:tcW w:w="5451" w:type="dxa"/>
            <w:vAlign w:val="center"/>
          </w:tcPr>
          <w:p w14:paraId="55EE8177" w14:textId="77777777" w:rsidR="002C468A" w:rsidRDefault="00593B63">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39E9A552" w14:textId="77777777" w:rsidR="002C468A" w:rsidRDefault="00593B63">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2C468A" w14:paraId="5AA78D9D" w14:textId="77777777">
        <w:trPr>
          <w:trHeight w:val="1466"/>
        </w:trPr>
        <w:tc>
          <w:tcPr>
            <w:tcW w:w="5451" w:type="dxa"/>
            <w:vAlign w:val="center"/>
          </w:tcPr>
          <w:p w14:paraId="40BC3629" w14:textId="77777777" w:rsidR="002C468A" w:rsidRDefault="002C468A">
            <w:pPr>
              <w:rPr>
                <w:rFonts w:ascii="Cambria" w:eastAsia="Cambria" w:hAnsi="Cambria" w:cs="Cambria"/>
                <w:sz w:val="20"/>
                <w:szCs w:val="20"/>
              </w:rPr>
            </w:pPr>
          </w:p>
          <w:p w14:paraId="0F769C4A" w14:textId="77777777" w:rsidR="002C468A" w:rsidRDefault="00593B63">
            <w:pPr>
              <w:rPr>
                <w:rFonts w:ascii="Cambria" w:eastAsia="Cambria" w:hAnsi="Cambria" w:cs="Cambria"/>
                <w:sz w:val="20"/>
                <w:szCs w:val="20"/>
              </w:rPr>
            </w:pPr>
            <w:r>
              <w:rPr>
                <w:rFonts w:ascii="Cambria" w:eastAsia="Cambria" w:hAnsi="Cambria" w:cs="Cambria"/>
                <w:color w:val="808080"/>
                <w:sz w:val="24"/>
                <w:szCs w:val="24"/>
                <w:shd w:val="clear" w:color="auto" w:fill="D9D9D9"/>
              </w:rPr>
              <w:t xml:space="preserve">Shanon Brantley                        </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3/29/2021</w:t>
            </w:r>
          </w:p>
          <w:p w14:paraId="54566ABE" w14:textId="77777777" w:rsidR="002C468A" w:rsidRDefault="00593B63">
            <w:pPr>
              <w:rPr>
                <w:rFonts w:ascii="Cambria" w:eastAsia="Cambria" w:hAnsi="Cambria" w:cs="Cambria"/>
                <w:b/>
                <w:sz w:val="20"/>
                <w:szCs w:val="20"/>
              </w:rPr>
            </w:pPr>
            <w:r>
              <w:rPr>
                <w:rFonts w:ascii="Cambria" w:eastAsia="Cambria" w:hAnsi="Cambria" w:cs="Cambria"/>
                <w:b/>
                <w:sz w:val="20"/>
                <w:szCs w:val="20"/>
              </w:rPr>
              <w:t>College Curriculum Committee Chair</w:t>
            </w:r>
          </w:p>
          <w:p w14:paraId="1249ED24" w14:textId="77777777" w:rsidR="002C468A" w:rsidRDefault="002C468A">
            <w:pPr>
              <w:rPr>
                <w:rFonts w:ascii="Cambria" w:eastAsia="Cambria" w:hAnsi="Cambria" w:cs="Cambria"/>
                <w:b/>
                <w:sz w:val="20"/>
                <w:szCs w:val="20"/>
              </w:rPr>
            </w:pPr>
          </w:p>
        </w:tc>
        <w:tc>
          <w:tcPr>
            <w:tcW w:w="5451" w:type="dxa"/>
            <w:vAlign w:val="center"/>
          </w:tcPr>
          <w:p w14:paraId="391B4A0E" w14:textId="77777777" w:rsidR="002C468A" w:rsidRDefault="00593B63">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66F4DBF7" w14:textId="77777777" w:rsidR="002C468A" w:rsidRDefault="00593B63">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2C468A" w14:paraId="7605B1B1" w14:textId="77777777">
        <w:trPr>
          <w:trHeight w:val="1089"/>
        </w:trPr>
        <w:tc>
          <w:tcPr>
            <w:tcW w:w="5451" w:type="dxa"/>
            <w:vAlign w:val="center"/>
          </w:tcPr>
          <w:p w14:paraId="68F095AD" w14:textId="6A192747" w:rsidR="002C468A" w:rsidRDefault="005B49F6">
            <w:pPr>
              <w:rPr>
                <w:rFonts w:ascii="Cambria" w:eastAsia="Cambria" w:hAnsi="Cambria" w:cs="Cambria"/>
                <w:sz w:val="20"/>
                <w:szCs w:val="20"/>
              </w:rPr>
            </w:pPr>
            <w:r>
              <w:rPr>
                <w:rFonts w:ascii="Cambria" w:eastAsia="Cambria" w:hAnsi="Cambria" w:cs="Cambria"/>
                <w:sz w:val="20"/>
                <w:szCs w:val="20"/>
              </w:rPr>
              <w:t xml:space="preserve">Mary Elizabeth Spence                                             </w:t>
            </w:r>
            <w:r>
              <w:rPr>
                <w:rFonts w:ascii="Cambria" w:eastAsia="Cambria" w:hAnsi="Cambria" w:cs="Cambria"/>
                <w:smallCaps/>
                <w:sz w:val="20"/>
                <w:szCs w:val="20"/>
              </w:rPr>
              <w:t>4/2/2021</w:t>
            </w:r>
            <w:r>
              <w:rPr>
                <w:rFonts w:ascii="Cambria" w:eastAsia="Cambria" w:hAnsi="Cambria" w:cs="Cambria"/>
                <w:sz w:val="20"/>
                <w:szCs w:val="20"/>
              </w:rPr>
              <w:br/>
            </w:r>
            <w:r>
              <w:rPr>
                <w:rFonts w:ascii="Cambria" w:eastAsia="Cambria" w:hAnsi="Cambria" w:cs="Cambria"/>
                <w:b/>
                <w:sz w:val="20"/>
                <w:szCs w:val="20"/>
              </w:rPr>
              <w:t>Office of Assessment (new courses only)</w:t>
            </w:r>
          </w:p>
        </w:tc>
        <w:tc>
          <w:tcPr>
            <w:tcW w:w="5451" w:type="dxa"/>
            <w:vAlign w:val="center"/>
          </w:tcPr>
          <w:p w14:paraId="70AAFF49" w14:textId="77777777" w:rsidR="002C468A" w:rsidRDefault="00593B63">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6B1093DF" w14:textId="77777777" w:rsidR="002C468A" w:rsidRDefault="00593B63">
            <w:pPr>
              <w:rPr>
                <w:rFonts w:ascii="Cambria" w:eastAsia="Cambria" w:hAnsi="Cambria" w:cs="Cambria"/>
                <w:sz w:val="20"/>
                <w:szCs w:val="20"/>
              </w:rPr>
            </w:pPr>
            <w:r>
              <w:rPr>
                <w:rFonts w:ascii="Cambria" w:eastAsia="Cambria" w:hAnsi="Cambria" w:cs="Cambria"/>
                <w:b/>
                <w:sz w:val="20"/>
                <w:szCs w:val="20"/>
              </w:rPr>
              <w:t>Graduate Curriculum Committee Chair</w:t>
            </w:r>
          </w:p>
        </w:tc>
      </w:tr>
      <w:tr w:rsidR="002C468A" w14:paraId="11EEAA8D" w14:textId="77777777">
        <w:trPr>
          <w:trHeight w:val="1089"/>
        </w:trPr>
        <w:tc>
          <w:tcPr>
            <w:tcW w:w="5451" w:type="dxa"/>
            <w:vAlign w:val="center"/>
          </w:tcPr>
          <w:p w14:paraId="537ED1DB" w14:textId="77777777" w:rsidR="002C468A" w:rsidRDefault="00593B63">
            <w:pPr>
              <w:rPr>
                <w:rFonts w:ascii="Cambria" w:eastAsia="Cambria" w:hAnsi="Cambria" w:cs="Cambria"/>
                <w:sz w:val="20"/>
                <w:szCs w:val="20"/>
              </w:rPr>
            </w:pPr>
            <w:r>
              <w:rPr>
                <w:rFonts w:ascii="Cambria" w:eastAsia="Cambria" w:hAnsi="Cambria" w:cs="Cambria"/>
                <w:color w:val="808080"/>
                <w:sz w:val="52"/>
                <w:szCs w:val="52"/>
                <w:shd w:val="clear" w:color="auto" w:fill="D9D9D9"/>
              </w:rPr>
              <w:t>__</w:t>
            </w:r>
            <w:r w:rsidR="00DD7481">
              <w:rPr>
                <w:rFonts w:ascii="Cambria" w:eastAsia="Cambria" w:hAnsi="Cambria" w:cs="Cambria"/>
                <w:color w:val="808080"/>
                <w:sz w:val="24"/>
                <w:szCs w:val="24"/>
                <w:shd w:val="clear" w:color="auto" w:fill="D9D9D9"/>
              </w:rPr>
              <w:t>Susan Hanrahan, 3/30/21</w:t>
            </w:r>
            <w:r>
              <w:rPr>
                <w:rFonts w:ascii="Cambria" w:eastAsia="Cambria" w:hAnsi="Cambria" w:cs="Cambria"/>
                <w:color w:val="808080"/>
                <w:sz w:val="52"/>
                <w:szCs w:val="52"/>
                <w:shd w:val="clear" w:color="auto" w:fill="D9D9D9"/>
              </w:rPr>
              <w:t>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43459075" w14:textId="172A717F" w:rsidR="002C468A" w:rsidRDefault="00B7080B">
            <w:pPr>
              <w:rPr>
                <w:rFonts w:ascii="Cambria" w:eastAsia="Cambria" w:hAnsi="Cambria" w:cs="Cambria"/>
                <w:sz w:val="20"/>
                <w:szCs w:val="20"/>
              </w:rPr>
            </w:pPr>
            <w:r>
              <w:rPr>
                <w:rFonts w:ascii="Cambria" w:eastAsia="Cambria" w:hAnsi="Cambria" w:cs="Cambria"/>
                <w:color w:val="808080"/>
                <w:sz w:val="52"/>
                <w:szCs w:val="52"/>
                <w:shd w:val="clear" w:color="auto" w:fill="D9D9D9"/>
              </w:rPr>
              <w:t>Alan Utter</w:t>
            </w:r>
            <w:r w:rsidR="00593B63">
              <w:rPr>
                <w:rFonts w:ascii="Cambria" w:eastAsia="Cambria" w:hAnsi="Cambria" w:cs="Cambria"/>
                <w:color w:val="808080"/>
                <w:sz w:val="52"/>
                <w:szCs w:val="52"/>
                <w:shd w:val="clear" w:color="auto" w:fill="D9D9D9"/>
              </w:rPr>
              <w:t>_______</w:t>
            </w:r>
            <w:r w:rsidR="00593B63">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4/28/21</w:t>
            </w:r>
          </w:p>
          <w:p w14:paraId="5EC3A06F" w14:textId="77777777" w:rsidR="002C468A" w:rsidRDefault="00593B63">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2C468A" w14:paraId="47D839D5" w14:textId="77777777">
        <w:trPr>
          <w:trHeight w:val="1089"/>
        </w:trPr>
        <w:tc>
          <w:tcPr>
            <w:tcW w:w="5451" w:type="dxa"/>
            <w:vAlign w:val="center"/>
          </w:tcPr>
          <w:p w14:paraId="0C11B01A" w14:textId="77777777" w:rsidR="002C468A" w:rsidRDefault="00593B63">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lastRenderedPageBreak/>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1D9D96DC" w14:textId="77777777" w:rsidR="002C468A" w:rsidRDefault="00593B63">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41B13F5A" w14:textId="77777777" w:rsidR="002C468A" w:rsidRDefault="002C468A">
            <w:pPr>
              <w:rPr>
                <w:rFonts w:ascii="Cambria" w:eastAsia="Cambria" w:hAnsi="Cambria" w:cs="Cambria"/>
                <w:sz w:val="20"/>
                <w:szCs w:val="20"/>
              </w:rPr>
            </w:pPr>
          </w:p>
        </w:tc>
      </w:tr>
    </w:tbl>
    <w:p w14:paraId="4D2F8DEC" w14:textId="77777777" w:rsidR="002C468A" w:rsidRDefault="002C468A">
      <w:pPr>
        <w:pBdr>
          <w:bottom w:val="single" w:sz="12" w:space="1" w:color="000000"/>
        </w:pBdr>
        <w:rPr>
          <w:rFonts w:ascii="Cambria" w:eastAsia="Cambria" w:hAnsi="Cambria" w:cs="Cambria"/>
          <w:sz w:val="20"/>
          <w:szCs w:val="20"/>
        </w:rPr>
      </w:pPr>
    </w:p>
    <w:p w14:paraId="34648601" w14:textId="77777777" w:rsidR="002C468A" w:rsidRDefault="002C468A">
      <w:pPr>
        <w:tabs>
          <w:tab w:val="left" w:pos="360"/>
          <w:tab w:val="left" w:pos="720"/>
        </w:tabs>
        <w:spacing w:after="0" w:line="240" w:lineRule="auto"/>
        <w:rPr>
          <w:rFonts w:ascii="Cambria" w:eastAsia="Cambria" w:hAnsi="Cambria" w:cs="Cambria"/>
          <w:sz w:val="20"/>
          <w:szCs w:val="20"/>
        </w:rPr>
      </w:pPr>
    </w:p>
    <w:p w14:paraId="0F75A417" w14:textId="77777777" w:rsidR="002C468A" w:rsidRDefault="00593B63">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Contact Person (Name, Email Address, Phone Number)</w:t>
      </w:r>
    </w:p>
    <w:p w14:paraId="2F24C406" w14:textId="77777777" w:rsidR="002C468A" w:rsidRDefault="00593B63">
      <w:pPr>
        <w:tabs>
          <w:tab w:val="left" w:pos="360"/>
          <w:tab w:val="left" w:pos="720"/>
        </w:tabs>
        <w:spacing w:after="0" w:line="240" w:lineRule="auto"/>
        <w:rPr>
          <w:rFonts w:ascii="Cambria" w:eastAsia="Cambria" w:hAnsi="Cambria" w:cs="Cambria"/>
          <w:sz w:val="20"/>
          <w:szCs w:val="20"/>
        </w:rPr>
      </w:pPr>
      <w:r>
        <w:rPr>
          <w:color w:val="808080"/>
          <w:shd w:val="clear" w:color="auto" w:fill="D9D9D9"/>
        </w:rPr>
        <w:t xml:space="preserve">Christine Wright, </w:t>
      </w:r>
      <w:hyperlink r:id="rId7">
        <w:r>
          <w:rPr>
            <w:color w:val="0000FF"/>
            <w:u w:val="single"/>
            <w:shd w:val="clear" w:color="auto" w:fill="D9D9D9"/>
          </w:rPr>
          <w:t>cwright@astate.edu</w:t>
        </w:r>
      </w:hyperlink>
      <w:r>
        <w:rPr>
          <w:color w:val="808080"/>
          <w:shd w:val="clear" w:color="auto" w:fill="D9D9D9"/>
        </w:rPr>
        <w:t>, 870-972-2274</w:t>
      </w:r>
      <w:r>
        <w:rPr>
          <w:rFonts w:ascii="Cambria" w:eastAsia="Cambria" w:hAnsi="Cambria" w:cs="Cambria"/>
          <w:sz w:val="20"/>
          <w:szCs w:val="20"/>
        </w:rPr>
        <w:t xml:space="preserve"> </w:t>
      </w:r>
    </w:p>
    <w:p w14:paraId="3080E077" w14:textId="77777777" w:rsidR="002C468A" w:rsidRDefault="002C468A">
      <w:pPr>
        <w:tabs>
          <w:tab w:val="left" w:pos="360"/>
          <w:tab w:val="left" w:pos="720"/>
        </w:tabs>
        <w:spacing w:after="0" w:line="240" w:lineRule="auto"/>
        <w:rPr>
          <w:rFonts w:ascii="Cambria" w:eastAsia="Cambria" w:hAnsi="Cambria" w:cs="Cambria"/>
          <w:sz w:val="20"/>
          <w:szCs w:val="20"/>
        </w:rPr>
      </w:pPr>
    </w:p>
    <w:p w14:paraId="5B2FF73E" w14:textId="77777777" w:rsidR="002C468A" w:rsidRDefault="002C468A">
      <w:pPr>
        <w:tabs>
          <w:tab w:val="left" w:pos="360"/>
          <w:tab w:val="left" w:pos="720"/>
        </w:tabs>
        <w:spacing w:after="0" w:line="240" w:lineRule="auto"/>
        <w:rPr>
          <w:rFonts w:ascii="Cambria" w:eastAsia="Cambria" w:hAnsi="Cambria" w:cs="Cambria"/>
          <w:sz w:val="20"/>
          <w:szCs w:val="20"/>
        </w:rPr>
      </w:pPr>
    </w:p>
    <w:p w14:paraId="5A2CE056" w14:textId="77777777" w:rsidR="002C468A" w:rsidRDefault="002C468A">
      <w:pPr>
        <w:tabs>
          <w:tab w:val="left" w:pos="360"/>
          <w:tab w:val="left" w:pos="720"/>
        </w:tabs>
        <w:spacing w:after="0" w:line="240" w:lineRule="auto"/>
        <w:rPr>
          <w:rFonts w:ascii="Cambria" w:eastAsia="Cambria" w:hAnsi="Cambria" w:cs="Cambria"/>
          <w:sz w:val="20"/>
          <w:szCs w:val="20"/>
        </w:rPr>
      </w:pPr>
    </w:p>
    <w:p w14:paraId="06A722C8" w14:textId="77777777" w:rsidR="002C468A" w:rsidRDefault="00593B63">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starting term and Bulletin year for new course or modification to take effect</w:t>
      </w:r>
    </w:p>
    <w:p w14:paraId="54EDF679" w14:textId="77777777" w:rsidR="002C468A" w:rsidRDefault="00593B63">
      <w:pPr>
        <w:tabs>
          <w:tab w:val="left" w:pos="360"/>
          <w:tab w:val="left" w:pos="720"/>
        </w:tabs>
        <w:spacing w:after="0" w:line="240" w:lineRule="auto"/>
        <w:rPr>
          <w:color w:val="808080"/>
          <w:shd w:val="clear" w:color="auto" w:fill="D9D9D9"/>
        </w:rPr>
      </w:pPr>
      <w:r>
        <w:rPr>
          <w:color w:val="808080"/>
          <w:shd w:val="clear" w:color="auto" w:fill="D9D9D9"/>
        </w:rPr>
        <w:t xml:space="preserve">Fall 2021 </w:t>
      </w:r>
    </w:p>
    <w:p w14:paraId="4815530D" w14:textId="77777777" w:rsidR="002C468A" w:rsidRDefault="002C468A">
      <w:pPr>
        <w:tabs>
          <w:tab w:val="left" w:pos="360"/>
          <w:tab w:val="left" w:pos="720"/>
        </w:tabs>
        <w:spacing w:after="0" w:line="240" w:lineRule="auto"/>
        <w:rPr>
          <w:rFonts w:ascii="Cambria" w:eastAsia="Cambria" w:hAnsi="Cambria" w:cs="Cambria"/>
          <w:sz w:val="20"/>
          <w:szCs w:val="20"/>
        </w:rPr>
      </w:pPr>
    </w:p>
    <w:p w14:paraId="7520046B" w14:textId="77777777" w:rsidR="002C468A" w:rsidRDefault="00593B63">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68566FE2" w14:textId="77777777" w:rsidR="002C468A" w:rsidRDefault="00593B63">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570F2A69" w14:textId="77777777" w:rsidR="002C468A" w:rsidRDefault="002C468A">
      <w:pPr>
        <w:tabs>
          <w:tab w:val="left" w:pos="360"/>
          <w:tab w:val="left" w:pos="720"/>
        </w:tabs>
        <w:spacing w:after="0" w:line="240" w:lineRule="auto"/>
        <w:rPr>
          <w:rFonts w:ascii="Cambria" w:eastAsia="Cambria" w:hAnsi="Cambria" w:cs="Cambria"/>
          <w:sz w:val="20"/>
          <w:szCs w:val="20"/>
        </w:rPr>
      </w:pPr>
    </w:p>
    <w:p w14:paraId="7BDADAE7" w14:textId="77777777" w:rsidR="002C468A" w:rsidRDefault="002C468A">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2C468A" w14:paraId="11BB7ADC" w14:textId="77777777">
        <w:tc>
          <w:tcPr>
            <w:tcW w:w="2351" w:type="dxa"/>
            <w:tcBorders>
              <w:top w:val="nil"/>
              <w:left w:val="nil"/>
              <w:bottom w:val="single" w:sz="4" w:space="0" w:color="000000"/>
            </w:tcBorders>
          </w:tcPr>
          <w:p w14:paraId="160CCB2E" w14:textId="77777777" w:rsidR="002C468A" w:rsidRDefault="002C468A">
            <w:pPr>
              <w:tabs>
                <w:tab w:val="left" w:pos="360"/>
                <w:tab w:val="left" w:pos="720"/>
              </w:tabs>
              <w:rPr>
                <w:rFonts w:ascii="Cambria" w:eastAsia="Cambria" w:hAnsi="Cambria" w:cs="Cambria"/>
                <w:b/>
                <w:sz w:val="20"/>
                <w:szCs w:val="20"/>
              </w:rPr>
            </w:pPr>
          </w:p>
        </w:tc>
        <w:tc>
          <w:tcPr>
            <w:tcW w:w="4016" w:type="dxa"/>
            <w:shd w:val="clear" w:color="auto" w:fill="D9D9D9"/>
          </w:tcPr>
          <w:p w14:paraId="03DB4F8C" w14:textId="77777777" w:rsidR="002C468A" w:rsidRDefault="00593B63">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0F876B4E" w14:textId="77777777" w:rsidR="002C468A" w:rsidRDefault="00593B63">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592C40B6" w14:textId="77777777" w:rsidR="002C468A" w:rsidRDefault="00593B63">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2C468A" w14:paraId="5578EE9F" w14:textId="77777777">
        <w:trPr>
          <w:trHeight w:val="703"/>
        </w:trPr>
        <w:tc>
          <w:tcPr>
            <w:tcW w:w="2351" w:type="dxa"/>
            <w:tcBorders>
              <w:top w:val="single" w:sz="4" w:space="0" w:color="000000"/>
            </w:tcBorders>
            <w:shd w:val="clear" w:color="auto" w:fill="F2F2F2"/>
          </w:tcPr>
          <w:p w14:paraId="6064FD3F" w14:textId="77777777" w:rsidR="002C468A" w:rsidRDefault="00593B63">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1D5443FD" w14:textId="77777777" w:rsidR="002C468A" w:rsidRDefault="00593B63">
            <w:pPr>
              <w:tabs>
                <w:tab w:val="left" w:pos="360"/>
                <w:tab w:val="left" w:pos="720"/>
              </w:tabs>
              <w:rPr>
                <w:rFonts w:ascii="Cambria" w:eastAsia="Cambria" w:hAnsi="Cambria" w:cs="Cambria"/>
                <w:b/>
                <w:sz w:val="20"/>
                <w:szCs w:val="20"/>
              </w:rPr>
            </w:pPr>
            <w:r>
              <w:rPr>
                <w:rFonts w:ascii="Cambria" w:eastAsia="Cambria" w:hAnsi="Cambria" w:cs="Cambria"/>
                <w:b/>
                <w:sz w:val="20"/>
                <w:szCs w:val="20"/>
              </w:rPr>
              <w:t>OTD</w:t>
            </w:r>
          </w:p>
        </w:tc>
        <w:tc>
          <w:tcPr>
            <w:tcW w:w="4428" w:type="dxa"/>
          </w:tcPr>
          <w:p w14:paraId="44C0FC2E" w14:textId="77777777" w:rsidR="002C468A" w:rsidRDefault="00593B63">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p w14:paraId="3A973E30" w14:textId="77777777" w:rsidR="002C468A" w:rsidRDefault="002C468A">
            <w:pPr>
              <w:tabs>
                <w:tab w:val="left" w:pos="360"/>
                <w:tab w:val="left" w:pos="720"/>
              </w:tabs>
              <w:rPr>
                <w:rFonts w:ascii="Cambria" w:eastAsia="Cambria" w:hAnsi="Cambria" w:cs="Cambria"/>
                <w:b/>
                <w:sz w:val="20"/>
                <w:szCs w:val="20"/>
              </w:rPr>
            </w:pPr>
          </w:p>
          <w:p w14:paraId="57398A3B" w14:textId="77777777" w:rsidR="002C468A" w:rsidRDefault="002C468A">
            <w:pPr>
              <w:tabs>
                <w:tab w:val="left" w:pos="360"/>
                <w:tab w:val="left" w:pos="720"/>
              </w:tabs>
              <w:rPr>
                <w:rFonts w:ascii="Cambria" w:eastAsia="Cambria" w:hAnsi="Cambria" w:cs="Cambria"/>
                <w:b/>
                <w:sz w:val="20"/>
                <w:szCs w:val="20"/>
              </w:rPr>
            </w:pPr>
          </w:p>
        </w:tc>
      </w:tr>
      <w:tr w:rsidR="002C468A" w14:paraId="140D0688" w14:textId="77777777">
        <w:trPr>
          <w:trHeight w:val="703"/>
        </w:trPr>
        <w:tc>
          <w:tcPr>
            <w:tcW w:w="2351" w:type="dxa"/>
            <w:shd w:val="clear" w:color="auto" w:fill="F2F2F2"/>
          </w:tcPr>
          <w:p w14:paraId="1B6726E6" w14:textId="77777777" w:rsidR="002C468A" w:rsidRDefault="00593B63">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5F4C16ED" w14:textId="77777777" w:rsidR="002C468A" w:rsidRDefault="00593B63">
            <w:pPr>
              <w:tabs>
                <w:tab w:val="left" w:pos="360"/>
                <w:tab w:val="left" w:pos="720"/>
              </w:tabs>
              <w:rPr>
                <w:rFonts w:ascii="Cambria" w:eastAsia="Cambria" w:hAnsi="Cambria" w:cs="Cambria"/>
                <w:b/>
                <w:sz w:val="20"/>
                <w:szCs w:val="20"/>
              </w:rPr>
            </w:pPr>
            <w:r>
              <w:rPr>
                <w:rFonts w:ascii="Cambria" w:eastAsia="Cambria" w:hAnsi="Cambria" w:cs="Cambria"/>
                <w:b/>
                <w:sz w:val="20"/>
                <w:szCs w:val="20"/>
              </w:rPr>
              <w:t>5202</w:t>
            </w:r>
          </w:p>
        </w:tc>
        <w:tc>
          <w:tcPr>
            <w:tcW w:w="4428" w:type="dxa"/>
          </w:tcPr>
          <w:p w14:paraId="051865FB" w14:textId="77777777" w:rsidR="002C468A" w:rsidRDefault="00593B63">
            <w:pPr>
              <w:tabs>
                <w:tab w:val="left" w:pos="360"/>
                <w:tab w:val="left" w:pos="720"/>
              </w:tabs>
              <w:rPr>
                <w:rFonts w:ascii="Cambria" w:eastAsia="Cambria" w:hAnsi="Cambria" w:cs="Cambria"/>
                <w:b/>
                <w:sz w:val="20"/>
                <w:szCs w:val="20"/>
              </w:rPr>
            </w:pPr>
            <w:r>
              <w:rPr>
                <w:rFonts w:ascii="Cambria" w:eastAsia="Cambria" w:hAnsi="Cambria" w:cs="Cambria"/>
                <w:b/>
                <w:sz w:val="20"/>
                <w:szCs w:val="20"/>
              </w:rPr>
              <w:t>6202</w:t>
            </w:r>
          </w:p>
        </w:tc>
      </w:tr>
      <w:tr w:rsidR="002C468A" w14:paraId="66739761" w14:textId="77777777">
        <w:trPr>
          <w:trHeight w:val="703"/>
        </w:trPr>
        <w:tc>
          <w:tcPr>
            <w:tcW w:w="2351" w:type="dxa"/>
            <w:shd w:val="clear" w:color="auto" w:fill="F2F2F2"/>
          </w:tcPr>
          <w:p w14:paraId="52C059A9" w14:textId="77777777" w:rsidR="002C468A" w:rsidRDefault="00593B63">
            <w:pPr>
              <w:tabs>
                <w:tab w:val="left" w:pos="360"/>
                <w:tab w:val="left" w:pos="720"/>
              </w:tabs>
              <w:rPr>
                <w:rFonts w:ascii="Cambria" w:eastAsia="Cambria" w:hAnsi="Cambria" w:cs="Cambria"/>
                <w:b/>
                <w:sz w:val="20"/>
                <w:szCs w:val="20"/>
              </w:rPr>
            </w:pPr>
            <w:r>
              <w:rPr>
                <w:rFonts w:ascii="Cambria" w:eastAsia="Cambria" w:hAnsi="Cambria" w:cs="Cambria"/>
                <w:b/>
                <w:sz w:val="20"/>
                <w:szCs w:val="20"/>
              </w:rPr>
              <w:t>Title</w:t>
            </w:r>
          </w:p>
        </w:tc>
        <w:tc>
          <w:tcPr>
            <w:tcW w:w="4016" w:type="dxa"/>
          </w:tcPr>
          <w:p w14:paraId="383C8276" w14:textId="77777777" w:rsidR="002C468A" w:rsidRDefault="00593B63">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Fieldwork: Pediatrics </w:t>
            </w:r>
          </w:p>
          <w:p w14:paraId="0465A916" w14:textId="77777777" w:rsidR="002C468A" w:rsidRDefault="002C468A">
            <w:pPr>
              <w:tabs>
                <w:tab w:val="left" w:pos="360"/>
                <w:tab w:val="left" w:pos="720"/>
              </w:tabs>
              <w:rPr>
                <w:rFonts w:ascii="Cambria" w:eastAsia="Cambria" w:hAnsi="Cambria" w:cs="Cambria"/>
                <w:b/>
                <w:sz w:val="20"/>
                <w:szCs w:val="20"/>
              </w:rPr>
            </w:pPr>
          </w:p>
        </w:tc>
        <w:tc>
          <w:tcPr>
            <w:tcW w:w="4428" w:type="dxa"/>
          </w:tcPr>
          <w:p w14:paraId="4B1457A8" w14:textId="77777777" w:rsidR="002C468A" w:rsidRDefault="00593B63">
            <w:pPr>
              <w:tabs>
                <w:tab w:val="left" w:pos="360"/>
                <w:tab w:val="left" w:pos="720"/>
              </w:tabs>
              <w:rPr>
                <w:rFonts w:ascii="Cambria" w:eastAsia="Cambria" w:hAnsi="Cambria" w:cs="Cambria"/>
                <w:b/>
                <w:sz w:val="20"/>
                <w:szCs w:val="20"/>
              </w:rPr>
            </w:pPr>
            <w:r>
              <w:rPr>
                <w:rFonts w:ascii="Cambria" w:eastAsia="Cambria" w:hAnsi="Cambria" w:cs="Cambria"/>
                <w:b/>
                <w:sz w:val="20"/>
                <w:szCs w:val="20"/>
              </w:rPr>
              <w:t>Fieldwork I: Pediatrics</w:t>
            </w:r>
          </w:p>
        </w:tc>
      </w:tr>
      <w:tr w:rsidR="002C468A" w14:paraId="31182840" w14:textId="77777777">
        <w:trPr>
          <w:trHeight w:val="703"/>
        </w:trPr>
        <w:tc>
          <w:tcPr>
            <w:tcW w:w="2351" w:type="dxa"/>
            <w:shd w:val="clear" w:color="auto" w:fill="F2F2F2"/>
          </w:tcPr>
          <w:p w14:paraId="7B834BC9" w14:textId="77777777" w:rsidR="002C468A" w:rsidRDefault="00593B63">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76FF5F45" w14:textId="77777777" w:rsidR="002C468A" w:rsidRDefault="00593B63">
            <w:pPr>
              <w:tabs>
                <w:tab w:val="left" w:pos="360"/>
                <w:tab w:val="left" w:pos="720"/>
              </w:tabs>
              <w:rPr>
                <w:rFonts w:ascii="Cambria" w:eastAsia="Cambria" w:hAnsi="Cambria" w:cs="Cambria"/>
                <w:b/>
                <w:sz w:val="20"/>
                <w:szCs w:val="20"/>
              </w:rPr>
            </w:pPr>
            <w:r>
              <w:rPr>
                <w:rFonts w:ascii="Cambria" w:eastAsia="Cambria" w:hAnsi="Cambria" w:cs="Cambria"/>
                <w:b/>
                <w:sz w:val="20"/>
                <w:szCs w:val="20"/>
              </w:rPr>
              <w:t>Clinical fieldwork experience will introduce students</w:t>
            </w:r>
          </w:p>
          <w:p w14:paraId="3DF6C0A5" w14:textId="77777777" w:rsidR="002C468A" w:rsidRDefault="00593B63">
            <w:pPr>
              <w:tabs>
                <w:tab w:val="left" w:pos="360"/>
                <w:tab w:val="left" w:pos="720"/>
              </w:tabs>
              <w:rPr>
                <w:rFonts w:ascii="Cambria" w:eastAsia="Cambria" w:hAnsi="Cambria" w:cs="Cambria"/>
                <w:b/>
                <w:sz w:val="20"/>
                <w:szCs w:val="20"/>
              </w:rPr>
            </w:pPr>
            <w:r>
              <w:rPr>
                <w:rFonts w:ascii="Cambria" w:eastAsia="Cambria" w:hAnsi="Cambria" w:cs="Cambria"/>
                <w:b/>
                <w:sz w:val="20"/>
                <w:szCs w:val="20"/>
              </w:rPr>
              <w:t>to occupational therapy services for children (birth-13th years of age). This course requires</w:t>
            </w:r>
          </w:p>
          <w:p w14:paraId="3E49470B" w14:textId="77777777" w:rsidR="002C468A" w:rsidRDefault="00593B63">
            <w:pPr>
              <w:tabs>
                <w:tab w:val="left" w:pos="360"/>
                <w:tab w:val="left" w:pos="720"/>
              </w:tabs>
              <w:rPr>
                <w:rFonts w:ascii="Cambria" w:eastAsia="Cambria" w:hAnsi="Cambria" w:cs="Cambria"/>
                <w:b/>
                <w:sz w:val="20"/>
                <w:szCs w:val="20"/>
              </w:rPr>
            </w:pPr>
            <w:r>
              <w:rPr>
                <w:rFonts w:ascii="Cambria" w:eastAsia="Cambria" w:hAnsi="Cambria" w:cs="Cambria"/>
                <w:b/>
                <w:sz w:val="20"/>
                <w:szCs w:val="20"/>
              </w:rPr>
              <w:t>supervision from a licensed occupational therapist and will include learning in pediatric clinical</w:t>
            </w:r>
          </w:p>
          <w:p w14:paraId="1C374751" w14:textId="77777777" w:rsidR="002C468A" w:rsidRDefault="00593B63">
            <w:pPr>
              <w:tabs>
                <w:tab w:val="left" w:pos="360"/>
                <w:tab w:val="left" w:pos="720"/>
              </w:tabs>
              <w:rPr>
                <w:rFonts w:ascii="Cambria" w:eastAsia="Cambria" w:hAnsi="Cambria" w:cs="Cambria"/>
                <w:b/>
                <w:sz w:val="20"/>
                <w:szCs w:val="20"/>
              </w:rPr>
            </w:pPr>
            <w:r>
              <w:rPr>
                <w:rFonts w:ascii="Cambria" w:eastAsia="Cambria" w:hAnsi="Cambria" w:cs="Cambria"/>
                <w:b/>
                <w:sz w:val="20"/>
                <w:szCs w:val="20"/>
              </w:rPr>
              <w:t>setting to develop the learner’s observational skills and analytical processing. Prerequisite,</w:t>
            </w:r>
          </w:p>
          <w:p w14:paraId="0FB7AB7F" w14:textId="77777777" w:rsidR="002C468A" w:rsidRDefault="00593B63">
            <w:pPr>
              <w:tabs>
                <w:tab w:val="left" w:pos="360"/>
                <w:tab w:val="left" w:pos="720"/>
              </w:tabs>
              <w:rPr>
                <w:rFonts w:ascii="Cambria" w:eastAsia="Cambria" w:hAnsi="Cambria" w:cs="Cambria"/>
                <w:b/>
                <w:sz w:val="20"/>
                <w:szCs w:val="20"/>
              </w:rPr>
            </w:pPr>
            <w:r>
              <w:rPr>
                <w:rFonts w:ascii="Cambria" w:eastAsia="Cambria" w:hAnsi="Cambria" w:cs="Cambria"/>
                <w:b/>
                <w:sz w:val="20"/>
                <w:szCs w:val="20"/>
              </w:rPr>
              <w:t>admission to the OTD Program.</w:t>
            </w:r>
          </w:p>
        </w:tc>
        <w:tc>
          <w:tcPr>
            <w:tcW w:w="4428" w:type="dxa"/>
          </w:tcPr>
          <w:p w14:paraId="143ADC0A" w14:textId="77777777" w:rsidR="002C468A" w:rsidRDefault="00593B63">
            <w:pPr>
              <w:tabs>
                <w:tab w:val="left" w:pos="360"/>
                <w:tab w:val="left" w:pos="720"/>
              </w:tabs>
              <w:rPr>
                <w:rFonts w:ascii="Cambria" w:eastAsia="Cambria" w:hAnsi="Cambria" w:cs="Cambria"/>
                <w:b/>
                <w:sz w:val="20"/>
                <w:szCs w:val="20"/>
              </w:rPr>
            </w:pPr>
            <w:bookmarkStart w:id="0" w:name="_gjdgxs" w:colFirst="0" w:colLast="0"/>
            <w:bookmarkEnd w:id="0"/>
            <w:r>
              <w:rPr>
                <w:rFonts w:ascii="Cambria" w:eastAsia="Cambria" w:hAnsi="Cambria" w:cs="Cambria"/>
                <w:b/>
                <w:sz w:val="20"/>
                <w:szCs w:val="20"/>
              </w:rPr>
              <w:t>Clinical fieldwork experience will introduce students to occupational therapy services for children and adolescents.  Seminar focus on documentation for pediatric population. Prerequisite, admission to the OTD Program.</w:t>
            </w:r>
          </w:p>
        </w:tc>
      </w:tr>
    </w:tbl>
    <w:p w14:paraId="06CCF712" w14:textId="77777777" w:rsidR="002C468A" w:rsidRDefault="002C468A">
      <w:pPr>
        <w:tabs>
          <w:tab w:val="left" w:pos="360"/>
          <w:tab w:val="left" w:pos="720"/>
        </w:tabs>
        <w:spacing w:after="0" w:line="240" w:lineRule="auto"/>
        <w:rPr>
          <w:rFonts w:ascii="Cambria" w:eastAsia="Cambria" w:hAnsi="Cambria" w:cs="Cambria"/>
          <w:sz w:val="20"/>
          <w:szCs w:val="20"/>
        </w:rPr>
      </w:pPr>
    </w:p>
    <w:p w14:paraId="002F1C86" w14:textId="77777777" w:rsidR="002C468A" w:rsidRDefault="00593B63">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w:t>
      </w:r>
    </w:p>
    <w:p w14:paraId="2A65EFE3"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as it should appear in the Bulletin.</w:t>
      </w:r>
    </w:p>
    <w:p w14:paraId="23B09B94" w14:textId="77777777" w:rsidR="002C468A" w:rsidRDefault="002C468A">
      <w:pPr>
        <w:tabs>
          <w:tab w:val="left" w:pos="360"/>
          <w:tab w:val="left" w:pos="720"/>
        </w:tabs>
        <w:spacing w:after="0" w:line="240" w:lineRule="auto"/>
        <w:rPr>
          <w:rFonts w:ascii="Cambria" w:eastAsia="Cambria" w:hAnsi="Cambria" w:cs="Cambria"/>
          <w:sz w:val="20"/>
          <w:szCs w:val="20"/>
        </w:rPr>
      </w:pPr>
    </w:p>
    <w:p w14:paraId="494D42E6" w14:textId="77777777" w:rsidR="002C468A" w:rsidRDefault="00593B63">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340C4BFF"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56CC3254" w14:textId="77777777" w:rsidR="002C468A" w:rsidRDefault="00593B63">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color w:val="000000"/>
          <w:sz w:val="20"/>
          <w:szCs w:val="2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Are there any prerequisites?   </w:t>
      </w:r>
    </w:p>
    <w:p w14:paraId="72B39F4C" w14:textId="77777777" w:rsidR="002C468A" w:rsidRDefault="00593B63">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lastRenderedPageBreak/>
        <w:t xml:space="preserve">If yes, which ones?  </w:t>
      </w:r>
    </w:p>
    <w:p w14:paraId="6FF31E31" w14:textId="77777777" w:rsidR="002C468A" w:rsidRDefault="00593B63">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admission to the OTD Program</w:t>
      </w:r>
    </w:p>
    <w:p w14:paraId="5CDA3A1B" w14:textId="77777777" w:rsidR="002C468A" w:rsidRDefault="00593B63">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3AF404D6" w14:textId="77777777" w:rsidR="002C468A" w:rsidRDefault="00593B63">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Only offered in OTD program</w:t>
      </w:r>
    </w:p>
    <w:p w14:paraId="3E6A5637" w14:textId="77777777" w:rsidR="002C468A" w:rsidRDefault="002C468A">
      <w:pPr>
        <w:tabs>
          <w:tab w:val="left" w:pos="360"/>
          <w:tab w:val="left" w:pos="720"/>
        </w:tabs>
        <w:spacing w:after="0" w:line="240" w:lineRule="auto"/>
        <w:rPr>
          <w:rFonts w:ascii="Cambria" w:eastAsia="Cambria" w:hAnsi="Cambria" w:cs="Cambria"/>
          <w:sz w:val="20"/>
          <w:szCs w:val="20"/>
        </w:rPr>
      </w:pPr>
    </w:p>
    <w:p w14:paraId="107A58F8" w14:textId="77777777" w:rsidR="002C468A" w:rsidRDefault="00593B63">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color w:val="000000"/>
          <w:sz w:val="20"/>
          <w:szCs w:val="2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40B3E588" w14:textId="77777777" w:rsidR="002C468A" w:rsidRDefault="00593B63">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OTD</w:t>
      </w:r>
    </w:p>
    <w:p w14:paraId="5079582A" w14:textId="77777777" w:rsidR="002C468A" w:rsidRDefault="002C468A">
      <w:pPr>
        <w:tabs>
          <w:tab w:val="left" w:pos="360"/>
          <w:tab w:val="left" w:pos="720"/>
        </w:tabs>
        <w:spacing w:after="0"/>
        <w:rPr>
          <w:rFonts w:ascii="Cambria" w:eastAsia="Cambria" w:hAnsi="Cambria" w:cs="Cambria"/>
          <w:sz w:val="20"/>
          <w:szCs w:val="20"/>
        </w:rPr>
      </w:pPr>
    </w:p>
    <w:p w14:paraId="5A382137" w14:textId="77777777" w:rsidR="002C468A" w:rsidRDefault="00593B63">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365F32A4" w14:textId="77777777" w:rsidR="002C468A" w:rsidRDefault="00593B63">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7D269A7C" w14:textId="77777777" w:rsidR="002C468A" w:rsidRDefault="002C468A">
      <w:pPr>
        <w:tabs>
          <w:tab w:val="left" w:pos="360"/>
          <w:tab w:val="left" w:pos="720"/>
        </w:tabs>
        <w:spacing w:after="0" w:line="240" w:lineRule="auto"/>
        <w:rPr>
          <w:rFonts w:ascii="Cambria" w:eastAsia="Cambria" w:hAnsi="Cambria" w:cs="Cambria"/>
          <w:sz w:val="20"/>
          <w:szCs w:val="20"/>
        </w:rPr>
      </w:pPr>
    </w:p>
    <w:p w14:paraId="4D01903D" w14:textId="77777777" w:rsidR="002C468A" w:rsidRDefault="002C468A">
      <w:pPr>
        <w:tabs>
          <w:tab w:val="left" w:pos="360"/>
          <w:tab w:val="left" w:pos="720"/>
        </w:tabs>
        <w:spacing w:after="0" w:line="240" w:lineRule="auto"/>
        <w:rPr>
          <w:rFonts w:ascii="Cambria" w:eastAsia="Cambria" w:hAnsi="Cambria" w:cs="Cambria"/>
          <w:sz w:val="20"/>
          <w:szCs w:val="20"/>
        </w:rPr>
      </w:pPr>
    </w:p>
    <w:p w14:paraId="5007647A" w14:textId="77777777" w:rsidR="002C468A" w:rsidRDefault="00593B63">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46A680E0"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7CAAE212"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Fieldwork</w:t>
      </w:r>
    </w:p>
    <w:p w14:paraId="42AFBE6E" w14:textId="77777777" w:rsidR="002C468A" w:rsidRDefault="002C468A">
      <w:pPr>
        <w:tabs>
          <w:tab w:val="left" w:pos="360"/>
          <w:tab w:val="left" w:pos="720"/>
        </w:tabs>
        <w:spacing w:after="0" w:line="240" w:lineRule="auto"/>
        <w:rPr>
          <w:rFonts w:ascii="Cambria" w:eastAsia="Cambria" w:hAnsi="Cambria" w:cs="Cambria"/>
          <w:sz w:val="20"/>
          <w:szCs w:val="20"/>
        </w:rPr>
      </w:pPr>
    </w:p>
    <w:p w14:paraId="6B295F65" w14:textId="77777777" w:rsidR="002C468A" w:rsidRDefault="002C468A">
      <w:pPr>
        <w:tabs>
          <w:tab w:val="left" w:pos="360"/>
          <w:tab w:val="left" w:pos="720"/>
        </w:tabs>
        <w:spacing w:after="0" w:line="240" w:lineRule="auto"/>
        <w:rPr>
          <w:rFonts w:ascii="Cambria" w:eastAsia="Cambria" w:hAnsi="Cambria" w:cs="Cambria"/>
          <w:sz w:val="20"/>
          <w:szCs w:val="20"/>
        </w:rPr>
      </w:pPr>
    </w:p>
    <w:p w14:paraId="2D3D92F0" w14:textId="77777777" w:rsidR="002C468A" w:rsidRDefault="00593B63">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2E3AD4BC"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What is the grade type (i.e. standard letter, credit/no credit, pass/fail, no grade, developmental, or other [please </w:t>
      </w:r>
      <w:proofErr w:type="gramStart"/>
      <w:r>
        <w:rPr>
          <w:rFonts w:ascii="Cambria" w:eastAsia="Cambria" w:hAnsi="Cambria" w:cs="Cambria"/>
          <w:sz w:val="20"/>
          <w:szCs w:val="20"/>
        </w:rPr>
        <w:t>elaborate])</w:t>
      </w:r>
      <w:proofErr w:type="gramEnd"/>
    </w:p>
    <w:p w14:paraId="21FFF815"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Standard letter</w:t>
      </w:r>
    </w:p>
    <w:p w14:paraId="73DCF18D" w14:textId="77777777" w:rsidR="002C468A" w:rsidRDefault="002C468A">
      <w:pPr>
        <w:tabs>
          <w:tab w:val="left" w:pos="360"/>
          <w:tab w:val="left" w:pos="720"/>
        </w:tabs>
        <w:spacing w:after="0" w:line="240" w:lineRule="auto"/>
        <w:rPr>
          <w:rFonts w:ascii="Cambria" w:eastAsia="Cambria" w:hAnsi="Cambria" w:cs="Cambria"/>
          <w:sz w:val="20"/>
          <w:szCs w:val="20"/>
        </w:rPr>
      </w:pPr>
    </w:p>
    <w:p w14:paraId="7E2BA9B3" w14:textId="77777777" w:rsidR="002C468A" w:rsidRDefault="00593B63">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ab/>
        <w:t xml:space="preserve">Is this course dual-listed (undergraduate/graduate)? </w:t>
      </w:r>
    </w:p>
    <w:p w14:paraId="6C1A456A" w14:textId="77777777" w:rsidR="002C468A" w:rsidRDefault="002C468A">
      <w:pPr>
        <w:tabs>
          <w:tab w:val="left" w:pos="360"/>
        </w:tabs>
        <w:spacing w:after="0" w:line="240" w:lineRule="auto"/>
        <w:rPr>
          <w:rFonts w:ascii="Cambria" w:eastAsia="Cambria" w:hAnsi="Cambria" w:cs="Cambria"/>
          <w:sz w:val="20"/>
          <w:szCs w:val="20"/>
        </w:rPr>
      </w:pPr>
    </w:p>
    <w:p w14:paraId="46E5EA6B" w14:textId="77777777" w:rsidR="002C468A" w:rsidRDefault="00593B63">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7D5EEEE6" w14:textId="77777777" w:rsidR="002C468A" w:rsidRDefault="00593B63">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3DFFDA34" w14:textId="77777777" w:rsidR="002C468A" w:rsidRDefault="002C468A">
      <w:pPr>
        <w:tabs>
          <w:tab w:val="left" w:pos="360"/>
        </w:tabs>
        <w:spacing w:after="0" w:line="240" w:lineRule="auto"/>
        <w:rPr>
          <w:rFonts w:ascii="Cambria" w:eastAsia="Cambria" w:hAnsi="Cambria" w:cs="Cambria"/>
          <w:sz w:val="20"/>
          <w:szCs w:val="20"/>
        </w:rPr>
      </w:pPr>
    </w:p>
    <w:p w14:paraId="1B62BF0E" w14:textId="77777777" w:rsidR="002C468A" w:rsidRDefault="00593B63">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36483E79" w14:textId="77777777" w:rsidR="002C468A" w:rsidRDefault="00593B63">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0C917F41" w14:textId="77777777" w:rsidR="002C468A" w:rsidRDefault="00593B63">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Can the cross-listed course be used to satisfy the prerequisite or degree requirements this course satisfies?</w:t>
      </w:r>
    </w:p>
    <w:p w14:paraId="44CB852E" w14:textId="77777777" w:rsidR="002C468A" w:rsidRDefault="00593B63">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4EC101C3" w14:textId="77777777" w:rsidR="002C468A" w:rsidRDefault="002C468A">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5D6D7DB0" w14:textId="77777777" w:rsidR="002C468A" w:rsidRDefault="00593B63">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ab/>
        <w:t xml:space="preserve">Is this course in support of a new program?  </w:t>
      </w:r>
    </w:p>
    <w:p w14:paraId="4C7BBFB3" w14:textId="77777777" w:rsidR="002C468A" w:rsidRDefault="00593B63">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42760C0C"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45B8EFEA" w14:textId="77777777" w:rsidR="002C468A" w:rsidRDefault="002C468A">
      <w:pPr>
        <w:tabs>
          <w:tab w:val="left" w:pos="360"/>
          <w:tab w:val="left" w:pos="720"/>
        </w:tabs>
        <w:spacing w:after="0" w:line="240" w:lineRule="auto"/>
        <w:rPr>
          <w:rFonts w:ascii="Cambria" w:eastAsia="Cambria" w:hAnsi="Cambria" w:cs="Cambria"/>
          <w:sz w:val="20"/>
          <w:szCs w:val="20"/>
        </w:rPr>
      </w:pPr>
    </w:p>
    <w:p w14:paraId="62D8CFC1" w14:textId="77777777" w:rsidR="002C468A" w:rsidRDefault="00593B63">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32A70099" w14:textId="77777777" w:rsidR="002C468A" w:rsidRDefault="00593B63">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4BCEAD1F" w14:textId="77777777" w:rsidR="002C468A" w:rsidRDefault="00593B63">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52D4594C" w14:textId="77777777" w:rsidR="002C468A" w:rsidRDefault="002C468A">
      <w:pPr>
        <w:rPr>
          <w:rFonts w:ascii="Cambria" w:eastAsia="Cambria" w:hAnsi="Cambria" w:cs="Cambria"/>
          <w:b/>
          <w:sz w:val="28"/>
          <w:szCs w:val="28"/>
        </w:rPr>
      </w:pPr>
    </w:p>
    <w:p w14:paraId="3772AD0C" w14:textId="77777777" w:rsidR="002C468A" w:rsidRDefault="002C468A">
      <w:pPr>
        <w:rPr>
          <w:rFonts w:ascii="Cambria" w:eastAsia="Cambria" w:hAnsi="Cambria" w:cs="Cambria"/>
          <w:b/>
          <w:sz w:val="28"/>
          <w:szCs w:val="28"/>
        </w:rPr>
      </w:pPr>
    </w:p>
    <w:p w14:paraId="4565898A" w14:textId="77777777" w:rsidR="002C468A" w:rsidRDefault="002C468A">
      <w:pPr>
        <w:rPr>
          <w:rFonts w:ascii="Cambria" w:eastAsia="Cambria" w:hAnsi="Cambria" w:cs="Cambria"/>
          <w:b/>
          <w:sz w:val="28"/>
          <w:szCs w:val="28"/>
        </w:rPr>
      </w:pPr>
    </w:p>
    <w:p w14:paraId="635A475A" w14:textId="77777777" w:rsidR="002C468A" w:rsidRDefault="002C468A">
      <w:pPr>
        <w:rPr>
          <w:rFonts w:ascii="Cambria" w:eastAsia="Cambria" w:hAnsi="Cambria" w:cs="Cambria"/>
          <w:b/>
          <w:sz w:val="28"/>
          <w:szCs w:val="28"/>
        </w:rPr>
      </w:pPr>
    </w:p>
    <w:p w14:paraId="197027D5" w14:textId="77777777" w:rsidR="002C468A" w:rsidRDefault="002C468A">
      <w:pPr>
        <w:rPr>
          <w:rFonts w:ascii="Cambria" w:eastAsia="Cambria" w:hAnsi="Cambria" w:cs="Cambria"/>
          <w:b/>
          <w:sz w:val="28"/>
          <w:szCs w:val="28"/>
        </w:rPr>
      </w:pPr>
    </w:p>
    <w:p w14:paraId="7EB4CB93" w14:textId="77777777" w:rsidR="002C468A" w:rsidRDefault="002C468A">
      <w:pPr>
        <w:rPr>
          <w:rFonts w:ascii="Cambria" w:eastAsia="Cambria" w:hAnsi="Cambria" w:cs="Cambria"/>
          <w:b/>
          <w:sz w:val="28"/>
          <w:szCs w:val="28"/>
        </w:rPr>
      </w:pPr>
    </w:p>
    <w:p w14:paraId="78F2C541" w14:textId="77777777" w:rsidR="002C468A" w:rsidRDefault="002C468A">
      <w:pPr>
        <w:rPr>
          <w:rFonts w:ascii="Cambria" w:eastAsia="Cambria" w:hAnsi="Cambria" w:cs="Cambria"/>
          <w:b/>
          <w:sz w:val="28"/>
          <w:szCs w:val="28"/>
        </w:rPr>
      </w:pPr>
    </w:p>
    <w:p w14:paraId="14863C63" w14:textId="77777777" w:rsidR="002C468A" w:rsidRDefault="00593B63">
      <w:pPr>
        <w:jc w:val="center"/>
        <w:rPr>
          <w:rFonts w:ascii="Cambria" w:eastAsia="Cambria" w:hAnsi="Cambria" w:cs="Cambria"/>
          <w:b/>
          <w:sz w:val="28"/>
          <w:szCs w:val="28"/>
        </w:rPr>
      </w:pPr>
      <w:r>
        <w:rPr>
          <w:rFonts w:ascii="Cambria" w:eastAsia="Cambria" w:hAnsi="Cambria" w:cs="Cambria"/>
          <w:b/>
          <w:sz w:val="28"/>
          <w:szCs w:val="28"/>
        </w:rPr>
        <w:t>Course Details</w:t>
      </w:r>
    </w:p>
    <w:p w14:paraId="7CC7597C" w14:textId="77777777" w:rsidR="002C468A" w:rsidRDefault="002C468A">
      <w:pPr>
        <w:tabs>
          <w:tab w:val="left" w:pos="360"/>
          <w:tab w:val="left" w:pos="720"/>
        </w:tabs>
        <w:spacing w:after="0" w:line="240" w:lineRule="auto"/>
        <w:jc w:val="center"/>
        <w:rPr>
          <w:rFonts w:ascii="Cambria" w:eastAsia="Cambria" w:hAnsi="Cambria" w:cs="Cambria"/>
          <w:b/>
          <w:sz w:val="28"/>
          <w:szCs w:val="28"/>
        </w:rPr>
      </w:pPr>
    </w:p>
    <w:p w14:paraId="06C0DABE" w14:textId="77777777" w:rsidR="002C468A" w:rsidRDefault="00593B63">
      <w:pPr>
        <w:numPr>
          <w:ilvl w:val="0"/>
          <w:numId w:val="1"/>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p>
    <w:p w14:paraId="2F9465B2" w14:textId="77777777" w:rsidR="002C468A" w:rsidRDefault="00593B63">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tbl>
      <w:tblPr>
        <w:tblStyle w:val="a3"/>
        <w:tblW w:w="9360" w:type="dxa"/>
        <w:tblBorders>
          <w:top w:val="single" w:sz="12" w:space="0" w:color="000000"/>
          <w:left w:val="single" w:sz="6" w:space="0" w:color="000000"/>
          <w:bottom w:val="single" w:sz="12" w:space="0" w:color="000000"/>
          <w:right w:val="single" w:sz="6" w:space="0" w:color="000000"/>
          <w:insideH w:val="nil"/>
          <w:insideV w:val="nil"/>
        </w:tblBorders>
        <w:tblLayout w:type="fixed"/>
        <w:tblLook w:val="0000" w:firstRow="0" w:lastRow="0" w:firstColumn="0" w:lastColumn="0" w:noHBand="0" w:noVBand="0"/>
      </w:tblPr>
      <w:tblGrid>
        <w:gridCol w:w="982"/>
        <w:gridCol w:w="1080"/>
        <w:gridCol w:w="4050"/>
        <w:gridCol w:w="3248"/>
      </w:tblGrid>
      <w:tr w:rsidR="002C468A" w14:paraId="16FEF4E1" w14:textId="77777777">
        <w:trPr>
          <w:trHeight w:val="150"/>
        </w:trPr>
        <w:tc>
          <w:tcPr>
            <w:tcW w:w="9360" w:type="dxa"/>
            <w:gridSpan w:val="4"/>
            <w:tcBorders>
              <w:top w:val="single" w:sz="12" w:space="0" w:color="000000"/>
              <w:bottom w:val="single" w:sz="12" w:space="0" w:color="000000"/>
            </w:tcBorders>
            <w:shd w:val="clear" w:color="auto" w:fill="F2F2F2"/>
          </w:tcPr>
          <w:p w14:paraId="6B0E19C1" w14:textId="77777777" w:rsidR="002C468A" w:rsidRDefault="00593B63">
            <w:pPr>
              <w:spacing w:before="60" w:after="0"/>
              <w:jc w:val="center"/>
              <w:rPr>
                <w:rFonts w:ascii="Cambria" w:eastAsia="Cambria" w:hAnsi="Cambria" w:cs="Cambria"/>
                <w:b/>
                <w:color w:val="000000"/>
                <w:sz w:val="20"/>
                <w:szCs w:val="20"/>
              </w:rPr>
            </w:pPr>
            <w:bookmarkStart w:id="1" w:name="_30j0zll" w:colFirst="0" w:colLast="0"/>
            <w:bookmarkEnd w:id="1"/>
            <w:r>
              <w:rPr>
                <w:rFonts w:ascii="Cambria" w:eastAsia="Cambria" w:hAnsi="Cambria" w:cs="Cambria"/>
                <w:sz w:val="20"/>
                <w:szCs w:val="20"/>
              </w:rPr>
              <w:t xml:space="preserve"> </w:t>
            </w:r>
            <w:r>
              <w:rPr>
                <w:rFonts w:ascii="Cambria" w:eastAsia="Cambria" w:hAnsi="Cambria" w:cs="Cambria"/>
                <w:b/>
                <w:sz w:val="20"/>
                <w:szCs w:val="20"/>
              </w:rPr>
              <w:t>Course Outline</w:t>
            </w:r>
          </w:p>
        </w:tc>
      </w:tr>
      <w:tr w:rsidR="002C468A" w14:paraId="4FD2A26C" w14:textId="77777777">
        <w:trPr>
          <w:trHeight w:val="150"/>
        </w:trPr>
        <w:tc>
          <w:tcPr>
            <w:tcW w:w="982" w:type="dxa"/>
            <w:tcBorders>
              <w:top w:val="single" w:sz="12" w:space="0" w:color="000000"/>
              <w:bottom w:val="single" w:sz="6" w:space="0" w:color="000000"/>
              <w:right w:val="single" w:sz="6" w:space="0" w:color="000000"/>
            </w:tcBorders>
            <w:shd w:val="clear" w:color="auto" w:fill="FFFFFF"/>
          </w:tcPr>
          <w:p w14:paraId="4E0527A4" w14:textId="77777777" w:rsidR="002C468A" w:rsidRDefault="00593B63">
            <w:pPr>
              <w:spacing w:before="60" w:after="0"/>
              <w:jc w:val="center"/>
              <w:rPr>
                <w:rFonts w:ascii="Cambria" w:eastAsia="Cambria" w:hAnsi="Cambria" w:cs="Cambria"/>
                <w:b/>
                <w:color w:val="0033CC"/>
                <w:sz w:val="20"/>
                <w:szCs w:val="20"/>
              </w:rPr>
            </w:pPr>
            <w:r>
              <w:rPr>
                <w:rFonts w:ascii="Cambria" w:eastAsia="Cambria" w:hAnsi="Cambria" w:cs="Cambria"/>
                <w:b/>
                <w:color w:val="0033CC"/>
                <w:sz w:val="20"/>
                <w:szCs w:val="20"/>
              </w:rPr>
              <w:t>Session</w:t>
            </w:r>
          </w:p>
        </w:tc>
        <w:tc>
          <w:tcPr>
            <w:tcW w:w="1080" w:type="dxa"/>
            <w:tcBorders>
              <w:top w:val="single" w:sz="12" w:space="0" w:color="000000"/>
              <w:bottom w:val="single" w:sz="6" w:space="0" w:color="000000"/>
              <w:right w:val="single" w:sz="6" w:space="0" w:color="000000"/>
            </w:tcBorders>
            <w:shd w:val="clear" w:color="auto" w:fill="FFFFFF"/>
          </w:tcPr>
          <w:p w14:paraId="36CE987E" w14:textId="77777777" w:rsidR="002C468A" w:rsidRDefault="00593B63">
            <w:pPr>
              <w:spacing w:before="60" w:after="0"/>
              <w:jc w:val="center"/>
              <w:rPr>
                <w:rFonts w:ascii="Cambria" w:eastAsia="Cambria" w:hAnsi="Cambria" w:cs="Cambria"/>
                <w:b/>
                <w:color w:val="0033CC"/>
                <w:sz w:val="20"/>
                <w:szCs w:val="20"/>
              </w:rPr>
            </w:pPr>
            <w:r>
              <w:rPr>
                <w:rFonts w:ascii="Cambria" w:eastAsia="Cambria" w:hAnsi="Cambria" w:cs="Cambria"/>
                <w:b/>
                <w:color w:val="0033CC"/>
                <w:sz w:val="20"/>
                <w:szCs w:val="20"/>
              </w:rPr>
              <w:t>Date</w:t>
            </w:r>
          </w:p>
          <w:p w14:paraId="2EBCF26A" w14:textId="77777777" w:rsidR="002C468A" w:rsidRDefault="00593B63">
            <w:pPr>
              <w:spacing w:before="60" w:after="0"/>
              <w:jc w:val="center"/>
              <w:rPr>
                <w:rFonts w:ascii="Cambria" w:eastAsia="Cambria" w:hAnsi="Cambria" w:cs="Cambria"/>
                <w:b/>
                <w:color w:val="0033CC"/>
                <w:sz w:val="20"/>
                <w:szCs w:val="20"/>
              </w:rPr>
            </w:pPr>
            <w:r>
              <w:rPr>
                <w:rFonts w:ascii="Cambria" w:eastAsia="Cambria" w:hAnsi="Cambria" w:cs="Cambria"/>
                <w:b/>
                <w:color w:val="0033CC"/>
                <w:sz w:val="20"/>
                <w:szCs w:val="20"/>
              </w:rPr>
              <w:t>(TBD)</w:t>
            </w:r>
          </w:p>
        </w:tc>
        <w:tc>
          <w:tcPr>
            <w:tcW w:w="4050" w:type="dxa"/>
            <w:tcBorders>
              <w:top w:val="single" w:sz="12" w:space="0" w:color="000000"/>
              <w:left w:val="single" w:sz="6" w:space="0" w:color="000000"/>
              <w:bottom w:val="single" w:sz="6" w:space="0" w:color="000000"/>
              <w:right w:val="single" w:sz="6" w:space="0" w:color="000000"/>
            </w:tcBorders>
            <w:shd w:val="clear" w:color="auto" w:fill="FFFFFF"/>
          </w:tcPr>
          <w:p w14:paraId="21ACA1C7" w14:textId="77777777" w:rsidR="002C468A" w:rsidRDefault="00593B63">
            <w:pPr>
              <w:spacing w:before="60" w:after="0"/>
              <w:jc w:val="center"/>
              <w:rPr>
                <w:rFonts w:ascii="Cambria" w:eastAsia="Cambria" w:hAnsi="Cambria" w:cs="Cambria"/>
                <w:b/>
                <w:color w:val="0033CC"/>
                <w:sz w:val="20"/>
                <w:szCs w:val="20"/>
              </w:rPr>
            </w:pPr>
            <w:r>
              <w:rPr>
                <w:rFonts w:ascii="Cambria" w:eastAsia="Cambria" w:hAnsi="Cambria" w:cs="Cambria"/>
                <w:b/>
                <w:color w:val="0033CC"/>
                <w:sz w:val="20"/>
                <w:szCs w:val="20"/>
              </w:rPr>
              <w:t>Clinicals</w:t>
            </w:r>
          </w:p>
        </w:tc>
        <w:tc>
          <w:tcPr>
            <w:tcW w:w="3248" w:type="dxa"/>
            <w:tcBorders>
              <w:top w:val="single" w:sz="12" w:space="0" w:color="000000"/>
              <w:left w:val="single" w:sz="6" w:space="0" w:color="000000"/>
              <w:bottom w:val="single" w:sz="6" w:space="0" w:color="000000"/>
            </w:tcBorders>
            <w:shd w:val="clear" w:color="auto" w:fill="FFFFFF"/>
          </w:tcPr>
          <w:p w14:paraId="76C71DE4" w14:textId="77777777" w:rsidR="002C468A" w:rsidRDefault="00593B63">
            <w:pPr>
              <w:spacing w:before="60" w:after="0"/>
              <w:jc w:val="center"/>
              <w:rPr>
                <w:rFonts w:ascii="Cambria" w:eastAsia="Cambria" w:hAnsi="Cambria" w:cs="Cambria"/>
                <w:b/>
                <w:color w:val="0033CC"/>
                <w:sz w:val="20"/>
                <w:szCs w:val="20"/>
              </w:rPr>
            </w:pPr>
            <w:r>
              <w:rPr>
                <w:rFonts w:ascii="Cambria" w:eastAsia="Cambria" w:hAnsi="Cambria" w:cs="Cambria"/>
                <w:b/>
                <w:color w:val="0033CC"/>
                <w:sz w:val="20"/>
                <w:szCs w:val="20"/>
              </w:rPr>
              <w:t>Seminars</w:t>
            </w:r>
          </w:p>
        </w:tc>
      </w:tr>
      <w:tr w:rsidR="002C468A" w14:paraId="1AFB8AB6" w14:textId="77777777">
        <w:trPr>
          <w:trHeight w:val="435"/>
        </w:trPr>
        <w:tc>
          <w:tcPr>
            <w:tcW w:w="982" w:type="dxa"/>
            <w:tcBorders>
              <w:top w:val="single" w:sz="6" w:space="0" w:color="000000"/>
              <w:left w:val="single" w:sz="4" w:space="0" w:color="000000"/>
              <w:bottom w:val="single" w:sz="6" w:space="0" w:color="000000"/>
              <w:right w:val="single" w:sz="4" w:space="0" w:color="000000"/>
            </w:tcBorders>
            <w:shd w:val="clear" w:color="auto" w:fill="auto"/>
            <w:vAlign w:val="center"/>
          </w:tcPr>
          <w:p w14:paraId="5EADE6F8" w14:textId="77777777" w:rsidR="002C468A" w:rsidRDefault="002C468A">
            <w:pPr>
              <w:spacing w:before="60" w:after="0" w:line="240" w:lineRule="auto"/>
              <w:ind w:left="360"/>
              <w:rPr>
                <w:rFonts w:ascii="Cambria" w:eastAsia="Cambria" w:hAnsi="Cambria" w:cs="Cambria"/>
                <w:b/>
                <w:sz w:val="20"/>
                <w:szCs w:val="20"/>
              </w:rPr>
            </w:pPr>
          </w:p>
        </w:tc>
        <w:tc>
          <w:tcPr>
            <w:tcW w:w="1080" w:type="dxa"/>
            <w:tcBorders>
              <w:top w:val="single" w:sz="6" w:space="0" w:color="000000"/>
              <w:left w:val="single" w:sz="4" w:space="0" w:color="000000"/>
              <w:bottom w:val="single" w:sz="6" w:space="0" w:color="000000"/>
              <w:right w:val="single" w:sz="4" w:space="0" w:color="000000"/>
            </w:tcBorders>
            <w:shd w:val="clear" w:color="auto" w:fill="auto"/>
            <w:vAlign w:val="center"/>
          </w:tcPr>
          <w:p w14:paraId="50829AD9" w14:textId="77777777" w:rsidR="002C468A" w:rsidRDefault="002C468A">
            <w:pPr>
              <w:keepNext/>
              <w:spacing w:after="0"/>
              <w:jc w:val="center"/>
              <w:rPr>
                <w:rFonts w:ascii="Cambria" w:eastAsia="Cambria" w:hAnsi="Cambria" w:cs="Cambria"/>
                <w:b/>
                <w:sz w:val="20"/>
                <w:szCs w:val="20"/>
              </w:rPr>
            </w:pPr>
          </w:p>
        </w:tc>
        <w:tc>
          <w:tcPr>
            <w:tcW w:w="4050" w:type="dxa"/>
            <w:tcBorders>
              <w:top w:val="single" w:sz="6" w:space="0" w:color="000000"/>
              <w:left w:val="single" w:sz="4" w:space="0" w:color="000000"/>
              <w:bottom w:val="single" w:sz="6" w:space="0" w:color="000000"/>
              <w:right w:val="single" w:sz="4" w:space="0" w:color="000000"/>
            </w:tcBorders>
            <w:shd w:val="clear" w:color="auto" w:fill="auto"/>
          </w:tcPr>
          <w:p w14:paraId="3D7B601B" w14:textId="77777777" w:rsidR="002C468A" w:rsidRDefault="00593B63">
            <w:pPr>
              <w:keepNext/>
              <w:spacing w:after="0"/>
              <w:ind w:left="144"/>
              <w:jc w:val="center"/>
              <w:rPr>
                <w:rFonts w:ascii="Cambria" w:eastAsia="Cambria" w:hAnsi="Cambria" w:cs="Cambria"/>
                <w:sz w:val="20"/>
                <w:szCs w:val="20"/>
              </w:rPr>
            </w:pPr>
            <w:r>
              <w:rPr>
                <w:rFonts w:ascii="Cambria" w:eastAsia="Cambria" w:hAnsi="Cambria" w:cs="Cambria"/>
                <w:sz w:val="20"/>
                <w:szCs w:val="20"/>
              </w:rPr>
              <w:t>Faculty-led</w:t>
            </w:r>
          </w:p>
          <w:p w14:paraId="4122CD84" w14:textId="77777777" w:rsidR="002C468A" w:rsidRDefault="00593B63">
            <w:pPr>
              <w:keepNext/>
              <w:spacing w:after="0"/>
              <w:ind w:left="144"/>
              <w:jc w:val="center"/>
              <w:rPr>
                <w:rFonts w:ascii="Cambria" w:eastAsia="Cambria" w:hAnsi="Cambria" w:cs="Cambria"/>
                <w:sz w:val="20"/>
                <w:szCs w:val="20"/>
              </w:rPr>
            </w:pPr>
            <w:r>
              <w:rPr>
                <w:rFonts w:ascii="Cambria" w:eastAsia="Cambria" w:hAnsi="Cambria" w:cs="Cambria"/>
                <w:sz w:val="20"/>
                <w:szCs w:val="20"/>
              </w:rPr>
              <w:t>On-site clinical or simulation</w:t>
            </w:r>
          </w:p>
        </w:tc>
        <w:tc>
          <w:tcPr>
            <w:tcW w:w="3248" w:type="dxa"/>
            <w:tcBorders>
              <w:top w:val="single" w:sz="6" w:space="0" w:color="000000"/>
              <w:left w:val="single" w:sz="4" w:space="0" w:color="000000"/>
              <w:bottom w:val="single" w:sz="6" w:space="0" w:color="000000"/>
              <w:right w:val="single" w:sz="4" w:space="0" w:color="000000"/>
            </w:tcBorders>
            <w:shd w:val="clear" w:color="auto" w:fill="auto"/>
          </w:tcPr>
          <w:p w14:paraId="6F331565" w14:textId="77777777" w:rsidR="002C468A" w:rsidRDefault="00593B63">
            <w:pPr>
              <w:pBdr>
                <w:top w:val="nil"/>
                <w:left w:val="nil"/>
                <w:bottom w:val="nil"/>
                <w:right w:val="nil"/>
                <w:between w:val="nil"/>
              </w:pBdr>
              <w:spacing w:after="0" w:line="240" w:lineRule="auto"/>
              <w:jc w:val="center"/>
              <w:rPr>
                <w:rFonts w:ascii="Cambria" w:eastAsia="Cambria" w:hAnsi="Cambria" w:cs="Cambria"/>
                <w:b/>
                <w:color w:val="000000"/>
                <w:sz w:val="20"/>
                <w:szCs w:val="20"/>
              </w:rPr>
            </w:pPr>
            <w:r>
              <w:rPr>
                <w:rFonts w:ascii="Cambria" w:eastAsia="Cambria" w:hAnsi="Cambria" w:cs="Cambria"/>
                <w:color w:val="000000"/>
                <w:sz w:val="20"/>
                <w:szCs w:val="20"/>
              </w:rPr>
              <w:t>BLDS Module</w:t>
            </w:r>
          </w:p>
          <w:p w14:paraId="15C8B8BB" w14:textId="77777777" w:rsidR="002C468A" w:rsidRDefault="00593B63">
            <w:pPr>
              <w:pBdr>
                <w:top w:val="nil"/>
                <w:left w:val="nil"/>
                <w:bottom w:val="nil"/>
                <w:right w:val="nil"/>
                <w:between w:val="nil"/>
              </w:pBdr>
              <w:spacing w:after="0" w:line="240" w:lineRule="auto"/>
              <w:ind w:left="144"/>
              <w:jc w:val="center"/>
              <w:rPr>
                <w:rFonts w:ascii="Cambria" w:eastAsia="Cambria" w:hAnsi="Cambria" w:cs="Cambria"/>
                <w:b/>
                <w:color w:val="000000"/>
                <w:sz w:val="20"/>
                <w:szCs w:val="20"/>
              </w:rPr>
            </w:pPr>
            <w:r>
              <w:rPr>
                <w:rFonts w:ascii="Cambria" w:eastAsia="Cambria" w:hAnsi="Cambria" w:cs="Cambria"/>
                <w:color w:val="000000"/>
                <w:sz w:val="20"/>
                <w:szCs w:val="20"/>
              </w:rPr>
              <w:t>Mandated Reporter Module</w:t>
            </w:r>
          </w:p>
          <w:p w14:paraId="5063AD48" w14:textId="77777777" w:rsidR="002C468A" w:rsidRDefault="00593B63">
            <w:pPr>
              <w:pBdr>
                <w:top w:val="nil"/>
                <w:left w:val="nil"/>
                <w:bottom w:val="nil"/>
                <w:right w:val="nil"/>
                <w:between w:val="nil"/>
              </w:pBdr>
              <w:spacing w:after="0"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Completing AOTA Occupational Profile Template</w:t>
            </w:r>
          </w:p>
        </w:tc>
      </w:tr>
      <w:tr w:rsidR="002C468A" w14:paraId="2AD8BC41" w14:textId="77777777">
        <w:trPr>
          <w:trHeight w:val="645"/>
        </w:trPr>
        <w:tc>
          <w:tcPr>
            <w:tcW w:w="982" w:type="dxa"/>
            <w:tcBorders>
              <w:top w:val="single" w:sz="6" w:space="0" w:color="000000"/>
              <w:left w:val="single" w:sz="4" w:space="0" w:color="000000"/>
              <w:bottom w:val="single" w:sz="6" w:space="0" w:color="000000"/>
              <w:right w:val="single" w:sz="4" w:space="0" w:color="000000"/>
            </w:tcBorders>
            <w:shd w:val="clear" w:color="auto" w:fill="F2F2F2"/>
            <w:vAlign w:val="center"/>
          </w:tcPr>
          <w:p w14:paraId="3F051CA4" w14:textId="77777777" w:rsidR="002C468A" w:rsidRDefault="002C468A">
            <w:pPr>
              <w:spacing w:before="60" w:after="0" w:line="240" w:lineRule="auto"/>
              <w:rPr>
                <w:rFonts w:ascii="Cambria" w:eastAsia="Cambria" w:hAnsi="Cambria" w:cs="Cambria"/>
                <w:b/>
                <w:sz w:val="20"/>
                <w:szCs w:val="20"/>
              </w:rPr>
            </w:pPr>
          </w:p>
        </w:tc>
        <w:tc>
          <w:tcPr>
            <w:tcW w:w="1080" w:type="dxa"/>
            <w:tcBorders>
              <w:top w:val="single" w:sz="6" w:space="0" w:color="000000"/>
              <w:left w:val="single" w:sz="4" w:space="0" w:color="000000"/>
              <w:bottom w:val="single" w:sz="6" w:space="0" w:color="000000"/>
              <w:right w:val="single" w:sz="4" w:space="0" w:color="000000"/>
            </w:tcBorders>
            <w:shd w:val="clear" w:color="auto" w:fill="F2F2F2"/>
            <w:vAlign w:val="center"/>
          </w:tcPr>
          <w:p w14:paraId="4228A615" w14:textId="77777777" w:rsidR="002C468A" w:rsidRDefault="002C468A">
            <w:pPr>
              <w:keepNext/>
              <w:spacing w:after="0"/>
              <w:jc w:val="center"/>
              <w:rPr>
                <w:rFonts w:ascii="Cambria" w:eastAsia="Cambria" w:hAnsi="Cambria" w:cs="Cambria"/>
                <w:b/>
                <w:sz w:val="20"/>
                <w:szCs w:val="20"/>
              </w:rPr>
            </w:pPr>
          </w:p>
        </w:tc>
        <w:tc>
          <w:tcPr>
            <w:tcW w:w="4050" w:type="dxa"/>
            <w:tcBorders>
              <w:top w:val="single" w:sz="6" w:space="0" w:color="000000"/>
              <w:left w:val="single" w:sz="4" w:space="0" w:color="000000"/>
              <w:bottom w:val="single" w:sz="6" w:space="0" w:color="000000"/>
              <w:right w:val="single" w:sz="4" w:space="0" w:color="000000"/>
            </w:tcBorders>
            <w:shd w:val="clear" w:color="auto" w:fill="F2F2F2"/>
          </w:tcPr>
          <w:p w14:paraId="2C7839B0" w14:textId="77777777" w:rsidR="002C468A" w:rsidRDefault="00593B63">
            <w:pPr>
              <w:keepNext/>
              <w:spacing w:after="0"/>
              <w:ind w:left="144"/>
              <w:jc w:val="center"/>
              <w:rPr>
                <w:rFonts w:ascii="Cambria" w:eastAsia="Cambria" w:hAnsi="Cambria" w:cs="Cambria"/>
                <w:sz w:val="20"/>
                <w:szCs w:val="20"/>
              </w:rPr>
            </w:pPr>
            <w:r>
              <w:rPr>
                <w:rFonts w:ascii="Cambria" w:eastAsia="Cambria" w:hAnsi="Cambria" w:cs="Cambria"/>
                <w:sz w:val="20"/>
                <w:szCs w:val="20"/>
              </w:rPr>
              <w:t>Faculty-led</w:t>
            </w:r>
          </w:p>
          <w:p w14:paraId="1B49E869" w14:textId="77777777" w:rsidR="002C468A" w:rsidRDefault="00593B63">
            <w:pPr>
              <w:keepNext/>
              <w:spacing w:after="0"/>
              <w:ind w:left="144"/>
              <w:jc w:val="center"/>
              <w:rPr>
                <w:rFonts w:ascii="Cambria" w:eastAsia="Cambria" w:hAnsi="Cambria" w:cs="Cambria"/>
                <w:sz w:val="20"/>
                <w:szCs w:val="20"/>
              </w:rPr>
            </w:pPr>
            <w:r>
              <w:rPr>
                <w:rFonts w:ascii="Cambria" w:eastAsia="Cambria" w:hAnsi="Cambria" w:cs="Cambria"/>
                <w:sz w:val="20"/>
                <w:szCs w:val="20"/>
              </w:rPr>
              <w:t>On-site clinical or simulation</w:t>
            </w:r>
          </w:p>
        </w:tc>
        <w:tc>
          <w:tcPr>
            <w:tcW w:w="3248" w:type="dxa"/>
            <w:tcBorders>
              <w:top w:val="single" w:sz="6" w:space="0" w:color="000000"/>
              <w:left w:val="single" w:sz="4" w:space="0" w:color="000000"/>
              <w:bottom w:val="single" w:sz="6" w:space="0" w:color="000000"/>
              <w:right w:val="single" w:sz="4" w:space="0" w:color="000000"/>
            </w:tcBorders>
            <w:shd w:val="clear" w:color="auto" w:fill="F2F2F2"/>
          </w:tcPr>
          <w:p w14:paraId="7D65C4F4" w14:textId="77777777" w:rsidR="002C468A" w:rsidRDefault="00593B63">
            <w:pPr>
              <w:pBdr>
                <w:top w:val="nil"/>
                <w:left w:val="nil"/>
                <w:bottom w:val="nil"/>
                <w:right w:val="nil"/>
                <w:between w:val="nil"/>
              </w:pBdr>
              <w:spacing w:after="0"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Completing AOTA Occupational Profile Template</w:t>
            </w:r>
          </w:p>
          <w:p w14:paraId="4441C96A" w14:textId="77777777" w:rsidR="002C468A" w:rsidRDefault="00593B63">
            <w:pPr>
              <w:pBdr>
                <w:top w:val="nil"/>
                <w:left w:val="nil"/>
                <w:bottom w:val="nil"/>
                <w:right w:val="nil"/>
                <w:between w:val="nil"/>
              </w:pBdr>
              <w:spacing w:after="0"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Pediatric Reimbursement Systems</w:t>
            </w:r>
          </w:p>
        </w:tc>
      </w:tr>
      <w:tr w:rsidR="002C468A" w14:paraId="3EB89203" w14:textId="77777777">
        <w:trPr>
          <w:trHeight w:val="510"/>
        </w:trPr>
        <w:tc>
          <w:tcPr>
            <w:tcW w:w="982" w:type="dxa"/>
            <w:tcBorders>
              <w:top w:val="single" w:sz="4" w:space="0" w:color="000000"/>
              <w:left w:val="single" w:sz="4" w:space="0" w:color="000000"/>
              <w:right w:val="single" w:sz="4" w:space="0" w:color="000000"/>
            </w:tcBorders>
            <w:shd w:val="clear" w:color="auto" w:fill="FFFFFF"/>
            <w:vAlign w:val="center"/>
          </w:tcPr>
          <w:p w14:paraId="57BACDCC" w14:textId="77777777" w:rsidR="002C468A" w:rsidRDefault="002C468A">
            <w:pPr>
              <w:spacing w:before="60" w:after="0" w:line="240" w:lineRule="auto"/>
              <w:rPr>
                <w:rFonts w:ascii="Cambria" w:eastAsia="Cambria" w:hAnsi="Cambria" w:cs="Cambria"/>
                <w:b/>
                <w:sz w:val="20"/>
                <w:szCs w:val="20"/>
              </w:rPr>
            </w:pPr>
          </w:p>
        </w:tc>
        <w:tc>
          <w:tcPr>
            <w:tcW w:w="1080" w:type="dxa"/>
            <w:tcBorders>
              <w:top w:val="single" w:sz="4" w:space="0" w:color="000000"/>
              <w:left w:val="single" w:sz="4" w:space="0" w:color="000000"/>
              <w:right w:val="single" w:sz="4" w:space="0" w:color="000000"/>
            </w:tcBorders>
            <w:shd w:val="clear" w:color="auto" w:fill="FFFFFF"/>
            <w:vAlign w:val="center"/>
          </w:tcPr>
          <w:p w14:paraId="3475F030" w14:textId="77777777" w:rsidR="002C468A" w:rsidRDefault="002C468A">
            <w:pPr>
              <w:keepNext/>
              <w:spacing w:after="0"/>
              <w:jc w:val="center"/>
              <w:rPr>
                <w:rFonts w:ascii="Cambria" w:eastAsia="Cambria" w:hAnsi="Cambria" w:cs="Cambria"/>
                <w:b/>
                <w:sz w:val="20"/>
                <w:szCs w:val="20"/>
              </w:rPr>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14:paraId="2B8C3C8D" w14:textId="77777777" w:rsidR="002C468A" w:rsidRDefault="00593B63">
            <w:pPr>
              <w:keepNext/>
              <w:spacing w:after="0"/>
              <w:ind w:left="144"/>
              <w:jc w:val="center"/>
              <w:rPr>
                <w:rFonts w:ascii="Cambria" w:eastAsia="Cambria" w:hAnsi="Cambria" w:cs="Cambria"/>
                <w:sz w:val="20"/>
                <w:szCs w:val="20"/>
              </w:rPr>
            </w:pPr>
            <w:r>
              <w:rPr>
                <w:rFonts w:ascii="Cambria" w:eastAsia="Cambria" w:hAnsi="Cambria" w:cs="Cambria"/>
                <w:sz w:val="20"/>
                <w:szCs w:val="20"/>
              </w:rPr>
              <w:t>Faculty-led</w:t>
            </w:r>
          </w:p>
          <w:p w14:paraId="3DFBC244" w14:textId="77777777" w:rsidR="002C468A" w:rsidRDefault="00593B63">
            <w:pPr>
              <w:keepNext/>
              <w:spacing w:after="0"/>
              <w:ind w:left="144"/>
              <w:jc w:val="center"/>
              <w:rPr>
                <w:rFonts w:ascii="Cambria" w:eastAsia="Cambria" w:hAnsi="Cambria" w:cs="Cambria"/>
                <w:sz w:val="20"/>
                <w:szCs w:val="20"/>
              </w:rPr>
            </w:pPr>
            <w:r>
              <w:rPr>
                <w:rFonts w:ascii="Cambria" w:eastAsia="Cambria" w:hAnsi="Cambria" w:cs="Cambria"/>
                <w:sz w:val="20"/>
                <w:szCs w:val="20"/>
              </w:rPr>
              <w:t>On-site clinical or simulation</w:t>
            </w:r>
          </w:p>
        </w:tc>
        <w:tc>
          <w:tcPr>
            <w:tcW w:w="3248" w:type="dxa"/>
            <w:tcBorders>
              <w:top w:val="single" w:sz="4" w:space="0" w:color="000000"/>
              <w:left w:val="single" w:sz="4" w:space="0" w:color="000000"/>
              <w:bottom w:val="single" w:sz="4" w:space="0" w:color="000000"/>
              <w:right w:val="single" w:sz="4" w:space="0" w:color="000000"/>
            </w:tcBorders>
            <w:shd w:val="clear" w:color="auto" w:fill="FFFFFF"/>
          </w:tcPr>
          <w:p w14:paraId="7E588AC2" w14:textId="77777777" w:rsidR="002C468A" w:rsidRDefault="00593B63">
            <w:pPr>
              <w:pBdr>
                <w:top w:val="nil"/>
                <w:left w:val="nil"/>
                <w:bottom w:val="nil"/>
                <w:right w:val="nil"/>
                <w:between w:val="nil"/>
              </w:pBdr>
              <w:spacing w:after="0"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Writing initial evaluation results</w:t>
            </w:r>
          </w:p>
          <w:p w14:paraId="25D02F70" w14:textId="77777777" w:rsidR="002C468A" w:rsidRDefault="00593B63">
            <w:pPr>
              <w:pBdr>
                <w:top w:val="nil"/>
                <w:left w:val="nil"/>
                <w:bottom w:val="nil"/>
                <w:right w:val="nil"/>
                <w:between w:val="nil"/>
              </w:pBdr>
              <w:spacing w:after="0"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Pediatric Reimbursement Systems</w:t>
            </w:r>
          </w:p>
        </w:tc>
      </w:tr>
      <w:tr w:rsidR="002C468A" w14:paraId="5E11A937" w14:textId="77777777">
        <w:trPr>
          <w:trHeight w:val="524"/>
        </w:trPr>
        <w:tc>
          <w:tcPr>
            <w:tcW w:w="982" w:type="dxa"/>
            <w:tcBorders>
              <w:top w:val="single" w:sz="4" w:space="0" w:color="000000"/>
              <w:left w:val="single" w:sz="4" w:space="0" w:color="000000"/>
              <w:right w:val="single" w:sz="4" w:space="0" w:color="000000"/>
            </w:tcBorders>
            <w:shd w:val="clear" w:color="auto" w:fill="F2F2F2"/>
            <w:vAlign w:val="center"/>
          </w:tcPr>
          <w:p w14:paraId="49C64B04" w14:textId="77777777" w:rsidR="002C468A" w:rsidRDefault="002C468A">
            <w:pPr>
              <w:spacing w:before="60" w:after="0" w:line="240" w:lineRule="auto"/>
              <w:rPr>
                <w:rFonts w:ascii="Cambria" w:eastAsia="Cambria" w:hAnsi="Cambria" w:cs="Cambria"/>
                <w:b/>
                <w:sz w:val="20"/>
                <w:szCs w:val="20"/>
              </w:rPr>
            </w:pPr>
          </w:p>
        </w:tc>
        <w:tc>
          <w:tcPr>
            <w:tcW w:w="1080" w:type="dxa"/>
            <w:tcBorders>
              <w:top w:val="single" w:sz="4" w:space="0" w:color="000000"/>
              <w:left w:val="single" w:sz="4" w:space="0" w:color="000000"/>
              <w:right w:val="single" w:sz="4" w:space="0" w:color="000000"/>
            </w:tcBorders>
            <w:shd w:val="clear" w:color="auto" w:fill="F2F2F2"/>
            <w:vAlign w:val="center"/>
          </w:tcPr>
          <w:p w14:paraId="5738AEB2" w14:textId="77777777" w:rsidR="002C468A" w:rsidRDefault="002C468A">
            <w:pPr>
              <w:keepNext/>
              <w:spacing w:after="0"/>
              <w:rPr>
                <w:rFonts w:ascii="Cambria" w:eastAsia="Cambria" w:hAnsi="Cambria" w:cs="Cambria"/>
                <w:b/>
                <w:sz w:val="20"/>
                <w:szCs w:val="20"/>
              </w:rPr>
            </w:pPr>
          </w:p>
        </w:tc>
        <w:tc>
          <w:tcPr>
            <w:tcW w:w="4050" w:type="dxa"/>
            <w:tcBorders>
              <w:top w:val="single" w:sz="4" w:space="0" w:color="000000"/>
              <w:left w:val="single" w:sz="4" w:space="0" w:color="000000"/>
              <w:bottom w:val="single" w:sz="4" w:space="0" w:color="000000"/>
              <w:right w:val="single" w:sz="4" w:space="0" w:color="000000"/>
            </w:tcBorders>
            <w:shd w:val="clear" w:color="auto" w:fill="F2F2F2"/>
          </w:tcPr>
          <w:p w14:paraId="3492BF20" w14:textId="77777777" w:rsidR="002C468A" w:rsidRDefault="00593B63">
            <w:pPr>
              <w:keepNext/>
              <w:spacing w:after="0"/>
              <w:jc w:val="center"/>
              <w:rPr>
                <w:rFonts w:ascii="Cambria" w:eastAsia="Cambria" w:hAnsi="Cambria" w:cs="Cambria"/>
                <w:sz w:val="20"/>
                <w:szCs w:val="20"/>
              </w:rPr>
            </w:pPr>
            <w:r>
              <w:rPr>
                <w:rFonts w:ascii="Cambria" w:eastAsia="Cambria" w:hAnsi="Cambria" w:cs="Cambria"/>
                <w:sz w:val="20"/>
                <w:szCs w:val="20"/>
              </w:rPr>
              <w:t>Faculty-led</w:t>
            </w:r>
          </w:p>
          <w:p w14:paraId="7CBB0E01" w14:textId="77777777" w:rsidR="002C468A" w:rsidRDefault="00593B63">
            <w:pPr>
              <w:keepNext/>
              <w:spacing w:after="0"/>
              <w:jc w:val="center"/>
              <w:rPr>
                <w:rFonts w:ascii="Cambria" w:eastAsia="Cambria" w:hAnsi="Cambria" w:cs="Cambria"/>
                <w:sz w:val="20"/>
                <w:szCs w:val="20"/>
              </w:rPr>
            </w:pPr>
            <w:r>
              <w:rPr>
                <w:rFonts w:ascii="Cambria" w:eastAsia="Cambria" w:hAnsi="Cambria" w:cs="Cambria"/>
                <w:sz w:val="20"/>
                <w:szCs w:val="20"/>
              </w:rPr>
              <w:t>On-site clinical or simulation</w:t>
            </w:r>
          </w:p>
        </w:tc>
        <w:tc>
          <w:tcPr>
            <w:tcW w:w="3248" w:type="dxa"/>
            <w:tcBorders>
              <w:top w:val="single" w:sz="4" w:space="0" w:color="000000"/>
              <w:left w:val="single" w:sz="4" w:space="0" w:color="000000"/>
              <w:bottom w:val="single" w:sz="4" w:space="0" w:color="000000"/>
              <w:right w:val="single" w:sz="4" w:space="0" w:color="000000"/>
            </w:tcBorders>
            <w:shd w:val="clear" w:color="auto" w:fill="F2F2F2"/>
          </w:tcPr>
          <w:p w14:paraId="2F154555" w14:textId="77777777" w:rsidR="002C468A" w:rsidRDefault="00593B63">
            <w:pPr>
              <w:spacing w:after="0"/>
              <w:ind w:left="144"/>
              <w:jc w:val="center"/>
              <w:rPr>
                <w:rFonts w:ascii="Cambria" w:eastAsia="Cambria" w:hAnsi="Cambria" w:cs="Cambria"/>
                <w:sz w:val="20"/>
                <w:szCs w:val="20"/>
              </w:rPr>
            </w:pPr>
            <w:r>
              <w:rPr>
                <w:rFonts w:ascii="Cambria" w:eastAsia="Cambria" w:hAnsi="Cambria" w:cs="Cambria"/>
                <w:sz w:val="20"/>
                <w:szCs w:val="20"/>
              </w:rPr>
              <w:t>Writing initial evaluation results</w:t>
            </w:r>
            <w:r>
              <w:rPr>
                <w:rFonts w:ascii="Cambria" w:eastAsia="Cambria" w:hAnsi="Cambria" w:cs="Cambria"/>
                <w:sz w:val="20"/>
                <w:szCs w:val="20"/>
              </w:rPr>
              <w:br/>
              <w:t>Treatment/diagnosis codes</w:t>
            </w:r>
          </w:p>
        </w:tc>
      </w:tr>
      <w:tr w:rsidR="002C468A" w14:paraId="1408EC4E" w14:textId="77777777">
        <w:trPr>
          <w:trHeight w:val="668"/>
        </w:trPr>
        <w:tc>
          <w:tcPr>
            <w:tcW w:w="9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958CED" w14:textId="77777777" w:rsidR="002C468A" w:rsidRDefault="002C468A">
            <w:pPr>
              <w:spacing w:before="60" w:after="0" w:line="240" w:lineRule="auto"/>
              <w:jc w:val="center"/>
              <w:rPr>
                <w:rFonts w:ascii="Cambria" w:eastAsia="Cambria" w:hAnsi="Cambria" w:cs="Cambria"/>
                <w:b/>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4C5A29" w14:textId="77777777" w:rsidR="002C468A" w:rsidRDefault="002C468A">
            <w:pPr>
              <w:keepNext/>
              <w:spacing w:after="0"/>
              <w:rPr>
                <w:rFonts w:ascii="Cambria" w:eastAsia="Cambria" w:hAnsi="Cambria" w:cs="Cambria"/>
                <w:b/>
                <w:sz w:val="20"/>
                <w:szCs w:val="20"/>
              </w:rPr>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14:paraId="162B8641" w14:textId="77777777" w:rsidR="002C468A" w:rsidRDefault="00593B63">
            <w:pPr>
              <w:keepNext/>
              <w:spacing w:after="0"/>
              <w:jc w:val="center"/>
              <w:rPr>
                <w:rFonts w:ascii="Cambria" w:eastAsia="Cambria" w:hAnsi="Cambria" w:cs="Cambria"/>
                <w:sz w:val="20"/>
                <w:szCs w:val="20"/>
              </w:rPr>
            </w:pPr>
            <w:r>
              <w:rPr>
                <w:rFonts w:ascii="Cambria" w:eastAsia="Cambria" w:hAnsi="Cambria" w:cs="Cambria"/>
                <w:sz w:val="20"/>
                <w:szCs w:val="20"/>
              </w:rPr>
              <w:t>Faculty-led</w:t>
            </w:r>
          </w:p>
          <w:p w14:paraId="1ECA174D" w14:textId="77777777" w:rsidR="002C468A" w:rsidRDefault="00593B63">
            <w:pPr>
              <w:keepNext/>
              <w:spacing w:after="0"/>
              <w:jc w:val="center"/>
              <w:rPr>
                <w:rFonts w:ascii="Cambria" w:eastAsia="Cambria" w:hAnsi="Cambria" w:cs="Cambria"/>
                <w:sz w:val="20"/>
                <w:szCs w:val="20"/>
              </w:rPr>
            </w:pPr>
            <w:r>
              <w:rPr>
                <w:rFonts w:ascii="Cambria" w:eastAsia="Cambria" w:hAnsi="Cambria" w:cs="Cambria"/>
                <w:sz w:val="20"/>
                <w:szCs w:val="20"/>
              </w:rPr>
              <w:t>On-site clinical or simulation</w:t>
            </w:r>
          </w:p>
        </w:tc>
        <w:tc>
          <w:tcPr>
            <w:tcW w:w="3248" w:type="dxa"/>
            <w:tcBorders>
              <w:top w:val="single" w:sz="4" w:space="0" w:color="000000"/>
              <w:left w:val="single" w:sz="4" w:space="0" w:color="000000"/>
              <w:bottom w:val="single" w:sz="4" w:space="0" w:color="000000"/>
              <w:right w:val="single" w:sz="4" w:space="0" w:color="000000"/>
            </w:tcBorders>
            <w:shd w:val="clear" w:color="auto" w:fill="FFFFFF"/>
          </w:tcPr>
          <w:p w14:paraId="49EC947A" w14:textId="77777777" w:rsidR="002C468A" w:rsidRDefault="00593B63">
            <w:pPr>
              <w:spacing w:after="0"/>
              <w:ind w:left="144"/>
              <w:jc w:val="center"/>
              <w:rPr>
                <w:rFonts w:ascii="Cambria" w:eastAsia="Cambria" w:hAnsi="Cambria" w:cs="Cambria"/>
                <w:sz w:val="20"/>
                <w:szCs w:val="20"/>
              </w:rPr>
            </w:pPr>
            <w:r>
              <w:rPr>
                <w:rFonts w:ascii="Cambria" w:eastAsia="Cambria" w:hAnsi="Cambria" w:cs="Cambria"/>
                <w:sz w:val="20"/>
                <w:szCs w:val="20"/>
              </w:rPr>
              <w:t>Progress notes</w:t>
            </w:r>
            <w:r>
              <w:rPr>
                <w:rFonts w:ascii="Cambria" w:eastAsia="Cambria" w:hAnsi="Cambria" w:cs="Cambria"/>
                <w:sz w:val="20"/>
                <w:szCs w:val="20"/>
              </w:rPr>
              <w:br/>
              <w:t>Treatment/diagnosis codes</w:t>
            </w:r>
          </w:p>
        </w:tc>
      </w:tr>
      <w:tr w:rsidR="002C468A" w14:paraId="643232B2" w14:textId="77777777">
        <w:trPr>
          <w:trHeight w:val="257"/>
        </w:trPr>
        <w:tc>
          <w:tcPr>
            <w:tcW w:w="98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55E39F6" w14:textId="77777777" w:rsidR="002C468A" w:rsidRDefault="002C468A">
            <w:pPr>
              <w:spacing w:before="60" w:after="0" w:line="240" w:lineRule="auto"/>
              <w:rPr>
                <w:rFonts w:ascii="Cambria" w:eastAsia="Cambria" w:hAnsi="Cambria" w:cs="Cambria"/>
                <w:b/>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AE27319" w14:textId="77777777" w:rsidR="002C468A" w:rsidRDefault="00593B63">
            <w:pPr>
              <w:keepNext/>
              <w:spacing w:after="0"/>
              <w:jc w:val="center"/>
              <w:rPr>
                <w:rFonts w:ascii="Cambria" w:eastAsia="Cambria" w:hAnsi="Cambria" w:cs="Cambria"/>
                <w:b/>
                <w:sz w:val="20"/>
                <w:szCs w:val="20"/>
              </w:rPr>
            </w:pPr>
            <w:r>
              <w:rPr>
                <w:rFonts w:ascii="Cambria" w:eastAsia="Cambria" w:hAnsi="Cambria" w:cs="Cambria"/>
                <w:b/>
                <w:sz w:val="20"/>
                <w:szCs w:val="20"/>
              </w:rPr>
              <w:t xml:space="preserve"> </w:t>
            </w:r>
          </w:p>
        </w:tc>
        <w:tc>
          <w:tcPr>
            <w:tcW w:w="4050" w:type="dxa"/>
            <w:tcBorders>
              <w:top w:val="single" w:sz="4" w:space="0" w:color="000000"/>
              <w:left w:val="single" w:sz="4" w:space="0" w:color="000000"/>
              <w:bottom w:val="single" w:sz="4" w:space="0" w:color="000000"/>
              <w:right w:val="single" w:sz="4" w:space="0" w:color="000000"/>
            </w:tcBorders>
            <w:shd w:val="clear" w:color="auto" w:fill="F2F2F2"/>
          </w:tcPr>
          <w:p w14:paraId="5C667307" w14:textId="77777777" w:rsidR="002C468A" w:rsidRDefault="00593B63">
            <w:pPr>
              <w:keepNext/>
              <w:spacing w:after="0"/>
              <w:ind w:left="144"/>
              <w:jc w:val="center"/>
              <w:rPr>
                <w:rFonts w:ascii="Cambria" w:eastAsia="Cambria" w:hAnsi="Cambria" w:cs="Cambria"/>
                <w:sz w:val="20"/>
                <w:szCs w:val="20"/>
              </w:rPr>
            </w:pPr>
            <w:r>
              <w:rPr>
                <w:rFonts w:ascii="Cambria" w:eastAsia="Cambria" w:hAnsi="Cambria" w:cs="Cambria"/>
                <w:sz w:val="20"/>
                <w:szCs w:val="20"/>
              </w:rPr>
              <w:t>Faculty-led</w:t>
            </w:r>
          </w:p>
          <w:p w14:paraId="6157B194" w14:textId="77777777" w:rsidR="002C468A" w:rsidRDefault="00593B63">
            <w:pPr>
              <w:keepNext/>
              <w:spacing w:after="0"/>
              <w:ind w:left="144"/>
              <w:jc w:val="center"/>
              <w:rPr>
                <w:rFonts w:ascii="Cambria" w:eastAsia="Cambria" w:hAnsi="Cambria" w:cs="Cambria"/>
                <w:sz w:val="20"/>
                <w:szCs w:val="20"/>
              </w:rPr>
            </w:pPr>
            <w:r>
              <w:rPr>
                <w:rFonts w:ascii="Cambria" w:eastAsia="Cambria" w:hAnsi="Cambria" w:cs="Cambria"/>
                <w:sz w:val="20"/>
                <w:szCs w:val="20"/>
              </w:rPr>
              <w:t>On-site clinical or simulation</w:t>
            </w:r>
          </w:p>
        </w:tc>
        <w:tc>
          <w:tcPr>
            <w:tcW w:w="3248" w:type="dxa"/>
            <w:tcBorders>
              <w:top w:val="single" w:sz="4" w:space="0" w:color="000000"/>
              <w:left w:val="single" w:sz="4" w:space="0" w:color="000000"/>
              <w:bottom w:val="single" w:sz="4" w:space="0" w:color="000000"/>
              <w:right w:val="single" w:sz="4" w:space="0" w:color="000000"/>
            </w:tcBorders>
            <w:shd w:val="clear" w:color="auto" w:fill="F2F2F2"/>
          </w:tcPr>
          <w:p w14:paraId="7C445307" w14:textId="77777777" w:rsidR="002C468A" w:rsidRDefault="00593B63">
            <w:pPr>
              <w:spacing w:after="0"/>
              <w:ind w:left="144"/>
              <w:jc w:val="center"/>
              <w:rPr>
                <w:rFonts w:ascii="Cambria" w:eastAsia="Cambria" w:hAnsi="Cambria" w:cs="Cambria"/>
                <w:sz w:val="20"/>
                <w:szCs w:val="20"/>
              </w:rPr>
            </w:pPr>
            <w:r>
              <w:rPr>
                <w:rFonts w:ascii="Cambria" w:eastAsia="Cambria" w:hAnsi="Cambria" w:cs="Cambria"/>
                <w:sz w:val="20"/>
                <w:szCs w:val="20"/>
              </w:rPr>
              <w:t>Progress notes</w:t>
            </w:r>
            <w:r>
              <w:rPr>
                <w:rFonts w:ascii="Cambria" w:eastAsia="Cambria" w:hAnsi="Cambria" w:cs="Cambria"/>
                <w:sz w:val="20"/>
                <w:szCs w:val="20"/>
              </w:rPr>
              <w:br/>
            </w:r>
            <w:r>
              <w:t xml:space="preserve"> </w:t>
            </w:r>
            <w:r>
              <w:rPr>
                <w:rFonts w:ascii="Cambria" w:eastAsia="Cambria" w:hAnsi="Cambria" w:cs="Cambria"/>
                <w:sz w:val="20"/>
                <w:szCs w:val="20"/>
              </w:rPr>
              <w:t>Appeals mechanisms</w:t>
            </w:r>
          </w:p>
        </w:tc>
      </w:tr>
      <w:tr w:rsidR="002C468A" w14:paraId="624406A4" w14:textId="77777777">
        <w:trPr>
          <w:trHeight w:val="338"/>
        </w:trPr>
        <w:tc>
          <w:tcPr>
            <w:tcW w:w="9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CFB9F1" w14:textId="77777777" w:rsidR="002C468A" w:rsidRDefault="002C468A">
            <w:pPr>
              <w:spacing w:before="60" w:after="0" w:line="240" w:lineRule="auto"/>
              <w:rPr>
                <w:rFonts w:ascii="Cambria" w:eastAsia="Cambria" w:hAnsi="Cambria" w:cs="Cambria"/>
                <w:b/>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1D463D" w14:textId="77777777" w:rsidR="002C468A" w:rsidRDefault="002C468A">
            <w:pPr>
              <w:keepNext/>
              <w:spacing w:after="0"/>
              <w:rPr>
                <w:rFonts w:ascii="Cambria" w:eastAsia="Cambria" w:hAnsi="Cambria" w:cs="Cambria"/>
                <w:b/>
                <w:sz w:val="20"/>
                <w:szCs w:val="20"/>
              </w:rPr>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14:paraId="5E1C7D62" w14:textId="77777777" w:rsidR="002C468A" w:rsidRDefault="00593B63">
            <w:pPr>
              <w:keepNext/>
              <w:spacing w:after="0"/>
              <w:jc w:val="center"/>
              <w:rPr>
                <w:rFonts w:ascii="Cambria" w:eastAsia="Cambria" w:hAnsi="Cambria" w:cs="Cambria"/>
                <w:sz w:val="20"/>
                <w:szCs w:val="20"/>
              </w:rPr>
            </w:pPr>
            <w:r>
              <w:rPr>
                <w:rFonts w:ascii="Cambria" w:eastAsia="Cambria" w:hAnsi="Cambria" w:cs="Cambria"/>
                <w:sz w:val="20"/>
                <w:szCs w:val="20"/>
              </w:rPr>
              <w:t>Faculty-led</w:t>
            </w:r>
          </w:p>
          <w:p w14:paraId="0602EFAC" w14:textId="77777777" w:rsidR="002C468A" w:rsidRDefault="00593B63">
            <w:pPr>
              <w:keepNext/>
              <w:spacing w:after="0"/>
              <w:jc w:val="center"/>
              <w:rPr>
                <w:rFonts w:ascii="Cambria" w:eastAsia="Cambria" w:hAnsi="Cambria" w:cs="Cambria"/>
                <w:sz w:val="20"/>
                <w:szCs w:val="20"/>
              </w:rPr>
            </w:pPr>
            <w:r>
              <w:rPr>
                <w:rFonts w:ascii="Cambria" w:eastAsia="Cambria" w:hAnsi="Cambria" w:cs="Cambria"/>
                <w:sz w:val="20"/>
                <w:szCs w:val="20"/>
              </w:rPr>
              <w:t>On-site clinical or simulation</w:t>
            </w:r>
          </w:p>
        </w:tc>
        <w:tc>
          <w:tcPr>
            <w:tcW w:w="3248" w:type="dxa"/>
            <w:tcBorders>
              <w:top w:val="single" w:sz="4" w:space="0" w:color="000000"/>
              <w:left w:val="single" w:sz="4" w:space="0" w:color="000000"/>
              <w:bottom w:val="single" w:sz="4" w:space="0" w:color="000000"/>
              <w:right w:val="single" w:sz="4" w:space="0" w:color="000000"/>
            </w:tcBorders>
            <w:shd w:val="clear" w:color="auto" w:fill="FFFFFF"/>
          </w:tcPr>
          <w:p w14:paraId="39B14F82" w14:textId="77777777" w:rsidR="002C468A" w:rsidRDefault="00593B63">
            <w:pPr>
              <w:spacing w:after="0"/>
              <w:jc w:val="center"/>
              <w:rPr>
                <w:rFonts w:ascii="Cambria" w:eastAsia="Cambria" w:hAnsi="Cambria" w:cs="Cambria"/>
                <w:sz w:val="20"/>
                <w:szCs w:val="20"/>
              </w:rPr>
            </w:pPr>
            <w:r>
              <w:rPr>
                <w:rFonts w:ascii="Cambria" w:eastAsia="Cambria" w:hAnsi="Cambria" w:cs="Cambria"/>
                <w:sz w:val="20"/>
                <w:szCs w:val="20"/>
              </w:rPr>
              <w:t xml:space="preserve">Progress n </w:t>
            </w:r>
            <w:proofErr w:type="spellStart"/>
            <w:r>
              <w:rPr>
                <w:rFonts w:ascii="Cambria" w:eastAsia="Cambria" w:hAnsi="Cambria" w:cs="Cambria"/>
                <w:sz w:val="20"/>
                <w:szCs w:val="20"/>
              </w:rPr>
              <w:t>otes</w:t>
            </w:r>
            <w:proofErr w:type="spellEnd"/>
            <w:r>
              <w:t xml:space="preserve">  </w:t>
            </w:r>
            <w:r>
              <w:br/>
            </w:r>
            <w:r>
              <w:rPr>
                <w:rFonts w:ascii="Cambria" w:eastAsia="Cambria" w:hAnsi="Cambria" w:cs="Cambria"/>
                <w:sz w:val="20"/>
                <w:szCs w:val="20"/>
              </w:rPr>
              <w:t xml:space="preserve">Appeals mechanisms </w:t>
            </w:r>
          </w:p>
        </w:tc>
      </w:tr>
      <w:tr w:rsidR="002C468A" w14:paraId="25505EF9" w14:textId="77777777">
        <w:tc>
          <w:tcPr>
            <w:tcW w:w="98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6BFA84E" w14:textId="77777777" w:rsidR="002C468A" w:rsidRDefault="002C468A">
            <w:pPr>
              <w:spacing w:before="60" w:after="0" w:line="240" w:lineRule="auto"/>
              <w:rPr>
                <w:rFonts w:ascii="Cambria" w:eastAsia="Cambria" w:hAnsi="Cambria" w:cs="Cambria"/>
                <w:b/>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1A8934C" w14:textId="77777777" w:rsidR="002C468A" w:rsidRDefault="002C468A">
            <w:pPr>
              <w:keepNext/>
              <w:spacing w:after="0"/>
              <w:jc w:val="center"/>
              <w:rPr>
                <w:rFonts w:ascii="Cambria" w:eastAsia="Cambria" w:hAnsi="Cambria" w:cs="Cambria"/>
                <w:b/>
                <w:sz w:val="20"/>
                <w:szCs w:val="20"/>
              </w:rPr>
            </w:pPr>
          </w:p>
        </w:tc>
        <w:tc>
          <w:tcPr>
            <w:tcW w:w="4050" w:type="dxa"/>
            <w:tcBorders>
              <w:top w:val="single" w:sz="4" w:space="0" w:color="000000"/>
              <w:left w:val="single" w:sz="4" w:space="0" w:color="000000"/>
              <w:bottom w:val="single" w:sz="4" w:space="0" w:color="000000"/>
              <w:right w:val="single" w:sz="4" w:space="0" w:color="000000"/>
            </w:tcBorders>
            <w:shd w:val="clear" w:color="auto" w:fill="F2F2F2"/>
          </w:tcPr>
          <w:p w14:paraId="1B27B815" w14:textId="77777777" w:rsidR="002C468A" w:rsidRDefault="00593B63">
            <w:pPr>
              <w:keepNext/>
              <w:spacing w:after="0"/>
              <w:jc w:val="center"/>
              <w:rPr>
                <w:rFonts w:ascii="Cambria" w:eastAsia="Cambria" w:hAnsi="Cambria" w:cs="Cambria"/>
                <w:sz w:val="20"/>
                <w:szCs w:val="20"/>
              </w:rPr>
            </w:pPr>
            <w:r>
              <w:rPr>
                <w:rFonts w:ascii="Cambria" w:eastAsia="Cambria" w:hAnsi="Cambria" w:cs="Cambria"/>
                <w:sz w:val="20"/>
                <w:szCs w:val="20"/>
              </w:rPr>
              <w:t>Faculty-led</w:t>
            </w:r>
          </w:p>
          <w:p w14:paraId="5DCDBF90" w14:textId="77777777" w:rsidR="002C468A" w:rsidRDefault="00593B63">
            <w:pPr>
              <w:keepNext/>
              <w:spacing w:after="0"/>
              <w:jc w:val="center"/>
              <w:rPr>
                <w:rFonts w:ascii="Cambria" w:eastAsia="Cambria" w:hAnsi="Cambria" w:cs="Cambria"/>
                <w:sz w:val="20"/>
                <w:szCs w:val="20"/>
              </w:rPr>
            </w:pPr>
            <w:r>
              <w:rPr>
                <w:rFonts w:ascii="Cambria" w:eastAsia="Cambria" w:hAnsi="Cambria" w:cs="Cambria"/>
                <w:sz w:val="20"/>
                <w:szCs w:val="20"/>
              </w:rPr>
              <w:t>On-site clinical or simulation</w:t>
            </w:r>
          </w:p>
        </w:tc>
        <w:tc>
          <w:tcPr>
            <w:tcW w:w="3248" w:type="dxa"/>
            <w:tcBorders>
              <w:top w:val="single" w:sz="4" w:space="0" w:color="000000"/>
              <w:left w:val="single" w:sz="4" w:space="0" w:color="000000"/>
              <w:bottom w:val="single" w:sz="4" w:space="0" w:color="000000"/>
              <w:right w:val="single" w:sz="4" w:space="0" w:color="000000"/>
            </w:tcBorders>
            <w:shd w:val="clear" w:color="auto" w:fill="F2F2F2"/>
          </w:tcPr>
          <w:p w14:paraId="393AF185" w14:textId="77777777" w:rsidR="002C468A" w:rsidRDefault="00593B63">
            <w:pPr>
              <w:spacing w:after="0"/>
              <w:ind w:left="144"/>
              <w:jc w:val="center"/>
              <w:rPr>
                <w:rFonts w:ascii="Cambria" w:eastAsia="Cambria" w:hAnsi="Cambria" w:cs="Cambria"/>
                <w:sz w:val="20"/>
                <w:szCs w:val="20"/>
              </w:rPr>
            </w:pPr>
            <w:r>
              <w:rPr>
                <w:rFonts w:ascii="Cambria" w:eastAsia="Cambria" w:hAnsi="Cambria" w:cs="Cambria"/>
                <w:sz w:val="20"/>
                <w:szCs w:val="20"/>
              </w:rPr>
              <w:t>Conducting and writing re-evaluation results</w:t>
            </w:r>
            <w:r>
              <w:rPr>
                <w:rFonts w:ascii="Cambria" w:eastAsia="Cambria" w:hAnsi="Cambria" w:cs="Cambria"/>
                <w:sz w:val="20"/>
                <w:szCs w:val="20"/>
              </w:rPr>
              <w:br/>
              <w:t>Letters of medical necessity</w:t>
            </w:r>
          </w:p>
        </w:tc>
      </w:tr>
      <w:tr w:rsidR="002C468A" w14:paraId="2F422D63" w14:textId="77777777">
        <w:trPr>
          <w:trHeight w:val="713"/>
        </w:trPr>
        <w:tc>
          <w:tcPr>
            <w:tcW w:w="9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584044" w14:textId="77777777" w:rsidR="002C468A" w:rsidRDefault="002C468A">
            <w:pPr>
              <w:spacing w:before="60" w:after="0" w:line="240" w:lineRule="auto"/>
              <w:rPr>
                <w:rFonts w:ascii="Cambria" w:eastAsia="Cambria" w:hAnsi="Cambria" w:cs="Cambria"/>
                <w:b/>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A620F5" w14:textId="77777777" w:rsidR="002C468A" w:rsidRDefault="002C468A">
            <w:pPr>
              <w:keepNext/>
              <w:spacing w:after="0"/>
              <w:jc w:val="center"/>
              <w:rPr>
                <w:rFonts w:ascii="Cambria" w:eastAsia="Cambria" w:hAnsi="Cambria" w:cs="Cambria"/>
                <w:b/>
                <w:sz w:val="20"/>
                <w:szCs w:val="20"/>
              </w:rPr>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14:paraId="134B2FF2" w14:textId="77777777" w:rsidR="002C468A" w:rsidRDefault="00593B63">
            <w:pPr>
              <w:keepNext/>
              <w:spacing w:after="0"/>
              <w:jc w:val="center"/>
              <w:rPr>
                <w:rFonts w:ascii="Cambria" w:eastAsia="Cambria" w:hAnsi="Cambria" w:cs="Cambria"/>
                <w:sz w:val="20"/>
                <w:szCs w:val="20"/>
              </w:rPr>
            </w:pPr>
            <w:r>
              <w:rPr>
                <w:rFonts w:ascii="Cambria" w:eastAsia="Cambria" w:hAnsi="Cambria" w:cs="Cambria"/>
                <w:sz w:val="20"/>
                <w:szCs w:val="20"/>
              </w:rPr>
              <w:t>Faculty-led</w:t>
            </w:r>
          </w:p>
          <w:p w14:paraId="467B21B1" w14:textId="77777777" w:rsidR="002C468A" w:rsidRDefault="00593B63">
            <w:pPr>
              <w:keepNext/>
              <w:spacing w:after="0"/>
              <w:jc w:val="center"/>
              <w:rPr>
                <w:rFonts w:ascii="Cambria" w:eastAsia="Cambria" w:hAnsi="Cambria" w:cs="Cambria"/>
                <w:sz w:val="20"/>
                <w:szCs w:val="20"/>
              </w:rPr>
            </w:pPr>
            <w:r>
              <w:rPr>
                <w:rFonts w:ascii="Cambria" w:eastAsia="Cambria" w:hAnsi="Cambria" w:cs="Cambria"/>
                <w:sz w:val="20"/>
                <w:szCs w:val="20"/>
              </w:rPr>
              <w:t>On-site clinical or simulation</w:t>
            </w:r>
          </w:p>
        </w:tc>
        <w:tc>
          <w:tcPr>
            <w:tcW w:w="3248" w:type="dxa"/>
            <w:tcBorders>
              <w:top w:val="single" w:sz="4" w:space="0" w:color="000000"/>
              <w:left w:val="single" w:sz="4" w:space="0" w:color="000000"/>
              <w:bottom w:val="single" w:sz="4" w:space="0" w:color="000000"/>
              <w:right w:val="single" w:sz="4" w:space="0" w:color="000000"/>
            </w:tcBorders>
            <w:shd w:val="clear" w:color="auto" w:fill="FFFFFF"/>
          </w:tcPr>
          <w:p w14:paraId="7CC867C7" w14:textId="77777777" w:rsidR="002C468A" w:rsidRDefault="00593B63">
            <w:pPr>
              <w:spacing w:after="0"/>
              <w:jc w:val="center"/>
              <w:rPr>
                <w:rFonts w:ascii="Cambria" w:eastAsia="Cambria" w:hAnsi="Cambria" w:cs="Cambria"/>
                <w:b/>
                <w:sz w:val="20"/>
                <w:szCs w:val="20"/>
              </w:rPr>
            </w:pPr>
            <w:r>
              <w:rPr>
                <w:rFonts w:ascii="Cambria" w:eastAsia="Cambria" w:hAnsi="Cambria" w:cs="Cambria"/>
                <w:sz w:val="20"/>
                <w:szCs w:val="20"/>
              </w:rPr>
              <w:t>Conducting and writing re-evaluation results</w:t>
            </w:r>
            <w:r>
              <w:rPr>
                <w:rFonts w:ascii="Cambria" w:eastAsia="Cambria" w:hAnsi="Cambria" w:cs="Cambria"/>
                <w:sz w:val="20"/>
                <w:szCs w:val="20"/>
              </w:rPr>
              <w:br/>
              <w:t>Letters of medical necessity</w:t>
            </w:r>
          </w:p>
        </w:tc>
      </w:tr>
      <w:tr w:rsidR="002C468A" w14:paraId="63CFD870" w14:textId="77777777">
        <w:tc>
          <w:tcPr>
            <w:tcW w:w="9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D3FE9E" w14:textId="77777777" w:rsidR="002C468A" w:rsidRDefault="002C468A">
            <w:pPr>
              <w:spacing w:before="60" w:after="0" w:line="240" w:lineRule="auto"/>
              <w:rPr>
                <w:rFonts w:ascii="Cambria" w:eastAsia="Cambria" w:hAnsi="Cambria" w:cs="Cambria"/>
                <w:b/>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DBAA19" w14:textId="77777777" w:rsidR="002C468A" w:rsidRDefault="002C468A">
            <w:pPr>
              <w:keepNext/>
              <w:spacing w:after="0"/>
              <w:jc w:val="center"/>
              <w:rPr>
                <w:rFonts w:ascii="Cambria" w:eastAsia="Cambria" w:hAnsi="Cambria" w:cs="Cambria"/>
                <w:b/>
                <w:sz w:val="20"/>
                <w:szCs w:val="20"/>
              </w:rPr>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14:paraId="61194B7C" w14:textId="77777777" w:rsidR="002C468A" w:rsidRDefault="00593B63">
            <w:pPr>
              <w:keepNext/>
              <w:spacing w:after="0"/>
              <w:jc w:val="center"/>
              <w:rPr>
                <w:rFonts w:ascii="Cambria" w:eastAsia="Cambria" w:hAnsi="Cambria" w:cs="Cambria"/>
                <w:sz w:val="20"/>
                <w:szCs w:val="20"/>
              </w:rPr>
            </w:pPr>
            <w:r>
              <w:rPr>
                <w:rFonts w:ascii="Cambria" w:eastAsia="Cambria" w:hAnsi="Cambria" w:cs="Cambria"/>
                <w:sz w:val="20"/>
                <w:szCs w:val="20"/>
              </w:rPr>
              <w:t>Faculty-led</w:t>
            </w:r>
          </w:p>
          <w:p w14:paraId="2271BC0D" w14:textId="77777777" w:rsidR="002C468A" w:rsidRDefault="00593B63">
            <w:pPr>
              <w:keepNext/>
              <w:spacing w:after="0"/>
              <w:jc w:val="center"/>
              <w:rPr>
                <w:rFonts w:ascii="Cambria" w:eastAsia="Cambria" w:hAnsi="Cambria" w:cs="Cambria"/>
                <w:sz w:val="20"/>
                <w:szCs w:val="20"/>
              </w:rPr>
            </w:pPr>
            <w:r>
              <w:rPr>
                <w:rFonts w:ascii="Cambria" w:eastAsia="Cambria" w:hAnsi="Cambria" w:cs="Cambria"/>
                <w:sz w:val="20"/>
                <w:szCs w:val="20"/>
              </w:rPr>
              <w:t>On-site clinical or simulation</w:t>
            </w:r>
          </w:p>
        </w:tc>
        <w:tc>
          <w:tcPr>
            <w:tcW w:w="3248" w:type="dxa"/>
            <w:tcBorders>
              <w:top w:val="single" w:sz="4" w:space="0" w:color="000000"/>
              <w:left w:val="single" w:sz="4" w:space="0" w:color="000000"/>
              <w:bottom w:val="single" w:sz="4" w:space="0" w:color="000000"/>
              <w:right w:val="single" w:sz="4" w:space="0" w:color="000000"/>
            </w:tcBorders>
            <w:shd w:val="clear" w:color="auto" w:fill="FFFFFF"/>
          </w:tcPr>
          <w:p w14:paraId="0047F6B3" w14:textId="77777777" w:rsidR="002C468A" w:rsidRDefault="00593B63">
            <w:pPr>
              <w:spacing w:after="0"/>
              <w:ind w:left="144"/>
              <w:jc w:val="center"/>
              <w:rPr>
                <w:rFonts w:ascii="Cambria" w:eastAsia="Cambria" w:hAnsi="Cambria" w:cs="Cambria"/>
                <w:sz w:val="20"/>
                <w:szCs w:val="20"/>
              </w:rPr>
            </w:pPr>
            <w:r>
              <w:rPr>
                <w:rFonts w:ascii="Cambria" w:eastAsia="Cambria" w:hAnsi="Cambria" w:cs="Cambria"/>
                <w:sz w:val="20"/>
                <w:szCs w:val="20"/>
              </w:rPr>
              <w:t>Progress notes</w:t>
            </w:r>
          </w:p>
        </w:tc>
      </w:tr>
      <w:tr w:rsidR="002C468A" w14:paraId="6862D6D2" w14:textId="77777777">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F2F5C" w14:textId="77777777" w:rsidR="002C468A" w:rsidRDefault="002C468A">
            <w:pPr>
              <w:spacing w:before="60" w:after="0" w:line="240" w:lineRule="auto"/>
              <w:rPr>
                <w:rFonts w:ascii="Cambria" w:eastAsia="Cambria" w:hAnsi="Cambria" w:cs="Cambria"/>
                <w:b/>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B8A926" w14:textId="77777777" w:rsidR="002C468A" w:rsidRDefault="002C468A">
            <w:pPr>
              <w:pBdr>
                <w:top w:val="nil"/>
                <w:left w:val="nil"/>
                <w:bottom w:val="nil"/>
                <w:right w:val="nil"/>
                <w:between w:val="nil"/>
              </w:pBdr>
              <w:spacing w:after="0" w:line="240" w:lineRule="auto"/>
              <w:jc w:val="center"/>
              <w:rPr>
                <w:rFonts w:ascii="Cambria" w:eastAsia="Cambria" w:hAnsi="Cambria" w:cs="Cambria"/>
                <w:b/>
                <w:color w:val="000000"/>
                <w:sz w:val="20"/>
                <w:szCs w:val="20"/>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053DF0A6" w14:textId="77777777" w:rsidR="002C468A" w:rsidRDefault="00593B63">
            <w:pPr>
              <w:keepNext/>
              <w:spacing w:after="0"/>
              <w:ind w:left="144"/>
              <w:jc w:val="center"/>
              <w:rPr>
                <w:rFonts w:ascii="Cambria" w:eastAsia="Cambria" w:hAnsi="Cambria" w:cs="Cambria"/>
                <w:sz w:val="20"/>
                <w:szCs w:val="20"/>
              </w:rPr>
            </w:pPr>
            <w:r>
              <w:rPr>
                <w:rFonts w:ascii="Cambria" w:eastAsia="Cambria" w:hAnsi="Cambria" w:cs="Cambria"/>
                <w:sz w:val="20"/>
                <w:szCs w:val="20"/>
              </w:rPr>
              <w:t>Faculty-led</w:t>
            </w:r>
          </w:p>
          <w:p w14:paraId="3445BB9D" w14:textId="77777777" w:rsidR="002C468A" w:rsidRDefault="00593B63">
            <w:pPr>
              <w:keepNext/>
              <w:spacing w:after="0"/>
              <w:ind w:left="144"/>
              <w:jc w:val="center"/>
              <w:rPr>
                <w:rFonts w:ascii="Cambria" w:eastAsia="Cambria" w:hAnsi="Cambria" w:cs="Cambria"/>
                <w:sz w:val="20"/>
                <w:szCs w:val="20"/>
              </w:rPr>
            </w:pPr>
            <w:r>
              <w:rPr>
                <w:rFonts w:ascii="Cambria" w:eastAsia="Cambria" w:hAnsi="Cambria" w:cs="Cambria"/>
                <w:sz w:val="20"/>
                <w:szCs w:val="20"/>
              </w:rPr>
              <w:t>On-site clinical or simulation</w:t>
            </w:r>
          </w:p>
        </w:tc>
        <w:tc>
          <w:tcPr>
            <w:tcW w:w="3248" w:type="dxa"/>
            <w:tcBorders>
              <w:top w:val="single" w:sz="4" w:space="0" w:color="000000"/>
              <w:left w:val="single" w:sz="4" w:space="0" w:color="000000"/>
              <w:bottom w:val="single" w:sz="4" w:space="0" w:color="000000"/>
              <w:right w:val="single" w:sz="4" w:space="0" w:color="000000"/>
            </w:tcBorders>
            <w:shd w:val="clear" w:color="auto" w:fill="auto"/>
          </w:tcPr>
          <w:p w14:paraId="723B4F6C" w14:textId="77777777" w:rsidR="002C468A" w:rsidRDefault="00593B63">
            <w:pPr>
              <w:keepNext/>
              <w:spacing w:after="0"/>
              <w:ind w:left="144"/>
              <w:jc w:val="center"/>
              <w:rPr>
                <w:rFonts w:ascii="Cambria" w:eastAsia="Cambria" w:hAnsi="Cambria" w:cs="Cambria"/>
                <w:b/>
                <w:sz w:val="20"/>
                <w:szCs w:val="20"/>
              </w:rPr>
            </w:pPr>
            <w:r>
              <w:rPr>
                <w:rFonts w:ascii="Cambria" w:eastAsia="Cambria" w:hAnsi="Cambria" w:cs="Cambria"/>
                <w:sz w:val="20"/>
                <w:szCs w:val="20"/>
              </w:rPr>
              <w:t>Progress notes</w:t>
            </w:r>
          </w:p>
        </w:tc>
      </w:tr>
      <w:tr w:rsidR="002C468A" w14:paraId="1415CD3F" w14:textId="77777777">
        <w:tc>
          <w:tcPr>
            <w:tcW w:w="98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2D82868" w14:textId="77777777" w:rsidR="002C468A" w:rsidRDefault="002C468A">
            <w:pPr>
              <w:spacing w:before="60" w:after="0" w:line="240" w:lineRule="auto"/>
              <w:rPr>
                <w:rFonts w:ascii="Cambria" w:eastAsia="Cambria" w:hAnsi="Cambria" w:cs="Cambria"/>
                <w:b/>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992E9C3" w14:textId="77777777" w:rsidR="002C468A" w:rsidRDefault="002C468A">
            <w:pPr>
              <w:keepNext/>
              <w:spacing w:after="0"/>
              <w:jc w:val="center"/>
              <w:rPr>
                <w:rFonts w:ascii="Cambria" w:eastAsia="Cambria" w:hAnsi="Cambria" w:cs="Cambria"/>
                <w:b/>
                <w:sz w:val="20"/>
                <w:szCs w:val="20"/>
              </w:rPr>
            </w:pPr>
          </w:p>
        </w:tc>
        <w:tc>
          <w:tcPr>
            <w:tcW w:w="4050" w:type="dxa"/>
            <w:tcBorders>
              <w:top w:val="single" w:sz="4" w:space="0" w:color="000000"/>
              <w:left w:val="single" w:sz="4" w:space="0" w:color="000000"/>
              <w:bottom w:val="single" w:sz="4" w:space="0" w:color="000000"/>
              <w:right w:val="single" w:sz="4" w:space="0" w:color="000000"/>
            </w:tcBorders>
            <w:shd w:val="clear" w:color="auto" w:fill="F2F2F2"/>
          </w:tcPr>
          <w:p w14:paraId="041E985D" w14:textId="77777777" w:rsidR="002C468A" w:rsidRDefault="00593B63">
            <w:pPr>
              <w:keepNext/>
              <w:spacing w:after="0"/>
              <w:ind w:left="144"/>
              <w:jc w:val="center"/>
              <w:rPr>
                <w:rFonts w:ascii="Cambria" w:eastAsia="Cambria" w:hAnsi="Cambria" w:cs="Cambria"/>
                <w:sz w:val="20"/>
                <w:szCs w:val="20"/>
              </w:rPr>
            </w:pPr>
            <w:r>
              <w:rPr>
                <w:rFonts w:ascii="Cambria" w:eastAsia="Cambria" w:hAnsi="Cambria" w:cs="Cambria"/>
                <w:sz w:val="20"/>
                <w:szCs w:val="20"/>
              </w:rPr>
              <w:t>Faculty-led</w:t>
            </w:r>
          </w:p>
          <w:p w14:paraId="24C7D5F1" w14:textId="77777777" w:rsidR="002C468A" w:rsidRDefault="00593B63">
            <w:pPr>
              <w:keepNext/>
              <w:spacing w:after="0"/>
              <w:ind w:left="144"/>
              <w:jc w:val="center"/>
              <w:rPr>
                <w:rFonts w:ascii="Cambria" w:eastAsia="Cambria" w:hAnsi="Cambria" w:cs="Cambria"/>
                <w:sz w:val="20"/>
                <w:szCs w:val="20"/>
              </w:rPr>
            </w:pPr>
            <w:r>
              <w:rPr>
                <w:rFonts w:ascii="Cambria" w:eastAsia="Cambria" w:hAnsi="Cambria" w:cs="Cambria"/>
                <w:sz w:val="20"/>
                <w:szCs w:val="20"/>
              </w:rPr>
              <w:t>On-site clinical or simulation</w:t>
            </w:r>
          </w:p>
        </w:tc>
        <w:tc>
          <w:tcPr>
            <w:tcW w:w="3248" w:type="dxa"/>
            <w:tcBorders>
              <w:top w:val="single" w:sz="4" w:space="0" w:color="000000"/>
              <w:left w:val="single" w:sz="4" w:space="0" w:color="000000"/>
              <w:bottom w:val="single" w:sz="4" w:space="0" w:color="000000"/>
              <w:right w:val="single" w:sz="4" w:space="0" w:color="000000"/>
            </w:tcBorders>
            <w:shd w:val="clear" w:color="auto" w:fill="F2F2F2"/>
          </w:tcPr>
          <w:p w14:paraId="21675432" w14:textId="77777777" w:rsidR="002C468A" w:rsidRDefault="00593B63">
            <w:pPr>
              <w:keepNext/>
              <w:spacing w:after="0"/>
              <w:ind w:left="144"/>
              <w:jc w:val="center"/>
              <w:rPr>
                <w:rFonts w:ascii="Cambria" w:eastAsia="Cambria" w:hAnsi="Cambria" w:cs="Cambria"/>
                <w:b/>
                <w:sz w:val="20"/>
                <w:szCs w:val="20"/>
              </w:rPr>
            </w:pPr>
            <w:r>
              <w:rPr>
                <w:rFonts w:ascii="Cambria" w:eastAsia="Cambria" w:hAnsi="Cambria" w:cs="Cambria"/>
                <w:sz w:val="20"/>
                <w:szCs w:val="20"/>
              </w:rPr>
              <w:t>Progress notes</w:t>
            </w:r>
          </w:p>
        </w:tc>
      </w:tr>
      <w:tr w:rsidR="002C468A" w14:paraId="464375EA" w14:textId="77777777">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F9D84" w14:textId="77777777" w:rsidR="002C468A" w:rsidRDefault="002C468A">
            <w:pPr>
              <w:spacing w:before="60" w:after="0" w:line="240" w:lineRule="auto"/>
              <w:rPr>
                <w:rFonts w:ascii="Cambria" w:eastAsia="Cambria" w:hAnsi="Cambria" w:cs="Cambria"/>
                <w:b/>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FA8A34" w14:textId="77777777" w:rsidR="002C468A" w:rsidRDefault="002C468A">
            <w:pPr>
              <w:pBdr>
                <w:top w:val="nil"/>
                <w:left w:val="nil"/>
                <w:bottom w:val="nil"/>
                <w:right w:val="nil"/>
                <w:between w:val="nil"/>
              </w:pBdr>
              <w:spacing w:after="0" w:line="240" w:lineRule="auto"/>
              <w:jc w:val="center"/>
              <w:rPr>
                <w:rFonts w:ascii="Cambria" w:eastAsia="Cambria" w:hAnsi="Cambria" w:cs="Cambria"/>
                <w:b/>
                <w:color w:val="000000"/>
                <w:sz w:val="20"/>
                <w:szCs w:val="20"/>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259497AD" w14:textId="77777777" w:rsidR="002C468A" w:rsidRDefault="00593B63">
            <w:pPr>
              <w:keepNext/>
              <w:spacing w:after="0"/>
              <w:ind w:left="144"/>
              <w:jc w:val="center"/>
              <w:rPr>
                <w:rFonts w:ascii="Cambria" w:eastAsia="Cambria" w:hAnsi="Cambria" w:cs="Cambria"/>
                <w:sz w:val="20"/>
                <w:szCs w:val="20"/>
              </w:rPr>
            </w:pPr>
            <w:r>
              <w:rPr>
                <w:rFonts w:ascii="Cambria" w:eastAsia="Cambria" w:hAnsi="Cambria" w:cs="Cambria"/>
                <w:sz w:val="20"/>
                <w:szCs w:val="20"/>
              </w:rPr>
              <w:t>Faculty-led</w:t>
            </w:r>
          </w:p>
          <w:p w14:paraId="508B96D2" w14:textId="77777777" w:rsidR="002C468A" w:rsidRDefault="00593B63">
            <w:pPr>
              <w:keepNext/>
              <w:spacing w:after="0"/>
              <w:ind w:left="144"/>
              <w:jc w:val="center"/>
              <w:rPr>
                <w:rFonts w:ascii="Cambria" w:eastAsia="Cambria" w:hAnsi="Cambria" w:cs="Cambria"/>
                <w:sz w:val="20"/>
                <w:szCs w:val="20"/>
              </w:rPr>
            </w:pPr>
            <w:r>
              <w:rPr>
                <w:rFonts w:ascii="Cambria" w:eastAsia="Cambria" w:hAnsi="Cambria" w:cs="Cambria"/>
                <w:sz w:val="20"/>
                <w:szCs w:val="20"/>
              </w:rPr>
              <w:t>On-site clinical or simulation</w:t>
            </w:r>
          </w:p>
        </w:tc>
        <w:tc>
          <w:tcPr>
            <w:tcW w:w="3248" w:type="dxa"/>
            <w:tcBorders>
              <w:top w:val="single" w:sz="4" w:space="0" w:color="000000"/>
              <w:left w:val="single" w:sz="4" w:space="0" w:color="000000"/>
              <w:bottom w:val="single" w:sz="4" w:space="0" w:color="000000"/>
              <w:right w:val="single" w:sz="4" w:space="0" w:color="000000"/>
            </w:tcBorders>
            <w:shd w:val="clear" w:color="auto" w:fill="auto"/>
          </w:tcPr>
          <w:p w14:paraId="1625E15D" w14:textId="77777777" w:rsidR="002C468A" w:rsidRDefault="00593B63">
            <w:pPr>
              <w:keepNext/>
              <w:spacing w:after="0"/>
              <w:ind w:left="144"/>
              <w:jc w:val="center"/>
              <w:rPr>
                <w:rFonts w:ascii="Cambria" w:eastAsia="Cambria" w:hAnsi="Cambria" w:cs="Cambria"/>
                <w:sz w:val="20"/>
                <w:szCs w:val="20"/>
              </w:rPr>
            </w:pPr>
            <w:r>
              <w:rPr>
                <w:rFonts w:ascii="Cambria" w:eastAsia="Cambria" w:hAnsi="Cambria" w:cs="Cambria"/>
                <w:sz w:val="20"/>
                <w:szCs w:val="20"/>
              </w:rPr>
              <w:t>Progress notes</w:t>
            </w:r>
          </w:p>
        </w:tc>
      </w:tr>
      <w:tr w:rsidR="002C468A" w14:paraId="1FD9CB6E" w14:textId="77777777">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F76A3" w14:textId="77777777" w:rsidR="002C468A" w:rsidRDefault="002C468A">
            <w:pPr>
              <w:spacing w:before="60" w:after="0" w:line="240" w:lineRule="auto"/>
              <w:ind w:left="360"/>
              <w:rPr>
                <w:rFonts w:ascii="Cambria" w:eastAsia="Cambria" w:hAnsi="Cambria" w:cs="Cambria"/>
                <w:b/>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722E1" w14:textId="77777777" w:rsidR="002C468A" w:rsidRDefault="002C468A">
            <w:pPr>
              <w:pBdr>
                <w:top w:val="nil"/>
                <w:left w:val="nil"/>
                <w:bottom w:val="nil"/>
                <w:right w:val="nil"/>
                <w:between w:val="nil"/>
              </w:pBdr>
              <w:spacing w:after="0" w:line="240" w:lineRule="auto"/>
              <w:jc w:val="center"/>
              <w:rPr>
                <w:rFonts w:ascii="Cambria" w:eastAsia="Cambria" w:hAnsi="Cambria" w:cs="Cambria"/>
                <w:b/>
                <w:color w:val="000000"/>
                <w:sz w:val="20"/>
                <w:szCs w:val="20"/>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0D11FF83" w14:textId="77777777" w:rsidR="002C468A" w:rsidRDefault="00593B63">
            <w:pPr>
              <w:keepNext/>
              <w:spacing w:after="0"/>
              <w:ind w:left="144"/>
              <w:jc w:val="center"/>
              <w:rPr>
                <w:rFonts w:ascii="Cambria" w:eastAsia="Cambria" w:hAnsi="Cambria" w:cs="Cambria"/>
                <w:sz w:val="20"/>
                <w:szCs w:val="20"/>
              </w:rPr>
            </w:pPr>
            <w:r>
              <w:rPr>
                <w:rFonts w:ascii="Cambria" w:eastAsia="Cambria" w:hAnsi="Cambria" w:cs="Cambria"/>
                <w:sz w:val="20"/>
                <w:szCs w:val="20"/>
              </w:rPr>
              <w:t>Faculty-led</w:t>
            </w:r>
          </w:p>
          <w:p w14:paraId="0683FC0A" w14:textId="77777777" w:rsidR="002C468A" w:rsidRDefault="00593B63">
            <w:pPr>
              <w:keepNext/>
              <w:spacing w:after="0"/>
              <w:ind w:left="144"/>
              <w:jc w:val="center"/>
              <w:rPr>
                <w:rFonts w:ascii="Cambria" w:eastAsia="Cambria" w:hAnsi="Cambria" w:cs="Cambria"/>
                <w:sz w:val="20"/>
                <w:szCs w:val="20"/>
              </w:rPr>
            </w:pPr>
            <w:r>
              <w:rPr>
                <w:rFonts w:ascii="Cambria" w:eastAsia="Cambria" w:hAnsi="Cambria" w:cs="Cambria"/>
                <w:sz w:val="20"/>
                <w:szCs w:val="20"/>
              </w:rPr>
              <w:t>On-site clinical or simulation</w:t>
            </w:r>
          </w:p>
        </w:tc>
        <w:tc>
          <w:tcPr>
            <w:tcW w:w="3248" w:type="dxa"/>
            <w:tcBorders>
              <w:top w:val="single" w:sz="4" w:space="0" w:color="000000"/>
              <w:left w:val="single" w:sz="4" w:space="0" w:color="000000"/>
              <w:bottom w:val="single" w:sz="4" w:space="0" w:color="000000"/>
              <w:right w:val="single" w:sz="4" w:space="0" w:color="000000"/>
            </w:tcBorders>
            <w:shd w:val="clear" w:color="auto" w:fill="auto"/>
          </w:tcPr>
          <w:p w14:paraId="1068CEFF" w14:textId="77777777" w:rsidR="002C468A" w:rsidRDefault="00593B63">
            <w:pPr>
              <w:keepNext/>
              <w:spacing w:after="0"/>
              <w:ind w:left="144"/>
              <w:jc w:val="center"/>
              <w:rPr>
                <w:rFonts w:ascii="Cambria" w:eastAsia="Cambria" w:hAnsi="Cambria" w:cs="Cambria"/>
                <w:sz w:val="20"/>
                <w:szCs w:val="20"/>
              </w:rPr>
            </w:pPr>
            <w:r>
              <w:rPr>
                <w:rFonts w:ascii="Cambria" w:eastAsia="Cambria" w:hAnsi="Cambria" w:cs="Cambria"/>
                <w:sz w:val="20"/>
                <w:szCs w:val="20"/>
              </w:rPr>
              <w:t>Progress notes</w:t>
            </w:r>
          </w:p>
        </w:tc>
      </w:tr>
      <w:tr w:rsidR="002C468A" w14:paraId="57B3C0AE" w14:textId="77777777">
        <w:tc>
          <w:tcPr>
            <w:tcW w:w="98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15DF6AF" w14:textId="77777777" w:rsidR="002C468A" w:rsidRDefault="002C468A">
            <w:pPr>
              <w:spacing w:before="60" w:after="0" w:line="240" w:lineRule="auto"/>
              <w:rPr>
                <w:rFonts w:ascii="Cambria" w:eastAsia="Cambria" w:hAnsi="Cambria" w:cs="Cambria"/>
                <w:b/>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CCD4223" w14:textId="77777777" w:rsidR="002C468A" w:rsidRDefault="002C468A">
            <w:pPr>
              <w:pBdr>
                <w:top w:val="nil"/>
                <w:left w:val="nil"/>
                <w:bottom w:val="nil"/>
                <w:right w:val="nil"/>
                <w:between w:val="nil"/>
              </w:pBdr>
              <w:spacing w:after="0" w:line="240" w:lineRule="auto"/>
              <w:jc w:val="center"/>
              <w:rPr>
                <w:rFonts w:ascii="Cambria" w:eastAsia="Cambria" w:hAnsi="Cambria" w:cs="Cambria"/>
                <w:b/>
                <w:color w:val="000000"/>
                <w:sz w:val="20"/>
                <w:szCs w:val="20"/>
              </w:rPr>
            </w:pPr>
          </w:p>
        </w:tc>
        <w:tc>
          <w:tcPr>
            <w:tcW w:w="4050" w:type="dxa"/>
            <w:tcBorders>
              <w:top w:val="single" w:sz="4" w:space="0" w:color="000000"/>
              <w:left w:val="single" w:sz="4" w:space="0" w:color="000000"/>
              <w:bottom w:val="single" w:sz="4" w:space="0" w:color="000000"/>
              <w:right w:val="single" w:sz="4" w:space="0" w:color="000000"/>
            </w:tcBorders>
            <w:shd w:val="clear" w:color="auto" w:fill="F2F2F2"/>
          </w:tcPr>
          <w:p w14:paraId="396EF2C9" w14:textId="77777777" w:rsidR="002C468A" w:rsidRDefault="00593B63">
            <w:pPr>
              <w:keepNext/>
              <w:spacing w:after="0"/>
              <w:ind w:left="144"/>
              <w:jc w:val="center"/>
              <w:rPr>
                <w:rFonts w:ascii="Cambria" w:eastAsia="Cambria" w:hAnsi="Cambria" w:cs="Cambria"/>
                <w:sz w:val="20"/>
                <w:szCs w:val="20"/>
              </w:rPr>
            </w:pPr>
            <w:r>
              <w:rPr>
                <w:rFonts w:ascii="Cambria" w:eastAsia="Cambria" w:hAnsi="Cambria" w:cs="Cambria"/>
                <w:sz w:val="20"/>
                <w:szCs w:val="20"/>
              </w:rPr>
              <w:t>Faculty-led</w:t>
            </w:r>
          </w:p>
          <w:p w14:paraId="7064E597" w14:textId="77777777" w:rsidR="002C468A" w:rsidRDefault="00593B63">
            <w:pPr>
              <w:keepNext/>
              <w:spacing w:after="0"/>
              <w:ind w:left="144"/>
              <w:jc w:val="center"/>
              <w:rPr>
                <w:rFonts w:ascii="Cambria" w:eastAsia="Cambria" w:hAnsi="Cambria" w:cs="Cambria"/>
                <w:sz w:val="20"/>
                <w:szCs w:val="20"/>
              </w:rPr>
            </w:pPr>
            <w:r>
              <w:rPr>
                <w:rFonts w:ascii="Cambria" w:eastAsia="Cambria" w:hAnsi="Cambria" w:cs="Cambria"/>
                <w:sz w:val="20"/>
                <w:szCs w:val="20"/>
              </w:rPr>
              <w:t>On-site clinical or simulation</w:t>
            </w:r>
          </w:p>
        </w:tc>
        <w:tc>
          <w:tcPr>
            <w:tcW w:w="3248" w:type="dxa"/>
            <w:tcBorders>
              <w:top w:val="single" w:sz="4" w:space="0" w:color="000000"/>
              <w:left w:val="single" w:sz="4" w:space="0" w:color="000000"/>
              <w:bottom w:val="single" w:sz="4" w:space="0" w:color="000000"/>
              <w:right w:val="single" w:sz="4" w:space="0" w:color="000000"/>
            </w:tcBorders>
            <w:shd w:val="clear" w:color="auto" w:fill="F2F2F2"/>
          </w:tcPr>
          <w:p w14:paraId="69C8CED5" w14:textId="77777777" w:rsidR="002C468A" w:rsidRDefault="00593B63">
            <w:pPr>
              <w:keepNext/>
              <w:spacing w:after="0"/>
              <w:ind w:left="144"/>
              <w:jc w:val="center"/>
              <w:rPr>
                <w:rFonts w:ascii="Cambria" w:eastAsia="Cambria" w:hAnsi="Cambria" w:cs="Cambria"/>
                <w:sz w:val="20"/>
                <w:szCs w:val="20"/>
              </w:rPr>
            </w:pPr>
            <w:r>
              <w:rPr>
                <w:rFonts w:ascii="Cambria" w:eastAsia="Cambria" w:hAnsi="Cambria" w:cs="Cambria"/>
                <w:sz w:val="20"/>
                <w:szCs w:val="20"/>
              </w:rPr>
              <w:t>Conducting and writing discharge summary</w:t>
            </w:r>
          </w:p>
        </w:tc>
      </w:tr>
      <w:tr w:rsidR="002C468A" w14:paraId="5319FDF1" w14:textId="77777777">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F3C45B" w14:textId="77777777" w:rsidR="002C468A" w:rsidRDefault="002C468A">
            <w:pPr>
              <w:spacing w:before="60" w:after="0" w:line="240" w:lineRule="auto"/>
              <w:rPr>
                <w:rFonts w:ascii="Cambria" w:eastAsia="Cambria" w:hAnsi="Cambria" w:cs="Cambria"/>
                <w:b/>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0952D" w14:textId="77777777" w:rsidR="002C468A" w:rsidRDefault="002C468A">
            <w:pPr>
              <w:pBdr>
                <w:top w:val="nil"/>
                <w:left w:val="nil"/>
                <w:bottom w:val="nil"/>
                <w:right w:val="nil"/>
                <w:between w:val="nil"/>
              </w:pBdr>
              <w:spacing w:after="0" w:line="240" w:lineRule="auto"/>
              <w:jc w:val="center"/>
              <w:rPr>
                <w:rFonts w:ascii="Cambria" w:eastAsia="Cambria" w:hAnsi="Cambria" w:cs="Cambria"/>
                <w:b/>
                <w:color w:val="000000"/>
                <w:sz w:val="20"/>
                <w:szCs w:val="20"/>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5E27A913" w14:textId="77777777" w:rsidR="002C468A" w:rsidRDefault="00593B63">
            <w:pPr>
              <w:keepNext/>
              <w:spacing w:after="0"/>
              <w:ind w:left="144"/>
              <w:jc w:val="center"/>
              <w:rPr>
                <w:rFonts w:ascii="Cambria" w:eastAsia="Cambria" w:hAnsi="Cambria" w:cs="Cambria"/>
                <w:sz w:val="20"/>
                <w:szCs w:val="20"/>
              </w:rPr>
            </w:pPr>
            <w:r>
              <w:rPr>
                <w:rFonts w:ascii="Cambria" w:eastAsia="Cambria" w:hAnsi="Cambria" w:cs="Cambria"/>
                <w:sz w:val="20"/>
                <w:szCs w:val="20"/>
              </w:rPr>
              <w:t>.</w:t>
            </w:r>
            <w:r>
              <w:t xml:space="preserve"> </w:t>
            </w:r>
            <w:r>
              <w:rPr>
                <w:rFonts w:ascii="Cambria" w:eastAsia="Cambria" w:hAnsi="Cambria" w:cs="Cambria"/>
                <w:sz w:val="20"/>
                <w:szCs w:val="20"/>
              </w:rPr>
              <w:t>Faculty-led</w:t>
            </w:r>
          </w:p>
          <w:p w14:paraId="328E33EA" w14:textId="77777777" w:rsidR="002C468A" w:rsidRDefault="00593B63">
            <w:pPr>
              <w:keepNext/>
              <w:spacing w:after="0"/>
              <w:ind w:left="144"/>
              <w:jc w:val="center"/>
              <w:rPr>
                <w:rFonts w:ascii="Cambria" w:eastAsia="Cambria" w:hAnsi="Cambria" w:cs="Cambria"/>
                <w:sz w:val="20"/>
                <w:szCs w:val="20"/>
              </w:rPr>
            </w:pPr>
            <w:r>
              <w:rPr>
                <w:rFonts w:ascii="Cambria" w:eastAsia="Cambria" w:hAnsi="Cambria" w:cs="Cambria"/>
                <w:sz w:val="20"/>
                <w:szCs w:val="20"/>
              </w:rPr>
              <w:t>On-site clinical or simulation</w:t>
            </w:r>
          </w:p>
        </w:tc>
        <w:tc>
          <w:tcPr>
            <w:tcW w:w="3248" w:type="dxa"/>
            <w:tcBorders>
              <w:top w:val="single" w:sz="4" w:space="0" w:color="000000"/>
              <w:left w:val="single" w:sz="4" w:space="0" w:color="000000"/>
              <w:bottom w:val="single" w:sz="4" w:space="0" w:color="000000"/>
              <w:right w:val="single" w:sz="4" w:space="0" w:color="000000"/>
            </w:tcBorders>
            <w:shd w:val="clear" w:color="auto" w:fill="auto"/>
          </w:tcPr>
          <w:p w14:paraId="146A7512" w14:textId="77777777" w:rsidR="002C468A" w:rsidRDefault="00593B63">
            <w:pPr>
              <w:keepNext/>
              <w:spacing w:after="0"/>
              <w:ind w:left="144"/>
              <w:jc w:val="center"/>
              <w:rPr>
                <w:rFonts w:ascii="Cambria" w:eastAsia="Cambria" w:hAnsi="Cambria" w:cs="Cambria"/>
                <w:b/>
                <w:sz w:val="20"/>
                <w:szCs w:val="20"/>
              </w:rPr>
            </w:pPr>
            <w:r>
              <w:rPr>
                <w:rFonts w:ascii="Cambria" w:eastAsia="Cambria" w:hAnsi="Cambria" w:cs="Cambria"/>
                <w:sz w:val="20"/>
                <w:szCs w:val="20"/>
              </w:rPr>
              <w:t>Conducting and writing discharge summary</w:t>
            </w:r>
          </w:p>
        </w:tc>
      </w:tr>
    </w:tbl>
    <w:p w14:paraId="272FEE8E" w14:textId="77777777" w:rsidR="002C468A" w:rsidRDefault="002C468A">
      <w:pPr>
        <w:tabs>
          <w:tab w:val="left" w:pos="360"/>
          <w:tab w:val="left" w:pos="720"/>
        </w:tabs>
        <w:spacing w:after="0"/>
        <w:rPr>
          <w:rFonts w:ascii="Cambria" w:eastAsia="Cambria" w:hAnsi="Cambria" w:cs="Cambria"/>
          <w:sz w:val="20"/>
          <w:szCs w:val="20"/>
        </w:rPr>
      </w:pPr>
    </w:p>
    <w:p w14:paraId="74DF758E" w14:textId="77777777" w:rsidR="002C468A" w:rsidRDefault="002C468A">
      <w:pPr>
        <w:tabs>
          <w:tab w:val="left" w:pos="360"/>
          <w:tab w:val="left" w:pos="720"/>
        </w:tabs>
        <w:spacing w:after="0"/>
        <w:rPr>
          <w:rFonts w:ascii="Cambria" w:eastAsia="Cambria" w:hAnsi="Cambria" w:cs="Cambria"/>
          <w:sz w:val="20"/>
          <w:szCs w:val="20"/>
        </w:rPr>
      </w:pPr>
    </w:p>
    <w:p w14:paraId="3BADBCBA" w14:textId="77777777" w:rsidR="002C468A" w:rsidRDefault="002C468A">
      <w:pPr>
        <w:tabs>
          <w:tab w:val="left" w:pos="360"/>
          <w:tab w:val="left" w:pos="720"/>
        </w:tabs>
        <w:spacing w:after="0" w:line="240" w:lineRule="auto"/>
        <w:rPr>
          <w:rFonts w:ascii="Cambria" w:eastAsia="Cambria" w:hAnsi="Cambria" w:cs="Cambria"/>
          <w:sz w:val="20"/>
          <w:szCs w:val="20"/>
        </w:rPr>
      </w:pPr>
    </w:p>
    <w:p w14:paraId="132DF407" w14:textId="77777777" w:rsidR="002C468A" w:rsidRDefault="002C468A">
      <w:pPr>
        <w:tabs>
          <w:tab w:val="left" w:pos="360"/>
          <w:tab w:val="left" w:pos="720"/>
        </w:tabs>
        <w:spacing w:after="0" w:line="240" w:lineRule="auto"/>
        <w:rPr>
          <w:rFonts w:ascii="Cambria" w:eastAsia="Cambria" w:hAnsi="Cambria" w:cs="Cambria"/>
          <w:sz w:val="20"/>
          <w:szCs w:val="20"/>
        </w:rPr>
      </w:pPr>
    </w:p>
    <w:p w14:paraId="64F77CD1" w14:textId="77777777" w:rsidR="002C468A" w:rsidRDefault="00593B63">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057C5AAF"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0EAFAF9D" w14:textId="77777777" w:rsidR="002C468A" w:rsidRDefault="00593B63">
      <w:pPr>
        <w:tabs>
          <w:tab w:val="left" w:pos="360"/>
          <w:tab w:val="left" w:pos="720"/>
        </w:tabs>
        <w:spacing w:after="0" w:line="240" w:lineRule="auto"/>
        <w:rPr>
          <w:rFonts w:ascii="Cambria" w:eastAsia="Cambria" w:hAnsi="Cambria" w:cs="Cambria"/>
          <w:sz w:val="20"/>
          <w:szCs w:val="20"/>
        </w:rPr>
      </w:pPr>
      <w:r>
        <w:rPr>
          <w:color w:val="808080"/>
          <w:shd w:val="clear" w:color="auto" w:fill="D9D9D9"/>
        </w:rPr>
        <w:t>None</w:t>
      </w:r>
    </w:p>
    <w:p w14:paraId="04F0CAD1" w14:textId="77777777" w:rsidR="002C468A" w:rsidRDefault="002C468A">
      <w:pPr>
        <w:tabs>
          <w:tab w:val="left" w:pos="360"/>
          <w:tab w:val="left" w:pos="720"/>
        </w:tabs>
        <w:spacing w:after="0" w:line="240" w:lineRule="auto"/>
        <w:rPr>
          <w:rFonts w:ascii="Cambria" w:eastAsia="Cambria" w:hAnsi="Cambria" w:cs="Cambria"/>
          <w:sz w:val="20"/>
          <w:szCs w:val="20"/>
        </w:rPr>
      </w:pPr>
    </w:p>
    <w:p w14:paraId="24A170EB" w14:textId="77777777" w:rsidR="002C468A" w:rsidRDefault="00593B63">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6075BBAA"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Faculty to supervise fieldwork experience.</w:t>
      </w:r>
    </w:p>
    <w:p w14:paraId="1FAD4FDD" w14:textId="77777777" w:rsidR="002C468A" w:rsidRDefault="00593B6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56DD825D"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No</w:t>
      </w:r>
    </w:p>
    <w:p w14:paraId="0ADF02A7" w14:textId="77777777" w:rsidR="002C468A" w:rsidRDefault="002C468A">
      <w:pPr>
        <w:tabs>
          <w:tab w:val="left" w:pos="360"/>
          <w:tab w:val="left" w:pos="720"/>
        </w:tabs>
        <w:spacing w:after="0" w:line="240" w:lineRule="auto"/>
        <w:rPr>
          <w:rFonts w:ascii="Cambria" w:eastAsia="Cambria" w:hAnsi="Cambria" w:cs="Cambria"/>
          <w:b/>
          <w:sz w:val="24"/>
          <w:szCs w:val="24"/>
        </w:rPr>
      </w:pPr>
    </w:p>
    <w:p w14:paraId="2875847B" w14:textId="77777777" w:rsidR="002C468A" w:rsidRDefault="00593B63">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3F6824EC" w14:textId="77777777" w:rsidR="002C468A" w:rsidRDefault="00593B63">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195D3B18" w14:textId="77777777" w:rsidR="002C468A" w:rsidRDefault="002C468A">
      <w:pPr>
        <w:tabs>
          <w:tab w:val="left" w:pos="360"/>
          <w:tab w:val="left" w:pos="720"/>
        </w:tabs>
        <w:spacing w:after="0" w:line="240" w:lineRule="auto"/>
        <w:rPr>
          <w:rFonts w:ascii="Cambria" w:eastAsia="Cambria" w:hAnsi="Cambria" w:cs="Cambria"/>
          <w:i/>
          <w:color w:val="FF0000"/>
          <w:sz w:val="20"/>
          <w:szCs w:val="20"/>
        </w:rPr>
      </w:pPr>
    </w:p>
    <w:p w14:paraId="28B0B487" w14:textId="77777777" w:rsidR="002C468A" w:rsidRDefault="00593B63">
      <w:pPr>
        <w:shd w:val="clear" w:color="auto" w:fill="FFFFFF"/>
        <w:spacing w:after="0" w:line="240" w:lineRule="auto"/>
        <w:jc w:val="center"/>
        <w:rPr>
          <w:rFonts w:ascii="Georgia" w:eastAsia="Georgia" w:hAnsi="Georgia" w:cs="Georgia"/>
          <w:smallCaps/>
          <w:color w:val="CC092F"/>
          <w:sz w:val="34"/>
          <w:szCs w:val="34"/>
        </w:rPr>
      </w:pPr>
      <w:r>
        <w:rPr>
          <w:rFonts w:ascii="Georgia" w:eastAsia="Georgia" w:hAnsi="Georgia" w:cs="Georgia"/>
          <w:smallCaps/>
          <w:color w:val="CC092F"/>
          <w:sz w:val="34"/>
          <w:szCs w:val="34"/>
        </w:rPr>
        <w:t>COLLEGE SUPPORT ASSESSMENT FEE PER CREDIT HOUR</w:t>
      </w:r>
    </w:p>
    <w:p w14:paraId="1E0A6A59" w14:textId="77777777" w:rsidR="002C468A" w:rsidRDefault="00593B63">
      <w:pPr>
        <w:shd w:val="clear" w:color="auto" w:fill="FFFFFF"/>
        <w:spacing w:after="150" w:line="240" w:lineRule="auto"/>
        <w:jc w:val="center"/>
        <w:rPr>
          <w:rFonts w:ascii="Georgia" w:eastAsia="Georgia" w:hAnsi="Georgia" w:cs="Georgia"/>
          <w:i/>
          <w:color w:val="000000"/>
          <w:sz w:val="25"/>
          <w:szCs w:val="25"/>
        </w:rPr>
      </w:pPr>
      <w:r>
        <w:rPr>
          <w:rFonts w:ascii="Georgia" w:eastAsia="Georgia" w:hAnsi="Georgia" w:cs="Georgia"/>
          <w:i/>
          <w:color w:val="000000"/>
          <w:sz w:val="25"/>
          <w:szCs w:val="25"/>
        </w:rPr>
        <w:t>Additional cost per credit hour for non-general education courses.</w:t>
      </w:r>
    </w:p>
    <w:p w14:paraId="109EA0DE" w14:textId="77777777" w:rsidR="002C468A" w:rsidRDefault="002C468A">
      <w:pPr>
        <w:tabs>
          <w:tab w:val="left" w:pos="360"/>
          <w:tab w:val="left" w:pos="720"/>
        </w:tabs>
        <w:spacing w:after="0" w:line="240" w:lineRule="auto"/>
        <w:rPr>
          <w:rFonts w:ascii="Cambria" w:eastAsia="Cambria" w:hAnsi="Cambria" w:cs="Cambria"/>
          <w:i/>
          <w:color w:val="FF0000"/>
          <w:sz w:val="20"/>
          <w:szCs w:val="20"/>
        </w:rPr>
      </w:pPr>
    </w:p>
    <w:p w14:paraId="308E1188" w14:textId="77777777" w:rsidR="002C468A" w:rsidRDefault="002C468A">
      <w:pPr>
        <w:tabs>
          <w:tab w:val="left" w:pos="360"/>
          <w:tab w:val="left" w:pos="720"/>
        </w:tabs>
        <w:spacing w:after="0" w:line="240" w:lineRule="auto"/>
        <w:rPr>
          <w:rFonts w:ascii="Cambria" w:eastAsia="Cambria" w:hAnsi="Cambria" w:cs="Cambria"/>
          <w:i/>
          <w:color w:val="FF0000"/>
          <w:sz w:val="20"/>
          <w:szCs w:val="20"/>
        </w:rPr>
      </w:pPr>
    </w:p>
    <w:tbl>
      <w:tblPr>
        <w:tblStyle w:val="a4"/>
        <w:tblW w:w="8893" w:type="dxa"/>
        <w:tblLayout w:type="fixed"/>
        <w:tblLook w:val="0400" w:firstRow="0" w:lastRow="0" w:firstColumn="0" w:lastColumn="0" w:noHBand="0" w:noVBand="1"/>
      </w:tblPr>
      <w:tblGrid>
        <w:gridCol w:w="6759"/>
        <w:gridCol w:w="2134"/>
      </w:tblGrid>
      <w:tr w:rsidR="002C468A" w14:paraId="0BF12263" w14:textId="77777777">
        <w:tc>
          <w:tcPr>
            <w:tcW w:w="6759" w:type="dxa"/>
            <w:tcBorders>
              <w:top w:val="nil"/>
              <w:left w:val="nil"/>
              <w:bottom w:val="nil"/>
              <w:right w:val="nil"/>
            </w:tcBorders>
            <w:shd w:val="clear" w:color="auto" w:fill="FFFFFF"/>
            <w:tcMar>
              <w:top w:w="75" w:type="dxa"/>
              <w:left w:w="75" w:type="dxa"/>
              <w:bottom w:w="75" w:type="dxa"/>
              <w:right w:w="75" w:type="dxa"/>
            </w:tcMar>
            <w:vAlign w:val="center"/>
          </w:tcPr>
          <w:p w14:paraId="554360AD" w14:textId="77777777" w:rsidR="002C468A" w:rsidRDefault="00593B63">
            <w:pPr>
              <w:spacing w:after="0" w:line="240" w:lineRule="auto"/>
              <w:jc w:val="center"/>
              <w:rPr>
                <w:rFonts w:ascii="Arial" w:eastAsia="Arial" w:hAnsi="Arial" w:cs="Arial"/>
                <w:b/>
                <w:color w:val="000000"/>
                <w:sz w:val="21"/>
                <w:szCs w:val="21"/>
              </w:rPr>
            </w:pPr>
            <w:r>
              <w:rPr>
                <w:rFonts w:ascii="Arial" w:eastAsia="Arial" w:hAnsi="Arial" w:cs="Arial"/>
                <w:b/>
                <w:color w:val="000000"/>
                <w:sz w:val="21"/>
                <w:szCs w:val="21"/>
              </w:rPr>
              <w:t> </w:t>
            </w:r>
          </w:p>
        </w:tc>
        <w:tc>
          <w:tcPr>
            <w:tcW w:w="2134" w:type="dxa"/>
            <w:tcBorders>
              <w:top w:val="single" w:sz="6" w:space="0" w:color="EBEBEB"/>
              <w:left w:val="single" w:sz="6" w:space="0" w:color="EBEBEB"/>
              <w:bottom w:val="single" w:sz="6" w:space="0" w:color="EBEBEB"/>
              <w:right w:val="single" w:sz="6" w:space="0" w:color="EBEBEB"/>
            </w:tcBorders>
            <w:shd w:val="clear" w:color="auto" w:fill="EBEBEB"/>
            <w:tcMar>
              <w:top w:w="75" w:type="dxa"/>
              <w:left w:w="75" w:type="dxa"/>
              <w:bottom w:w="75" w:type="dxa"/>
              <w:right w:w="75" w:type="dxa"/>
            </w:tcMar>
            <w:vAlign w:val="center"/>
          </w:tcPr>
          <w:p w14:paraId="14E0B7A0" w14:textId="77777777" w:rsidR="002C468A" w:rsidRDefault="00593B63">
            <w:pPr>
              <w:spacing w:after="0" w:line="240" w:lineRule="auto"/>
              <w:jc w:val="center"/>
              <w:rPr>
                <w:rFonts w:ascii="Arial" w:eastAsia="Arial" w:hAnsi="Arial" w:cs="Arial"/>
                <w:b/>
                <w:color w:val="000000"/>
                <w:sz w:val="21"/>
                <w:szCs w:val="21"/>
              </w:rPr>
            </w:pPr>
            <w:r>
              <w:rPr>
                <w:rFonts w:ascii="Arial" w:eastAsia="Arial" w:hAnsi="Arial" w:cs="Arial"/>
                <w:b/>
                <w:color w:val="000000"/>
                <w:sz w:val="21"/>
                <w:szCs w:val="21"/>
              </w:rPr>
              <w:t>Graduate</w:t>
            </w:r>
          </w:p>
        </w:tc>
      </w:tr>
      <w:tr w:rsidR="002C468A" w14:paraId="16CB55C8" w14:textId="77777777">
        <w:tc>
          <w:tcPr>
            <w:tcW w:w="6759" w:type="dxa"/>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vAlign w:val="center"/>
          </w:tcPr>
          <w:p w14:paraId="3CC0D85A" w14:textId="77777777" w:rsidR="002C468A" w:rsidRDefault="00593B63">
            <w:pPr>
              <w:spacing w:after="0" w:line="240" w:lineRule="auto"/>
              <w:rPr>
                <w:rFonts w:ascii="Arial" w:eastAsia="Arial" w:hAnsi="Arial" w:cs="Arial"/>
                <w:b/>
                <w:color w:val="000000"/>
                <w:sz w:val="21"/>
                <w:szCs w:val="21"/>
              </w:rPr>
            </w:pPr>
            <w:r>
              <w:rPr>
                <w:rFonts w:ascii="Arial" w:eastAsia="Arial" w:hAnsi="Arial" w:cs="Arial"/>
                <w:b/>
                <w:color w:val="000000"/>
                <w:sz w:val="21"/>
                <w:szCs w:val="21"/>
              </w:rPr>
              <w:t>College of Business</w:t>
            </w:r>
          </w:p>
        </w:tc>
        <w:tc>
          <w:tcPr>
            <w:tcW w:w="2134" w:type="dxa"/>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vAlign w:val="center"/>
          </w:tcPr>
          <w:p w14:paraId="4D38CADD" w14:textId="77777777" w:rsidR="002C468A" w:rsidRDefault="00593B63">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$57.00</w:t>
            </w:r>
          </w:p>
        </w:tc>
      </w:tr>
      <w:tr w:rsidR="002C468A" w14:paraId="2FA4D277" w14:textId="77777777">
        <w:tc>
          <w:tcPr>
            <w:tcW w:w="6759" w:type="dxa"/>
            <w:tcBorders>
              <w:top w:val="single" w:sz="6" w:space="0" w:color="EBEBEB"/>
              <w:left w:val="single" w:sz="6" w:space="0" w:color="EBEBEB"/>
              <w:bottom w:val="single" w:sz="6" w:space="0" w:color="EBEBEB"/>
              <w:right w:val="single" w:sz="6" w:space="0" w:color="EBEBEB"/>
            </w:tcBorders>
            <w:shd w:val="clear" w:color="auto" w:fill="F5F5F5"/>
            <w:tcMar>
              <w:top w:w="75" w:type="dxa"/>
              <w:left w:w="75" w:type="dxa"/>
              <w:bottom w:w="75" w:type="dxa"/>
              <w:right w:w="75" w:type="dxa"/>
            </w:tcMar>
            <w:vAlign w:val="center"/>
          </w:tcPr>
          <w:p w14:paraId="11A696CD" w14:textId="77777777" w:rsidR="002C468A" w:rsidRDefault="00593B63">
            <w:pPr>
              <w:spacing w:after="0" w:line="240" w:lineRule="auto"/>
              <w:rPr>
                <w:rFonts w:ascii="Arial" w:eastAsia="Arial" w:hAnsi="Arial" w:cs="Arial"/>
                <w:b/>
                <w:color w:val="000000"/>
                <w:sz w:val="21"/>
                <w:szCs w:val="21"/>
              </w:rPr>
            </w:pPr>
            <w:r>
              <w:rPr>
                <w:rFonts w:ascii="Arial" w:eastAsia="Arial" w:hAnsi="Arial" w:cs="Arial"/>
                <w:b/>
                <w:color w:val="000000"/>
                <w:sz w:val="21"/>
                <w:szCs w:val="21"/>
              </w:rPr>
              <w:t>College of Engineering &amp; Computer Science</w:t>
            </w:r>
          </w:p>
        </w:tc>
        <w:tc>
          <w:tcPr>
            <w:tcW w:w="2134" w:type="dxa"/>
            <w:tcBorders>
              <w:top w:val="single" w:sz="6" w:space="0" w:color="EBEBEB"/>
              <w:left w:val="single" w:sz="6" w:space="0" w:color="EBEBEB"/>
              <w:bottom w:val="single" w:sz="6" w:space="0" w:color="EBEBEB"/>
              <w:right w:val="single" w:sz="6" w:space="0" w:color="EBEBEB"/>
            </w:tcBorders>
            <w:shd w:val="clear" w:color="auto" w:fill="F5F5F5"/>
            <w:tcMar>
              <w:top w:w="75" w:type="dxa"/>
              <w:left w:w="75" w:type="dxa"/>
              <w:bottom w:w="75" w:type="dxa"/>
              <w:right w:w="75" w:type="dxa"/>
            </w:tcMar>
            <w:vAlign w:val="center"/>
          </w:tcPr>
          <w:p w14:paraId="3EF3F257" w14:textId="77777777" w:rsidR="002C468A" w:rsidRDefault="00593B63">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$57.00</w:t>
            </w:r>
          </w:p>
        </w:tc>
      </w:tr>
      <w:tr w:rsidR="002C468A" w14:paraId="0ED54C6A" w14:textId="77777777">
        <w:tc>
          <w:tcPr>
            <w:tcW w:w="6759" w:type="dxa"/>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vAlign w:val="center"/>
          </w:tcPr>
          <w:p w14:paraId="612AF76B" w14:textId="77777777" w:rsidR="002C468A" w:rsidRDefault="00593B63">
            <w:pPr>
              <w:spacing w:after="0" w:line="240" w:lineRule="auto"/>
              <w:rPr>
                <w:rFonts w:ascii="Arial" w:eastAsia="Arial" w:hAnsi="Arial" w:cs="Arial"/>
                <w:b/>
                <w:color w:val="000000"/>
                <w:sz w:val="21"/>
                <w:szCs w:val="21"/>
                <w:highlight w:val="yellow"/>
              </w:rPr>
            </w:pPr>
            <w:r>
              <w:rPr>
                <w:rFonts w:ascii="Arial" w:eastAsia="Arial" w:hAnsi="Arial" w:cs="Arial"/>
                <w:b/>
                <w:color w:val="000000"/>
                <w:sz w:val="21"/>
                <w:szCs w:val="21"/>
                <w:highlight w:val="yellow"/>
              </w:rPr>
              <w:t>College of Nursing &amp; Health Professions</w:t>
            </w:r>
          </w:p>
        </w:tc>
        <w:tc>
          <w:tcPr>
            <w:tcW w:w="2134" w:type="dxa"/>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vAlign w:val="center"/>
          </w:tcPr>
          <w:p w14:paraId="4862BC0E" w14:textId="77777777" w:rsidR="002C468A" w:rsidRDefault="00593B63">
            <w:pPr>
              <w:spacing w:after="0" w:line="240" w:lineRule="auto"/>
              <w:jc w:val="center"/>
              <w:rPr>
                <w:rFonts w:ascii="Arial" w:eastAsia="Arial" w:hAnsi="Arial" w:cs="Arial"/>
                <w:color w:val="000000"/>
                <w:sz w:val="20"/>
                <w:szCs w:val="20"/>
                <w:highlight w:val="yellow"/>
              </w:rPr>
            </w:pPr>
            <w:r>
              <w:rPr>
                <w:rFonts w:ascii="Arial" w:eastAsia="Arial" w:hAnsi="Arial" w:cs="Arial"/>
                <w:color w:val="000000"/>
                <w:sz w:val="20"/>
                <w:szCs w:val="20"/>
                <w:highlight w:val="yellow"/>
              </w:rPr>
              <w:t>$57.00</w:t>
            </w:r>
          </w:p>
        </w:tc>
      </w:tr>
      <w:tr w:rsidR="002C468A" w14:paraId="048002BB" w14:textId="77777777">
        <w:tc>
          <w:tcPr>
            <w:tcW w:w="6759" w:type="dxa"/>
            <w:tcBorders>
              <w:top w:val="single" w:sz="6" w:space="0" w:color="EBEBEB"/>
              <w:left w:val="single" w:sz="6" w:space="0" w:color="EBEBEB"/>
              <w:bottom w:val="single" w:sz="6" w:space="0" w:color="EBEBEB"/>
              <w:right w:val="single" w:sz="6" w:space="0" w:color="EBEBEB"/>
            </w:tcBorders>
            <w:shd w:val="clear" w:color="auto" w:fill="F5F5F5"/>
            <w:tcMar>
              <w:top w:w="75" w:type="dxa"/>
              <w:left w:w="75" w:type="dxa"/>
              <w:bottom w:w="75" w:type="dxa"/>
              <w:right w:w="75" w:type="dxa"/>
            </w:tcMar>
            <w:vAlign w:val="center"/>
          </w:tcPr>
          <w:p w14:paraId="27E1447E" w14:textId="77777777" w:rsidR="002C468A" w:rsidRDefault="00593B63">
            <w:pPr>
              <w:spacing w:after="0" w:line="240" w:lineRule="auto"/>
              <w:rPr>
                <w:rFonts w:ascii="Arial" w:eastAsia="Arial" w:hAnsi="Arial" w:cs="Arial"/>
                <w:b/>
                <w:color w:val="000000"/>
                <w:sz w:val="21"/>
                <w:szCs w:val="21"/>
              </w:rPr>
            </w:pPr>
            <w:r>
              <w:rPr>
                <w:rFonts w:ascii="Arial" w:eastAsia="Arial" w:hAnsi="Arial" w:cs="Arial"/>
                <w:b/>
                <w:color w:val="000000"/>
                <w:sz w:val="21"/>
                <w:szCs w:val="21"/>
              </w:rPr>
              <w:t>College of Sciences &amp; Mathematics</w:t>
            </w:r>
          </w:p>
        </w:tc>
        <w:tc>
          <w:tcPr>
            <w:tcW w:w="2134" w:type="dxa"/>
            <w:tcBorders>
              <w:top w:val="single" w:sz="6" w:space="0" w:color="EBEBEB"/>
              <w:left w:val="single" w:sz="6" w:space="0" w:color="EBEBEB"/>
              <w:bottom w:val="single" w:sz="6" w:space="0" w:color="EBEBEB"/>
              <w:right w:val="single" w:sz="6" w:space="0" w:color="EBEBEB"/>
            </w:tcBorders>
            <w:shd w:val="clear" w:color="auto" w:fill="F5F5F5"/>
            <w:tcMar>
              <w:top w:w="75" w:type="dxa"/>
              <w:left w:w="75" w:type="dxa"/>
              <w:bottom w:w="75" w:type="dxa"/>
              <w:right w:w="75" w:type="dxa"/>
            </w:tcMar>
            <w:vAlign w:val="center"/>
          </w:tcPr>
          <w:p w14:paraId="080D6247" w14:textId="77777777" w:rsidR="002C468A" w:rsidRDefault="00593B63">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$57.00</w:t>
            </w:r>
          </w:p>
        </w:tc>
      </w:tr>
    </w:tbl>
    <w:p w14:paraId="3DF5779B" w14:textId="77777777" w:rsidR="002C468A" w:rsidRDefault="002C468A">
      <w:pPr>
        <w:tabs>
          <w:tab w:val="left" w:pos="360"/>
          <w:tab w:val="left" w:pos="720"/>
        </w:tabs>
        <w:spacing w:after="0" w:line="240" w:lineRule="auto"/>
        <w:rPr>
          <w:rFonts w:ascii="Cambria" w:eastAsia="Cambria" w:hAnsi="Cambria" w:cs="Cambria"/>
          <w:color w:val="FF0000"/>
          <w:sz w:val="20"/>
          <w:szCs w:val="20"/>
        </w:rPr>
      </w:pPr>
    </w:p>
    <w:p w14:paraId="0CFA4D94" w14:textId="77777777" w:rsidR="002C468A" w:rsidRDefault="002C468A">
      <w:pPr>
        <w:tabs>
          <w:tab w:val="left" w:pos="360"/>
          <w:tab w:val="left" w:pos="720"/>
        </w:tabs>
        <w:spacing w:after="0"/>
        <w:rPr>
          <w:rFonts w:ascii="Cambria" w:eastAsia="Cambria" w:hAnsi="Cambria" w:cs="Cambria"/>
          <w:b/>
          <w:sz w:val="24"/>
          <w:szCs w:val="24"/>
        </w:rPr>
      </w:pPr>
      <w:bookmarkStart w:id="2" w:name="_1fob9te" w:colFirst="0" w:colLast="0"/>
      <w:bookmarkEnd w:id="2"/>
    </w:p>
    <w:p w14:paraId="797ED930" w14:textId="77777777" w:rsidR="002C468A" w:rsidRDefault="002C468A">
      <w:pPr>
        <w:tabs>
          <w:tab w:val="left" w:pos="360"/>
          <w:tab w:val="left" w:pos="720"/>
        </w:tabs>
        <w:spacing w:after="0"/>
        <w:jc w:val="center"/>
        <w:rPr>
          <w:rFonts w:ascii="Cambria" w:eastAsia="Cambria" w:hAnsi="Cambria" w:cs="Cambria"/>
          <w:b/>
          <w:sz w:val="24"/>
          <w:szCs w:val="24"/>
        </w:rPr>
      </w:pPr>
    </w:p>
    <w:p w14:paraId="125F1002" w14:textId="77777777" w:rsidR="002C468A" w:rsidRDefault="002C468A">
      <w:pPr>
        <w:tabs>
          <w:tab w:val="left" w:pos="360"/>
          <w:tab w:val="left" w:pos="720"/>
        </w:tabs>
        <w:spacing w:after="0"/>
        <w:jc w:val="center"/>
        <w:rPr>
          <w:rFonts w:ascii="Cambria" w:eastAsia="Cambria" w:hAnsi="Cambria" w:cs="Cambria"/>
          <w:b/>
          <w:sz w:val="24"/>
          <w:szCs w:val="24"/>
        </w:rPr>
      </w:pPr>
    </w:p>
    <w:p w14:paraId="63F5E315" w14:textId="77777777" w:rsidR="002C468A" w:rsidRDefault="002C468A">
      <w:pPr>
        <w:tabs>
          <w:tab w:val="left" w:pos="360"/>
          <w:tab w:val="left" w:pos="720"/>
        </w:tabs>
        <w:spacing w:after="0"/>
        <w:jc w:val="center"/>
        <w:rPr>
          <w:rFonts w:ascii="Cambria" w:eastAsia="Cambria" w:hAnsi="Cambria" w:cs="Cambria"/>
          <w:b/>
          <w:sz w:val="24"/>
          <w:szCs w:val="24"/>
        </w:rPr>
      </w:pPr>
    </w:p>
    <w:p w14:paraId="6B158BF8" w14:textId="77777777" w:rsidR="002C468A" w:rsidRDefault="00593B63">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34A7A626" w14:textId="77777777" w:rsidR="002C468A" w:rsidRDefault="002C468A">
      <w:pPr>
        <w:tabs>
          <w:tab w:val="left" w:pos="360"/>
          <w:tab w:val="left" w:pos="720"/>
        </w:tabs>
        <w:spacing w:after="0"/>
        <w:rPr>
          <w:rFonts w:ascii="Cambria" w:eastAsia="Cambria" w:hAnsi="Cambria" w:cs="Cambria"/>
          <w:b/>
          <w:sz w:val="20"/>
          <w:szCs w:val="20"/>
        </w:rPr>
      </w:pPr>
    </w:p>
    <w:p w14:paraId="1E9DDFCA" w14:textId="77777777" w:rsidR="002C468A" w:rsidRDefault="00593B63">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299F1603" w14:textId="77777777" w:rsidR="002C468A" w:rsidRDefault="00593B63">
      <w:pPr>
        <w:numPr>
          <w:ilvl w:val="0"/>
          <w:numId w:val="1"/>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Justification for Modification(s) </w:t>
      </w:r>
    </w:p>
    <w:p w14:paraId="571C2B75" w14:textId="77777777" w:rsidR="002C468A" w:rsidRDefault="00593B63">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 xml:space="preserve">Course title change matches other Fieldwork I courses.  The previous content in the seminar portion of the course focusing on Ethics was moved to OTD 6302 Intra and Interprofessional Practice.  The 2018 ACOTE standard for this course now is </w:t>
      </w:r>
      <w:r>
        <w:rPr>
          <w:rFonts w:ascii="Cambria" w:eastAsia="Cambria" w:hAnsi="Cambria" w:cs="Cambria"/>
          <w:b/>
          <w:sz w:val="20"/>
          <w:szCs w:val="20"/>
        </w:rPr>
        <w:t>B.4.29. Reimbursement Systems and Documentation</w:t>
      </w:r>
      <w:r>
        <w:rPr>
          <w:rFonts w:ascii="Cambria" w:eastAsia="Cambria" w:hAnsi="Cambria" w:cs="Cambria"/>
          <w:sz w:val="20"/>
          <w:szCs w:val="20"/>
        </w:rPr>
        <w:t xml:space="preserve"> – Demonstrate knowledge of various reimbursement systems and funding mechanisms (e.g., federal, state, third party, private payer), appeals mechanisms, treatment/diagnosis codes (e.g., CPT®, ICD, DSM® codes), and coding and documentation requirements that affect consumers and the practice of occupational therapy.</w:t>
      </w:r>
    </w:p>
    <w:p w14:paraId="6EBC1472" w14:textId="77777777" w:rsidR="002C468A" w:rsidRDefault="00593B63">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Documentation must effectively communicate the need and rationale for occupational therapy services.</w:t>
      </w:r>
    </w:p>
    <w:p w14:paraId="40695DAA" w14:textId="77777777" w:rsidR="002C468A" w:rsidRDefault="002C468A">
      <w:pPr>
        <w:pBdr>
          <w:top w:val="nil"/>
          <w:left w:val="nil"/>
          <w:bottom w:val="nil"/>
          <w:right w:val="nil"/>
          <w:between w:val="nil"/>
        </w:pBdr>
        <w:tabs>
          <w:tab w:val="left" w:pos="360"/>
          <w:tab w:val="left" w:pos="720"/>
        </w:tabs>
        <w:spacing w:after="0"/>
        <w:rPr>
          <w:rFonts w:ascii="Cambria" w:eastAsia="Cambria" w:hAnsi="Cambria" w:cs="Cambria"/>
          <w:b/>
          <w:color w:val="000000"/>
          <w:sz w:val="20"/>
          <w:szCs w:val="20"/>
        </w:rPr>
      </w:pPr>
    </w:p>
    <w:p w14:paraId="253B0D2A" w14:textId="77777777" w:rsidR="002C468A" w:rsidRDefault="00593B63">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lastRenderedPageBreak/>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6574C5E5" w14:textId="77777777" w:rsidR="002C468A" w:rsidRDefault="00593B63">
      <w:pPr>
        <w:numPr>
          <w:ilvl w:val="0"/>
          <w:numId w:val="1"/>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Justification for course. Must include:</w:t>
      </w:r>
    </w:p>
    <w:p w14:paraId="4BD8C087" w14:textId="77777777" w:rsidR="002C468A" w:rsidRDefault="00593B63">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555EC8D1"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304AE899" w14:textId="77777777" w:rsidR="002C468A" w:rsidRDefault="002C468A">
      <w:pPr>
        <w:tabs>
          <w:tab w:val="left" w:pos="360"/>
          <w:tab w:val="left" w:pos="720"/>
        </w:tabs>
        <w:spacing w:after="0"/>
        <w:rPr>
          <w:rFonts w:ascii="Cambria" w:eastAsia="Cambria" w:hAnsi="Cambria" w:cs="Cambria"/>
          <w:sz w:val="20"/>
          <w:szCs w:val="20"/>
        </w:rPr>
      </w:pPr>
    </w:p>
    <w:p w14:paraId="44C9F3EC" w14:textId="77777777" w:rsidR="002C468A" w:rsidRDefault="00593B63">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129F835F" w14:textId="77777777" w:rsidR="002C468A" w:rsidRDefault="00593B63">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r>
      <w:r>
        <w:rPr>
          <w:color w:val="808080"/>
          <w:shd w:val="clear" w:color="auto" w:fill="D9D9D9"/>
        </w:rPr>
        <w:t>Enter text...</w:t>
      </w:r>
    </w:p>
    <w:p w14:paraId="0C7F96CD" w14:textId="77777777" w:rsidR="002C468A" w:rsidRDefault="002C468A">
      <w:pPr>
        <w:tabs>
          <w:tab w:val="left" w:pos="360"/>
          <w:tab w:val="left" w:pos="810"/>
        </w:tabs>
        <w:spacing w:after="0"/>
        <w:ind w:left="360"/>
        <w:rPr>
          <w:rFonts w:ascii="Cambria" w:eastAsia="Cambria" w:hAnsi="Cambria" w:cs="Cambria"/>
          <w:sz w:val="20"/>
          <w:szCs w:val="20"/>
        </w:rPr>
      </w:pPr>
    </w:p>
    <w:p w14:paraId="15C8EE4C" w14:textId="77777777" w:rsidR="002C468A" w:rsidRDefault="00593B63">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586A9972" w14:textId="77777777" w:rsidR="002C468A" w:rsidRDefault="00593B63">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0C8DA154" w14:textId="77777777" w:rsidR="002C468A" w:rsidRDefault="002C468A">
      <w:pPr>
        <w:tabs>
          <w:tab w:val="left" w:pos="360"/>
          <w:tab w:val="left" w:pos="810"/>
        </w:tabs>
        <w:spacing w:after="0"/>
        <w:ind w:left="360"/>
        <w:rPr>
          <w:rFonts w:ascii="Cambria" w:eastAsia="Cambria" w:hAnsi="Cambria" w:cs="Cambria"/>
          <w:sz w:val="20"/>
          <w:szCs w:val="20"/>
        </w:rPr>
      </w:pPr>
    </w:p>
    <w:p w14:paraId="3072D11C" w14:textId="77777777" w:rsidR="002C468A" w:rsidRDefault="00593B63">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3FCCDE7D" w14:textId="77777777" w:rsidR="002C468A" w:rsidRDefault="00593B63">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3180278B" w14:textId="77777777" w:rsidR="002C468A" w:rsidRDefault="002C468A">
      <w:pPr>
        <w:tabs>
          <w:tab w:val="left" w:pos="360"/>
          <w:tab w:val="left" w:pos="720"/>
        </w:tabs>
        <w:spacing w:after="0"/>
        <w:rPr>
          <w:rFonts w:ascii="Cambria" w:eastAsia="Cambria" w:hAnsi="Cambria" w:cs="Cambria"/>
          <w:b/>
          <w:sz w:val="28"/>
          <w:szCs w:val="28"/>
        </w:rPr>
      </w:pPr>
    </w:p>
    <w:p w14:paraId="1C79D9F0" w14:textId="77777777" w:rsidR="002C468A" w:rsidRDefault="002C468A">
      <w:pPr>
        <w:tabs>
          <w:tab w:val="left" w:pos="360"/>
          <w:tab w:val="left" w:pos="720"/>
        </w:tabs>
        <w:spacing w:after="0"/>
        <w:rPr>
          <w:rFonts w:ascii="Cambria" w:eastAsia="Cambria" w:hAnsi="Cambria" w:cs="Cambria"/>
          <w:b/>
          <w:sz w:val="28"/>
          <w:szCs w:val="28"/>
        </w:rPr>
      </w:pPr>
    </w:p>
    <w:p w14:paraId="09AA88E2" w14:textId="77777777" w:rsidR="002C468A" w:rsidRDefault="002C468A">
      <w:pPr>
        <w:tabs>
          <w:tab w:val="left" w:pos="360"/>
          <w:tab w:val="left" w:pos="720"/>
        </w:tabs>
        <w:spacing w:after="0"/>
        <w:rPr>
          <w:rFonts w:ascii="Cambria" w:eastAsia="Cambria" w:hAnsi="Cambria" w:cs="Cambria"/>
          <w:b/>
          <w:sz w:val="28"/>
          <w:szCs w:val="28"/>
        </w:rPr>
      </w:pPr>
    </w:p>
    <w:p w14:paraId="6E51FE85" w14:textId="77777777" w:rsidR="002C468A" w:rsidRDefault="002C468A">
      <w:pPr>
        <w:tabs>
          <w:tab w:val="left" w:pos="360"/>
          <w:tab w:val="left" w:pos="720"/>
        </w:tabs>
        <w:spacing w:after="0"/>
        <w:rPr>
          <w:rFonts w:ascii="Cambria" w:eastAsia="Cambria" w:hAnsi="Cambria" w:cs="Cambria"/>
          <w:b/>
          <w:sz w:val="28"/>
          <w:szCs w:val="28"/>
        </w:rPr>
      </w:pPr>
    </w:p>
    <w:p w14:paraId="5A9E2BE7" w14:textId="77777777" w:rsidR="002C468A" w:rsidRDefault="002C468A">
      <w:pPr>
        <w:tabs>
          <w:tab w:val="left" w:pos="360"/>
          <w:tab w:val="left" w:pos="720"/>
        </w:tabs>
        <w:spacing w:after="0"/>
        <w:rPr>
          <w:rFonts w:ascii="Cambria" w:eastAsia="Cambria" w:hAnsi="Cambria" w:cs="Cambria"/>
          <w:b/>
          <w:sz w:val="28"/>
          <w:szCs w:val="28"/>
        </w:rPr>
      </w:pPr>
    </w:p>
    <w:p w14:paraId="010712DD" w14:textId="77777777" w:rsidR="002C468A" w:rsidRDefault="002C468A">
      <w:pPr>
        <w:tabs>
          <w:tab w:val="left" w:pos="360"/>
          <w:tab w:val="left" w:pos="720"/>
        </w:tabs>
        <w:spacing w:after="0"/>
        <w:rPr>
          <w:rFonts w:ascii="Cambria" w:eastAsia="Cambria" w:hAnsi="Cambria" w:cs="Cambria"/>
          <w:b/>
          <w:sz w:val="28"/>
          <w:szCs w:val="28"/>
        </w:rPr>
      </w:pPr>
    </w:p>
    <w:p w14:paraId="076B68E1" w14:textId="77777777" w:rsidR="002C468A" w:rsidRDefault="00593B63">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t>Assessment</w:t>
      </w:r>
    </w:p>
    <w:p w14:paraId="3EA322E2" w14:textId="77777777" w:rsidR="002C468A" w:rsidRDefault="002C468A">
      <w:pPr>
        <w:tabs>
          <w:tab w:val="left" w:pos="360"/>
          <w:tab w:val="left" w:pos="720"/>
        </w:tabs>
        <w:spacing w:after="0"/>
        <w:rPr>
          <w:rFonts w:ascii="Cambria" w:eastAsia="Cambria" w:hAnsi="Cambria" w:cs="Cambria"/>
          <w:b/>
        </w:rPr>
      </w:pPr>
    </w:p>
    <w:p w14:paraId="137DFE5A" w14:textId="77777777" w:rsidR="002C468A" w:rsidRDefault="00593B63">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63936E01" w14:textId="77777777" w:rsidR="002C468A" w:rsidRDefault="00593B63">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29EFF5C1"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75B3BB56" w14:textId="77777777" w:rsidR="002C468A" w:rsidRDefault="002C468A">
      <w:pPr>
        <w:tabs>
          <w:tab w:val="left" w:pos="360"/>
          <w:tab w:val="left" w:pos="810"/>
        </w:tabs>
        <w:spacing w:after="0"/>
        <w:rPr>
          <w:rFonts w:ascii="Cambria" w:eastAsia="Cambria" w:hAnsi="Cambria" w:cs="Cambria"/>
          <w:sz w:val="20"/>
          <w:szCs w:val="20"/>
        </w:rPr>
      </w:pPr>
    </w:p>
    <w:p w14:paraId="0B26C45D" w14:textId="77777777" w:rsidR="002C468A" w:rsidRDefault="00593B63">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Process  </w:t>
      </w:r>
      <w:r>
        <w:rPr>
          <w:rFonts w:ascii="Cambria" w:eastAsia="Cambria" w:hAnsi="Cambria" w:cs="Cambria"/>
          <w:b/>
          <w:highlight w:val="yellow"/>
        </w:rPr>
        <w:t>(Course modifications skip this section unless the answer to #18 is “Yes”)</w:t>
      </w:r>
    </w:p>
    <w:p w14:paraId="6947C979" w14:textId="77777777" w:rsidR="002C468A" w:rsidRDefault="00593B63">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02090ED0" w14:textId="77777777" w:rsidR="002C468A" w:rsidRDefault="00593B63">
      <w:pPr>
        <w:tabs>
          <w:tab w:val="left" w:pos="360"/>
          <w:tab w:val="left" w:pos="720"/>
        </w:tabs>
        <w:spacing w:after="0" w:line="240" w:lineRule="auto"/>
        <w:rPr>
          <w:rFonts w:ascii="Cambria" w:eastAsia="Cambria" w:hAnsi="Cambria" w:cs="Cambria"/>
          <w:sz w:val="20"/>
          <w:szCs w:val="20"/>
        </w:rPr>
      </w:pPr>
      <w:r>
        <w:rPr>
          <w:color w:val="808080"/>
          <w:shd w:val="clear" w:color="auto" w:fill="D9D9D9"/>
        </w:rPr>
        <w:t>See program and course outcomes below.</w:t>
      </w:r>
    </w:p>
    <w:p w14:paraId="3089EB99" w14:textId="77777777" w:rsidR="002C468A" w:rsidRDefault="002C468A">
      <w:pPr>
        <w:tabs>
          <w:tab w:val="left" w:pos="360"/>
          <w:tab w:val="left" w:pos="720"/>
        </w:tabs>
        <w:spacing w:after="0" w:line="240" w:lineRule="auto"/>
        <w:rPr>
          <w:rFonts w:ascii="Cambria" w:eastAsia="Cambria" w:hAnsi="Cambria" w:cs="Cambria"/>
          <w:sz w:val="20"/>
          <w:szCs w:val="20"/>
        </w:rPr>
      </w:pPr>
    </w:p>
    <w:p w14:paraId="3620229A" w14:textId="77777777" w:rsidR="002C468A" w:rsidRDefault="00593B63">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09DC4C82" w14:textId="77777777" w:rsidR="002C468A" w:rsidRDefault="002C468A">
      <w:pPr>
        <w:tabs>
          <w:tab w:val="left" w:pos="360"/>
          <w:tab w:val="left" w:pos="720"/>
        </w:tabs>
        <w:spacing w:after="0" w:line="240" w:lineRule="auto"/>
        <w:rPr>
          <w:rFonts w:ascii="Cambria" w:eastAsia="Cambria" w:hAnsi="Cambria" w:cs="Cambria"/>
          <w:sz w:val="20"/>
          <w:szCs w:val="20"/>
        </w:rPr>
      </w:pPr>
    </w:p>
    <w:p w14:paraId="636FD38B" w14:textId="77777777" w:rsidR="002C468A" w:rsidRDefault="00593B63">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54135DCD" w14:textId="77777777" w:rsidR="002C468A" w:rsidRDefault="002C468A">
      <w:pPr>
        <w:spacing w:after="240" w:line="240" w:lineRule="auto"/>
        <w:rPr>
          <w:rFonts w:ascii="Cambria" w:eastAsia="Cambria" w:hAnsi="Cambria" w:cs="Cambria"/>
          <w:b/>
          <w:sz w:val="2"/>
          <w:szCs w:val="2"/>
          <w:u w:val="single"/>
        </w:rPr>
      </w:pPr>
    </w:p>
    <w:tbl>
      <w:tblPr>
        <w:tblStyle w:val="a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2C468A" w14:paraId="67CA7D31" w14:textId="77777777">
        <w:tc>
          <w:tcPr>
            <w:tcW w:w="2148" w:type="dxa"/>
          </w:tcPr>
          <w:p w14:paraId="0602674E" w14:textId="77777777" w:rsidR="002C468A" w:rsidRDefault="00593B63">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2541C90B" w14:textId="77777777" w:rsidR="002C468A" w:rsidRDefault="00593B63">
            <w:pPr>
              <w:rPr>
                <w:rFonts w:ascii="Cambria" w:eastAsia="Cambria" w:hAnsi="Cambria" w:cs="Cambria"/>
                <w:sz w:val="20"/>
                <w:szCs w:val="20"/>
              </w:rPr>
            </w:pPr>
            <w:r>
              <w:rPr>
                <w:rFonts w:ascii="Cambria" w:eastAsia="Cambria" w:hAnsi="Cambria" w:cs="Cambria"/>
                <w:sz w:val="20"/>
                <w:szCs w:val="20"/>
              </w:rPr>
              <w:t>Outcome #1 Use professional reasoning to name and frame clinical situations in order to provide evidence and occupation-based interventions.</w:t>
            </w:r>
          </w:p>
        </w:tc>
      </w:tr>
      <w:tr w:rsidR="002C468A" w14:paraId="48E30F19" w14:textId="77777777">
        <w:tc>
          <w:tcPr>
            <w:tcW w:w="2148" w:type="dxa"/>
          </w:tcPr>
          <w:p w14:paraId="5E31A49B" w14:textId="77777777" w:rsidR="002C468A" w:rsidRDefault="00593B63">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3184A60D" w14:textId="77777777" w:rsidR="002C468A" w:rsidRDefault="00593B63">
            <w:pPr>
              <w:rPr>
                <w:rFonts w:ascii="Cambria" w:eastAsia="Cambria" w:hAnsi="Cambria" w:cs="Cambria"/>
                <w:sz w:val="20"/>
                <w:szCs w:val="20"/>
              </w:rPr>
            </w:pPr>
            <w:r>
              <w:rPr>
                <w:rFonts w:ascii="Cambria" w:eastAsia="Cambria" w:hAnsi="Cambria" w:cs="Cambria"/>
                <w:color w:val="808080"/>
                <w:sz w:val="20"/>
                <w:szCs w:val="20"/>
              </w:rPr>
              <w:t>Direct assessment: Documentation assignments  Indirect Assessment: Certification exam</w:t>
            </w:r>
          </w:p>
        </w:tc>
      </w:tr>
      <w:tr w:rsidR="002C468A" w14:paraId="254C36E2" w14:textId="77777777">
        <w:tc>
          <w:tcPr>
            <w:tcW w:w="2148" w:type="dxa"/>
          </w:tcPr>
          <w:p w14:paraId="49C70BC5" w14:textId="77777777" w:rsidR="002C468A" w:rsidRDefault="00593B63">
            <w:pPr>
              <w:rPr>
                <w:rFonts w:ascii="Cambria" w:eastAsia="Cambria" w:hAnsi="Cambria" w:cs="Cambria"/>
                <w:sz w:val="20"/>
                <w:szCs w:val="20"/>
              </w:rPr>
            </w:pPr>
            <w:r>
              <w:rPr>
                <w:rFonts w:ascii="Cambria" w:eastAsia="Cambria" w:hAnsi="Cambria" w:cs="Cambria"/>
                <w:sz w:val="20"/>
                <w:szCs w:val="20"/>
              </w:rPr>
              <w:t xml:space="preserve">Assessment </w:t>
            </w:r>
          </w:p>
          <w:p w14:paraId="741B6EA9" w14:textId="77777777" w:rsidR="002C468A" w:rsidRDefault="00593B63">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5B715163" w14:textId="77777777" w:rsidR="002C468A" w:rsidRDefault="00593B63">
            <w:pPr>
              <w:rPr>
                <w:rFonts w:ascii="Cambria" w:eastAsia="Cambria" w:hAnsi="Cambria" w:cs="Cambria"/>
                <w:sz w:val="20"/>
                <w:szCs w:val="20"/>
              </w:rPr>
            </w:pPr>
            <w:r>
              <w:rPr>
                <w:rFonts w:ascii="Cambria" w:eastAsia="Cambria" w:hAnsi="Cambria" w:cs="Cambria"/>
                <w:color w:val="808080"/>
                <w:sz w:val="20"/>
                <w:szCs w:val="20"/>
              </w:rPr>
              <w:t>Annually</w:t>
            </w:r>
          </w:p>
        </w:tc>
      </w:tr>
      <w:tr w:rsidR="002C468A" w14:paraId="68B1C242" w14:textId="77777777">
        <w:tc>
          <w:tcPr>
            <w:tcW w:w="2148" w:type="dxa"/>
          </w:tcPr>
          <w:p w14:paraId="77E22F80" w14:textId="77777777" w:rsidR="002C468A" w:rsidRDefault="00593B63">
            <w:pPr>
              <w:rPr>
                <w:rFonts w:ascii="Cambria" w:eastAsia="Cambria" w:hAnsi="Cambria" w:cs="Cambria"/>
                <w:sz w:val="20"/>
                <w:szCs w:val="20"/>
              </w:rPr>
            </w:pPr>
            <w:r>
              <w:rPr>
                <w:rFonts w:ascii="Cambria" w:eastAsia="Cambria" w:hAnsi="Cambria" w:cs="Cambria"/>
                <w:sz w:val="20"/>
                <w:szCs w:val="20"/>
              </w:rPr>
              <w:lastRenderedPageBreak/>
              <w:t>Who is responsible for assessing and reporting on the results?</w:t>
            </w:r>
          </w:p>
        </w:tc>
        <w:tc>
          <w:tcPr>
            <w:tcW w:w="7428" w:type="dxa"/>
          </w:tcPr>
          <w:p w14:paraId="3B453291" w14:textId="77777777" w:rsidR="002C468A" w:rsidRDefault="00593B63">
            <w:pPr>
              <w:rPr>
                <w:rFonts w:ascii="Cambria" w:eastAsia="Cambria" w:hAnsi="Cambria" w:cs="Cambria"/>
                <w:color w:val="808080"/>
                <w:sz w:val="20"/>
                <w:szCs w:val="20"/>
              </w:rPr>
            </w:pPr>
            <w:r>
              <w:rPr>
                <w:rFonts w:ascii="Cambria" w:eastAsia="Cambria" w:hAnsi="Cambria" w:cs="Cambria"/>
                <w:color w:val="808080"/>
                <w:sz w:val="20"/>
                <w:szCs w:val="20"/>
              </w:rPr>
              <w:t>Course instructor</w:t>
            </w:r>
          </w:p>
        </w:tc>
      </w:tr>
    </w:tbl>
    <w:p w14:paraId="0676592A" w14:textId="77777777" w:rsidR="002C468A" w:rsidRDefault="00593B63">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tbl>
      <w:tblPr>
        <w:tblStyle w:val="a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2C468A" w14:paraId="5B0204E9" w14:textId="77777777">
        <w:tc>
          <w:tcPr>
            <w:tcW w:w="2148" w:type="dxa"/>
          </w:tcPr>
          <w:p w14:paraId="0547450D" w14:textId="77777777" w:rsidR="002C468A" w:rsidRDefault="00593B63">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1A30BE52" w14:textId="77777777" w:rsidR="002C468A" w:rsidRDefault="00593B63">
            <w:pPr>
              <w:rPr>
                <w:rFonts w:ascii="Cambria" w:eastAsia="Cambria" w:hAnsi="Cambria" w:cs="Cambria"/>
                <w:sz w:val="20"/>
                <w:szCs w:val="20"/>
              </w:rPr>
            </w:pPr>
            <w:r>
              <w:rPr>
                <w:rFonts w:ascii="Cambria" w:eastAsia="Cambria" w:hAnsi="Cambria" w:cs="Cambria"/>
                <w:sz w:val="20"/>
                <w:szCs w:val="20"/>
              </w:rPr>
              <w:t>Outcome #3 Provide intervention that is ethically, socially, economically, politically, and environmentally relevant to individuals and populations in the lower Mississippi delta region.</w:t>
            </w:r>
          </w:p>
        </w:tc>
      </w:tr>
      <w:tr w:rsidR="002C468A" w14:paraId="595F5076" w14:textId="77777777">
        <w:tc>
          <w:tcPr>
            <w:tcW w:w="2148" w:type="dxa"/>
          </w:tcPr>
          <w:p w14:paraId="77835687" w14:textId="77777777" w:rsidR="002C468A" w:rsidRDefault="00593B63">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049B6ADD" w14:textId="77777777" w:rsidR="002C468A" w:rsidRDefault="00593B63">
            <w:pPr>
              <w:rPr>
                <w:rFonts w:ascii="Cambria" w:eastAsia="Cambria" w:hAnsi="Cambria" w:cs="Cambria"/>
                <w:sz w:val="20"/>
                <w:szCs w:val="20"/>
              </w:rPr>
            </w:pPr>
            <w:r>
              <w:rPr>
                <w:rFonts w:ascii="Cambria" w:eastAsia="Cambria" w:hAnsi="Cambria" w:cs="Cambria"/>
                <w:color w:val="808080"/>
                <w:sz w:val="20"/>
                <w:szCs w:val="20"/>
              </w:rPr>
              <w:t>Direct assessment: Documentation assignments  Indirect Assessment: Certification exam</w:t>
            </w:r>
          </w:p>
        </w:tc>
      </w:tr>
      <w:tr w:rsidR="002C468A" w14:paraId="701621A9" w14:textId="77777777">
        <w:tc>
          <w:tcPr>
            <w:tcW w:w="2148" w:type="dxa"/>
          </w:tcPr>
          <w:p w14:paraId="389EB734" w14:textId="77777777" w:rsidR="002C468A" w:rsidRDefault="00593B63">
            <w:pPr>
              <w:rPr>
                <w:rFonts w:ascii="Cambria" w:eastAsia="Cambria" w:hAnsi="Cambria" w:cs="Cambria"/>
                <w:sz w:val="20"/>
                <w:szCs w:val="20"/>
              </w:rPr>
            </w:pPr>
            <w:r>
              <w:rPr>
                <w:rFonts w:ascii="Cambria" w:eastAsia="Cambria" w:hAnsi="Cambria" w:cs="Cambria"/>
                <w:sz w:val="20"/>
                <w:szCs w:val="20"/>
              </w:rPr>
              <w:t xml:space="preserve">Assessment </w:t>
            </w:r>
          </w:p>
          <w:p w14:paraId="3BE714CA" w14:textId="77777777" w:rsidR="002C468A" w:rsidRDefault="00593B63">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2B156D7D" w14:textId="77777777" w:rsidR="002C468A" w:rsidRDefault="00593B63">
            <w:pPr>
              <w:rPr>
                <w:rFonts w:ascii="Cambria" w:eastAsia="Cambria" w:hAnsi="Cambria" w:cs="Cambria"/>
                <w:sz w:val="20"/>
                <w:szCs w:val="20"/>
              </w:rPr>
            </w:pPr>
            <w:r>
              <w:rPr>
                <w:rFonts w:ascii="Cambria" w:eastAsia="Cambria" w:hAnsi="Cambria" w:cs="Cambria"/>
                <w:color w:val="808080"/>
                <w:sz w:val="20"/>
                <w:szCs w:val="20"/>
              </w:rPr>
              <w:t>Annually</w:t>
            </w:r>
          </w:p>
        </w:tc>
      </w:tr>
      <w:tr w:rsidR="002C468A" w14:paraId="4F6F4087" w14:textId="77777777">
        <w:tc>
          <w:tcPr>
            <w:tcW w:w="2148" w:type="dxa"/>
          </w:tcPr>
          <w:p w14:paraId="1C1634A7" w14:textId="77777777" w:rsidR="002C468A" w:rsidRDefault="00593B63">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1AEE9FA5" w14:textId="77777777" w:rsidR="002C468A" w:rsidRDefault="00593B63">
            <w:pPr>
              <w:rPr>
                <w:rFonts w:ascii="Cambria" w:eastAsia="Cambria" w:hAnsi="Cambria" w:cs="Cambria"/>
                <w:color w:val="808080"/>
                <w:sz w:val="20"/>
                <w:szCs w:val="20"/>
              </w:rPr>
            </w:pPr>
            <w:r>
              <w:rPr>
                <w:rFonts w:ascii="Cambria" w:eastAsia="Cambria" w:hAnsi="Cambria" w:cs="Cambria"/>
                <w:color w:val="808080"/>
                <w:sz w:val="20"/>
                <w:szCs w:val="20"/>
              </w:rPr>
              <w:t>Course instructor</w:t>
            </w:r>
          </w:p>
        </w:tc>
      </w:tr>
    </w:tbl>
    <w:p w14:paraId="7A0B4EBC" w14:textId="77777777" w:rsidR="002C468A" w:rsidRDefault="002C468A">
      <w:pPr>
        <w:rPr>
          <w:rFonts w:ascii="Cambria" w:eastAsia="Cambria" w:hAnsi="Cambria" w:cs="Cambria"/>
          <w:i/>
          <w:sz w:val="20"/>
          <w:szCs w:val="20"/>
        </w:rPr>
      </w:pPr>
    </w:p>
    <w:p w14:paraId="1ED87E61" w14:textId="77777777" w:rsidR="002C468A" w:rsidRDefault="00593B63">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72752148" w14:textId="77777777" w:rsidR="002C468A" w:rsidRDefault="00593B63">
      <w:pPr>
        <w:numPr>
          <w:ilvl w:val="0"/>
          <w:numId w:val="1"/>
        </w:numPr>
        <w:pBdr>
          <w:top w:val="nil"/>
          <w:left w:val="nil"/>
          <w:bottom w:val="nil"/>
          <w:right w:val="nil"/>
          <w:between w:val="nil"/>
        </w:pBdr>
        <w:tabs>
          <w:tab w:val="left" w:pos="360"/>
          <w:tab w:val="left" w:pos="810"/>
        </w:tabs>
        <w:spacing w:after="0"/>
        <w:rPr>
          <w:rFonts w:ascii="Cambria" w:eastAsia="Cambria" w:hAnsi="Cambria" w:cs="Cambria"/>
          <w:sz w:val="20"/>
          <w:szCs w:val="20"/>
        </w:rPr>
      </w:pPr>
      <w:r>
        <w:rPr>
          <w:rFonts w:ascii="Cambria" w:eastAsia="Cambria" w:hAnsi="Cambria" w:cs="Cambria"/>
          <w:color w:val="000000"/>
          <w:sz w:val="20"/>
          <w:szCs w:val="20"/>
        </w:rPr>
        <w:t xml:space="preserve">What are the course-level outcomes for students enrolled in this course and the associated assessment measures? </w:t>
      </w:r>
    </w:p>
    <w:p w14:paraId="128AC364" w14:textId="77777777" w:rsidR="002C468A" w:rsidRDefault="002C468A">
      <w:pPr>
        <w:tabs>
          <w:tab w:val="left" w:pos="360"/>
          <w:tab w:val="left" w:pos="810"/>
        </w:tabs>
        <w:spacing w:after="0"/>
        <w:rPr>
          <w:rFonts w:ascii="Cambria" w:eastAsia="Cambria" w:hAnsi="Cambria" w:cs="Cambria"/>
          <w:sz w:val="20"/>
          <w:szCs w:val="20"/>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2C468A" w14:paraId="7AA8DE65" w14:textId="77777777">
        <w:tc>
          <w:tcPr>
            <w:tcW w:w="2148" w:type="dxa"/>
          </w:tcPr>
          <w:p w14:paraId="70768D18" w14:textId="77777777" w:rsidR="002C468A" w:rsidRDefault="00593B63">
            <w:pPr>
              <w:jc w:val="center"/>
              <w:rPr>
                <w:rFonts w:ascii="Cambria" w:eastAsia="Cambria" w:hAnsi="Cambria" w:cs="Cambria"/>
                <w:b/>
                <w:sz w:val="20"/>
                <w:szCs w:val="20"/>
              </w:rPr>
            </w:pPr>
            <w:r>
              <w:rPr>
                <w:rFonts w:ascii="Cambria" w:eastAsia="Cambria" w:hAnsi="Cambria" w:cs="Cambria"/>
                <w:b/>
                <w:sz w:val="20"/>
                <w:szCs w:val="20"/>
              </w:rPr>
              <w:t>Outcome 1</w:t>
            </w:r>
          </w:p>
          <w:p w14:paraId="0F0FD3A6" w14:textId="77777777" w:rsidR="002C468A" w:rsidRDefault="002C468A">
            <w:pPr>
              <w:rPr>
                <w:rFonts w:ascii="Cambria" w:eastAsia="Cambria" w:hAnsi="Cambria" w:cs="Cambria"/>
                <w:sz w:val="20"/>
                <w:szCs w:val="20"/>
              </w:rPr>
            </w:pPr>
          </w:p>
        </w:tc>
        <w:tc>
          <w:tcPr>
            <w:tcW w:w="7428" w:type="dxa"/>
          </w:tcPr>
          <w:p w14:paraId="6D373994" w14:textId="77777777" w:rsidR="002C468A" w:rsidRDefault="00593B63">
            <w:pPr>
              <w:rPr>
                <w:rFonts w:ascii="Cambria" w:eastAsia="Cambria" w:hAnsi="Cambria" w:cs="Cambria"/>
                <w:sz w:val="20"/>
                <w:szCs w:val="20"/>
              </w:rPr>
            </w:pPr>
            <w:r>
              <w:rPr>
                <w:rFonts w:ascii="Cambria" w:eastAsia="Cambria" w:hAnsi="Cambria" w:cs="Cambria"/>
                <w:color w:val="808080"/>
                <w:sz w:val="20"/>
                <w:szCs w:val="20"/>
              </w:rPr>
              <w:t>At the conclusion of the course, the student will demonstrate entry-level competency for completing a pediatric occupational profile.</w:t>
            </w:r>
          </w:p>
        </w:tc>
      </w:tr>
      <w:tr w:rsidR="002C468A" w14:paraId="729401B9" w14:textId="77777777">
        <w:tc>
          <w:tcPr>
            <w:tcW w:w="2148" w:type="dxa"/>
          </w:tcPr>
          <w:p w14:paraId="3B68BDCE" w14:textId="77777777" w:rsidR="002C468A" w:rsidRDefault="00593B63">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3C465E14" w14:textId="77777777" w:rsidR="002C468A" w:rsidRDefault="00593B63">
            <w:pPr>
              <w:rPr>
                <w:rFonts w:ascii="Cambria" w:eastAsia="Cambria" w:hAnsi="Cambria" w:cs="Cambria"/>
                <w:sz w:val="20"/>
                <w:szCs w:val="20"/>
              </w:rPr>
            </w:pPr>
            <w:r>
              <w:rPr>
                <w:rFonts w:ascii="Cambria" w:eastAsia="Cambria" w:hAnsi="Cambria" w:cs="Cambria"/>
                <w:color w:val="808080"/>
                <w:sz w:val="20"/>
                <w:szCs w:val="20"/>
              </w:rPr>
              <w:t>Fieldwork I experience, class discussion, lectures</w:t>
            </w:r>
          </w:p>
        </w:tc>
      </w:tr>
      <w:tr w:rsidR="002C468A" w14:paraId="2D112619" w14:textId="77777777">
        <w:tc>
          <w:tcPr>
            <w:tcW w:w="2148" w:type="dxa"/>
          </w:tcPr>
          <w:p w14:paraId="33131BF5" w14:textId="77777777" w:rsidR="002C468A" w:rsidRDefault="00593B63">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7F244251" w14:textId="77777777" w:rsidR="002C468A" w:rsidRDefault="00593B63">
            <w:pPr>
              <w:rPr>
                <w:rFonts w:ascii="Cambria" w:eastAsia="Cambria" w:hAnsi="Cambria" w:cs="Cambria"/>
                <w:sz w:val="20"/>
                <w:szCs w:val="20"/>
              </w:rPr>
            </w:pPr>
            <w:r>
              <w:rPr>
                <w:rFonts w:ascii="Cambria" w:eastAsia="Cambria" w:hAnsi="Cambria" w:cs="Cambria"/>
                <w:sz w:val="20"/>
                <w:szCs w:val="20"/>
              </w:rPr>
              <w:t>Pediatric Occupational profile</w:t>
            </w:r>
          </w:p>
        </w:tc>
      </w:tr>
    </w:tbl>
    <w:p w14:paraId="05EF4C8D" w14:textId="77777777" w:rsidR="002C468A" w:rsidRDefault="00593B63">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tbl>
      <w:tblPr>
        <w:tblStyle w:val="a8"/>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2C468A" w14:paraId="2188277D" w14:textId="77777777">
        <w:tc>
          <w:tcPr>
            <w:tcW w:w="2148" w:type="dxa"/>
          </w:tcPr>
          <w:p w14:paraId="48586AEE" w14:textId="77777777" w:rsidR="002C468A" w:rsidRDefault="00593B63">
            <w:pPr>
              <w:jc w:val="center"/>
              <w:rPr>
                <w:rFonts w:ascii="Cambria" w:eastAsia="Cambria" w:hAnsi="Cambria" w:cs="Cambria"/>
                <w:b/>
                <w:sz w:val="20"/>
                <w:szCs w:val="20"/>
              </w:rPr>
            </w:pPr>
            <w:r>
              <w:rPr>
                <w:rFonts w:ascii="Cambria" w:eastAsia="Cambria" w:hAnsi="Cambria" w:cs="Cambria"/>
                <w:b/>
                <w:sz w:val="20"/>
                <w:szCs w:val="20"/>
              </w:rPr>
              <w:t>Outcome 2</w:t>
            </w:r>
          </w:p>
          <w:p w14:paraId="030AFEA9" w14:textId="77777777" w:rsidR="002C468A" w:rsidRDefault="002C468A">
            <w:pPr>
              <w:rPr>
                <w:rFonts w:ascii="Cambria" w:eastAsia="Cambria" w:hAnsi="Cambria" w:cs="Cambria"/>
                <w:sz w:val="20"/>
                <w:szCs w:val="20"/>
              </w:rPr>
            </w:pPr>
          </w:p>
        </w:tc>
        <w:tc>
          <w:tcPr>
            <w:tcW w:w="7428" w:type="dxa"/>
          </w:tcPr>
          <w:p w14:paraId="57D856D6" w14:textId="77777777" w:rsidR="002C468A" w:rsidRDefault="00593B63">
            <w:pPr>
              <w:rPr>
                <w:rFonts w:ascii="Cambria" w:eastAsia="Cambria" w:hAnsi="Cambria" w:cs="Cambria"/>
                <w:sz w:val="20"/>
                <w:szCs w:val="20"/>
              </w:rPr>
            </w:pPr>
            <w:r>
              <w:rPr>
                <w:rFonts w:ascii="Cambria" w:eastAsia="Cambria" w:hAnsi="Cambria" w:cs="Cambria"/>
                <w:color w:val="808080"/>
                <w:sz w:val="20"/>
                <w:szCs w:val="20"/>
              </w:rPr>
              <w:t>At the conclusion of the course, the student will demonstrate entry-level competency for writing initial evaluation results.</w:t>
            </w:r>
          </w:p>
        </w:tc>
      </w:tr>
      <w:tr w:rsidR="002C468A" w14:paraId="0239AA45" w14:textId="77777777">
        <w:tc>
          <w:tcPr>
            <w:tcW w:w="2148" w:type="dxa"/>
          </w:tcPr>
          <w:p w14:paraId="7F5FA56C" w14:textId="77777777" w:rsidR="002C468A" w:rsidRDefault="00593B63">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135A1739" w14:textId="77777777" w:rsidR="002C468A" w:rsidRDefault="00593B63">
            <w:pPr>
              <w:rPr>
                <w:rFonts w:ascii="Cambria" w:eastAsia="Cambria" w:hAnsi="Cambria" w:cs="Cambria"/>
                <w:sz w:val="20"/>
                <w:szCs w:val="20"/>
              </w:rPr>
            </w:pPr>
            <w:r>
              <w:rPr>
                <w:rFonts w:ascii="Cambria" w:eastAsia="Cambria" w:hAnsi="Cambria" w:cs="Cambria"/>
                <w:color w:val="808080"/>
                <w:sz w:val="20"/>
                <w:szCs w:val="20"/>
              </w:rPr>
              <w:t>Fieldwork I experience, class discussion, lectures</w:t>
            </w:r>
          </w:p>
        </w:tc>
      </w:tr>
      <w:tr w:rsidR="002C468A" w14:paraId="46AE76C0" w14:textId="77777777">
        <w:tc>
          <w:tcPr>
            <w:tcW w:w="2148" w:type="dxa"/>
          </w:tcPr>
          <w:p w14:paraId="7945D442" w14:textId="77777777" w:rsidR="002C468A" w:rsidRDefault="00593B63">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6ECD4DB" w14:textId="77777777" w:rsidR="002C468A" w:rsidRDefault="00593B63">
            <w:pPr>
              <w:rPr>
                <w:rFonts w:ascii="Cambria" w:eastAsia="Cambria" w:hAnsi="Cambria" w:cs="Cambria"/>
                <w:sz w:val="20"/>
                <w:szCs w:val="20"/>
              </w:rPr>
            </w:pPr>
            <w:r>
              <w:rPr>
                <w:rFonts w:ascii="Cambria" w:eastAsia="Cambria" w:hAnsi="Cambria" w:cs="Cambria"/>
                <w:sz w:val="20"/>
                <w:szCs w:val="20"/>
              </w:rPr>
              <w:t>Initial evaluation report</w:t>
            </w:r>
          </w:p>
        </w:tc>
      </w:tr>
    </w:tbl>
    <w:p w14:paraId="2E0E8F80" w14:textId="77777777" w:rsidR="002C468A" w:rsidRDefault="002C468A"/>
    <w:tbl>
      <w:tblPr>
        <w:tblStyle w:val="a9"/>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2C468A" w14:paraId="6539A92A" w14:textId="77777777">
        <w:tc>
          <w:tcPr>
            <w:tcW w:w="2148" w:type="dxa"/>
          </w:tcPr>
          <w:p w14:paraId="7FA3DC9D" w14:textId="77777777" w:rsidR="002C468A" w:rsidRDefault="00593B63">
            <w:pPr>
              <w:jc w:val="center"/>
              <w:rPr>
                <w:rFonts w:ascii="Cambria" w:eastAsia="Cambria" w:hAnsi="Cambria" w:cs="Cambria"/>
                <w:b/>
                <w:sz w:val="20"/>
                <w:szCs w:val="20"/>
              </w:rPr>
            </w:pPr>
            <w:r>
              <w:rPr>
                <w:rFonts w:ascii="Cambria" w:eastAsia="Cambria" w:hAnsi="Cambria" w:cs="Cambria"/>
                <w:b/>
                <w:sz w:val="20"/>
                <w:szCs w:val="20"/>
              </w:rPr>
              <w:t>Outcome 3</w:t>
            </w:r>
          </w:p>
          <w:p w14:paraId="4C537F4D" w14:textId="77777777" w:rsidR="002C468A" w:rsidRDefault="002C468A">
            <w:pPr>
              <w:rPr>
                <w:rFonts w:ascii="Cambria" w:eastAsia="Cambria" w:hAnsi="Cambria" w:cs="Cambria"/>
                <w:sz w:val="20"/>
                <w:szCs w:val="20"/>
              </w:rPr>
            </w:pPr>
          </w:p>
        </w:tc>
        <w:tc>
          <w:tcPr>
            <w:tcW w:w="7428" w:type="dxa"/>
          </w:tcPr>
          <w:p w14:paraId="3A478803" w14:textId="77777777" w:rsidR="002C468A" w:rsidRDefault="00593B63">
            <w:pPr>
              <w:rPr>
                <w:rFonts w:ascii="Cambria" w:eastAsia="Cambria" w:hAnsi="Cambria" w:cs="Cambria"/>
                <w:sz w:val="20"/>
                <w:szCs w:val="20"/>
              </w:rPr>
            </w:pPr>
            <w:r>
              <w:rPr>
                <w:rFonts w:ascii="Cambria" w:eastAsia="Cambria" w:hAnsi="Cambria" w:cs="Cambria"/>
                <w:color w:val="808080"/>
                <w:sz w:val="20"/>
                <w:szCs w:val="20"/>
              </w:rPr>
              <w:t>At the conclusion of the course, the student will demonstrate entry-level competency for completing a pediatric progress note</w:t>
            </w:r>
          </w:p>
        </w:tc>
      </w:tr>
      <w:tr w:rsidR="002C468A" w14:paraId="2804846B" w14:textId="77777777">
        <w:tc>
          <w:tcPr>
            <w:tcW w:w="2148" w:type="dxa"/>
          </w:tcPr>
          <w:p w14:paraId="701B946F" w14:textId="77777777" w:rsidR="002C468A" w:rsidRDefault="00593B63">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6D1A60E8" w14:textId="77777777" w:rsidR="002C468A" w:rsidRDefault="00593B63">
            <w:pPr>
              <w:rPr>
                <w:rFonts w:ascii="Cambria" w:eastAsia="Cambria" w:hAnsi="Cambria" w:cs="Cambria"/>
                <w:sz w:val="20"/>
                <w:szCs w:val="20"/>
              </w:rPr>
            </w:pPr>
            <w:r>
              <w:rPr>
                <w:rFonts w:ascii="Cambria" w:eastAsia="Cambria" w:hAnsi="Cambria" w:cs="Cambria"/>
                <w:color w:val="808080"/>
                <w:sz w:val="20"/>
                <w:szCs w:val="20"/>
              </w:rPr>
              <w:t>Fieldwork I experience, class discussion, lectures</w:t>
            </w:r>
          </w:p>
        </w:tc>
      </w:tr>
      <w:tr w:rsidR="002C468A" w14:paraId="0BA9A522" w14:textId="77777777">
        <w:tc>
          <w:tcPr>
            <w:tcW w:w="2148" w:type="dxa"/>
          </w:tcPr>
          <w:p w14:paraId="5058B225" w14:textId="77777777" w:rsidR="002C468A" w:rsidRDefault="00593B63">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75B714E6" w14:textId="77777777" w:rsidR="002C468A" w:rsidRDefault="00593B63">
            <w:pPr>
              <w:rPr>
                <w:rFonts w:ascii="Cambria" w:eastAsia="Cambria" w:hAnsi="Cambria" w:cs="Cambria"/>
                <w:sz w:val="20"/>
                <w:szCs w:val="20"/>
              </w:rPr>
            </w:pPr>
            <w:r>
              <w:rPr>
                <w:rFonts w:ascii="Cambria" w:eastAsia="Cambria" w:hAnsi="Cambria" w:cs="Cambria"/>
                <w:sz w:val="20"/>
                <w:szCs w:val="20"/>
              </w:rPr>
              <w:t>Progress notes</w:t>
            </w:r>
          </w:p>
        </w:tc>
      </w:tr>
    </w:tbl>
    <w:p w14:paraId="0630BA49" w14:textId="77777777" w:rsidR="002C468A" w:rsidRDefault="002C468A"/>
    <w:tbl>
      <w:tblPr>
        <w:tblStyle w:val="a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2C468A" w14:paraId="4D3B293B" w14:textId="77777777">
        <w:tc>
          <w:tcPr>
            <w:tcW w:w="2148" w:type="dxa"/>
          </w:tcPr>
          <w:p w14:paraId="16672716" w14:textId="77777777" w:rsidR="002C468A" w:rsidRDefault="00593B63">
            <w:pPr>
              <w:jc w:val="center"/>
              <w:rPr>
                <w:rFonts w:ascii="Cambria" w:eastAsia="Cambria" w:hAnsi="Cambria" w:cs="Cambria"/>
                <w:b/>
                <w:sz w:val="20"/>
                <w:szCs w:val="20"/>
              </w:rPr>
            </w:pPr>
            <w:r>
              <w:rPr>
                <w:rFonts w:ascii="Cambria" w:eastAsia="Cambria" w:hAnsi="Cambria" w:cs="Cambria"/>
                <w:b/>
                <w:sz w:val="20"/>
                <w:szCs w:val="20"/>
              </w:rPr>
              <w:t>Outcome 4</w:t>
            </w:r>
          </w:p>
          <w:p w14:paraId="0E53430C" w14:textId="77777777" w:rsidR="002C468A" w:rsidRDefault="002C468A">
            <w:pPr>
              <w:rPr>
                <w:rFonts w:ascii="Cambria" w:eastAsia="Cambria" w:hAnsi="Cambria" w:cs="Cambria"/>
                <w:sz w:val="20"/>
                <w:szCs w:val="20"/>
              </w:rPr>
            </w:pPr>
          </w:p>
        </w:tc>
        <w:tc>
          <w:tcPr>
            <w:tcW w:w="7428" w:type="dxa"/>
          </w:tcPr>
          <w:p w14:paraId="2B3FE4D9" w14:textId="77777777" w:rsidR="002C468A" w:rsidRDefault="00593B63">
            <w:pPr>
              <w:rPr>
                <w:rFonts w:ascii="Cambria" w:eastAsia="Cambria" w:hAnsi="Cambria" w:cs="Cambria"/>
                <w:sz w:val="20"/>
                <w:szCs w:val="20"/>
              </w:rPr>
            </w:pPr>
            <w:r>
              <w:rPr>
                <w:rFonts w:ascii="Cambria" w:eastAsia="Cambria" w:hAnsi="Cambria" w:cs="Cambria"/>
                <w:color w:val="808080"/>
                <w:sz w:val="20"/>
                <w:szCs w:val="20"/>
              </w:rPr>
              <w:t>At the conclusion of the course, the student will demonstrate entry-level competency for completing a pediatric re-evaluation.</w:t>
            </w:r>
          </w:p>
        </w:tc>
      </w:tr>
      <w:tr w:rsidR="002C468A" w14:paraId="4C201F7C" w14:textId="77777777">
        <w:tc>
          <w:tcPr>
            <w:tcW w:w="2148" w:type="dxa"/>
          </w:tcPr>
          <w:p w14:paraId="71A99273" w14:textId="77777777" w:rsidR="002C468A" w:rsidRDefault="00593B63">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116433B3" w14:textId="77777777" w:rsidR="002C468A" w:rsidRDefault="00593B63">
            <w:pPr>
              <w:rPr>
                <w:rFonts w:ascii="Cambria" w:eastAsia="Cambria" w:hAnsi="Cambria" w:cs="Cambria"/>
                <w:sz w:val="20"/>
                <w:szCs w:val="20"/>
              </w:rPr>
            </w:pPr>
            <w:r>
              <w:rPr>
                <w:rFonts w:ascii="Cambria" w:eastAsia="Cambria" w:hAnsi="Cambria" w:cs="Cambria"/>
                <w:color w:val="808080"/>
                <w:sz w:val="20"/>
                <w:szCs w:val="20"/>
              </w:rPr>
              <w:t>Fieldwork I experience, class discussion, lectures</w:t>
            </w:r>
          </w:p>
        </w:tc>
      </w:tr>
      <w:tr w:rsidR="002C468A" w14:paraId="223877C9" w14:textId="77777777">
        <w:tc>
          <w:tcPr>
            <w:tcW w:w="2148" w:type="dxa"/>
          </w:tcPr>
          <w:p w14:paraId="0764C080" w14:textId="77777777" w:rsidR="002C468A" w:rsidRDefault="00593B63">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3F39A9EB" w14:textId="77777777" w:rsidR="002C468A" w:rsidRDefault="00593B63">
            <w:pPr>
              <w:rPr>
                <w:rFonts w:ascii="Cambria" w:eastAsia="Cambria" w:hAnsi="Cambria" w:cs="Cambria"/>
                <w:sz w:val="20"/>
                <w:szCs w:val="20"/>
              </w:rPr>
            </w:pPr>
            <w:r>
              <w:rPr>
                <w:rFonts w:ascii="Cambria" w:eastAsia="Cambria" w:hAnsi="Cambria" w:cs="Cambria"/>
                <w:sz w:val="20"/>
                <w:szCs w:val="20"/>
              </w:rPr>
              <w:t>Re-evaluation</w:t>
            </w:r>
          </w:p>
        </w:tc>
      </w:tr>
    </w:tbl>
    <w:p w14:paraId="6B582492" w14:textId="77777777" w:rsidR="002C468A" w:rsidRDefault="002C468A"/>
    <w:tbl>
      <w:tblPr>
        <w:tblStyle w:val="ab"/>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2C468A" w14:paraId="5E155DD0" w14:textId="77777777">
        <w:tc>
          <w:tcPr>
            <w:tcW w:w="2148" w:type="dxa"/>
          </w:tcPr>
          <w:p w14:paraId="2F7FEAFA" w14:textId="77777777" w:rsidR="002C468A" w:rsidRDefault="00593B63">
            <w:pPr>
              <w:jc w:val="center"/>
              <w:rPr>
                <w:rFonts w:ascii="Cambria" w:eastAsia="Cambria" w:hAnsi="Cambria" w:cs="Cambria"/>
                <w:b/>
                <w:sz w:val="20"/>
                <w:szCs w:val="20"/>
              </w:rPr>
            </w:pPr>
            <w:r>
              <w:rPr>
                <w:rFonts w:ascii="Cambria" w:eastAsia="Cambria" w:hAnsi="Cambria" w:cs="Cambria"/>
                <w:b/>
                <w:sz w:val="20"/>
                <w:szCs w:val="20"/>
              </w:rPr>
              <w:lastRenderedPageBreak/>
              <w:t>Outcome 5</w:t>
            </w:r>
          </w:p>
          <w:p w14:paraId="59664F10" w14:textId="77777777" w:rsidR="002C468A" w:rsidRDefault="002C468A">
            <w:pPr>
              <w:rPr>
                <w:rFonts w:ascii="Cambria" w:eastAsia="Cambria" w:hAnsi="Cambria" w:cs="Cambria"/>
                <w:sz w:val="20"/>
                <w:szCs w:val="20"/>
              </w:rPr>
            </w:pPr>
          </w:p>
        </w:tc>
        <w:tc>
          <w:tcPr>
            <w:tcW w:w="7428" w:type="dxa"/>
          </w:tcPr>
          <w:p w14:paraId="44F3F546" w14:textId="77777777" w:rsidR="002C468A" w:rsidRDefault="00593B63">
            <w:pPr>
              <w:rPr>
                <w:rFonts w:ascii="Cambria" w:eastAsia="Cambria" w:hAnsi="Cambria" w:cs="Cambria"/>
                <w:sz w:val="20"/>
                <w:szCs w:val="20"/>
              </w:rPr>
            </w:pPr>
            <w:r>
              <w:rPr>
                <w:rFonts w:ascii="Cambria" w:eastAsia="Cambria" w:hAnsi="Cambria" w:cs="Cambria"/>
                <w:color w:val="808080"/>
                <w:sz w:val="20"/>
                <w:szCs w:val="20"/>
              </w:rPr>
              <w:t>At the conclusion of the course, the student will demonstrate entry-level competency for completing a pediatric discharge note.</w:t>
            </w:r>
          </w:p>
        </w:tc>
      </w:tr>
      <w:tr w:rsidR="002C468A" w14:paraId="4A7C0C07" w14:textId="77777777">
        <w:tc>
          <w:tcPr>
            <w:tcW w:w="2148" w:type="dxa"/>
          </w:tcPr>
          <w:p w14:paraId="74BCD72A" w14:textId="77777777" w:rsidR="002C468A" w:rsidRDefault="00593B63">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B9767F6" w14:textId="77777777" w:rsidR="002C468A" w:rsidRDefault="00593B63">
            <w:pPr>
              <w:rPr>
                <w:rFonts w:ascii="Cambria" w:eastAsia="Cambria" w:hAnsi="Cambria" w:cs="Cambria"/>
                <w:sz w:val="20"/>
                <w:szCs w:val="20"/>
              </w:rPr>
            </w:pPr>
            <w:r>
              <w:rPr>
                <w:rFonts w:ascii="Cambria" w:eastAsia="Cambria" w:hAnsi="Cambria" w:cs="Cambria"/>
                <w:color w:val="808080"/>
                <w:sz w:val="20"/>
                <w:szCs w:val="20"/>
              </w:rPr>
              <w:t>Fieldwork I experience, class discussion, lectures</w:t>
            </w:r>
          </w:p>
        </w:tc>
      </w:tr>
      <w:tr w:rsidR="002C468A" w14:paraId="22C5929E" w14:textId="77777777">
        <w:tc>
          <w:tcPr>
            <w:tcW w:w="2148" w:type="dxa"/>
          </w:tcPr>
          <w:p w14:paraId="13E64336" w14:textId="77777777" w:rsidR="002C468A" w:rsidRDefault="00593B63">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3AD19DB" w14:textId="77777777" w:rsidR="002C468A" w:rsidRDefault="00593B63">
            <w:pPr>
              <w:rPr>
                <w:rFonts w:ascii="Cambria" w:eastAsia="Cambria" w:hAnsi="Cambria" w:cs="Cambria"/>
                <w:sz w:val="20"/>
                <w:szCs w:val="20"/>
              </w:rPr>
            </w:pPr>
            <w:r>
              <w:rPr>
                <w:rFonts w:ascii="Cambria" w:eastAsia="Cambria" w:hAnsi="Cambria" w:cs="Cambria"/>
                <w:sz w:val="20"/>
                <w:szCs w:val="20"/>
              </w:rPr>
              <w:t>Discharge note</w:t>
            </w:r>
          </w:p>
        </w:tc>
      </w:tr>
    </w:tbl>
    <w:p w14:paraId="109689BF" w14:textId="77777777" w:rsidR="002C468A" w:rsidRDefault="00593B63">
      <w:pPr>
        <w:rPr>
          <w:rFonts w:ascii="Cambria" w:eastAsia="Cambria" w:hAnsi="Cambria" w:cs="Cambria"/>
          <w:sz w:val="20"/>
          <w:szCs w:val="20"/>
        </w:rPr>
      </w:pPr>
      <w:r>
        <w:br w:type="page"/>
      </w:r>
    </w:p>
    <w:p w14:paraId="7A2F2FC3" w14:textId="77777777" w:rsidR="002C468A" w:rsidRDefault="00593B63">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7F4841B3" w14:textId="77777777" w:rsidR="002C468A" w:rsidRDefault="002C468A">
      <w:pPr>
        <w:tabs>
          <w:tab w:val="left" w:pos="360"/>
          <w:tab w:val="left" w:pos="720"/>
        </w:tabs>
        <w:spacing w:after="0" w:line="240" w:lineRule="auto"/>
        <w:jc w:val="center"/>
        <w:rPr>
          <w:rFonts w:ascii="Cambria" w:eastAsia="Cambria" w:hAnsi="Cambria" w:cs="Cambria"/>
          <w:b/>
          <w:sz w:val="28"/>
          <w:szCs w:val="28"/>
        </w:rPr>
      </w:pPr>
    </w:p>
    <w:tbl>
      <w:tblPr>
        <w:tblStyle w:val="ac"/>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2C468A" w14:paraId="26FF2B8C" w14:textId="77777777">
        <w:tc>
          <w:tcPr>
            <w:tcW w:w="10790" w:type="dxa"/>
            <w:shd w:val="clear" w:color="auto" w:fill="D9D9D9"/>
          </w:tcPr>
          <w:p w14:paraId="120D6598" w14:textId="77777777" w:rsidR="002C468A" w:rsidRDefault="00593B63">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2C468A" w14:paraId="4F8BA3C6" w14:textId="77777777">
        <w:tc>
          <w:tcPr>
            <w:tcW w:w="10790" w:type="dxa"/>
            <w:shd w:val="clear" w:color="auto" w:fill="F2F2F2"/>
          </w:tcPr>
          <w:p w14:paraId="26365D99" w14:textId="77777777" w:rsidR="002C468A" w:rsidRDefault="002C468A">
            <w:pPr>
              <w:tabs>
                <w:tab w:val="left" w:pos="360"/>
                <w:tab w:val="left" w:pos="720"/>
              </w:tabs>
              <w:jc w:val="center"/>
              <w:rPr>
                <w:rFonts w:ascii="Times New Roman" w:eastAsia="Times New Roman" w:hAnsi="Times New Roman" w:cs="Times New Roman"/>
                <w:b/>
                <w:color w:val="000000"/>
                <w:sz w:val="18"/>
                <w:szCs w:val="18"/>
              </w:rPr>
            </w:pPr>
          </w:p>
          <w:p w14:paraId="0EB171DB" w14:textId="77777777" w:rsidR="002C468A" w:rsidRDefault="00593B63">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486985AC" w14:textId="77777777" w:rsidR="002C468A" w:rsidRDefault="002C468A">
            <w:pPr>
              <w:rPr>
                <w:rFonts w:ascii="Times New Roman" w:eastAsia="Times New Roman" w:hAnsi="Times New Roman" w:cs="Times New Roman"/>
                <w:b/>
                <w:color w:val="FF0000"/>
                <w:sz w:val="14"/>
                <w:szCs w:val="14"/>
              </w:rPr>
            </w:pPr>
          </w:p>
          <w:p w14:paraId="1339EA48" w14:textId="77777777" w:rsidR="002C468A" w:rsidRDefault="00593B63">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2FDD9AFB" w14:textId="77777777" w:rsidR="002C468A" w:rsidRDefault="002C468A">
            <w:pPr>
              <w:tabs>
                <w:tab w:val="left" w:pos="360"/>
                <w:tab w:val="left" w:pos="720"/>
              </w:tabs>
              <w:jc w:val="center"/>
              <w:rPr>
                <w:rFonts w:ascii="Times New Roman" w:eastAsia="Times New Roman" w:hAnsi="Times New Roman" w:cs="Times New Roman"/>
                <w:b/>
                <w:color w:val="000000"/>
                <w:sz w:val="10"/>
                <w:szCs w:val="10"/>
                <w:u w:val="single"/>
              </w:rPr>
            </w:pPr>
          </w:p>
          <w:p w14:paraId="638F6C51" w14:textId="77777777" w:rsidR="002C468A" w:rsidRDefault="002C468A">
            <w:pPr>
              <w:tabs>
                <w:tab w:val="left" w:pos="360"/>
                <w:tab w:val="left" w:pos="720"/>
              </w:tabs>
              <w:jc w:val="center"/>
              <w:rPr>
                <w:rFonts w:ascii="Times New Roman" w:eastAsia="Times New Roman" w:hAnsi="Times New Roman" w:cs="Times New Roman"/>
                <w:b/>
                <w:color w:val="000000"/>
                <w:sz w:val="10"/>
                <w:szCs w:val="10"/>
                <w:u w:val="single"/>
              </w:rPr>
            </w:pPr>
          </w:p>
          <w:p w14:paraId="103B572A" w14:textId="77777777" w:rsidR="002C468A" w:rsidRDefault="002C468A">
            <w:pPr>
              <w:tabs>
                <w:tab w:val="left" w:pos="360"/>
                <w:tab w:val="left" w:pos="720"/>
              </w:tabs>
              <w:ind w:left="360"/>
              <w:jc w:val="center"/>
              <w:rPr>
                <w:rFonts w:ascii="Cambria" w:eastAsia="Cambria" w:hAnsi="Cambria" w:cs="Cambria"/>
                <w:sz w:val="18"/>
                <w:szCs w:val="18"/>
              </w:rPr>
            </w:pPr>
          </w:p>
        </w:tc>
      </w:tr>
    </w:tbl>
    <w:p w14:paraId="3B16C1A4" w14:textId="77777777" w:rsidR="002C468A" w:rsidRDefault="002C468A">
      <w:pPr>
        <w:tabs>
          <w:tab w:val="left" w:pos="360"/>
          <w:tab w:val="left" w:pos="720"/>
        </w:tabs>
        <w:spacing w:after="0" w:line="240" w:lineRule="auto"/>
        <w:jc w:val="center"/>
        <w:rPr>
          <w:rFonts w:ascii="Cambria" w:eastAsia="Cambria" w:hAnsi="Cambria" w:cs="Cambria"/>
          <w:b/>
          <w:i/>
          <w:color w:val="FF0000"/>
        </w:rPr>
      </w:pPr>
    </w:p>
    <w:p w14:paraId="730F7AD4" w14:textId="77777777" w:rsidR="002C468A" w:rsidRDefault="00593B63">
      <w:pPr>
        <w:tabs>
          <w:tab w:val="left" w:pos="360"/>
          <w:tab w:val="left" w:pos="720"/>
        </w:tabs>
        <w:spacing w:after="0" w:line="240" w:lineRule="auto"/>
        <w:rPr>
          <w:b/>
        </w:rPr>
      </w:pPr>
      <w:bookmarkStart w:id="3" w:name="_3znysh7" w:colFirst="0" w:colLast="0"/>
      <w:bookmarkEnd w:id="3"/>
      <w:r>
        <w:rPr>
          <w:rFonts w:ascii="Cambria" w:eastAsia="Cambria" w:hAnsi="Cambria" w:cs="Cambria"/>
          <w:b/>
        </w:rPr>
        <w:t>From 2020–2021 Graduate Bulletin: Page 252</w:t>
      </w:r>
    </w:p>
    <w:p w14:paraId="33E81772" w14:textId="77777777" w:rsidR="002C468A" w:rsidRDefault="00593B63">
      <w:pPr>
        <w:tabs>
          <w:tab w:val="left" w:pos="360"/>
          <w:tab w:val="left" w:pos="720"/>
        </w:tabs>
        <w:spacing w:after="0" w:line="240" w:lineRule="auto"/>
        <w:rPr>
          <w:rFonts w:ascii="Cambria" w:eastAsia="Cambria" w:hAnsi="Cambria" w:cs="Cambria"/>
          <w:b/>
        </w:rPr>
      </w:pPr>
      <w:r>
        <w:rPr>
          <w:rFonts w:ascii="Cambria" w:eastAsia="Cambria" w:hAnsi="Cambria" w:cs="Cambria"/>
          <w:b/>
        </w:rPr>
        <w:t xml:space="preserve"> (BEFORE)</w:t>
      </w:r>
    </w:p>
    <w:p w14:paraId="69D830C6" w14:textId="77777777" w:rsidR="002C468A" w:rsidRDefault="002C468A">
      <w:pPr>
        <w:tabs>
          <w:tab w:val="left" w:pos="360"/>
          <w:tab w:val="left" w:pos="720"/>
        </w:tabs>
        <w:spacing w:after="0" w:line="240" w:lineRule="auto"/>
        <w:rPr>
          <w:rFonts w:ascii="Cambria" w:eastAsia="Cambria" w:hAnsi="Cambria" w:cs="Cambria"/>
          <w:sz w:val="20"/>
          <w:szCs w:val="20"/>
        </w:rPr>
      </w:pPr>
    </w:p>
    <w:p w14:paraId="25D41D42" w14:textId="77777777" w:rsidR="002C468A" w:rsidRDefault="00593B63">
      <w:pPr>
        <w:tabs>
          <w:tab w:val="left" w:pos="360"/>
          <w:tab w:val="left" w:pos="720"/>
        </w:tabs>
        <w:spacing w:after="0" w:line="240" w:lineRule="auto"/>
        <w:jc w:val="center"/>
        <w:rPr>
          <w:rFonts w:ascii="Cambria" w:eastAsia="Cambria" w:hAnsi="Cambria" w:cs="Cambria"/>
          <w:b/>
          <w:sz w:val="28"/>
          <w:szCs w:val="28"/>
        </w:rPr>
      </w:pPr>
      <w:r>
        <w:rPr>
          <w:rFonts w:ascii="Cambria" w:eastAsia="Cambria" w:hAnsi="Cambria" w:cs="Cambria"/>
          <w:b/>
          <w:sz w:val="28"/>
          <w:szCs w:val="28"/>
        </w:rPr>
        <w:t>Occupational Therapy</w:t>
      </w:r>
    </w:p>
    <w:p w14:paraId="55733415" w14:textId="77777777" w:rsidR="002C468A" w:rsidRDefault="00593B63">
      <w:pPr>
        <w:tabs>
          <w:tab w:val="left" w:pos="360"/>
          <w:tab w:val="left" w:pos="720"/>
        </w:tabs>
        <w:spacing w:after="0" w:line="240" w:lineRule="auto"/>
        <w:jc w:val="center"/>
        <w:rPr>
          <w:rFonts w:ascii="Cambria" w:eastAsia="Cambria" w:hAnsi="Cambria" w:cs="Cambria"/>
          <w:b/>
          <w:sz w:val="24"/>
          <w:szCs w:val="24"/>
        </w:rPr>
      </w:pPr>
      <w:r>
        <w:rPr>
          <w:rFonts w:ascii="Cambria" w:eastAsia="Cambria" w:hAnsi="Cambria" w:cs="Cambria"/>
          <w:b/>
          <w:sz w:val="24"/>
          <w:szCs w:val="24"/>
        </w:rPr>
        <w:t>Doctor of Occupational Therapy</w:t>
      </w:r>
    </w:p>
    <w:p w14:paraId="3FA1F1EE" w14:textId="77777777" w:rsidR="002C468A" w:rsidRDefault="002C468A">
      <w:pPr>
        <w:tabs>
          <w:tab w:val="left" w:pos="360"/>
          <w:tab w:val="left" w:pos="720"/>
        </w:tabs>
        <w:spacing w:after="0" w:line="240" w:lineRule="auto"/>
        <w:jc w:val="center"/>
        <w:rPr>
          <w:rFonts w:ascii="Cambria" w:eastAsia="Cambria" w:hAnsi="Cambria" w:cs="Cambria"/>
          <w:sz w:val="20"/>
          <w:szCs w:val="20"/>
        </w:rPr>
      </w:pPr>
    </w:p>
    <w:tbl>
      <w:tblPr>
        <w:tblStyle w:val="ad"/>
        <w:tblW w:w="10790" w:type="dxa"/>
        <w:tblLayout w:type="fixed"/>
        <w:tblLook w:val="0400" w:firstRow="0" w:lastRow="0" w:firstColumn="0" w:lastColumn="0" w:noHBand="0" w:noVBand="1"/>
      </w:tblPr>
      <w:tblGrid>
        <w:gridCol w:w="9260"/>
        <w:gridCol w:w="1530"/>
      </w:tblGrid>
      <w:tr w:rsidR="002C468A" w14:paraId="267CE414" w14:textId="77777777">
        <w:trPr>
          <w:trHeight w:val="60"/>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42CB0B4E" w14:textId="77777777" w:rsidR="002C468A" w:rsidRDefault="00593B63">
            <w:pPr>
              <w:tabs>
                <w:tab w:val="left" w:pos="360"/>
                <w:tab w:val="left" w:pos="720"/>
              </w:tabs>
              <w:rPr>
                <w:rFonts w:ascii="Cambria" w:eastAsia="Cambria" w:hAnsi="Cambria" w:cs="Cambria"/>
                <w:b/>
              </w:rPr>
            </w:pPr>
            <w:r>
              <w:rPr>
                <w:rFonts w:ascii="Cambria" w:eastAsia="Cambria" w:hAnsi="Cambria" w:cs="Cambria"/>
                <w:b/>
              </w:rPr>
              <w:t>University Requirements:</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027D92FF" w14:textId="77777777" w:rsidR="002C468A" w:rsidRDefault="002C468A">
            <w:pPr>
              <w:pBdr>
                <w:top w:val="nil"/>
                <w:left w:val="nil"/>
                <w:bottom w:val="nil"/>
                <w:right w:val="nil"/>
                <w:between w:val="nil"/>
              </w:pBdr>
              <w:spacing w:line="288" w:lineRule="auto"/>
              <w:jc w:val="center"/>
              <w:rPr>
                <w:rFonts w:ascii="Cambria" w:eastAsia="Cambria" w:hAnsi="Cambria" w:cs="Cambria"/>
                <w:b/>
                <w:color w:val="000000"/>
                <w:sz w:val="20"/>
                <w:szCs w:val="20"/>
              </w:rPr>
            </w:pPr>
          </w:p>
        </w:tc>
      </w:tr>
      <w:tr w:rsidR="002C468A" w14:paraId="06E31513"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046A9E3" w14:textId="77777777" w:rsidR="002C468A" w:rsidRDefault="00593B63">
            <w:pPr>
              <w:tabs>
                <w:tab w:val="left" w:pos="360"/>
                <w:tab w:val="left" w:pos="720"/>
              </w:tabs>
              <w:rPr>
                <w:rFonts w:ascii="Cambria" w:eastAsia="Cambria" w:hAnsi="Cambria" w:cs="Cambria"/>
                <w:sz w:val="20"/>
                <w:szCs w:val="20"/>
              </w:rPr>
            </w:pPr>
            <w:r>
              <w:rPr>
                <w:rFonts w:ascii="Cambria" w:eastAsia="Cambria" w:hAnsi="Cambria" w:cs="Cambria"/>
                <w:sz w:val="20"/>
                <w:szCs w:val="20"/>
              </w:rPr>
              <w:t>See Graduate Degree Policies for additional information (p. 38)</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51F0330B" w14:textId="77777777" w:rsidR="002C468A" w:rsidRDefault="002C468A">
            <w:pPr>
              <w:pBdr>
                <w:top w:val="nil"/>
                <w:left w:val="nil"/>
                <w:bottom w:val="nil"/>
                <w:right w:val="nil"/>
                <w:between w:val="nil"/>
              </w:pBdr>
              <w:spacing w:line="288" w:lineRule="auto"/>
              <w:jc w:val="center"/>
              <w:rPr>
                <w:rFonts w:ascii="Cambria" w:eastAsia="Cambria" w:hAnsi="Cambria" w:cs="Cambria"/>
                <w:b/>
                <w:color w:val="000000"/>
                <w:sz w:val="20"/>
                <w:szCs w:val="20"/>
              </w:rPr>
            </w:pPr>
          </w:p>
        </w:tc>
      </w:tr>
      <w:tr w:rsidR="002C468A" w14:paraId="72F9144D" w14:textId="77777777">
        <w:trPr>
          <w:trHeight w:val="60"/>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50AC38D7" w14:textId="77777777" w:rsidR="002C468A" w:rsidRDefault="00593B63">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Fall, Year 1</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7A0D801F" w14:textId="77777777" w:rsidR="002C468A" w:rsidRDefault="00593B63">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2C468A" w14:paraId="18B0E425" w14:textId="77777777">
        <w:trPr>
          <w:trHeight w:val="208"/>
        </w:trPr>
        <w:tc>
          <w:tcPr>
            <w:tcW w:w="9260" w:type="dxa"/>
            <w:tcBorders>
              <w:top w:val="single" w:sz="8" w:space="0" w:color="000000"/>
              <w:left w:val="single" w:sz="8" w:space="0" w:color="000000"/>
              <w:bottom w:val="single" w:sz="4" w:space="0" w:color="000000"/>
              <w:right w:val="single" w:sz="8" w:space="0" w:color="000000"/>
            </w:tcBorders>
            <w:tcMar>
              <w:top w:w="80" w:type="dxa"/>
              <w:left w:w="80" w:type="dxa"/>
              <w:bottom w:w="80" w:type="dxa"/>
              <w:right w:w="80" w:type="dxa"/>
            </w:tcMar>
          </w:tcPr>
          <w:p w14:paraId="588CD5AB" w14:textId="77777777" w:rsidR="002C468A" w:rsidRDefault="00593B63">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5012, History of Occupational Therapy and Occupational Science</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2DEDD92A" w14:textId="77777777" w:rsidR="002C468A" w:rsidRDefault="00593B63">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2C468A" w14:paraId="1D48DAAE" w14:textId="77777777">
        <w:trPr>
          <w:trHeight w:val="118"/>
        </w:trPr>
        <w:tc>
          <w:tcPr>
            <w:tcW w:w="9260" w:type="dxa"/>
            <w:tcBorders>
              <w:top w:val="single" w:sz="4"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52D28A5" w14:textId="77777777" w:rsidR="002C468A" w:rsidRDefault="00593B63">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5023, Pathology and Disease</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407D2D8A" w14:textId="77777777" w:rsidR="002C468A" w:rsidRDefault="00593B63">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2C468A" w14:paraId="5C8CD76E"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EFA0CFF" w14:textId="77777777" w:rsidR="002C468A" w:rsidRDefault="00593B63">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5043, Clinical and Technological Skills Training</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29D14690" w14:textId="77777777" w:rsidR="002C468A" w:rsidRDefault="00593B63">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2C468A" w14:paraId="29494397" w14:textId="77777777">
        <w:trPr>
          <w:trHeight w:val="19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22317DFD" w14:textId="77777777" w:rsidR="002C468A" w:rsidRDefault="00593B63">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5121 Theory of Occupational Adaptation</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5FBB2362" w14:textId="77777777" w:rsidR="002C468A" w:rsidRDefault="00593B63">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r>
      <w:tr w:rsidR="002C468A" w14:paraId="529BEE66" w14:textId="77777777">
        <w:trPr>
          <w:trHeight w:val="208"/>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7AB2BB4A" w14:textId="77777777" w:rsidR="002C468A" w:rsidRDefault="00593B63">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7113, Gross Anatomy</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35C7F201" w14:textId="77777777" w:rsidR="002C468A" w:rsidRDefault="00593B63">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2C468A" w14:paraId="73BEF9F8"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43159752" w14:textId="77777777" w:rsidR="002C468A" w:rsidRDefault="00593B63">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7323, Process to Practice: Scope of Occupational Therapy</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2E5AFD95" w14:textId="77777777" w:rsidR="002C468A" w:rsidRDefault="00593B63">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2C468A" w14:paraId="74E80FD8"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0888BD2" w14:textId="77777777" w:rsidR="002C468A" w:rsidRDefault="00593B63">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Sub-total</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116899FC" w14:textId="77777777" w:rsidR="002C468A" w:rsidRDefault="00593B63">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b/>
                <w:color w:val="000000"/>
                <w:sz w:val="20"/>
                <w:szCs w:val="20"/>
              </w:rPr>
              <w:t>15</w:t>
            </w:r>
          </w:p>
        </w:tc>
      </w:tr>
      <w:tr w:rsidR="002C468A" w14:paraId="607CF014" w14:textId="77777777">
        <w:trPr>
          <w:trHeight w:val="60"/>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05B4B8C3" w14:textId="77777777" w:rsidR="002C468A" w:rsidRDefault="00593B63">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Spring, Year 1</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0120C046" w14:textId="77777777" w:rsidR="002C468A" w:rsidRDefault="00593B63">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2C468A" w14:paraId="217B8A1E"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34132761" w14:textId="77777777" w:rsidR="002C468A" w:rsidRDefault="00593B63">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5074, Practice I: Pediatrics</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5DDA79B2" w14:textId="77777777" w:rsidR="002C468A" w:rsidRDefault="00593B63">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4</w:t>
            </w:r>
          </w:p>
        </w:tc>
      </w:tr>
      <w:tr w:rsidR="002C468A" w14:paraId="508784A9"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1B6E5C52" w14:textId="77777777" w:rsidR="002C468A" w:rsidRDefault="00593B63">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5092, Research I: Research in Occupational Science</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73D86AD6" w14:textId="77777777" w:rsidR="002C468A" w:rsidRDefault="00593B63">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2C468A" w14:paraId="6A54B000"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9F9170A" w14:textId="77777777" w:rsidR="002C468A" w:rsidRDefault="00593B63">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5183, Fundamentals of Occupational Therapy I</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63F5DE0E" w14:textId="77777777" w:rsidR="002C468A" w:rsidRDefault="00593B63">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2C468A" w14:paraId="2074DEAF"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DF0E5F0" w14:textId="77777777" w:rsidR="002C468A" w:rsidRDefault="00593B63">
            <w:pPr>
              <w:pBdr>
                <w:top w:val="nil"/>
                <w:left w:val="nil"/>
                <w:bottom w:val="nil"/>
                <w:right w:val="nil"/>
                <w:between w:val="nil"/>
              </w:pBdr>
              <w:spacing w:line="288" w:lineRule="auto"/>
              <w:ind w:left="360"/>
              <w:rPr>
                <w:rFonts w:ascii="Cambria" w:eastAsia="Cambria" w:hAnsi="Cambria" w:cs="Cambria"/>
                <w:color w:val="FF0000"/>
                <w:sz w:val="20"/>
                <w:szCs w:val="20"/>
                <w:highlight w:val="yellow"/>
              </w:rPr>
            </w:pPr>
            <w:r>
              <w:rPr>
                <w:rFonts w:ascii="Cambria" w:eastAsia="Cambria" w:hAnsi="Cambria" w:cs="Cambria"/>
                <w:strike/>
                <w:color w:val="FF0000"/>
                <w:sz w:val="20"/>
                <w:szCs w:val="20"/>
                <w:highlight w:val="yellow"/>
              </w:rPr>
              <w:t>OTD 5202, Fieldwork for Pediatrics</w:t>
            </w:r>
            <w:r>
              <w:rPr>
                <w:rFonts w:ascii="Cambria" w:eastAsia="Cambria" w:hAnsi="Cambria" w:cs="Cambria"/>
                <w:color w:val="FF0000"/>
                <w:sz w:val="20"/>
                <w:szCs w:val="20"/>
                <w:highlight w:val="yellow"/>
              </w:rPr>
              <w:t xml:space="preserve">     </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2DB1FE48" w14:textId="77777777" w:rsidR="002C468A" w:rsidRDefault="00593B63">
            <w:pPr>
              <w:pBdr>
                <w:top w:val="nil"/>
                <w:left w:val="nil"/>
                <w:bottom w:val="nil"/>
                <w:right w:val="nil"/>
                <w:between w:val="nil"/>
              </w:pBdr>
              <w:spacing w:line="288" w:lineRule="auto"/>
              <w:jc w:val="center"/>
              <w:rPr>
                <w:rFonts w:ascii="Cambria" w:eastAsia="Cambria" w:hAnsi="Cambria" w:cs="Cambria"/>
                <w:color w:val="FF0000"/>
                <w:sz w:val="20"/>
                <w:szCs w:val="20"/>
                <w:highlight w:val="yellow"/>
              </w:rPr>
            </w:pPr>
            <w:r>
              <w:rPr>
                <w:rFonts w:ascii="Cambria" w:eastAsia="Cambria" w:hAnsi="Cambria" w:cs="Cambria"/>
                <w:sz w:val="20"/>
                <w:szCs w:val="20"/>
              </w:rPr>
              <w:t>2</w:t>
            </w:r>
          </w:p>
        </w:tc>
      </w:tr>
      <w:tr w:rsidR="002C468A" w14:paraId="2E6EB6F7"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3E8FA0D6" w14:textId="77777777" w:rsidR="002C468A" w:rsidRDefault="00593B63">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7224, Neuroscience</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271A139A" w14:textId="77777777" w:rsidR="002C468A" w:rsidRDefault="00593B63">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4</w:t>
            </w:r>
          </w:p>
        </w:tc>
      </w:tr>
      <w:tr w:rsidR="002C468A" w14:paraId="019ABAD4"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686DE829" w14:textId="77777777" w:rsidR="002C468A" w:rsidRDefault="00593B63">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Sub-total</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5B706334" w14:textId="77777777" w:rsidR="002C468A" w:rsidRDefault="00593B63">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b/>
                <w:color w:val="000000"/>
                <w:sz w:val="20"/>
                <w:szCs w:val="20"/>
              </w:rPr>
              <w:t>15</w:t>
            </w:r>
          </w:p>
        </w:tc>
      </w:tr>
      <w:tr w:rsidR="002C468A" w14:paraId="1FB36DE8" w14:textId="77777777">
        <w:trPr>
          <w:trHeight w:val="60"/>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27FE10F0" w14:textId="77777777" w:rsidR="002C468A" w:rsidRDefault="00593B63">
            <w:pPr>
              <w:pBdr>
                <w:top w:val="nil"/>
                <w:left w:val="nil"/>
                <w:bottom w:val="nil"/>
                <w:right w:val="nil"/>
                <w:between w:val="nil"/>
              </w:pBdr>
              <w:spacing w:line="288" w:lineRule="auto"/>
              <w:ind w:left="180"/>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Summer, Year 1</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58DC8A53" w14:textId="77777777" w:rsidR="002C468A" w:rsidRDefault="00593B63">
            <w:pPr>
              <w:pBdr>
                <w:top w:val="nil"/>
                <w:left w:val="nil"/>
                <w:bottom w:val="nil"/>
                <w:right w:val="nil"/>
                <w:between w:val="nil"/>
              </w:pBdr>
              <w:spacing w:line="288"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Sem. Hrs.</w:t>
            </w:r>
          </w:p>
        </w:tc>
      </w:tr>
      <w:tr w:rsidR="002C468A" w14:paraId="56A3F9AD"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18C0DAF" w14:textId="77777777" w:rsidR="002C468A" w:rsidRDefault="00593B63">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5173, Practice II:  Adolescence and Adulthood</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34F5D974" w14:textId="77777777" w:rsidR="002C468A" w:rsidRDefault="00593B63">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2C468A" w14:paraId="75D13997"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BAE4713" w14:textId="77777777" w:rsidR="002C468A" w:rsidRDefault="00593B63">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5283, Fundamentals of Occupational Therapy II</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17E98CF4" w14:textId="77777777" w:rsidR="002C468A" w:rsidRDefault="00593B63">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2C468A" w14:paraId="467490F1"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769B4499" w14:textId="77777777" w:rsidR="002C468A" w:rsidRDefault="00593B63">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6182, Research II: Experimental Research</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3DA38D68" w14:textId="77777777" w:rsidR="002C468A" w:rsidRDefault="00593B63">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2C468A" w14:paraId="370ABEA2"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0E9564E" w14:textId="77777777" w:rsidR="002C468A" w:rsidRDefault="00593B63">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7252, Health Care Delivery Systems</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12A09F44" w14:textId="77777777" w:rsidR="002C468A" w:rsidRDefault="00593B63">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2C468A" w14:paraId="56706D1E"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32402468" w14:textId="77777777" w:rsidR="002C468A" w:rsidRDefault="00593B63">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7353, Implementing Behavioral Strategies</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61C179F4" w14:textId="77777777" w:rsidR="002C468A" w:rsidRDefault="00593B63">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2C468A" w14:paraId="1F9935E9"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3216EBD2" w14:textId="77777777" w:rsidR="002C468A" w:rsidRDefault="00593B63">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Sub-total</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34619B8D" w14:textId="77777777" w:rsidR="002C468A" w:rsidRDefault="00593B63">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b/>
                <w:color w:val="000000"/>
                <w:sz w:val="20"/>
                <w:szCs w:val="20"/>
              </w:rPr>
              <w:t>13</w:t>
            </w:r>
          </w:p>
        </w:tc>
      </w:tr>
      <w:tr w:rsidR="002C468A" w14:paraId="0A07E75F" w14:textId="77777777">
        <w:trPr>
          <w:trHeight w:val="60"/>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53B5DC46" w14:textId="77777777" w:rsidR="002C468A" w:rsidRDefault="00593B63">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Fall, Year 2</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02D03EDA" w14:textId="77777777" w:rsidR="002C468A" w:rsidRDefault="00593B63">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2C468A" w14:paraId="36EC76B2"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6C43E780" w14:textId="77777777" w:rsidR="002C468A" w:rsidRDefault="00593B63">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70C0"/>
                <w:sz w:val="20"/>
                <w:szCs w:val="20"/>
                <w:highlight w:val="yellow"/>
              </w:rPr>
              <w:t>OTD 6202, Fieldwork I: Pediatrics</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04150EFB" w14:textId="77777777" w:rsidR="002C468A" w:rsidRDefault="00593B63">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70C0"/>
                <w:sz w:val="20"/>
                <w:szCs w:val="20"/>
                <w:highlight w:val="yellow"/>
              </w:rPr>
              <w:t>2</w:t>
            </w:r>
          </w:p>
        </w:tc>
      </w:tr>
      <w:tr w:rsidR="002C468A" w14:paraId="6415504B"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28925764" w14:textId="77777777" w:rsidR="002C468A" w:rsidRDefault="00593B63">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6164, Practice III: Aging Adults</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112F712C" w14:textId="77777777" w:rsidR="002C468A" w:rsidRDefault="00593B63">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4</w:t>
            </w:r>
          </w:p>
        </w:tc>
      </w:tr>
      <w:tr w:rsidR="002C468A" w14:paraId="0177FFCF"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0B626A3" w14:textId="77777777" w:rsidR="002C468A" w:rsidRDefault="00593B63">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6183, Fundamentals of Occupational Therapy III</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06F50972" w14:textId="77777777" w:rsidR="002C468A" w:rsidRDefault="00593B63">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2C468A" w14:paraId="5F40C68C"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739D4DCF" w14:textId="77777777" w:rsidR="002C468A" w:rsidRDefault="00593B63">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6192, Level I Fieldwork: Aging Adults</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74BF0571" w14:textId="77777777" w:rsidR="002C468A" w:rsidRDefault="00593B63">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2C468A" w14:paraId="4D877FCB"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530DC47F" w14:textId="77777777" w:rsidR="002C468A" w:rsidRDefault="00593B63">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6222, Research III: Descriptive and Qualitative Research</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52381B98" w14:textId="77777777" w:rsidR="002C468A" w:rsidRDefault="00593B63">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2C468A" w14:paraId="6E54EE79"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623E65F6" w14:textId="77777777" w:rsidR="002C468A" w:rsidRDefault="00593B63">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7271, Capstone Preparation</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0EDA78B2" w14:textId="77777777" w:rsidR="002C468A" w:rsidRDefault="00593B63">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r>
      <w:tr w:rsidR="002C468A" w14:paraId="6BECAA04"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4B4D7F6F" w14:textId="77777777" w:rsidR="002C468A" w:rsidRDefault="00593B63">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7363 Concepts of Occupational Therapy Instructional Design</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771E9951" w14:textId="77777777" w:rsidR="002C468A" w:rsidRDefault="00593B63">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2C468A" w14:paraId="179F6727"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71434360" w14:textId="77777777" w:rsidR="002C468A" w:rsidRDefault="00593B63">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Sub-total</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3C7CB7AE" w14:textId="77777777" w:rsidR="002C468A" w:rsidRDefault="00593B63">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b/>
                <w:color w:val="000000"/>
                <w:sz w:val="20"/>
                <w:szCs w:val="20"/>
              </w:rPr>
              <w:t>15</w:t>
            </w:r>
          </w:p>
        </w:tc>
      </w:tr>
      <w:tr w:rsidR="002C468A" w14:paraId="0CB7A96D" w14:textId="77777777">
        <w:trPr>
          <w:trHeight w:val="60"/>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59450DF2" w14:textId="77777777" w:rsidR="002C468A" w:rsidRDefault="00593B63">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Spring, Year 2</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4934E165" w14:textId="77777777" w:rsidR="002C468A" w:rsidRDefault="00593B63">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2C468A" w14:paraId="24B6BFD0"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CEB63E1" w14:textId="77777777" w:rsidR="002C468A" w:rsidRDefault="00593B63">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6103, Practice IV: Psychosocial</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6D63B229" w14:textId="77777777" w:rsidR="002C468A" w:rsidRDefault="00593B63">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2C468A" w14:paraId="0A9C4F9E"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1E95E37" w14:textId="77777777" w:rsidR="002C468A" w:rsidRDefault="00593B63">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5152, Level I Fieldwork: Psychosocial</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40D01AAE" w14:textId="77777777" w:rsidR="002C468A" w:rsidRDefault="00593B63">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2C468A" w14:paraId="01CBB517"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29A7220A" w14:textId="77777777" w:rsidR="002C468A" w:rsidRDefault="00593B63">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6243, Professional Practice Seminar</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0BD1919C" w14:textId="77777777" w:rsidR="002C468A" w:rsidRDefault="00593B63">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2C468A" w14:paraId="756157C6"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EEED54B" w14:textId="77777777" w:rsidR="002C468A" w:rsidRDefault="00593B63">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6283, Fundamentals of Occupational Therapy IV</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2B79A951" w14:textId="77777777" w:rsidR="002C468A" w:rsidRDefault="00593B63">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2C468A" w14:paraId="162F2A49"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32712E7B" w14:textId="77777777" w:rsidR="002C468A" w:rsidRDefault="00593B63">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7222, Research IV: Scholarship of Application</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3B10FFB9" w14:textId="77777777" w:rsidR="002C468A" w:rsidRDefault="00593B63">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2C468A" w14:paraId="3D697A00"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2A75F056" w14:textId="77777777" w:rsidR="002C468A" w:rsidRDefault="00593B63">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7281, Capstone Preparation</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0991E777" w14:textId="77777777" w:rsidR="002C468A" w:rsidRDefault="00593B63">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r>
      <w:tr w:rsidR="002C468A" w14:paraId="5ADB372B"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127A2D91" w14:textId="77777777" w:rsidR="002C468A" w:rsidRDefault="00593B63">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7373 Business Principles in Occupational Therapy</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7432C5CD" w14:textId="77777777" w:rsidR="002C468A" w:rsidRDefault="00593B63">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2C468A" w14:paraId="14FA71E6"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26E04377" w14:textId="77777777" w:rsidR="002C468A" w:rsidRDefault="00593B63">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Sub-total</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0488F3B7" w14:textId="77777777" w:rsidR="002C468A" w:rsidRDefault="00593B63">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b/>
                <w:color w:val="000000"/>
                <w:sz w:val="20"/>
                <w:szCs w:val="20"/>
              </w:rPr>
              <w:t>17</w:t>
            </w:r>
          </w:p>
        </w:tc>
      </w:tr>
    </w:tbl>
    <w:p w14:paraId="66F043CB" w14:textId="77777777" w:rsidR="002C468A" w:rsidRDefault="00593B63">
      <w:pPr>
        <w:tabs>
          <w:tab w:val="left" w:pos="360"/>
          <w:tab w:val="left" w:pos="720"/>
        </w:tabs>
        <w:spacing w:after="0" w:line="240" w:lineRule="auto"/>
        <w:jc w:val="center"/>
        <w:rPr>
          <w:rFonts w:ascii="Cambria" w:eastAsia="Cambria" w:hAnsi="Cambria" w:cs="Cambria"/>
          <w:sz w:val="20"/>
          <w:szCs w:val="20"/>
        </w:rPr>
      </w:pPr>
      <w:r>
        <w:rPr>
          <w:rFonts w:ascii="Cambria" w:eastAsia="Cambria" w:hAnsi="Cambria" w:cs="Cambria"/>
          <w:sz w:val="20"/>
          <w:szCs w:val="20"/>
        </w:rPr>
        <w:t>p. 252</w:t>
      </w:r>
    </w:p>
    <w:p w14:paraId="2A65A847" w14:textId="77777777" w:rsidR="002C468A" w:rsidRDefault="002C468A">
      <w:pPr>
        <w:tabs>
          <w:tab w:val="left" w:pos="360"/>
          <w:tab w:val="left" w:pos="720"/>
        </w:tabs>
        <w:spacing w:after="0" w:line="240" w:lineRule="auto"/>
        <w:jc w:val="center"/>
        <w:rPr>
          <w:rFonts w:ascii="Cambria" w:eastAsia="Cambria" w:hAnsi="Cambria" w:cs="Cambria"/>
          <w:sz w:val="20"/>
          <w:szCs w:val="20"/>
        </w:rPr>
      </w:pPr>
    </w:p>
    <w:p w14:paraId="18F563FE" w14:textId="77777777" w:rsidR="002C468A" w:rsidRDefault="002C468A">
      <w:pPr>
        <w:tabs>
          <w:tab w:val="left" w:pos="360"/>
          <w:tab w:val="left" w:pos="720"/>
        </w:tabs>
        <w:spacing w:after="0" w:line="240" w:lineRule="auto"/>
        <w:jc w:val="center"/>
        <w:rPr>
          <w:rFonts w:ascii="Cambria" w:eastAsia="Cambria" w:hAnsi="Cambria" w:cs="Cambria"/>
          <w:sz w:val="20"/>
          <w:szCs w:val="20"/>
        </w:rPr>
      </w:pPr>
    </w:p>
    <w:p w14:paraId="1909C398" w14:textId="77777777" w:rsidR="002C468A" w:rsidRDefault="002C468A">
      <w:pPr>
        <w:tabs>
          <w:tab w:val="left" w:pos="360"/>
          <w:tab w:val="left" w:pos="720"/>
        </w:tabs>
        <w:spacing w:after="0" w:line="240" w:lineRule="auto"/>
        <w:rPr>
          <w:rFonts w:ascii="Cambria" w:eastAsia="Cambria" w:hAnsi="Cambria" w:cs="Cambria"/>
          <w:sz w:val="20"/>
          <w:szCs w:val="20"/>
        </w:rPr>
      </w:pPr>
    </w:p>
    <w:p w14:paraId="26A15A2A" w14:textId="77777777" w:rsidR="002C468A" w:rsidRDefault="002C468A">
      <w:pPr>
        <w:tabs>
          <w:tab w:val="left" w:pos="360"/>
          <w:tab w:val="left" w:pos="720"/>
        </w:tabs>
        <w:spacing w:after="0" w:line="240" w:lineRule="auto"/>
        <w:rPr>
          <w:rFonts w:ascii="Cambria" w:eastAsia="Cambria" w:hAnsi="Cambria" w:cs="Cambria"/>
          <w:sz w:val="20"/>
          <w:szCs w:val="20"/>
        </w:rPr>
      </w:pPr>
    </w:p>
    <w:p w14:paraId="170CBCBA" w14:textId="77777777" w:rsidR="002C468A" w:rsidRDefault="002C468A">
      <w:pPr>
        <w:rPr>
          <w:rFonts w:ascii="Cambria" w:eastAsia="Cambria" w:hAnsi="Cambria" w:cs="Cambria"/>
          <w:sz w:val="18"/>
          <w:szCs w:val="18"/>
        </w:rPr>
      </w:pPr>
    </w:p>
    <w:p w14:paraId="5EB0D946" w14:textId="77777777" w:rsidR="002C468A" w:rsidRDefault="00593B63">
      <w:pPr>
        <w:tabs>
          <w:tab w:val="left" w:pos="360"/>
          <w:tab w:val="left" w:pos="720"/>
        </w:tabs>
        <w:spacing w:after="0" w:line="240" w:lineRule="auto"/>
        <w:rPr>
          <w:b/>
        </w:rPr>
      </w:pPr>
      <w:r>
        <w:rPr>
          <w:rFonts w:ascii="Cambria" w:eastAsia="Cambria" w:hAnsi="Cambria" w:cs="Cambria"/>
          <w:b/>
        </w:rPr>
        <w:t>From 2020–2021 Graduate Bulletin: Page 252</w:t>
      </w:r>
    </w:p>
    <w:p w14:paraId="418C4AFD" w14:textId="77777777" w:rsidR="002C468A" w:rsidRDefault="00593B63">
      <w:pPr>
        <w:tabs>
          <w:tab w:val="left" w:pos="360"/>
          <w:tab w:val="left" w:pos="720"/>
        </w:tabs>
        <w:spacing w:after="0" w:line="240" w:lineRule="auto"/>
        <w:rPr>
          <w:rFonts w:ascii="Cambria" w:eastAsia="Cambria" w:hAnsi="Cambria" w:cs="Cambria"/>
          <w:b/>
        </w:rPr>
      </w:pPr>
      <w:r>
        <w:rPr>
          <w:rFonts w:ascii="Cambria" w:eastAsia="Cambria" w:hAnsi="Cambria" w:cs="Cambria"/>
          <w:b/>
        </w:rPr>
        <w:lastRenderedPageBreak/>
        <w:t xml:space="preserve"> (AFTER)</w:t>
      </w:r>
    </w:p>
    <w:p w14:paraId="3E25AFB7" w14:textId="77777777" w:rsidR="002C468A" w:rsidRDefault="002C468A">
      <w:pPr>
        <w:tabs>
          <w:tab w:val="left" w:pos="360"/>
          <w:tab w:val="left" w:pos="720"/>
        </w:tabs>
        <w:spacing w:after="0" w:line="240" w:lineRule="auto"/>
        <w:rPr>
          <w:rFonts w:ascii="Cambria" w:eastAsia="Cambria" w:hAnsi="Cambria" w:cs="Cambria"/>
          <w:sz w:val="20"/>
          <w:szCs w:val="20"/>
        </w:rPr>
      </w:pPr>
    </w:p>
    <w:p w14:paraId="46D2D739" w14:textId="77777777" w:rsidR="002C468A" w:rsidRDefault="002C468A">
      <w:pPr>
        <w:tabs>
          <w:tab w:val="left" w:pos="360"/>
          <w:tab w:val="left" w:pos="720"/>
        </w:tabs>
        <w:spacing w:after="0" w:line="240" w:lineRule="auto"/>
        <w:rPr>
          <w:rFonts w:ascii="Cambria" w:eastAsia="Cambria" w:hAnsi="Cambria" w:cs="Cambria"/>
          <w:sz w:val="20"/>
          <w:szCs w:val="20"/>
        </w:rPr>
      </w:pPr>
    </w:p>
    <w:tbl>
      <w:tblPr>
        <w:tblStyle w:val="ae"/>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05"/>
        <w:gridCol w:w="1345"/>
      </w:tblGrid>
      <w:tr w:rsidR="002C468A" w14:paraId="0C50C487" w14:textId="77777777">
        <w:tc>
          <w:tcPr>
            <w:tcW w:w="8005" w:type="dxa"/>
            <w:shd w:val="clear" w:color="auto" w:fill="BFBFBF"/>
          </w:tcPr>
          <w:p w14:paraId="21977416" w14:textId="77777777" w:rsidR="002C468A" w:rsidRDefault="00593B63">
            <w:pPr>
              <w:rPr>
                <w:rFonts w:ascii="Cambria" w:eastAsia="Cambria" w:hAnsi="Cambria" w:cs="Cambria"/>
                <w:b/>
                <w:sz w:val="20"/>
                <w:szCs w:val="20"/>
              </w:rPr>
            </w:pPr>
            <w:r>
              <w:rPr>
                <w:rFonts w:ascii="Cambria" w:eastAsia="Cambria" w:hAnsi="Cambria" w:cs="Cambria"/>
                <w:b/>
                <w:sz w:val="20"/>
                <w:szCs w:val="20"/>
              </w:rPr>
              <w:t>Fall Year 1</w:t>
            </w:r>
          </w:p>
        </w:tc>
        <w:tc>
          <w:tcPr>
            <w:tcW w:w="1345" w:type="dxa"/>
            <w:shd w:val="clear" w:color="auto" w:fill="BFBFBF"/>
          </w:tcPr>
          <w:p w14:paraId="4A4D2351" w14:textId="77777777" w:rsidR="002C468A" w:rsidRDefault="00593B63">
            <w:pPr>
              <w:jc w:val="center"/>
              <w:rPr>
                <w:rFonts w:ascii="Cambria" w:eastAsia="Cambria" w:hAnsi="Cambria" w:cs="Cambria"/>
                <w:b/>
                <w:sz w:val="20"/>
                <w:szCs w:val="20"/>
              </w:rPr>
            </w:pPr>
            <w:r>
              <w:rPr>
                <w:rFonts w:ascii="Cambria" w:eastAsia="Cambria" w:hAnsi="Cambria" w:cs="Cambria"/>
                <w:b/>
                <w:sz w:val="20"/>
                <w:szCs w:val="20"/>
              </w:rPr>
              <w:t>Sem. Hrs.</w:t>
            </w:r>
          </w:p>
        </w:tc>
      </w:tr>
      <w:tr w:rsidR="002C468A" w14:paraId="3051DCEE" w14:textId="77777777">
        <w:tc>
          <w:tcPr>
            <w:tcW w:w="8005" w:type="dxa"/>
          </w:tcPr>
          <w:p w14:paraId="11902A50" w14:textId="77777777" w:rsidR="002C468A" w:rsidRDefault="00593B63">
            <w:pPr>
              <w:rPr>
                <w:rFonts w:ascii="Cambria" w:eastAsia="Cambria" w:hAnsi="Cambria" w:cs="Cambria"/>
                <w:sz w:val="20"/>
                <w:szCs w:val="20"/>
              </w:rPr>
            </w:pPr>
            <w:r>
              <w:rPr>
                <w:rFonts w:ascii="Cambria" w:eastAsia="Cambria" w:hAnsi="Cambria" w:cs="Cambria"/>
                <w:sz w:val="20"/>
                <w:szCs w:val="20"/>
              </w:rPr>
              <w:t>OTD 5013, OT History, Language and Process</w:t>
            </w:r>
          </w:p>
        </w:tc>
        <w:tc>
          <w:tcPr>
            <w:tcW w:w="1345" w:type="dxa"/>
          </w:tcPr>
          <w:p w14:paraId="62B40C89" w14:textId="77777777" w:rsidR="002C468A" w:rsidRDefault="00593B63">
            <w:pPr>
              <w:jc w:val="center"/>
              <w:rPr>
                <w:rFonts w:ascii="Cambria" w:eastAsia="Cambria" w:hAnsi="Cambria" w:cs="Cambria"/>
                <w:sz w:val="20"/>
                <w:szCs w:val="20"/>
              </w:rPr>
            </w:pPr>
            <w:r>
              <w:rPr>
                <w:rFonts w:ascii="Cambria" w:eastAsia="Cambria" w:hAnsi="Cambria" w:cs="Cambria"/>
                <w:sz w:val="20"/>
                <w:szCs w:val="20"/>
              </w:rPr>
              <w:t>3</w:t>
            </w:r>
          </w:p>
        </w:tc>
      </w:tr>
      <w:tr w:rsidR="002C468A" w14:paraId="1E16C468" w14:textId="77777777">
        <w:tc>
          <w:tcPr>
            <w:tcW w:w="8005" w:type="dxa"/>
          </w:tcPr>
          <w:p w14:paraId="4F956549" w14:textId="77777777" w:rsidR="002C468A" w:rsidRDefault="00593B63">
            <w:pPr>
              <w:rPr>
                <w:rFonts w:ascii="Cambria" w:eastAsia="Cambria" w:hAnsi="Cambria" w:cs="Cambria"/>
                <w:sz w:val="20"/>
                <w:szCs w:val="20"/>
              </w:rPr>
            </w:pPr>
            <w:r>
              <w:rPr>
                <w:rFonts w:ascii="Cambria" w:eastAsia="Cambria" w:hAnsi="Cambria" w:cs="Cambria"/>
                <w:sz w:val="20"/>
                <w:szCs w:val="20"/>
              </w:rPr>
              <w:t>OTD 5053: Occupation, Health and Wellness</w:t>
            </w:r>
          </w:p>
        </w:tc>
        <w:tc>
          <w:tcPr>
            <w:tcW w:w="1345" w:type="dxa"/>
          </w:tcPr>
          <w:p w14:paraId="315B7EA8" w14:textId="77777777" w:rsidR="002C468A" w:rsidRDefault="00593B63">
            <w:pPr>
              <w:jc w:val="center"/>
              <w:rPr>
                <w:rFonts w:ascii="Cambria" w:eastAsia="Cambria" w:hAnsi="Cambria" w:cs="Cambria"/>
                <w:sz w:val="20"/>
                <w:szCs w:val="20"/>
              </w:rPr>
            </w:pPr>
            <w:r>
              <w:rPr>
                <w:rFonts w:ascii="Cambria" w:eastAsia="Cambria" w:hAnsi="Cambria" w:cs="Cambria"/>
                <w:sz w:val="20"/>
                <w:szCs w:val="20"/>
              </w:rPr>
              <w:t>3</w:t>
            </w:r>
          </w:p>
        </w:tc>
      </w:tr>
      <w:tr w:rsidR="002C468A" w14:paraId="17CB0D0C" w14:textId="77777777">
        <w:tc>
          <w:tcPr>
            <w:tcW w:w="8005" w:type="dxa"/>
          </w:tcPr>
          <w:p w14:paraId="6A79874C" w14:textId="77777777" w:rsidR="002C468A" w:rsidRDefault="00593B63">
            <w:pPr>
              <w:rPr>
                <w:rFonts w:ascii="Cambria" w:eastAsia="Cambria" w:hAnsi="Cambria" w:cs="Cambria"/>
                <w:sz w:val="20"/>
                <w:szCs w:val="20"/>
              </w:rPr>
            </w:pPr>
            <w:r>
              <w:rPr>
                <w:rFonts w:ascii="Cambria" w:eastAsia="Cambria" w:hAnsi="Cambria" w:cs="Cambria"/>
                <w:sz w:val="20"/>
                <w:szCs w:val="20"/>
              </w:rPr>
              <w:t>OTD 5061: Introduction to Documentation</w:t>
            </w:r>
          </w:p>
        </w:tc>
        <w:tc>
          <w:tcPr>
            <w:tcW w:w="1345" w:type="dxa"/>
          </w:tcPr>
          <w:p w14:paraId="53484D51" w14:textId="77777777" w:rsidR="002C468A" w:rsidRDefault="00593B63">
            <w:pPr>
              <w:jc w:val="center"/>
              <w:rPr>
                <w:rFonts w:ascii="Cambria" w:eastAsia="Cambria" w:hAnsi="Cambria" w:cs="Cambria"/>
                <w:sz w:val="20"/>
                <w:szCs w:val="20"/>
              </w:rPr>
            </w:pPr>
            <w:r>
              <w:rPr>
                <w:rFonts w:ascii="Cambria" w:eastAsia="Cambria" w:hAnsi="Cambria" w:cs="Cambria"/>
                <w:sz w:val="20"/>
                <w:szCs w:val="20"/>
              </w:rPr>
              <w:t>1</w:t>
            </w:r>
          </w:p>
        </w:tc>
      </w:tr>
      <w:tr w:rsidR="002C468A" w14:paraId="72346891" w14:textId="77777777">
        <w:tc>
          <w:tcPr>
            <w:tcW w:w="8005" w:type="dxa"/>
          </w:tcPr>
          <w:p w14:paraId="63C0390F" w14:textId="77777777" w:rsidR="002C468A" w:rsidRDefault="00593B63">
            <w:pPr>
              <w:rPr>
                <w:rFonts w:ascii="Cambria" w:eastAsia="Cambria" w:hAnsi="Cambria" w:cs="Cambria"/>
                <w:sz w:val="20"/>
                <w:szCs w:val="20"/>
              </w:rPr>
            </w:pPr>
            <w:r>
              <w:rPr>
                <w:rFonts w:ascii="Cambria" w:eastAsia="Cambria" w:hAnsi="Cambria" w:cs="Cambria"/>
                <w:sz w:val="20"/>
                <w:szCs w:val="20"/>
              </w:rPr>
              <w:t>OTD 5092, Scholarly Inquiry I</w:t>
            </w:r>
          </w:p>
        </w:tc>
        <w:tc>
          <w:tcPr>
            <w:tcW w:w="1345" w:type="dxa"/>
          </w:tcPr>
          <w:p w14:paraId="6059DB06" w14:textId="77777777" w:rsidR="002C468A" w:rsidRDefault="00593B63">
            <w:pPr>
              <w:jc w:val="center"/>
              <w:rPr>
                <w:rFonts w:ascii="Cambria" w:eastAsia="Cambria" w:hAnsi="Cambria" w:cs="Cambria"/>
                <w:sz w:val="20"/>
                <w:szCs w:val="20"/>
              </w:rPr>
            </w:pPr>
            <w:r>
              <w:rPr>
                <w:rFonts w:ascii="Cambria" w:eastAsia="Cambria" w:hAnsi="Cambria" w:cs="Cambria"/>
                <w:sz w:val="20"/>
                <w:szCs w:val="20"/>
              </w:rPr>
              <w:t>2</w:t>
            </w:r>
          </w:p>
        </w:tc>
      </w:tr>
      <w:tr w:rsidR="002C468A" w14:paraId="30B763B7" w14:textId="77777777">
        <w:tc>
          <w:tcPr>
            <w:tcW w:w="8005" w:type="dxa"/>
          </w:tcPr>
          <w:p w14:paraId="5F9C7863" w14:textId="77777777" w:rsidR="002C468A" w:rsidRDefault="00593B63">
            <w:pPr>
              <w:rPr>
                <w:rFonts w:ascii="Cambria" w:eastAsia="Cambria" w:hAnsi="Cambria" w:cs="Cambria"/>
                <w:sz w:val="20"/>
                <w:szCs w:val="20"/>
              </w:rPr>
            </w:pPr>
            <w:r>
              <w:rPr>
                <w:rFonts w:ascii="Cambria" w:eastAsia="Cambria" w:hAnsi="Cambria" w:cs="Cambria"/>
                <w:sz w:val="20"/>
                <w:szCs w:val="20"/>
              </w:rPr>
              <w:t xml:space="preserve">OTD 5183, Clinical Reasoning and Skills I  </w:t>
            </w:r>
          </w:p>
        </w:tc>
        <w:tc>
          <w:tcPr>
            <w:tcW w:w="1345" w:type="dxa"/>
          </w:tcPr>
          <w:p w14:paraId="10C35598" w14:textId="77777777" w:rsidR="002C468A" w:rsidRDefault="00593B63">
            <w:pPr>
              <w:jc w:val="center"/>
              <w:rPr>
                <w:rFonts w:ascii="Cambria" w:eastAsia="Cambria" w:hAnsi="Cambria" w:cs="Cambria"/>
                <w:sz w:val="20"/>
                <w:szCs w:val="20"/>
              </w:rPr>
            </w:pPr>
            <w:r>
              <w:rPr>
                <w:rFonts w:ascii="Cambria" w:eastAsia="Cambria" w:hAnsi="Cambria" w:cs="Cambria"/>
                <w:sz w:val="20"/>
                <w:szCs w:val="20"/>
              </w:rPr>
              <w:t>3</w:t>
            </w:r>
          </w:p>
        </w:tc>
      </w:tr>
      <w:tr w:rsidR="002C468A" w14:paraId="56009BC6" w14:textId="77777777">
        <w:tc>
          <w:tcPr>
            <w:tcW w:w="8005" w:type="dxa"/>
          </w:tcPr>
          <w:p w14:paraId="06791F80" w14:textId="77777777" w:rsidR="002C468A" w:rsidRDefault="00593B63">
            <w:pPr>
              <w:rPr>
                <w:rFonts w:ascii="Cambria" w:eastAsia="Cambria" w:hAnsi="Cambria" w:cs="Cambria"/>
                <w:sz w:val="20"/>
                <w:szCs w:val="20"/>
              </w:rPr>
            </w:pPr>
            <w:r>
              <w:rPr>
                <w:rFonts w:ascii="Cambria" w:eastAsia="Cambria" w:hAnsi="Cambria" w:cs="Cambria"/>
                <w:sz w:val="20"/>
                <w:szCs w:val="20"/>
              </w:rPr>
              <w:t>OTD 7113, Gross Anatomy and Neuroscience</w:t>
            </w:r>
          </w:p>
        </w:tc>
        <w:tc>
          <w:tcPr>
            <w:tcW w:w="1345" w:type="dxa"/>
          </w:tcPr>
          <w:p w14:paraId="6FBA37EE" w14:textId="77777777" w:rsidR="002C468A" w:rsidRDefault="00593B63">
            <w:pPr>
              <w:jc w:val="center"/>
              <w:rPr>
                <w:rFonts w:ascii="Cambria" w:eastAsia="Cambria" w:hAnsi="Cambria" w:cs="Cambria"/>
                <w:sz w:val="20"/>
                <w:szCs w:val="20"/>
              </w:rPr>
            </w:pPr>
            <w:r>
              <w:rPr>
                <w:rFonts w:ascii="Cambria" w:eastAsia="Cambria" w:hAnsi="Cambria" w:cs="Cambria"/>
                <w:sz w:val="20"/>
                <w:szCs w:val="20"/>
              </w:rPr>
              <w:t>3</w:t>
            </w:r>
          </w:p>
        </w:tc>
      </w:tr>
      <w:tr w:rsidR="002C468A" w14:paraId="43A85732" w14:textId="77777777">
        <w:tc>
          <w:tcPr>
            <w:tcW w:w="8005" w:type="dxa"/>
          </w:tcPr>
          <w:p w14:paraId="7064CD93" w14:textId="77777777" w:rsidR="002C468A" w:rsidRDefault="00593B63">
            <w:pPr>
              <w:rPr>
                <w:rFonts w:ascii="Cambria" w:eastAsia="Cambria" w:hAnsi="Cambria" w:cs="Cambria"/>
                <w:b/>
                <w:sz w:val="20"/>
                <w:szCs w:val="20"/>
              </w:rPr>
            </w:pPr>
            <w:r>
              <w:rPr>
                <w:rFonts w:ascii="Cambria" w:eastAsia="Cambria" w:hAnsi="Cambria" w:cs="Cambria"/>
                <w:b/>
                <w:sz w:val="20"/>
                <w:szCs w:val="20"/>
              </w:rPr>
              <w:t>Sub-total</w:t>
            </w:r>
          </w:p>
        </w:tc>
        <w:tc>
          <w:tcPr>
            <w:tcW w:w="1345" w:type="dxa"/>
          </w:tcPr>
          <w:p w14:paraId="662F67A7" w14:textId="77777777" w:rsidR="002C468A" w:rsidRDefault="00593B63">
            <w:pPr>
              <w:jc w:val="center"/>
              <w:rPr>
                <w:rFonts w:ascii="Cambria" w:eastAsia="Cambria" w:hAnsi="Cambria" w:cs="Cambria"/>
                <w:b/>
                <w:sz w:val="20"/>
                <w:szCs w:val="20"/>
              </w:rPr>
            </w:pPr>
            <w:r>
              <w:rPr>
                <w:rFonts w:ascii="Cambria" w:eastAsia="Cambria" w:hAnsi="Cambria" w:cs="Cambria"/>
                <w:b/>
                <w:sz w:val="20"/>
                <w:szCs w:val="20"/>
              </w:rPr>
              <w:t>15</w:t>
            </w:r>
          </w:p>
        </w:tc>
      </w:tr>
      <w:tr w:rsidR="002C468A" w14:paraId="7A1B24C4" w14:textId="77777777">
        <w:tc>
          <w:tcPr>
            <w:tcW w:w="8005" w:type="dxa"/>
            <w:tcBorders>
              <w:top w:val="single" w:sz="4" w:space="0" w:color="000000"/>
              <w:left w:val="single" w:sz="4" w:space="0" w:color="000000"/>
              <w:bottom w:val="single" w:sz="8" w:space="0" w:color="000000"/>
              <w:right w:val="single" w:sz="8" w:space="0" w:color="000000"/>
            </w:tcBorders>
            <w:shd w:val="clear" w:color="auto" w:fill="BBBDC0"/>
          </w:tcPr>
          <w:p w14:paraId="2C25F7BA" w14:textId="77777777" w:rsidR="002C468A" w:rsidRDefault="00593B63">
            <w:pPr>
              <w:tabs>
                <w:tab w:val="left" w:pos="360"/>
                <w:tab w:val="left" w:pos="720"/>
              </w:tabs>
              <w:rPr>
                <w:rFonts w:ascii="Cambria" w:eastAsia="Cambria" w:hAnsi="Cambria" w:cs="Cambria"/>
                <w:b/>
                <w:sz w:val="20"/>
                <w:szCs w:val="20"/>
              </w:rPr>
            </w:pPr>
            <w:r>
              <w:rPr>
                <w:rFonts w:ascii="Cambria" w:eastAsia="Cambria" w:hAnsi="Cambria" w:cs="Cambria"/>
                <w:b/>
                <w:sz w:val="20"/>
                <w:szCs w:val="20"/>
              </w:rPr>
              <w:t>Spring Year 1</w:t>
            </w:r>
          </w:p>
        </w:tc>
        <w:tc>
          <w:tcPr>
            <w:tcW w:w="1345" w:type="dxa"/>
            <w:tcBorders>
              <w:top w:val="single" w:sz="4" w:space="0" w:color="000000"/>
              <w:left w:val="nil"/>
              <w:bottom w:val="single" w:sz="8" w:space="0" w:color="000000"/>
              <w:right w:val="single" w:sz="8" w:space="0" w:color="000000"/>
            </w:tcBorders>
            <w:shd w:val="clear" w:color="auto" w:fill="BBBDC0"/>
          </w:tcPr>
          <w:p w14:paraId="479D56E3" w14:textId="77777777" w:rsidR="002C468A" w:rsidRDefault="00593B63">
            <w:pPr>
              <w:tabs>
                <w:tab w:val="left" w:pos="360"/>
                <w:tab w:val="left" w:pos="720"/>
              </w:tabs>
              <w:jc w:val="center"/>
              <w:rPr>
                <w:rFonts w:ascii="Cambria" w:eastAsia="Cambria" w:hAnsi="Cambria" w:cs="Cambria"/>
                <w:b/>
                <w:sz w:val="20"/>
                <w:szCs w:val="20"/>
              </w:rPr>
            </w:pPr>
            <w:r>
              <w:rPr>
                <w:rFonts w:ascii="Cambria" w:eastAsia="Cambria" w:hAnsi="Cambria" w:cs="Cambria"/>
                <w:b/>
                <w:sz w:val="20"/>
                <w:szCs w:val="20"/>
              </w:rPr>
              <w:t>Sem Hrs.</w:t>
            </w:r>
          </w:p>
        </w:tc>
      </w:tr>
      <w:tr w:rsidR="002C468A" w14:paraId="57CDFFFB" w14:textId="77777777">
        <w:tc>
          <w:tcPr>
            <w:tcW w:w="8005" w:type="dxa"/>
            <w:tcBorders>
              <w:top w:val="nil"/>
              <w:left w:val="single" w:sz="4" w:space="0" w:color="000000"/>
              <w:bottom w:val="single" w:sz="8" w:space="0" w:color="000000"/>
              <w:right w:val="single" w:sz="8" w:space="0" w:color="000000"/>
            </w:tcBorders>
          </w:tcPr>
          <w:p w14:paraId="7E5E7F64" w14:textId="77777777" w:rsidR="002C468A" w:rsidRDefault="00593B63">
            <w:pPr>
              <w:tabs>
                <w:tab w:val="left" w:pos="360"/>
                <w:tab w:val="left" w:pos="720"/>
              </w:tabs>
              <w:rPr>
                <w:rFonts w:ascii="Cambria" w:eastAsia="Cambria" w:hAnsi="Cambria" w:cs="Cambria"/>
                <w:sz w:val="20"/>
                <w:szCs w:val="20"/>
              </w:rPr>
            </w:pPr>
            <w:r>
              <w:rPr>
                <w:rFonts w:ascii="Cambria" w:eastAsia="Cambria" w:hAnsi="Cambria" w:cs="Cambria"/>
                <w:sz w:val="20"/>
                <w:szCs w:val="20"/>
              </w:rPr>
              <w:t>OTD 5112: Orthopedics Practice</w:t>
            </w:r>
          </w:p>
        </w:tc>
        <w:tc>
          <w:tcPr>
            <w:tcW w:w="1345" w:type="dxa"/>
            <w:tcBorders>
              <w:top w:val="nil"/>
              <w:left w:val="nil"/>
              <w:bottom w:val="single" w:sz="8" w:space="0" w:color="000000"/>
              <w:right w:val="single" w:sz="8" w:space="0" w:color="000000"/>
            </w:tcBorders>
          </w:tcPr>
          <w:p w14:paraId="0A4A19D7" w14:textId="77777777" w:rsidR="002C468A" w:rsidRDefault="00593B63">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2</w:t>
            </w:r>
          </w:p>
        </w:tc>
      </w:tr>
      <w:tr w:rsidR="002C468A" w14:paraId="5A1424E3" w14:textId="77777777">
        <w:tc>
          <w:tcPr>
            <w:tcW w:w="8005" w:type="dxa"/>
            <w:tcBorders>
              <w:top w:val="nil"/>
              <w:left w:val="single" w:sz="4" w:space="0" w:color="000000"/>
              <w:bottom w:val="single" w:sz="8" w:space="0" w:color="000000"/>
              <w:right w:val="single" w:sz="8" w:space="0" w:color="000000"/>
            </w:tcBorders>
          </w:tcPr>
          <w:p w14:paraId="14E226D7" w14:textId="77777777" w:rsidR="002C468A" w:rsidRDefault="00593B63">
            <w:pPr>
              <w:tabs>
                <w:tab w:val="left" w:pos="360"/>
                <w:tab w:val="left" w:pos="720"/>
              </w:tabs>
              <w:rPr>
                <w:rFonts w:ascii="Cambria" w:eastAsia="Cambria" w:hAnsi="Cambria" w:cs="Cambria"/>
                <w:sz w:val="20"/>
                <w:szCs w:val="20"/>
              </w:rPr>
            </w:pPr>
            <w:r>
              <w:rPr>
                <w:rFonts w:ascii="Cambria" w:eastAsia="Cambria" w:hAnsi="Cambria" w:cs="Cambria"/>
                <w:sz w:val="20"/>
                <w:szCs w:val="20"/>
              </w:rPr>
              <w:t>OTD 5123, OT Philosophy and Theory</w:t>
            </w:r>
          </w:p>
        </w:tc>
        <w:tc>
          <w:tcPr>
            <w:tcW w:w="1345" w:type="dxa"/>
            <w:tcBorders>
              <w:top w:val="nil"/>
              <w:left w:val="nil"/>
              <w:bottom w:val="single" w:sz="8" w:space="0" w:color="000000"/>
              <w:right w:val="single" w:sz="8" w:space="0" w:color="000000"/>
            </w:tcBorders>
          </w:tcPr>
          <w:p w14:paraId="42F8B3BD" w14:textId="77777777" w:rsidR="002C468A" w:rsidRDefault="00593B63">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3</w:t>
            </w:r>
          </w:p>
        </w:tc>
      </w:tr>
      <w:tr w:rsidR="002C468A" w14:paraId="502D258F" w14:textId="77777777">
        <w:tc>
          <w:tcPr>
            <w:tcW w:w="8005" w:type="dxa"/>
            <w:tcBorders>
              <w:top w:val="nil"/>
              <w:left w:val="single" w:sz="4" w:space="0" w:color="000000"/>
              <w:bottom w:val="single" w:sz="8" w:space="0" w:color="000000"/>
              <w:right w:val="single" w:sz="8" w:space="0" w:color="000000"/>
            </w:tcBorders>
          </w:tcPr>
          <w:p w14:paraId="51D80064" w14:textId="77777777" w:rsidR="002C468A" w:rsidRDefault="00593B63">
            <w:pPr>
              <w:tabs>
                <w:tab w:val="left" w:pos="360"/>
                <w:tab w:val="left" w:pos="720"/>
              </w:tabs>
              <w:rPr>
                <w:rFonts w:ascii="Cambria" w:eastAsia="Cambria" w:hAnsi="Cambria" w:cs="Cambria"/>
                <w:sz w:val="20"/>
                <w:szCs w:val="20"/>
              </w:rPr>
            </w:pPr>
            <w:r>
              <w:rPr>
                <w:rFonts w:ascii="Cambria" w:eastAsia="Cambria" w:hAnsi="Cambria" w:cs="Cambria"/>
                <w:sz w:val="20"/>
                <w:szCs w:val="20"/>
              </w:rPr>
              <w:t>OTD 5283: Clinical reasoning and skills II:</w:t>
            </w:r>
          </w:p>
        </w:tc>
        <w:tc>
          <w:tcPr>
            <w:tcW w:w="1345" w:type="dxa"/>
            <w:tcBorders>
              <w:top w:val="nil"/>
              <w:left w:val="nil"/>
              <w:bottom w:val="single" w:sz="8" w:space="0" w:color="000000"/>
              <w:right w:val="single" w:sz="8" w:space="0" w:color="000000"/>
            </w:tcBorders>
          </w:tcPr>
          <w:p w14:paraId="6693D3B1" w14:textId="77777777" w:rsidR="002C468A" w:rsidRDefault="00593B63">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3</w:t>
            </w:r>
          </w:p>
        </w:tc>
      </w:tr>
      <w:tr w:rsidR="002C468A" w14:paraId="6255B1B3" w14:textId="77777777">
        <w:tc>
          <w:tcPr>
            <w:tcW w:w="8005" w:type="dxa"/>
            <w:tcBorders>
              <w:top w:val="nil"/>
              <w:left w:val="single" w:sz="4" w:space="0" w:color="000000"/>
              <w:bottom w:val="single" w:sz="8" w:space="0" w:color="000000"/>
              <w:right w:val="single" w:sz="8" w:space="0" w:color="000000"/>
            </w:tcBorders>
          </w:tcPr>
          <w:p w14:paraId="6F06CD3E" w14:textId="77777777" w:rsidR="002C468A" w:rsidRDefault="00593B63">
            <w:pPr>
              <w:tabs>
                <w:tab w:val="left" w:pos="360"/>
                <w:tab w:val="left" w:pos="720"/>
              </w:tabs>
              <w:rPr>
                <w:rFonts w:ascii="Cambria" w:eastAsia="Cambria" w:hAnsi="Cambria" w:cs="Cambria"/>
                <w:sz w:val="20"/>
                <w:szCs w:val="20"/>
              </w:rPr>
            </w:pPr>
            <w:r>
              <w:rPr>
                <w:rFonts w:ascii="Cambria" w:eastAsia="Cambria" w:hAnsi="Cambria" w:cs="Cambria"/>
                <w:sz w:val="20"/>
                <w:szCs w:val="20"/>
              </w:rPr>
              <w:t>OTD 6164 : Older Adult Practice</w:t>
            </w:r>
          </w:p>
        </w:tc>
        <w:tc>
          <w:tcPr>
            <w:tcW w:w="1345" w:type="dxa"/>
            <w:tcBorders>
              <w:top w:val="nil"/>
              <w:left w:val="nil"/>
              <w:bottom w:val="single" w:sz="8" w:space="0" w:color="000000"/>
              <w:right w:val="single" w:sz="8" w:space="0" w:color="000000"/>
            </w:tcBorders>
          </w:tcPr>
          <w:p w14:paraId="72FCABBF" w14:textId="77777777" w:rsidR="002C468A" w:rsidRDefault="00593B63">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4</w:t>
            </w:r>
          </w:p>
        </w:tc>
      </w:tr>
      <w:tr w:rsidR="002C468A" w14:paraId="20357391" w14:textId="77777777">
        <w:tc>
          <w:tcPr>
            <w:tcW w:w="8005" w:type="dxa"/>
            <w:tcBorders>
              <w:top w:val="nil"/>
              <w:left w:val="single" w:sz="4" w:space="0" w:color="000000"/>
              <w:bottom w:val="single" w:sz="8" w:space="0" w:color="000000"/>
              <w:right w:val="single" w:sz="8" w:space="0" w:color="000000"/>
            </w:tcBorders>
          </w:tcPr>
          <w:p w14:paraId="0C8F0EDA" w14:textId="77777777" w:rsidR="002C468A" w:rsidRDefault="00593B63">
            <w:pPr>
              <w:tabs>
                <w:tab w:val="left" w:pos="360"/>
                <w:tab w:val="left" w:pos="720"/>
              </w:tabs>
              <w:rPr>
                <w:rFonts w:ascii="Cambria" w:eastAsia="Cambria" w:hAnsi="Cambria" w:cs="Cambria"/>
                <w:sz w:val="20"/>
                <w:szCs w:val="20"/>
              </w:rPr>
            </w:pPr>
            <w:r>
              <w:rPr>
                <w:rFonts w:ascii="Cambria" w:eastAsia="Cambria" w:hAnsi="Cambria" w:cs="Cambria"/>
                <w:sz w:val="20"/>
                <w:szCs w:val="20"/>
              </w:rPr>
              <w:t>OTD 6182, Scholarly Inquiry II</w:t>
            </w:r>
          </w:p>
        </w:tc>
        <w:tc>
          <w:tcPr>
            <w:tcW w:w="1345" w:type="dxa"/>
            <w:tcBorders>
              <w:top w:val="nil"/>
              <w:left w:val="nil"/>
              <w:bottom w:val="single" w:sz="8" w:space="0" w:color="000000"/>
              <w:right w:val="single" w:sz="8" w:space="0" w:color="000000"/>
            </w:tcBorders>
          </w:tcPr>
          <w:p w14:paraId="6739671B" w14:textId="77777777" w:rsidR="002C468A" w:rsidRDefault="00593B63">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2</w:t>
            </w:r>
          </w:p>
        </w:tc>
      </w:tr>
      <w:tr w:rsidR="002C468A" w14:paraId="5FF57D54" w14:textId="77777777">
        <w:tc>
          <w:tcPr>
            <w:tcW w:w="8005" w:type="dxa"/>
            <w:tcBorders>
              <w:top w:val="nil"/>
              <w:left w:val="single" w:sz="4" w:space="0" w:color="000000"/>
              <w:bottom w:val="single" w:sz="8" w:space="0" w:color="000000"/>
              <w:right w:val="single" w:sz="8" w:space="0" w:color="000000"/>
            </w:tcBorders>
          </w:tcPr>
          <w:p w14:paraId="3D9F45B6" w14:textId="77777777" w:rsidR="002C468A" w:rsidRDefault="00593B63">
            <w:pPr>
              <w:tabs>
                <w:tab w:val="left" w:pos="360"/>
                <w:tab w:val="left" w:pos="720"/>
              </w:tabs>
              <w:rPr>
                <w:rFonts w:ascii="Cambria" w:eastAsia="Cambria" w:hAnsi="Cambria" w:cs="Cambria"/>
                <w:sz w:val="20"/>
                <w:szCs w:val="20"/>
              </w:rPr>
            </w:pPr>
            <w:r>
              <w:rPr>
                <w:rFonts w:ascii="Cambria" w:eastAsia="Cambria" w:hAnsi="Cambria" w:cs="Cambria"/>
                <w:sz w:val="20"/>
                <w:szCs w:val="20"/>
              </w:rPr>
              <w:t>OTD 6192, Fieldwork I: Older Adults</w:t>
            </w:r>
          </w:p>
        </w:tc>
        <w:tc>
          <w:tcPr>
            <w:tcW w:w="1345" w:type="dxa"/>
            <w:tcBorders>
              <w:top w:val="nil"/>
              <w:left w:val="nil"/>
              <w:bottom w:val="single" w:sz="8" w:space="0" w:color="000000"/>
              <w:right w:val="single" w:sz="8" w:space="0" w:color="000000"/>
            </w:tcBorders>
          </w:tcPr>
          <w:p w14:paraId="22422E43" w14:textId="77777777" w:rsidR="002C468A" w:rsidRDefault="00593B63">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2</w:t>
            </w:r>
          </w:p>
        </w:tc>
      </w:tr>
      <w:tr w:rsidR="002C468A" w14:paraId="5C92906F" w14:textId="77777777">
        <w:tc>
          <w:tcPr>
            <w:tcW w:w="8005" w:type="dxa"/>
            <w:tcBorders>
              <w:top w:val="nil"/>
              <w:left w:val="single" w:sz="4" w:space="0" w:color="000000"/>
              <w:bottom w:val="single" w:sz="8" w:space="0" w:color="000000"/>
              <w:right w:val="single" w:sz="8" w:space="0" w:color="000000"/>
            </w:tcBorders>
          </w:tcPr>
          <w:p w14:paraId="67D5FA2C" w14:textId="77777777" w:rsidR="002C468A" w:rsidRDefault="00593B63">
            <w:pPr>
              <w:tabs>
                <w:tab w:val="left" w:pos="360"/>
                <w:tab w:val="left" w:pos="720"/>
              </w:tabs>
              <w:rPr>
                <w:rFonts w:ascii="Cambria" w:eastAsia="Cambria" w:hAnsi="Cambria" w:cs="Cambria"/>
                <w:b/>
                <w:sz w:val="20"/>
                <w:szCs w:val="20"/>
              </w:rPr>
            </w:pPr>
            <w:r>
              <w:rPr>
                <w:rFonts w:ascii="Cambria" w:eastAsia="Cambria" w:hAnsi="Cambria" w:cs="Cambria"/>
                <w:b/>
                <w:sz w:val="20"/>
                <w:szCs w:val="20"/>
              </w:rPr>
              <w:t>Sub-total</w:t>
            </w:r>
          </w:p>
        </w:tc>
        <w:tc>
          <w:tcPr>
            <w:tcW w:w="1345" w:type="dxa"/>
            <w:tcBorders>
              <w:top w:val="nil"/>
              <w:left w:val="nil"/>
              <w:bottom w:val="single" w:sz="8" w:space="0" w:color="000000"/>
              <w:right w:val="single" w:sz="8" w:space="0" w:color="000000"/>
            </w:tcBorders>
          </w:tcPr>
          <w:p w14:paraId="16EB5117" w14:textId="77777777" w:rsidR="002C468A" w:rsidRDefault="00593B63">
            <w:pPr>
              <w:tabs>
                <w:tab w:val="left" w:pos="360"/>
                <w:tab w:val="left" w:pos="720"/>
              </w:tabs>
              <w:jc w:val="center"/>
              <w:rPr>
                <w:rFonts w:ascii="Cambria" w:eastAsia="Cambria" w:hAnsi="Cambria" w:cs="Cambria"/>
                <w:b/>
                <w:sz w:val="20"/>
                <w:szCs w:val="20"/>
              </w:rPr>
            </w:pPr>
            <w:r>
              <w:rPr>
                <w:rFonts w:ascii="Cambria" w:eastAsia="Cambria" w:hAnsi="Cambria" w:cs="Cambria"/>
                <w:b/>
                <w:sz w:val="20"/>
                <w:szCs w:val="20"/>
              </w:rPr>
              <w:t>16</w:t>
            </w:r>
          </w:p>
        </w:tc>
      </w:tr>
      <w:tr w:rsidR="002C468A" w14:paraId="3FC57B59" w14:textId="77777777">
        <w:tc>
          <w:tcPr>
            <w:tcW w:w="8005" w:type="dxa"/>
            <w:tcBorders>
              <w:top w:val="single" w:sz="4" w:space="0" w:color="000000"/>
              <w:left w:val="single" w:sz="4" w:space="0" w:color="000000"/>
              <w:bottom w:val="single" w:sz="8" w:space="0" w:color="000000"/>
              <w:right w:val="single" w:sz="8" w:space="0" w:color="000000"/>
            </w:tcBorders>
            <w:shd w:val="clear" w:color="auto" w:fill="BBBDC0"/>
          </w:tcPr>
          <w:p w14:paraId="7DBBCB30" w14:textId="77777777" w:rsidR="002C468A" w:rsidRDefault="00593B63">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Summer Year 1</w:t>
            </w:r>
          </w:p>
        </w:tc>
        <w:tc>
          <w:tcPr>
            <w:tcW w:w="1345" w:type="dxa"/>
            <w:tcBorders>
              <w:top w:val="single" w:sz="4" w:space="0" w:color="000000"/>
              <w:left w:val="nil"/>
              <w:bottom w:val="single" w:sz="8" w:space="0" w:color="000000"/>
              <w:right w:val="single" w:sz="8" w:space="0" w:color="000000"/>
            </w:tcBorders>
            <w:shd w:val="clear" w:color="auto" w:fill="BBBDC0"/>
          </w:tcPr>
          <w:p w14:paraId="286EDA9D" w14:textId="77777777" w:rsidR="002C468A" w:rsidRDefault="00593B63">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2C468A" w14:paraId="72CDBA4E" w14:textId="77777777">
        <w:tc>
          <w:tcPr>
            <w:tcW w:w="8005" w:type="dxa"/>
            <w:tcBorders>
              <w:top w:val="nil"/>
              <w:left w:val="single" w:sz="4" w:space="0" w:color="000000"/>
              <w:bottom w:val="single" w:sz="8" w:space="0" w:color="000000"/>
              <w:right w:val="single" w:sz="8" w:space="0" w:color="000000"/>
            </w:tcBorders>
            <w:shd w:val="clear" w:color="auto" w:fill="FFFFFF"/>
          </w:tcPr>
          <w:p w14:paraId="1619D5A8" w14:textId="77777777" w:rsidR="002C468A" w:rsidRDefault="00593B63">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5174: Neurorehabilitation Practice</w:t>
            </w:r>
          </w:p>
        </w:tc>
        <w:tc>
          <w:tcPr>
            <w:tcW w:w="1345" w:type="dxa"/>
            <w:tcBorders>
              <w:top w:val="nil"/>
              <w:left w:val="nil"/>
              <w:bottom w:val="single" w:sz="8" w:space="0" w:color="000000"/>
              <w:right w:val="single" w:sz="8" w:space="0" w:color="000000"/>
            </w:tcBorders>
            <w:shd w:val="clear" w:color="auto" w:fill="FFFFFF"/>
          </w:tcPr>
          <w:p w14:paraId="78265D14" w14:textId="77777777" w:rsidR="002C468A" w:rsidRDefault="00593B63">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4</w:t>
            </w:r>
          </w:p>
        </w:tc>
      </w:tr>
      <w:tr w:rsidR="002C468A" w14:paraId="20F06346" w14:textId="77777777">
        <w:tc>
          <w:tcPr>
            <w:tcW w:w="8005" w:type="dxa"/>
            <w:tcBorders>
              <w:top w:val="nil"/>
              <w:left w:val="single" w:sz="4" w:space="0" w:color="000000"/>
              <w:bottom w:val="single" w:sz="8" w:space="0" w:color="000000"/>
              <w:right w:val="single" w:sz="8" w:space="0" w:color="000000"/>
            </w:tcBorders>
          </w:tcPr>
          <w:p w14:paraId="59712DDB" w14:textId="77777777" w:rsidR="002C468A" w:rsidRDefault="00593B63">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 xml:space="preserve">OTD 5252: Fieldwork I: Neurorehabilitation </w:t>
            </w:r>
          </w:p>
        </w:tc>
        <w:tc>
          <w:tcPr>
            <w:tcW w:w="1345" w:type="dxa"/>
            <w:tcBorders>
              <w:top w:val="nil"/>
              <w:left w:val="nil"/>
              <w:bottom w:val="single" w:sz="8" w:space="0" w:color="000000"/>
              <w:right w:val="single" w:sz="8" w:space="0" w:color="000000"/>
            </w:tcBorders>
          </w:tcPr>
          <w:p w14:paraId="65F91D92" w14:textId="77777777" w:rsidR="002C468A" w:rsidRDefault="00593B63">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2C468A" w14:paraId="14409BF5" w14:textId="77777777">
        <w:tc>
          <w:tcPr>
            <w:tcW w:w="8005" w:type="dxa"/>
            <w:tcBorders>
              <w:top w:val="nil"/>
              <w:left w:val="single" w:sz="4" w:space="0" w:color="000000"/>
              <w:bottom w:val="single" w:sz="8" w:space="0" w:color="000000"/>
              <w:right w:val="single" w:sz="8" w:space="0" w:color="000000"/>
            </w:tcBorders>
          </w:tcPr>
          <w:p w14:paraId="411D4A39" w14:textId="77777777" w:rsidR="002C468A" w:rsidRDefault="00593B63">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 xml:space="preserve">OTD 6083 Clinical Reasoning and Skills III </w:t>
            </w:r>
          </w:p>
        </w:tc>
        <w:tc>
          <w:tcPr>
            <w:tcW w:w="1345" w:type="dxa"/>
            <w:tcBorders>
              <w:top w:val="nil"/>
              <w:left w:val="nil"/>
              <w:bottom w:val="single" w:sz="8" w:space="0" w:color="000000"/>
              <w:right w:val="single" w:sz="8" w:space="0" w:color="000000"/>
            </w:tcBorders>
          </w:tcPr>
          <w:p w14:paraId="1BB545B9" w14:textId="77777777" w:rsidR="002C468A" w:rsidRDefault="00593B63">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2C468A" w14:paraId="1D4BF9F0" w14:textId="77777777">
        <w:tc>
          <w:tcPr>
            <w:tcW w:w="8005" w:type="dxa"/>
            <w:tcBorders>
              <w:top w:val="nil"/>
              <w:left w:val="single" w:sz="4" w:space="0" w:color="000000"/>
              <w:bottom w:val="single" w:sz="8" w:space="0" w:color="000000"/>
              <w:right w:val="single" w:sz="8" w:space="0" w:color="000000"/>
            </w:tcBorders>
          </w:tcPr>
          <w:p w14:paraId="0DABC000" w14:textId="77777777" w:rsidR="002C468A" w:rsidRDefault="00593B63">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7252, Health Care and Social Systems</w:t>
            </w:r>
          </w:p>
        </w:tc>
        <w:tc>
          <w:tcPr>
            <w:tcW w:w="1345" w:type="dxa"/>
            <w:tcBorders>
              <w:top w:val="nil"/>
              <w:left w:val="nil"/>
              <w:bottom w:val="single" w:sz="8" w:space="0" w:color="000000"/>
              <w:right w:val="single" w:sz="8" w:space="0" w:color="000000"/>
            </w:tcBorders>
          </w:tcPr>
          <w:p w14:paraId="10F18A1B" w14:textId="77777777" w:rsidR="002C468A" w:rsidRDefault="00593B63">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2C468A" w14:paraId="08E7BCBD" w14:textId="77777777">
        <w:tc>
          <w:tcPr>
            <w:tcW w:w="8005" w:type="dxa"/>
            <w:tcBorders>
              <w:top w:val="nil"/>
              <w:left w:val="single" w:sz="4" w:space="0" w:color="000000"/>
              <w:bottom w:val="single" w:sz="8" w:space="0" w:color="000000"/>
              <w:right w:val="single" w:sz="8" w:space="0" w:color="000000"/>
            </w:tcBorders>
          </w:tcPr>
          <w:p w14:paraId="06C034A6" w14:textId="77777777" w:rsidR="002C468A" w:rsidRDefault="00593B63">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Sub-total</w:t>
            </w:r>
          </w:p>
        </w:tc>
        <w:tc>
          <w:tcPr>
            <w:tcW w:w="1345" w:type="dxa"/>
            <w:tcBorders>
              <w:top w:val="nil"/>
              <w:left w:val="nil"/>
              <w:bottom w:val="single" w:sz="8" w:space="0" w:color="000000"/>
              <w:right w:val="single" w:sz="8" w:space="0" w:color="000000"/>
            </w:tcBorders>
          </w:tcPr>
          <w:p w14:paraId="16B06A39" w14:textId="77777777" w:rsidR="002C468A" w:rsidRDefault="00593B63">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11</w:t>
            </w:r>
          </w:p>
        </w:tc>
      </w:tr>
      <w:tr w:rsidR="002C468A" w14:paraId="13DF4B32" w14:textId="77777777">
        <w:tc>
          <w:tcPr>
            <w:tcW w:w="8005" w:type="dxa"/>
            <w:tcBorders>
              <w:top w:val="single" w:sz="4" w:space="0" w:color="000000"/>
              <w:left w:val="single" w:sz="4" w:space="0" w:color="000000"/>
              <w:bottom w:val="single" w:sz="8" w:space="0" w:color="000000"/>
              <w:right w:val="single" w:sz="8" w:space="0" w:color="000000"/>
            </w:tcBorders>
            <w:shd w:val="clear" w:color="auto" w:fill="BBBDC0"/>
          </w:tcPr>
          <w:p w14:paraId="3D4062B2" w14:textId="77777777" w:rsidR="002C468A" w:rsidRDefault="00593B63">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Fall Year 2</w:t>
            </w:r>
          </w:p>
        </w:tc>
        <w:tc>
          <w:tcPr>
            <w:tcW w:w="1345" w:type="dxa"/>
            <w:tcBorders>
              <w:top w:val="single" w:sz="4" w:space="0" w:color="000000"/>
              <w:left w:val="nil"/>
              <w:bottom w:val="single" w:sz="8" w:space="0" w:color="000000"/>
              <w:right w:val="single" w:sz="8" w:space="0" w:color="000000"/>
            </w:tcBorders>
            <w:shd w:val="clear" w:color="auto" w:fill="BBBDC0"/>
          </w:tcPr>
          <w:p w14:paraId="6A171DCE" w14:textId="77777777" w:rsidR="002C468A" w:rsidRDefault="00593B63">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2C468A" w14:paraId="054B75BC" w14:textId="77777777">
        <w:tc>
          <w:tcPr>
            <w:tcW w:w="8005" w:type="dxa"/>
            <w:tcBorders>
              <w:top w:val="nil"/>
              <w:left w:val="single" w:sz="4" w:space="0" w:color="000000"/>
              <w:bottom w:val="single" w:sz="8" w:space="0" w:color="000000"/>
              <w:right w:val="single" w:sz="8" w:space="0" w:color="000000"/>
            </w:tcBorders>
          </w:tcPr>
          <w:p w14:paraId="78546B18" w14:textId="77777777" w:rsidR="002C468A" w:rsidRDefault="00593B63">
            <w:pPr>
              <w:pBdr>
                <w:top w:val="nil"/>
                <w:left w:val="nil"/>
                <w:bottom w:val="nil"/>
                <w:right w:val="nil"/>
                <w:between w:val="nil"/>
              </w:pBdr>
              <w:tabs>
                <w:tab w:val="left" w:pos="1185"/>
              </w:tabs>
              <w:spacing w:line="288" w:lineRule="auto"/>
              <w:rPr>
                <w:rFonts w:ascii="Cambria" w:eastAsia="Cambria" w:hAnsi="Cambria" w:cs="Cambria"/>
                <w:color w:val="000000"/>
                <w:sz w:val="20"/>
                <w:szCs w:val="20"/>
              </w:rPr>
            </w:pPr>
            <w:r>
              <w:rPr>
                <w:rFonts w:ascii="Cambria" w:eastAsia="Cambria" w:hAnsi="Cambria" w:cs="Cambria"/>
                <w:color w:val="000000"/>
                <w:sz w:val="20"/>
                <w:szCs w:val="20"/>
              </w:rPr>
              <w:t xml:space="preserve">OTD 5152, Fieldwork I: Psychosocial </w:t>
            </w:r>
          </w:p>
        </w:tc>
        <w:tc>
          <w:tcPr>
            <w:tcW w:w="1345" w:type="dxa"/>
            <w:tcBorders>
              <w:top w:val="nil"/>
              <w:left w:val="nil"/>
              <w:bottom w:val="single" w:sz="8" w:space="0" w:color="000000"/>
              <w:right w:val="single" w:sz="8" w:space="0" w:color="000000"/>
            </w:tcBorders>
          </w:tcPr>
          <w:p w14:paraId="599D5ED2" w14:textId="77777777" w:rsidR="002C468A" w:rsidRDefault="00593B63">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2C468A" w14:paraId="0C2955C2" w14:textId="77777777">
        <w:tc>
          <w:tcPr>
            <w:tcW w:w="8005" w:type="dxa"/>
            <w:tcBorders>
              <w:top w:val="nil"/>
              <w:left w:val="single" w:sz="4" w:space="0" w:color="000000"/>
              <w:bottom w:val="single" w:sz="8" w:space="0" w:color="000000"/>
              <w:right w:val="single" w:sz="8" w:space="0" w:color="000000"/>
            </w:tcBorders>
            <w:shd w:val="clear" w:color="auto" w:fill="FFFFFF"/>
          </w:tcPr>
          <w:p w14:paraId="3AF05FCD" w14:textId="77777777" w:rsidR="002C468A" w:rsidRDefault="00593B63">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6103, Psychosocial Practice</w:t>
            </w:r>
          </w:p>
        </w:tc>
        <w:tc>
          <w:tcPr>
            <w:tcW w:w="1345" w:type="dxa"/>
            <w:tcBorders>
              <w:top w:val="nil"/>
              <w:left w:val="nil"/>
              <w:bottom w:val="single" w:sz="8" w:space="0" w:color="000000"/>
              <w:right w:val="single" w:sz="8" w:space="0" w:color="000000"/>
            </w:tcBorders>
            <w:shd w:val="clear" w:color="auto" w:fill="FFFFFF"/>
          </w:tcPr>
          <w:p w14:paraId="3297FF49" w14:textId="77777777" w:rsidR="002C468A" w:rsidRDefault="00593B63">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2C468A" w14:paraId="54598E86" w14:textId="77777777">
        <w:tc>
          <w:tcPr>
            <w:tcW w:w="8005" w:type="dxa"/>
            <w:tcBorders>
              <w:top w:val="nil"/>
              <w:left w:val="single" w:sz="4" w:space="0" w:color="000000"/>
              <w:bottom w:val="single" w:sz="8" w:space="0" w:color="000000"/>
              <w:right w:val="single" w:sz="8" w:space="0" w:color="000000"/>
            </w:tcBorders>
          </w:tcPr>
          <w:p w14:paraId="28CBBCD5" w14:textId="77777777" w:rsidR="002C468A" w:rsidRDefault="00593B63">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6222, Scholarly Inquiry III</w:t>
            </w:r>
          </w:p>
        </w:tc>
        <w:tc>
          <w:tcPr>
            <w:tcW w:w="1345" w:type="dxa"/>
            <w:tcBorders>
              <w:top w:val="nil"/>
              <w:left w:val="nil"/>
              <w:bottom w:val="single" w:sz="8" w:space="0" w:color="000000"/>
              <w:right w:val="single" w:sz="8" w:space="0" w:color="000000"/>
            </w:tcBorders>
          </w:tcPr>
          <w:p w14:paraId="2B180A8D" w14:textId="77777777" w:rsidR="002C468A" w:rsidRDefault="00593B63">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2C468A" w14:paraId="32FD0594" w14:textId="77777777">
        <w:tc>
          <w:tcPr>
            <w:tcW w:w="8005" w:type="dxa"/>
            <w:tcBorders>
              <w:top w:val="nil"/>
              <w:left w:val="single" w:sz="4" w:space="0" w:color="000000"/>
              <w:bottom w:val="single" w:sz="8" w:space="0" w:color="000000"/>
              <w:right w:val="single" w:sz="8" w:space="0" w:color="000000"/>
            </w:tcBorders>
          </w:tcPr>
          <w:p w14:paraId="0ABD9994" w14:textId="77777777" w:rsidR="002C468A" w:rsidRDefault="00593B63">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6302, Intra and Interprofessional Practice</w:t>
            </w:r>
          </w:p>
        </w:tc>
        <w:tc>
          <w:tcPr>
            <w:tcW w:w="1345" w:type="dxa"/>
            <w:tcBorders>
              <w:top w:val="nil"/>
              <w:left w:val="nil"/>
              <w:bottom w:val="single" w:sz="8" w:space="0" w:color="000000"/>
              <w:right w:val="single" w:sz="8" w:space="0" w:color="000000"/>
            </w:tcBorders>
          </w:tcPr>
          <w:p w14:paraId="26B96FA6" w14:textId="77777777" w:rsidR="002C468A" w:rsidRDefault="00593B63">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2C468A" w14:paraId="4BC6C0D8" w14:textId="77777777">
        <w:tc>
          <w:tcPr>
            <w:tcW w:w="8005" w:type="dxa"/>
            <w:tcBorders>
              <w:top w:val="nil"/>
              <w:left w:val="single" w:sz="4" w:space="0" w:color="000000"/>
              <w:bottom w:val="single" w:sz="8" w:space="0" w:color="000000"/>
              <w:right w:val="single" w:sz="8" w:space="0" w:color="000000"/>
            </w:tcBorders>
          </w:tcPr>
          <w:p w14:paraId="2FCBC32D" w14:textId="77777777" w:rsidR="002C468A" w:rsidRDefault="00593B63">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7271, Capstone Preparation I</w:t>
            </w:r>
          </w:p>
        </w:tc>
        <w:tc>
          <w:tcPr>
            <w:tcW w:w="1345" w:type="dxa"/>
            <w:tcBorders>
              <w:top w:val="nil"/>
              <w:left w:val="nil"/>
              <w:bottom w:val="single" w:sz="8" w:space="0" w:color="000000"/>
              <w:right w:val="single" w:sz="8" w:space="0" w:color="000000"/>
            </w:tcBorders>
          </w:tcPr>
          <w:p w14:paraId="370B68F8" w14:textId="77777777" w:rsidR="002C468A" w:rsidRDefault="00593B63">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r>
      <w:tr w:rsidR="002C468A" w14:paraId="02409143" w14:textId="77777777">
        <w:tc>
          <w:tcPr>
            <w:tcW w:w="8005" w:type="dxa"/>
            <w:tcBorders>
              <w:top w:val="nil"/>
              <w:left w:val="single" w:sz="4" w:space="0" w:color="000000"/>
              <w:bottom w:val="single" w:sz="8" w:space="0" w:color="000000"/>
              <w:right w:val="single" w:sz="8" w:space="0" w:color="000000"/>
            </w:tcBorders>
          </w:tcPr>
          <w:p w14:paraId="22E0F4A3" w14:textId="77777777" w:rsidR="002C468A" w:rsidRDefault="00593B63">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7363 OT Instructional Design</w:t>
            </w:r>
          </w:p>
        </w:tc>
        <w:tc>
          <w:tcPr>
            <w:tcW w:w="1345" w:type="dxa"/>
            <w:tcBorders>
              <w:top w:val="nil"/>
              <w:left w:val="nil"/>
              <w:bottom w:val="single" w:sz="8" w:space="0" w:color="000000"/>
              <w:right w:val="single" w:sz="8" w:space="0" w:color="000000"/>
            </w:tcBorders>
          </w:tcPr>
          <w:p w14:paraId="2B15E6B6" w14:textId="77777777" w:rsidR="002C468A" w:rsidRDefault="00593B63">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2C468A" w14:paraId="571B22B9" w14:textId="77777777">
        <w:tc>
          <w:tcPr>
            <w:tcW w:w="8005" w:type="dxa"/>
            <w:tcBorders>
              <w:top w:val="nil"/>
              <w:left w:val="single" w:sz="4" w:space="0" w:color="000000"/>
              <w:bottom w:val="single" w:sz="8" w:space="0" w:color="000000"/>
              <w:right w:val="single" w:sz="8" w:space="0" w:color="000000"/>
            </w:tcBorders>
          </w:tcPr>
          <w:p w14:paraId="02117336" w14:textId="77777777" w:rsidR="002C468A" w:rsidRDefault="00593B63">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Sub-total</w:t>
            </w:r>
          </w:p>
        </w:tc>
        <w:tc>
          <w:tcPr>
            <w:tcW w:w="1345" w:type="dxa"/>
            <w:tcBorders>
              <w:top w:val="nil"/>
              <w:left w:val="nil"/>
              <w:bottom w:val="single" w:sz="8" w:space="0" w:color="000000"/>
              <w:right w:val="single" w:sz="8" w:space="0" w:color="000000"/>
            </w:tcBorders>
          </w:tcPr>
          <w:p w14:paraId="727D971D" w14:textId="77777777" w:rsidR="002C468A" w:rsidRDefault="00593B63">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13</w:t>
            </w:r>
          </w:p>
        </w:tc>
      </w:tr>
      <w:tr w:rsidR="002C468A" w14:paraId="3DE7A32E" w14:textId="77777777">
        <w:tc>
          <w:tcPr>
            <w:tcW w:w="8005" w:type="dxa"/>
            <w:tcBorders>
              <w:top w:val="single" w:sz="4" w:space="0" w:color="000000"/>
              <w:left w:val="single" w:sz="4" w:space="0" w:color="000000"/>
              <w:bottom w:val="single" w:sz="8" w:space="0" w:color="000000"/>
              <w:right w:val="single" w:sz="8" w:space="0" w:color="000000"/>
            </w:tcBorders>
            <w:shd w:val="clear" w:color="auto" w:fill="BBBDC0"/>
          </w:tcPr>
          <w:p w14:paraId="470FFAD5" w14:textId="77777777" w:rsidR="002C468A" w:rsidRDefault="00593B63">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Spring Year 2</w:t>
            </w:r>
          </w:p>
        </w:tc>
        <w:tc>
          <w:tcPr>
            <w:tcW w:w="1345" w:type="dxa"/>
            <w:tcBorders>
              <w:top w:val="single" w:sz="4" w:space="0" w:color="000000"/>
              <w:left w:val="nil"/>
              <w:bottom w:val="single" w:sz="8" w:space="0" w:color="000000"/>
              <w:right w:val="single" w:sz="8" w:space="0" w:color="000000"/>
            </w:tcBorders>
            <w:shd w:val="clear" w:color="auto" w:fill="BBBDC0"/>
          </w:tcPr>
          <w:p w14:paraId="4B169F3C" w14:textId="77777777" w:rsidR="002C468A" w:rsidRDefault="00593B63">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2C468A" w14:paraId="0CD74FFA" w14:textId="77777777">
        <w:tc>
          <w:tcPr>
            <w:tcW w:w="8005" w:type="dxa"/>
            <w:tcBorders>
              <w:top w:val="nil"/>
              <w:left w:val="single" w:sz="4" w:space="0" w:color="000000"/>
              <w:bottom w:val="single" w:sz="8" w:space="0" w:color="000000"/>
              <w:right w:val="single" w:sz="8" w:space="0" w:color="000000"/>
            </w:tcBorders>
            <w:shd w:val="clear" w:color="auto" w:fill="FFFFFF"/>
          </w:tcPr>
          <w:p w14:paraId="7A6BE224" w14:textId="77777777" w:rsidR="002C468A" w:rsidRDefault="00593B63">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5074, Practice I: Pediatrics</w:t>
            </w:r>
          </w:p>
        </w:tc>
        <w:tc>
          <w:tcPr>
            <w:tcW w:w="1345" w:type="dxa"/>
            <w:tcBorders>
              <w:top w:val="nil"/>
              <w:left w:val="nil"/>
              <w:bottom w:val="single" w:sz="8" w:space="0" w:color="000000"/>
              <w:right w:val="single" w:sz="8" w:space="0" w:color="000000"/>
            </w:tcBorders>
            <w:shd w:val="clear" w:color="auto" w:fill="FFFFFF"/>
          </w:tcPr>
          <w:p w14:paraId="17CF7565" w14:textId="77777777" w:rsidR="002C468A" w:rsidRDefault="00593B63">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4</w:t>
            </w:r>
          </w:p>
        </w:tc>
      </w:tr>
      <w:tr w:rsidR="002C468A" w14:paraId="724E73F9" w14:textId="77777777">
        <w:tc>
          <w:tcPr>
            <w:tcW w:w="8005" w:type="dxa"/>
            <w:tcBorders>
              <w:top w:val="nil"/>
              <w:left w:val="single" w:sz="4" w:space="0" w:color="000000"/>
              <w:bottom w:val="single" w:sz="8" w:space="0" w:color="000000"/>
              <w:right w:val="single" w:sz="8" w:space="0" w:color="000000"/>
            </w:tcBorders>
            <w:shd w:val="clear" w:color="auto" w:fill="FFFFFF"/>
          </w:tcPr>
          <w:p w14:paraId="3B23EAB5" w14:textId="77777777" w:rsidR="002C468A" w:rsidRDefault="00593B63">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6202, Fieldwork I: Pediatrics</w:t>
            </w:r>
          </w:p>
        </w:tc>
        <w:tc>
          <w:tcPr>
            <w:tcW w:w="1345" w:type="dxa"/>
            <w:tcBorders>
              <w:top w:val="nil"/>
              <w:left w:val="nil"/>
              <w:bottom w:val="single" w:sz="8" w:space="0" w:color="000000"/>
              <w:right w:val="single" w:sz="8" w:space="0" w:color="000000"/>
            </w:tcBorders>
            <w:shd w:val="clear" w:color="auto" w:fill="FFFFFF"/>
          </w:tcPr>
          <w:p w14:paraId="6BF00721" w14:textId="77777777" w:rsidR="002C468A" w:rsidRDefault="00593B63">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2C468A" w14:paraId="493F4C7D" w14:textId="77777777">
        <w:tc>
          <w:tcPr>
            <w:tcW w:w="8005" w:type="dxa"/>
            <w:tcBorders>
              <w:top w:val="nil"/>
              <w:left w:val="single" w:sz="4" w:space="0" w:color="000000"/>
              <w:bottom w:val="single" w:sz="8" w:space="0" w:color="000000"/>
              <w:right w:val="single" w:sz="8" w:space="0" w:color="000000"/>
            </w:tcBorders>
          </w:tcPr>
          <w:p w14:paraId="46C40261" w14:textId="77777777" w:rsidR="002C468A" w:rsidRDefault="00593B63">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6183: Clinical Reasoning and Skills IV</w:t>
            </w:r>
          </w:p>
        </w:tc>
        <w:tc>
          <w:tcPr>
            <w:tcW w:w="1345" w:type="dxa"/>
            <w:tcBorders>
              <w:top w:val="nil"/>
              <w:left w:val="nil"/>
              <w:bottom w:val="single" w:sz="8" w:space="0" w:color="000000"/>
              <w:right w:val="single" w:sz="8" w:space="0" w:color="000000"/>
            </w:tcBorders>
          </w:tcPr>
          <w:p w14:paraId="689C24DE" w14:textId="77777777" w:rsidR="002C468A" w:rsidRDefault="00593B63">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2C468A" w14:paraId="15529668" w14:textId="77777777">
        <w:tc>
          <w:tcPr>
            <w:tcW w:w="8005" w:type="dxa"/>
            <w:tcBorders>
              <w:top w:val="nil"/>
              <w:left w:val="single" w:sz="4" w:space="0" w:color="000000"/>
              <w:bottom w:val="single" w:sz="8" w:space="0" w:color="000000"/>
              <w:right w:val="single" w:sz="8" w:space="0" w:color="000000"/>
            </w:tcBorders>
            <w:shd w:val="clear" w:color="auto" w:fill="FFFFFF"/>
          </w:tcPr>
          <w:p w14:paraId="1C662A35" w14:textId="77777777" w:rsidR="002C468A" w:rsidRDefault="00593B63">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7222, Scholarly Inquiry IV: Scholarship of Application</w:t>
            </w:r>
          </w:p>
        </w:tc>
        <w:tc>
          <w:tcPr>
            <w:tcW w:w="1345" w:type="dxa"/>
            <w:tcBorders>
              <w:top w:val="nil"/>
              <w:left w:val="nil"/>
              <w:bottom w:val="single" w:sz="8" w:space="0" w:color="000000"/>
              <w:right w:val="single" w:sz="8" w:space="0" w:color="000000"/>
            </w:tcBorders>
            <w:shd w:val="clear" w:color="auto" w:fill="FFFFFF"/>
          </w:tcPr>
          <w:p w14:paraId="166E0215" w14:textId="77777777" w:rsidR="002C468A" w:rsidRDefault="00593B63">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r>
      <w:tr w:rsidR="002C468A" w14:paraId="5815FC0C" w14:textId="77777777">
        <w:tc>
          <w:tcPr>
            <w:tcW w:w="8005" w:type="dxa"/>
            <w:tcBorders>
              <w:top w:val="nil"/>
              <w:left w:val="single" w:sz="4" w:space="0" w:color="000000"/>
              <w:bottom w:val="single" w:sz="8" w:space="0" w:color="000000"/>
              <w:right w:val="single" w:sz="8" w:space="0" w:color="000000"/>
            </w:tcBorders>
          </w:tcPr>
          <w:p w14:paraId="1C60BECB" w14:textId="77777777" w:rsidR="002C468A" w:rsidRDefault="00593B63">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7223, Population Health Practice</w:t>
            </w:r>
          </w:p>
        </w:tc>
        <w:tc>
          <w:tcPr>
            <w:tcW w:w="1345" w:type="dxa"/>
            <w:tcBorders>
              <w:top w:val="nil"/>
              <w:left w:val="nil"/>
              <w:bottom w:val="single" w:sz="8" w:space="0" w:color="000000"/>
              <w:right w:val="single" w:sz="8" w:space="0" w:color="000000"/>
            </w:tcBorders>
          </w:tcPr>
          <w:p w14:paraId="46842F43" w14:textId="77777777" w:rsidR="002C468A" w:rsidRDefault="00593B63">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2C468A" w14:paraId="71015CAD" w14:textId="77777777">
        <w:tc>
          <w:tcPr>
            <w:tcW w:w="8005" w:type="dxa"/>
            <w:tcBorders>
              <w:top w:val="nil"/>
              <w:left w:val="single" w:sz="4" w:space="0" w:color="000000"/>
              <w:bottom w:val="single" w:sz="8" w:space="0" w:color="000000"/>
              <w:right w:val="single" w:sz="8" w:space="0" w:color="000000"/>
            </w:tcBorders>
          </w:tcPr>
          <w:p w14:paraId="5E7348FA" w14:textId="77777777" w:rsidR="002C468A" w:rsidRDefault="00593B63">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7281, Capstone Preparation II</w:t>
            </w:r>
          </w:p>
        </w:tc>
        <w:tc>
          <w:tcPr>
            <w:tcW w:w="1345" w:type="dxa"/>
            <w:tcBorders>
              <w:top w:val="nil"/>
              <w:left w:val="nil"/>
              <w:bottom w:val="single" w:sz="8" w:space="0" w:color="000000"/>
              <w:right w:val="single" w:sz="8" w:space="0" w:color="000000"/>
            </w:tcBorders>
          </w:tcPr>
          <w:p w14:paraId="07C378E3" w14:textId="77777777" w:rsidR="002C468A" w:rsidRDefault="00593B63">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2C468A" w14:paraId="71F855C6" w14:textId="77777777">
        <w:tc>
          <w:tcPr>
            <w:tcW w:w="8005" w:type="dxa"/>
            <w:tcBorders>
              <w:top w:val="nil"/>
              <w:left w:val="single" w:sz="4" w:space="0" w:color="000000"/>
              <w:bottom w:val="single" w:sz="8" w:space="0" w:color="000000"/>
              <w:right w:val="single" w:sz="8" w:space="0" w:color="000000"/>
            </w:tcBorders>
          </w:tcPr>
          <w:p w14:paraId="5C4D4C3C" w14:textId="77777777" w:rsidR="002C468A" w:rsidRDefault="00593B63">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Sub-total</w:t>
            </w:r>
          </w:p>
        </w:tc>
        <w:tc>
          <w:tcPr>
            <w:tcW w:w="1345" w:type="dxa"/>
            <w:tcBorders>
              <w:top w:val="nil"/>
              <w:left w:val="nil"/>
              <w:bottom w:val="single" w:sz="8" w:space="0" w:color="000000"/>
              <w:right w:val="single" w:sz="8" w:space="0" w:color="000000"/>
            </w:tcBorders>
          </w:tcPr>
          <w:p w14:paraId="1C728F83" w14:textId="77777777" w:rsidR="002C468A" w:rsidRDefault="00593B63">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15</w:t>
            </w:r>
          </w:p>
        </w:tc>
      </w:tr>
      <w:tr w:rsidR="002C468A" w14:paraId="15E720E9" w14:textId="77777777">
        <w:tc>
          <w:tcPr>
            <w:tcW w:w="8005" w:type="dxa"/>
            <w:tcBorders>
              <w:top w:val="single" w:sz="12" w:space="0" w:color="000000"/>
            </w:tcBorders>
          </w:tcPr>
          <w:p w14:paraId="5EFF8E2E" w14:textId="77777777" w:rsidR="002C468A" w:rsidRDefault="00593B63">
            <w:pPr>
              <w:tabs>
                <w:tab w:val="left" w:pos="360"/>
                <w:tab w:val="left" w:pos="720"/>
              </w:tabs>
              <w:rPr>
                <w:rFonts w:ascii="Cambria" w:eastAsia="Cambria" w:hAnsi="Cambria" w:cs="Cambria"/>
                <w:b/>
                <w:sz w:val="20"/>
                <w:szCs w:val="20"/>
              </w:rPr>
            </w:pPr>
            <w:r>
              <w:rPr>
                <w:rFonts w:ascii="Cambria" w:eastAsia="Cambria" w:hAnsi="Cambria" w:cs="Cambria"/>
                <w:b/>
                <w:sz w:val="20"/>
                <w:szCs w:val="20"/>
              </w:rPr>
              <w:t>Total Credit Hours</w:t>
            </w:r>
          </w:p>
        </w:tc>
        <w:tc>
          <w:tcPr>
            <w:tcW w:w="1345" w:type="dxa"/>
            <w:tcBorders>
              <w:top w:val="single" w:sz="12" w:space="0" w:color="000000"/>
            </w:tcBorders>
          </w:tcPr>
          <w:p w14:paraId="0CFE614B" w14:textId="77777777" w:rsidR="002C468A" w:rsidRDefault="00593B63">
            <w:pPr>
              <w:tabs>
                <w:tab w:val="left" w:pos="360"/>
                <w:tab w:val="left" w:pos="720"/>
              </w:tabs>
              <w:jc w:val="center"/>
              <w:rPr>
                <w:rFonts w:ascii="Cambria" w:eastAsia="Cambria" w:hAnsi="Cambria" w:cs="Cambria"/>
                <w:b/>
                <w:sz w:val="20"/>
                <w:szCs w:val="20"/>
              </w:rPr>
            </w:pPr>
            <w:r>
              <w:rPr>
                <w:rFonts w:ascii="Cambria" w:eastAsia="Cambria" w:hAnsi="Cambria" w:cs="Cambria"/>
                <w:b/>
                <w:sz w:val="20"/>
                <w:szCs w:val="20"/>
              </w:rPr>
              <w:t>120</w:t>
            </w:r>
          </w:p>
        </w:tc>
      </w:tr>
    </w:tbl>
    <w:p w14:paraId="5EE659FE" w14:textId="77777777" w:rsidR="002C468A" w:rsidRDefault="00593B63">
      <w:pPr>
        <w:tabs>
          <w:tab w:val="left" w:pos="360"/>
          <w:tab w:val="left" w:pos="720"/>
        </w:tabs>
        <w:spacing w:after="0" w:line="240" w:lineRule="auto"/>
        <w:jc w:val="center"/>
        <w:rPr>
          <w:rFonts w:ascii="Cambria" w:eastAsia="Cambria" w:hAnsi="Cambria" w:cs="Cambria"/>
          <w:sz w:val="20"/>
          <w:szCs w:val="20"/>
        </w:rPr>
      </w:pPr>
      <w:r>
        <w:rPr>
          <w:rFonts w:ascii="Cambria" w:eastAsia="Cambria" w:hAnsi="Cambria" w:cs="Cambria"/>
          <w:sz w:val="20"/>
          <w:szCs w:val="20"/>
        </w:rPr>
        <w:t>p. 252</w:t>
      </w:r>
    </w:p>
    <w:p w14:paraId="46174CD3" w14:textId="77777777" w:rsidR="002C468A" w:rsidRDefault="002C468A">
      <w:pPr>
        <w:tabs>
          <w:tab w:val="left" w:pos="360"/>
          <w:tab w:val="left" w:pos="720"/>
        </w:tabs>
        <w:spacing w:after="0" w:line="240" w:lineRule="auto"/>
        <w:jc w:val="center"/>
        <w:rPr>
          <w:rFonts w:ascii="Cambria" w:eastAsia="Cambria" w:hAnsi="Cambria" w:cs="Cambria"/>
          <w:sz w:val="20"/>
          <w:szCs w:val="20"/>
        </w:rPr>
      </w:pPr>
    </w:p>
    <w:p w14:paraId="06EB158B" w14:textId="77777777" w:rsidR="002C468A" w:rsidRDefault="002C468A">
      <w:pPr>
        <w:tabs>
          <w:tab w:val="left" w:pos="360"/>
          <w:tab w:val="left" w:pos="720"/>
        </w:tabs>
        <w:spacing w:after="0" w:line="240" w:lineRule="auto"/>
        <w:rPr>
          <w:rFonts w:ascii="Cambria" w:eastAsia="Cambria" w:hAnsi="Cambria" w:cs="Cambria"/>
          <w:sz w:val="20"/>
          <w:szCs w:val="20"/>
        </w:rPr>
      </w:pPr>
    </w:p>
    <w:p w14:paraId="03A635A4" w14:textId="77777777" w:rsidR="002C468A" w:rsidRDefault="00593B63">
      <w:pPr>
        <w:tabs>
          <w:tab w:val="left" w:pos="360"/>
          <w:tab w:val="left" w:pos="720"/>
        </w:tabs>
        <w:spacing w:after="0" w:line="240" w:lineRule="auto"/>
        <w:rPr>
          <w:b/>
        </w:rPr>
      </w:pPr>
      <w:r>
        <w:rPr>
          <w:rFonts w:ascii="Cambria" w:eastAsia="Cambria" w:hAnsi="Cambria" w:cs="Cambria"/>
          <w:b/>
        </w:rPr>
        <w:t>From 2020–2021 Graduate Bulletin: Page 383-384</w:t>
      </w:r>
    </w:p>
    <w:p w14:paraId="1A647447" w14:textId="77777777" w:rsidR="002C468A" w:rsidRDefault="00593B63">
      <w:pPr>
        <w:tabs>
          <w:tab w:val="left" w:pos="360"/>
          <w:tab w:val="left" w:pos="720"/>
        </w:tabs>
        <w:spacing w:after="0" w:line="240" w:lineRule="auto"/>
        <w:rPr>
          <w:rFonts w:ascii="Cambria" w:eastAsia="Cambria" w:hAnsi="Cambria" w:cs="Cambria"/>
          <w:b/>
        </w:rPr>
      </w:pPr>
      <w:r>
        <w:rPr>
          <w:rFonts w:ascii="Cambria" w:eastAsia="Cambria" w:hAnsi="Cambria" w:cs="Cambria"/>
          <w:b/>
        </w:rPr>
        <w:t xml:space="preserve"> (BEFORE)</w:t>
      </w:r>
    </w:p>
    <w:p w14:paraId="1ACD74E7" w14:textId="77777777" w:rsidR="002C468A" w:rsidRDefault="002C468A">
      <w:pPr>
        <w:tabs>
          <w:tab w:val="left" w:pos="360"/>
          <w:tab w:val="left" w:pos="720"/>
        </w:tabs>
        <w:spacing w:after="0" w:line="240" w:lineRule="auto"/>
        <w:rPr>
          <w:rFonts w:ascii="Cambria" w:eastAsia="Cambria" w:hAnsi="Cambria" w:cs="Cambria"/>
          <w:sz w:val="20"/>
          <w:szCs w:val="20"/>
        </w:rPr>
      </w:pPr>
    </w:p>
    <w:p w14:paraId="570A82BB"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5043. </w:t>
      </w:r>
      <w:r>
        <w:rPr>
          <w:rFonts w:ascii="Cambria" w:eastAsia="Cambria" w:hAnsi="Cambria" w:cs="Cambria"/>
          <w:b/>
          <w:sz w:val="20"/>
          <w:szCs w:val="20"/>
        </w:rPr>
        <w:tab/>
        <w:t>Clinical and Technological Skills Training</w:t>
      </w:r>
      <w:r>
        <w:rPr>
          <w:rFonts w:ascii="Cambria" w:eastAsia="Cambria" w:hAnsi="Cambria" w:cs="Cambria"/>
          <w:sz w:val="20"/>
          <w:szCs w:val="20"/>
        </w:rPr>
        <w:t xml:space="preserve">      First in a series of courses on</w:t>
      </w:r>
    </w:p>
    <w:p w14:paraId="49461E58"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 domain of technology related to OT practice. Fundamental skills for OT practice across the</w:t>
      </w:r>
    </w:p>
    <w:p w14:paraId="2206EAB7"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lifespan will be covered. Prerequisite, Admission to the OTD Program.</w:t>
      </w:r>
      <w:r>
        <w:rPr>
          <w:rFonts w:ascii="Cambria" w:eastAsia="Cambria" w:hAnsi="Cambria" w:cs="Cambria"/>
          <w:sz w:val="20"/>
          <w:szCs w:val="20"/>
        </w:rPr>
        <w:br/>
      </w:r>
    </w:p>
    <w:p w14:paraId="7E6732A9"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5074. </w:t>
      </w:r>
      <w:r>
        <w:rPr>
          <w:rFonts w:ascii="Cambria" w:eastAsia="Cambria" w:hAnsi="Cambria" w:cs="Cambria"/>
          <w:b/>
          <w:sz w:val="20"/>
          <w:szCs w:val="20"/>
        </w:rPr>
        <w:tab/>
        <w:t>Practice I: Pediatrics</w:t>
      </w:r>
      <w:r>
        <w:rPr>
          <w:rFonts w:ascii="Cambria" w:eastAsia="Cambria" w:hAnsi="Cambria" w:cs="Cambria"/>
          <w:sz w:val="20"/>
          <w:szCs w:val="20"/>
        </w:rPr>
        <w:t xml:space="preserve">      This course introduces learners to the developmental life</w:t>
      </w:r>
    </w:p>
    <w:p w14:paraId="580F88D6"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stages experienced during from birth to thirteen years of age. Students will develop skills in clinical</w:t>
      </w:r>
    </w:p>
    <w:p w14:paraId="670154EE"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evaluation, treatment planning and measurement interpretation for pediatric clients. Prerequisite,</w:t>
      </w:r>
    </w:p>
    <w:p w14:paraId="39240A79"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Admission to the OTD Program.</w:t>
      </w:r>
      <w:r>
        <w:rPr>
          <w:rFonts w:ascii="Cambria" w:eastAsia="Cambria" w:hAnsi="Cambria" w:cs="Cambria"/>
          <w:sz w:val="20"/>
          <w:szCs w:val="20"/>
        </w:rPr>
        <w:br/>
      </w:r>
    </w:p>
    <w:p w14:paraId="36B29FE5" w14:textId="77777777" w:rsidR="002C468A" w:rsidRDefault="00593B63">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b/>
          <w:sz w:val="20"/>
          <w:szCs w:val="20"/>
        </w:rPr>
        <w:t xml:space="preserve">OTD 5092. </w:t>
      </w:r>
      <w:r>
        <w:rPr>
          <w:rFonts w:ascii="Cambria" w:eastAsia="Cambria" w:hAnsi="Cambria" w:cs="Cambria"/>
          <w:b/>
          <w:sz w:val="20"/>
          <w:szCs w:val="20"/>
        </w:rPr>
        <w:tab/>
        <w:t>Research I: Research and Evidence-based Practice in Occupational Science</w:t>
      </w:r>
    </w:p>
    <w:p w14:paraId="7DACE928"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 purpose of the course is for the student to learn how to locate, select, analyze, and evaluate</w:t>
      </w:r>
    </w:p>
    <w:p w14:paraId="6D79A2FB"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literature in order to make evidence-based decisions. The course is the first in a series designed to</w:t>
      </w:r>
    </w:p>
    <w:p w14:paraId="6E6E7656"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assist the learner in completing a scholarly report. Prerequisite, Admission to the OTD Program.</w:t>
      </w:r>
      <w:r>
        <w:rPr>
          <w:rFonts w:ascii="Cambria" w:eastAsia="Cambria" w:hAnsi="Cambria" w:cs="Cambria"/>
          <w:sz w:val="20"/>
          <w:szCs w:val="20"/>
        </w:rPr>
        <w:br/>
      </w:r>
    </w:p>
    <w:p w14:paraId="1EBEA486"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5121. </w:t>
      </w:r>
      <w:r>
        <w:rPr>
          <w:rFonts w:ascii="Cambria" w:eastAsia="Cambria" w:hAnsi="Cambria" w:cs="Cambria"/>
          <w:b/>
          <w:sz w:val="20"/>
          <w:szCs w:val="20"/>
        </w:rPr>
        <w:tab/>
        <w:t>Occupational Adaptation Theory</w:t>
      </w:r>
      <w:r>
        <w:rPr>
          <w:rFonts w:ascii="Cambria" w:eastAsia="Cambria" w:hAnsi="Cambria" w:cs="Cambria"/>
          <w:sz w:val="20"/>
          <w:szCs w:val="20"/>
        </w:rPr>
        <w:t xml:space="preserve">     Fundamental elements of OA theory as well</w:t>
      </w:r>
    </w:p>
    <w:p w14:paraId="12BA7615"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t xml:space="preserve">   as the literature that created the OA framework. Students will learn basic application of OA theory</w:t>
      </w:r>
    </w:p>
    <w:p w14:paraId="1650CF76"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to practice. Prerequisite, Admission to the OTD program.</w:t>
      </w:r>
      <w:r>
        <w:rPr>
          <w:rFonts w:ascii="Cambria" w:eastAsia="Cambria" w:hAnsi="Cambria" w:cs="Cambria"/>
          <w:sz w:val="20"/>
          <w:szCs w:val="20"/>
        </w:rPr>
        <w:br/>
      </w:r>
    </w:p>
    <w:p w14:paraId="35338E73"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5152. </w:t>
      </w:r>
      <w:r>
        <w:rPr>
          <w:rFonts w:ascii="Cambria" w:eastAsia="Cambria" w:hAnsi="Cambria" w:cs="Cambria"/>
          <w:b/>
          <w:sz w:val="20"/>
          <w:szCs w:val="20"/>
        </w:rPr>
        <w:tab/>
        <w:t>Level I Fieldwork: Psychosocial</w:t>
      </w:r>
      <w:r>
        <w:rPr>
          <w:rFonts w:ascii="Cambria" w:eastAsia="Cambria" w:hAnsi="Cambria" w:cs="Cambria"/>
          <w:sz w:val="20"/>
          <w:szCs w:val="20"/>
        </w:rPr>
        <w:t xml:space="preserve">     Fieldwork to integrate and apply knowledge</w:t>
      </w:r>
    </w:p>
    <w:p w14:paraId="15ECAE8B"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and understanding from coursework in a real-life setting. Experiences related to OT service</w:t>
      </w:r>
    </w:p>
    <w:p w14:paraId="33F0B907"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delivery in psychosocial settings and psychosocial-related organizations. Prerequisite, Admission</w:t>
      </w:r>
    </w:p>
    <w:p w14:paraId="34F713AA"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to the OTD Program.</w:t>
      </w:r>
    </w:p>
    <w:p w14:paraId="05BA3D99" w14:textId="77777777" w:rsidR="002C468A" w:rsidRDefault="002C468A">
      <w:pPr>
        <w:tabs>
          <w:tab w:val="left" w:pos="360"/>
          <w:tab w:val="left" w:pos="720"/>
        </w:tabs>
        <w:spacing w:after="0" w:line="240" w:lineRule="auto"/>
        <w:rPr>
          <w:rFonts w:ascii="Cambria" w:eastAsia="Cambria" w:hAnsi="Cambria" w:cs="Cambria"/>
          <w:sz w:val="20"/>
          <w:szCs w:val="20"/>
        </w:rPr>
      </w:pPr>
    </w:p>
    <w:p w14:paraId="54D9CC14"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5173. </w:t>
      </w:r>
      <w:r>
        <w:rPr>
          <w:rFonts w:ascii="Cambria" w:eastAsia="Cambria" w:hAnsi="Cambria" w:cs="Cambria"/>
          <w:b/>
          <w:sz w:val="20"/>
          <w:szCs w:val="20"/>
        </w:rPr>
        <w:tab/>
        <w:t>Practice II: Adolescence and Adulthood</w:t>
      </w:r>
      <w:r>
        <w:rPr>
          <w:rFonts w:ascii="Cambria" w:eastAsia="Cambria" w:hAnsi="Cambria" w:cs="Cambria"/>
          <w:sz w:val="20"/>
          <w:szCs w:val="20"/>
        </w:rPr>
        <w:t xml:space="preserve">      This course introduces learners</w:t>
      </w:r>
    </w:p>
    <w:p w14:paraId="42770FA1"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to the developmental life stages experienced during adolescence and adulthood. Students will</w:t>
      </w:r>
    </w:p>
    <w:p w14:paraId="6C9F70B2"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develop skills in clinical evaluation and treatment planning and measurement interpretation for</w:t>
      </w:r>
    </w:p>
    <w:p w14:paraId="3BB35B5E"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adolescent and adult clients. Prerequisite, Admission to the OTD Program.</w:t>
      </w:r>
      <w:r>
        <w:rPr>
          <w:rFonts w:ascii="Cambria" w:eastAsia="Cambria" w:hAnsi="Cambria" w:cs="Cambria"/>
          <w:sz w:val="20"/>
          <w:szCs w:val="20"/>
        </w:rPr>
        <w:br/>
      </w:r>
    </w:p>
    <w:p w14:paraId="6AC504FB"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5183. </w:t>
      </w:r>
      <w:r>
        <w:rPr>
          <w:rFonts w:ascii="Cambria" w:eastAsia="Cambria" w:hAnsi="Cambria" w:cs="Cambria"/>
          <w:b/>
          <w:sz w:val="20"/>
          <w:szCs w:val="20"/>
        </w:rPr>
        <w:tab/>
        <w:t>Fundamentals of Occupational Therapy I</w:t>
      </w:r>
      <w:r>
        <w:rPr>
          <w:rFonts w:ascii="Cambria" w:eastAsia="Cambria" w:hAnsi="Cambria" w:cs="Cambria"/>
          <w:sz w:val="20"/>
          <w:szCs w:val="20"/>
        </w:rPr>
        <w:t xml:space="preserve"> </w:t>
      </w:r>
      <w:r>
        <w:rPr>
          <w:rFonts w:ascii="Cambria" w:eastAsia="Cambria" w:hAnsi="Cambria" w:cs="Cambria"/>
          <w:sz w:val="20"/>
          <w:szCs w:val="20"/>
        </w:rPr>
        <w:tab/>
        <w:t xml:space="preserve"> First in a series of courses focused</w:t>
      </w:r>
    </w:p>
    <w:p w14:paraId="235CF73D"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on the development of practical skills fundamental to best practice. Topics including clinical</w:t>
      </w:r>
    </w:p>
    <w:p w14:paraId="4085A1EC"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documentation and the administration of evidenced-based assessments and interventions will be</w:t>
      </w:r>
    </w:p>
    <w:p w14:paraId="61A1AE81"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introduced to students in Fundamentals I. Prerequisite, admission to the OTD Program.</w:t>
      </w:r>
      <w:r>
        <w:rPr>
          <w:rFonts w:ascii="Cambria" w:eastAsia="Cambria" w:hAnsi="Cambria" w:cs="Cambria"/>
          <w:sz w:val="20"/>
          <w:szCs w:val="20"/>
        </w:rPr>
        <w:br/>
      </w:r>
    </w:p>
    <w:p w14:paraId="12B0678D" w14:textId="77777777" w:rsidR="002C468A" w:rsidRDefault="00593B63">
      <w:pPr>
        <w:tabs>
          <w:tab w:val="left" w:pos="360"/>
          <w:tab w:val="left" w:pos="720"/>
        </w:tabs>
        <w:spacing w:after="0" w:line="240" w:lineRule="auto"/>
        <w:rPr>
          <w:rFonts w:ascii="Cambria" w:eastAsia="Cambria" w:hAnsi="Cambria" w:cs="Cambria"/>
          <w:strike/>
          <w:color w:val="FF0000"/>
          <w:sz w:val="20"/>
          <w:szCs w:val="20"/>
          <w:highlight w:val="yellow"/>
        </w:rPr>
      </w:pPr>
      <w:r>
        <w:rPr>
          <w:rFonts w:ascii="Cambria" w:eastAsia="Cambria" w:hAnsi="Cambria" w:cs="Cambria"/>
          <w:b/>
          <w:strike/>
          <w:color w:val="FF0000"/>
          <w:sz w:val="20"/>
          <w:szCs w:val="20"/>
          <w:highlight w:val="yellow"/>
        </w:rPr>
        <w:t xml:space="preserve">OTD 5202. </w:t>
      </w:r>
      <w:r>
        <w:rPr>
          <w:rFonts w:ascii="Cambria" w:eastAsia="Cambria" w:hAnsi="Cambria" w:cs="Cambria"/>
          <w:b/>
          <w:strike/>
          <w:color w:val="FF0000"/>
          <w:sz w:val="20"/>
          <w:szCs w:val="20"/>
          <w:highlight w:val="yellow"/>
        </w:rPr>
        <w:tab/>
        <w:t>Fieldwork: Pediatrics</w:t>
      </w:r>
      <w:r>
        <w:rPr>
          <w:rFonts w:ascii="Cambria" w:eastAsia="Cambria" w:hAnsi="Cambria" w:cs="Cambria"/>
          <w:strike/>
          <w:color w:val="FF0000"/>
          <w:sz w:val="20"/>
          <w:szCs w:val="20"/>
          <w:highlight w:val="yellow"/>
        </w:rPr>
        <w:t xml:space="preserve">      Clinical fieldwork experience will introduce students</w:t>
      </w:r>
    </w:p>
    <w:p w14:paraId="14815A27" w14:textId="77777777" w:rsidR="002C468A" w:rsidRDefault="00593B63">
      <w:pPr>
        <w:tabs>
          <w:tab w:val="left" w:pos="360"/>
          <w:tab w:val="left" w:pos="720"/>
        </w:tabs>
        <w:spacing w:after="0" w:line="240" w:lineRule="auto"/>
        <w:rPr>
          <w:rFonts w:ascii="Cambria" w:eastAsia="Cambria" w:hAnsi="Cambria" w:cs="Cambria"/>
          <w:strike/>
          <w:color w:val="FF0000"/>
          <w:sz w:val="20"/>
          <w:szCs w:val="20"/>
          <w:highlight w:val="yellow"/>
        </w:rPr>
      </w:pPr>
      <w:r>
        <w:rPr>
          <w:rFonts w:ascii="Cambria" w:eastAsia="Cambria" w:hAnsi="Cambria" w:cs="Cambria"/>
          <w:strike/>
          <w:color w:val="FF0000"/>
          <w:sz w:val="20"/>
          <w:szCs w:val="20"/>
          <w:highlight w:val="yellow"/>
        </w:rPr>
        <w:t xml:space="preserve">           to occupational therapy services for children (birth-13th years of age). This course requires</w:t>
      </w:r>
    </w:p>
    <w:p w14:paraId="416C3A0C" w14:textId="77777777" w:rsidR="002C468A" w:rsidRDefault="00593B63">
      <w:pPr>
        <w:tabs>
          <w:tab w:val="left" w:pos="360"/>
          <w:tab w:val="left" w:pos="720"/>
        </w:tabs>
        <w:spacing w:after="0" w:line="240" w:lineRule="auto"/>
        <w:rPr>
          <w:rFonts w:ascii="Cambria" w:eastAsia="Cambria" w:hAnsi="Cambria" w:cs="Cambria"/>
          <w:strike/>
          <w:color w:val="FF0000"/>
          <w:sz w:val="20"/>
          <w:szCs w:val="20"/>
          <w:highlight w:val="yellow"/>
        </w:rPr>
      </w:pPr>
      <w:r>
        <w:rPr>
          <w:rFonts w:ascii="Cambria" w:eastAsia="Cambria" w:hAnsi="Cambria" w:cs="Cambria"/>
          <w:strike/>
          <w:color w:val="FF0000"/>
          <w:sz w:val="20"/>
          <w:szCs w:val="20"/>
          <w:highlight w:val="yellow"/>
        </w:rPr>
        <w:t xml:space="preserve">           supervision from a licensed occupational therapist and will include learning in pediatric clinical</w:t>
      </w:r>
    </w:p>
    <w:p w14:paraId="6FFBBAD1" w14:textId="77777777" w:rsidR="002C468A" w:rsidRDefault="00593B63">
      <w:pPr>
        <w:tabs>
          <w:tab w:val="left" w:pos="360"/>
          <w:tab w:val="left" w:pos="720"/>
        </w:tabs>
        <w:spacing w:after="0" w:line="240" w:lineRule="auto"/>
        <w:rPr>
          <w:rFonts w:ascii="Cambria" w:eastAsia="Cambria" w:hAnsi="Cambria" w:cs="Cambria"/>
          <w:strike/>
          <w:color w:val="FF0000"/>
          <w:sz w:val="20"/>
          <w:szCs w:val="20"/>
          <w:highlight w:val="yellow"/>
        </w:rPr>
      </w:pPr>
      <w:r>
        <w:rPr>
          <w:rFonts w:ascii="Cambria" w:eastAsia="Cambria" w:hAnsi="Cambria" w:cs="Cambria"/>
          <w:strike/>
          <w:color w:val="FF0000"/>
          <w:sz w:val="20"/>
          <w:szCs w:val="20"/>
          <w:highlight w:val="yellow"/>
        </w:rPr>
        <w:t xml:space="preserve">           setting to develop the learner’s observational skills and analytical processing. Prerequisite,</w:t>
      </w:r>
    </w:p>
    <w:p w14:paraId="273AE9AD" w14:textId="77777777" w:rsidR="002C468A" w:rsidRDefault="00593B63">
      <w:pPr>
        <w:tabs>
          <w:tab w:val="left" w:pos="360"/>
          <w:tab w:val="left" w:pos="720"/>
        </w:tabs>
        <w:spacing w:after="0" w:line="240" w:lineRule="auto"/>
        <w:rPr>
          <w:rFonts w:ascii="Cambria" w:eastAsia="Cambria" w:hAnsi="Cambria" w:cs="Cambria"/>
          <w:strike/>
          <w:color w:val="FF0000"/>
          <w:sz w:val="20"/>
          <w:szCs w:val="20"/>
        </w:rPr>
      </w:pPr>
      <w:r>
        <w:rPr>
          <w:rFonts w:ascii="Cambria" w:eastAsia="Cambria" w:hAnsi="Cambria" w:cs="Cambria"/>
          <w:strike/>
          <w:color w:val="FF0000"/>
          <w:sz w:val="20"/>
          <w:szCs w:val="20"/>
          <w:highlight w:val="yellow"/>
        </w:rPr>
        <w:t xml:space="preserve">           admission to the OTD Program.</w:t>
      </w:r>
      <w:r>
        <w:rPr>
          <w:rFonts w:ascii="Cambria" w:eastAsia="Cambria" w:hAnsi="Cambria" w:cs="Cambria"/>
          <w:strike/>
          <w:color w:val="FF0000"/>
          <w:sz w:val="20"/>
          <w:szCs w:val="20"/>
        </w:rPr>
        <w:br/>
      </w:r>
    </w:p>
    <w:p w14:paraId="1A234E2B"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OTD 5283.</w:t>
      </w:r>
      <w:r>
        <w:rPr>
          <w:rFonts w:ascii="Cambria" w:eastAsia="Cambria" w:hAnsi="Cambria" w:cs="Cambria"/>
          <w:b/>
          <w:sz w:val="20"/>
          <w:szCs w:val="20"/>
        </w:rPr>
        <w:tab/>
        <w:t xml:space="preserve"> Fundamentals of Occupational Therapy II</w:t>
      </w:r>
      <w:r>
        <w:rPr>
          <w:rFonts w:ascii="Cambria" w:eastAsia="Cambria" w:hAnsi="Cambria" w:cs="Cambria"/>
          <w:sz w:val="20"/>
          <w:szCs w:val="20"/>
        </w:rPr>
        <w:t xml:space="preserve">     This course builds upon Fundamentals I through </w:t>
      </w:r>
      <w:r>
        <w:rPr>
          <w:rFonts w:ascii="Cambria" w:eastAsia="Cambria" w:hAnsi="Cambria" w:cs="Cambria"/>
          <w:sz w:val="20"/>
          <w:szCs w:val="20"/>
        </w:rPr>
        <w:br/>
        <w:t xml:space="preserve">             emphasis on environmental modifications and adaptations to support clients in their achieving optimal </w:t>
      </w:r>
      <w:r>
        <w:rPr>
          <w:rFonts w:ascii="Cambria" w:eastAsia="Cambria" w:hAnsi="Cambria" w:cs="Cambria"/>
          <w:sz w:val="20"/>
          <w:szCs w:val="20"/>
        </w:rPr>
        <w:br/>
        <w:t xml:space="preserve">             occupational performance. Summer. Prerequisite, Admission to the OTD Program.</w:t>
      </w:r>
      <w:r>
        <w:rPr>
          <w:rFonts w:ascii="Cambria" w:eastAsia="Cambria" w:hAnsi="Cambria" w:cs="Cambria"/>
          <w:sz w:val="20"/>
          <w:szCs w:val="20"/>
        </w:rPr>
        <w:br/>
      </w:r>
    </w:p>
    <w:p w14:paraId="577A8390"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6103. </w:t>
      </w:r>
      <w:r>
        <w:rPr>
          <w:rFonts w:ascii="Cambria" w:eastAsia="Cambria" w:hAnsi="Cambria" w:cs="Cambria"/>
          <w:b/>
          <w:sz w:val="20"/>
          <w:szCs w:val="20"/>
        </w:rPr>
        <w:tab/>
        <w:t>Practice IV: Psychosocial</w:t>
      </w:r>
      <w:r>
        <w:rPr>
          <w:rFonts w:ascii="Cambria" w:eastAsia="Cambria" w:hAnsi="Cambria" w:cs="Cambria"/>
          <w:sz w:val="20"/>
          <w:szCs w:val="20"/>
        </w:rPr>
        <w:t xml:space="preserve">     This course introduces learners to psychosocial</w:t>
      </w:r>
    </w:p>
    <w:p w14:paraId="12161125"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clinical theories, models and frames of reference and develops learners’ practical skills including</w:t>
      </w:r>
    </w:p>
    <w:p w14:paraId="739C6625"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 development and implementation of therapeutic groups and the clinical assessment and</w:t>
      </w:r>
    </w:p>
    <w:p w14:paraId="52079200"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intervention for individuals experiencing emotional health disabilities. Prerequisite, admission to</w:t>
      </w:r>
    </w:p>
    <w:p w14:paraId="0778EDE2"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 OTD Program.</w:t>
      </w:r>
      <w:r>
        <w:rPr>
          <w:rFonts w:ascii="Cambria" w:eastAsia="Cambria" w:hAnsi="Cambria" w:cs="Cambria"/>
          <w:sz w:val="20"/>
          <w:szCs w:val="20"/>
        </w:rPr>
        <w:br/>
      </w:r>
    </w:p>
    <w:p w14:paraId="454AAF73"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6164. </w:t>
      </w:r>
      <w:r>
        <w:rPr>
          <w:rFonts w:ascii="Cambria" w:eastAsia="Cambria" w:hAnsi="Cambria" w:cs="Cambria"/>
          <w:b/>
          <w:sz w:val="20"/>
          <w:szCs w:val="20"/>
        </w:rPr>
        <w:tab/>
        <w:t>Practice III: Aging Adults</w:t>
      </w:r>
      <w:r>
        <w:rPr>
          <w:rFonts w:ascii="Cambria" w:eastAsia="Cambria" w:hAnsi="Cambria" w:cs="Cambria"/>
          <w:sz w:val="20"/>
          <w:szCs w:val="20"/>
        </w:rPr>
        <w:t xml:space="preserve">     Designed around the core of OT “occupation based</w:t>
      </w:r>
    </w:p>
    <w:p w14:paraId="5D399908"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practice.” Focus on types of reasoning used by OTs continues. Also focuses on aging adults,</w:t>
      </w:r>
    </w:p>
    <w:p w14:paraId="05B0A1F9"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building from previous coursework in pediatrics, adults and clinical reasoning. Geriatrics will also</w:t>
      </w:r>
    </w:p>
    <w:p w14:paraId="64428DAB"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be covered. Prerequisite, Admission to the OTD Program.</w:t>
      </w:r>
      <w:r>
        <w:rPr>
          <w:rFonts w:ascii="Cambria" w:eastAsia="Cambria" w:hAnsi="Cambria" w:cs="Cambria"/>
          <w:sz w:val="20"/>
          <w:szCs w:val="20"/>
        </w:rPr>
        <w:br/>
      </w:r>
    </w:p>
    <w:p w14:paraId="6841CC82"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lastRenderedPageBreak/>
        <w:t xml:space="preserve">OTD 6182. </w:t>
      </w:r>
      <w:r>
        <w:rPr>
          <w:rFonts w:ascii="Cambria" w:eastAsia="Cambria" w:hAnsi="Cambria" w:cs="Cambria"/>
          <w:b/>
          <w:sz w:val="20"/>
          <w:szCs w:val="20"/>
        </w:rPr>
        <w:tab/>
        <w:t>Research II: Experimental Research</w:t>
      </w:r>
      <w:r>
        <w:rPr>
          <w:rFonts w:ascii="Cambria" w:eastAsia="Cambria" w:hAnsi="Cambria" w:cs="Cambria"/>
          <w:sz w:val="20"/>
          <w:szCs w:val="20"/>
        </w:rPr>
        <w:t xml:space="preserve">     Provides the entry level occupational</w:t>
      </w:r>
    </w:p>
    <w:p w14:paraId="3F4F8CF0"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therapist with the skills necessary for research practice. The class will have both didactic and</w:t>
      </w:r>
    </w:p>
    <w:p w14:paraId="69DEBABC"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application components. A primary focus will be on experimental research. Prerequisite, Admission</w:t>
      </w:r>
    </w:p>
    <w:p w14:paraId="20AEBF8D"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to the OTD Program.</w:t>
      </w:r>
      <w:r>
        <w:rPr>
          <w:rFonts w:ascii="Cambria" w:eastAsia="Cambria" w:hAnsi="Cambria" w:cs="Cambria"/>
          <w:sz w:val="20"/>
          <w:szCs w:val="20"/>
        </w:rPr>
        <w:br/>
      </w:r>
    </w:p>
    <w:p w14:paraId="6AF7445C"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6183. </w:t>
      </w:r>
      <w:r>
        <w:rPr>
          <w:rFonts w:ascii="Cambria" w:eastAsia="Cambria" w:hAnsi="Cambria" w:cs="Cambria"/>
          <w:b/>
          <w:sz w:val="20"/>
          <w:szCs w:val="20"/>
        </w:rPr>
        <w:tab/>
        <w:t>Fundamentals of Occupational Therapy III</w:t>
      </w:r>
      <w:r>
        <w:rPr>
          <w:rFonts w:ascii="Cambria" w:eastAsia="Cambria" w:hAnsi="Cambria" w:cs="Cambria"/>
          <w:sz w:val="20"/>
          <w:szCs w:val="20"/>
        </w:rPr>
        <w:t xml:space="preserve">     This course builds upon</w:t>
      </w:r>
    </w:p>
    <w:p w14:paraId="2B0669D8"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Fundamentals II through emphasis on the interpretation of clinical data for the purpose of ongoing</w:t>
      </w:r>
    </w:p>
    <w:p w14:paraId="30175704"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intervention, treatment planning, treatment discharge and referral. Prerequisites, Admission to the</w:t>
      </w:r>
    </w:p>
    <w:p w14:paraId="0A71FC3D"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OTD Program. </w:t>
      </w:r>
      <w:r>
        <w:rPr>
          <w:rFonts w:ascii="Cambria" w:eastAsia="Cambria" w:hAnsi="Cambria" w:cs="Cambria"/>
          <w:sz w:val="20"/>
          <w:szCs w:val="20"/>
        </w:rPr>
        <w:br/>
      </w:r>
    </w:p>
    <w:p w14:paraId="51E66416" w14:textId="77777777" w:rsidR="002C468A" w:rsidRDefault="00593B63">
      <w:pPr>
        <w:tabs>
          <w:tab w:val="left" w:pos="360"/>
          <w:tab w:val="left" w:pos="720"/>
        </w:tabs>
        <w:spacing w:after="120" w:line="240" w:lineRule="auto"/>
        <w:jc w:val="center"/>
        <w:rPr>
          <w:rFonts w:ascii="Cambria" w:eastAsia="Cambria" w:hAnsi="Cambria" w:cs="Cambria"/>
          <w:sz w:val="20"/>
          <w:szCs w:val="20"/>
        </w:rPr>
      </w:pPr>
      <w:r>
        <w:rPr>
          <w:rFonts w:ascii="Cambria" w:eastAsia="Cambria" w:hAnsi="Cambria" w:cs="Cambria"/>
          <w:sz w:val="20"/>
          <w:szCs w:val="20"/>
        </w:rPr>
        <w:t xml:space="preserve">The bulletin can be accessed at </w:t>
      </w:r>
      <w:hyperlink r:id="rId9">
        <w:r>
          <w:rPr>
            <w:rFonts w:ascii="Cambria" w:eastAsia="Cambria" w:hAnsi="Cambria" w:cs="Cambria"/>
            <w:color w:val="0000FF"/>
            <w:sz w:val="20"/>
            <w:szCs w:val="20"/>
            <w:u w:val="single"/>
          </w:rPr>
          <w:t>https://www.astate.edu/a/registrar/students/bulletins</w:t>
        </w:r>
      </w:hyperlink>
      <w:r>
        <w:rPr>
          <w:rFonts w:ascii="Cambria" w:eastAsia="Cambria" w:hAnsi="Cambria" w:cs="Cambria"/>
          <w:sz w:val="20"/>
          <w:szCs w:val="20"/>
        </w:rPr>
        <w:br/>
        <w:t>383</w:t>
      </w:r>
    </w:p>
    <w:p w14:paraId="0E9A751D"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6192. </w:t>
      </w:r>
      <w:r>
        <w:rPr>
          <w:rFonts w:ascii="Cambria" w:eastAsia="Cambria" w:hAnsi="Cambria" w:cs="Cambria"/>
          <w:b/>
          <w:sz w:val="20"/>
          <w:szCs w:val="20"/>
        </w:rPr>
        <w:tab/>
        <w:t>Level I Fieldwork: Aging Adults</w:t>
      </w:r>
      <w:r>
        <w:rPr>
          <w:rFonts w:ascii="Cambria" w:eastAsia="Cambria" w:hAnsi="Cambria" w:cs="Cambria"/>
          <w:sz w:val="20"/>
          <w:szCs w:val="20"/>
        </w:rPr>
        <w:t xml:space="preserve">     Level I fieldwork is essential for allowing the</w:t>
      </w:r>
    </w:p>
    <w:p w14:paraId="568B9A32"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t xml:space="preserve">    students to integrate and apply knowledge and understanding from coursework. This fieldwork will</w:t>
      </w:r>
    </w:p>
    <w:p w14:paraId="44A76700"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focus upon aging adults. Experiences are integral to the curricular design and support didactic and</w:t>
      </w:r>
    </w:p>
    <w:p w14:paraId="652747FC"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lab courses. Prerequisites, Admission to the OTD Program.</w:t>
      </w:r>
      <w:r>
        <w:rPr>
          <w:rFonts w:ascii="Cambria" w:eastAsia="Cambria" w:hAnsi="Cambria" w:cs="Cambria"/>
          <w:sz w:val="20"/>
          <w:szCs w:val="20"/>
        </w:rPr>
        <w:br/>
      </w:r>
    </w:p>
    <w:p w14:paraId="2F017859" w14:textId="77777777" w:rsidR="002C468A" w:rsidRDefault="00593B63">
      <w:pPr>
        <w:tabs>
          <w:tab w:val="left" w:pos="360"/>
          <w:tab w:val="left" w:pos="720"/>
        </w:tabs>
        <w:spacing w:after="0" w:line="240" w:lineRule="auto"/>
        <w:rPr>
          <w:rFonts w:ascii="Cambria" w:eastAsia="Cambria" w:hAnsi="Cambria" w:cs="Cambria"/>
          <w:color w:val="0070C0"/>
          <w:sz w:val="20"/>
          <w:szCs w:val="20"/>
        </w:rPr>
      </w:pPr>
      <w:r>
        <w:rPr>
          <w:rFonts w:ascii="Cambria" w:eastAsia="Cambria" w:hAnsi="Cambria" w:cs="Cambria"/>
          <w:b/>
          <w:color w:val="0070C0"/>
          <w:sz w:val="20"/>
          <w:szCs w:val="20"/>
          <w:highlight w:val="yellow"/>
        </w:rPr>
        <w:t xml:space="preserve">OTD 6202. </w:t>
      </w:r>
      <w:r>
        <w:rPr>
          <w:rFonts w:ascii="Cambria" w:eastAsia="Cambria" w:hAnsi="Cambria" w:cs="Cambria"/>
          <w:b/>
          <w:color w:val="0070C0"/>
          <w:sz w:val="20"/>
          <w:szCs w:val="20"/>
          <w:highlight w:val="yellow"/>
        </w:rPr>
        <w:tab/>
        <w:t>Fieldwork I: Pediatrics</w:t>
      </w:r>
      <w:r>
        <w:rPr>
          <w:rFonts w:ascii="Cambria" w:eastAsia="Cambria" w:hAnsi="Cambria" w:cs="Cambria"/>
          <w:b/>
          <w:color w:val="0070C0"/>
          <w:sz w:val="20"/>
          <w:szCs w:val="20"/>
          <w:highlight w:val="yellow"/>
        </w:rPr>
        <w:tab/>
      </w:r>
      <w:r>
        <w:rPr>
          <w:rFonts w:ascii="Cambria" w:eastAsia="Cambria" w:hAnsi="Cambria" w:cs="Cambria"/>
          <w:color w:val="0070C0"/>
          <w:sz w:val="20"/>
          <w:szCs w:val="20"/>
          <w:highlight w:val="yellow"/>
        </w:rPr>
        <w:t xml:space="preserve">Clinical fieldwork experience will introduce students to </w:t>
      </w:r>
      <w:r>
        <w:rPr>
          <w:rFonts w:ascii="Cambria" w:eastAsia="Cambria" w:hAnsi="Cambria" w:cs="Cambria"/>
          <w:color w:val="0070C0"/>
          <w:sz w:val="20"/>
          <w:szCs w:val="20"/>
          <w:highlight w:val="yellow"/>
        </w:rPr>
        <w:br/>
        <w:t xml:space="preserve">          occupational therapy services for children and adolescents.  Seminar focus on documentation </w:t>
      </w:r>
      <w:r>
        <w:rPr>
          <w:rFonts w:ascii="Cambria" w:eastAsia="Cambria" w:hAnsi="Cambria" w:cs="Cambria"/>
          <w:color w:val="0070C0"/>
          <w:sz w:val="20"/>
          <w:szCs w:val="20"/>
          <w:highlight w:val="yellow"/>
        </w:rPr>
        <w:br/>
        <w:t xml:space="preserve">          for pediatric population. Prerequisite, admission to the OTD Program.</w:t>
      </w:r>
      <w:r>
        <w:rPr>
          <w:rFonts w:ascii="Cambria" w:eastAsia="Cambria" w:hAnsi="Cambria" w:cs="Cambria"/>
          <w:color w:val="0070C0"/>
          <w:sz w:val="20"/>
          <w:szCs w:val="20"/>
        </w:rPr>
        <w:tab/>
      </w:r>
    </w:p>
    <w:p w14:paraId="6672B417" w14:textId="77777777" w:rsidR="002C468A" w:rsidRDefault="002C468A">
      <w:pPr>
        <w:tabs>
          <w:tab w:val="left" w:pos="360"/>
          <w:tab w:val="left" w:pos="720"/>
        </w:tabs>
        <w:spacing w:after="0" w:line="240" w:lineRule="auto"/>
        <w:rPr>
          <w:rFonts w:ascii="Cambria" w:eastAsia="Cambria" w:hAnsi="Cambria" w:cs="Cambria"/>
          <w:b/>
          <w:sz w:val="20"/>
          <w:szCs w:val="20"/>
        </w:rPr>
      </w:pPr>
    </w:p>
    <w:p w14:paraId="5973B450"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6222. </w:t>
      </w:r>
      <w:r>
        <w:rPr>
          <w:rFonts w:ascii="Cambria" w:eastAsia="Cambria" w:hAnsi="Cambria" w:cs="Cambria"/>
          <w:b/>
          <w:sz w:val="20"/>
          <w:szCs w:val="20"/>
        </w:rPr>
        <w:tab/>
        <w:t>Research III: Descriptive and Qualitative Research</w:t>
      </w:r>
      <w:r>
        <w:rPr>
          <w:rFonts w:ascii="Cambria" w:eastAsia="Cambria" w:hAnsi="Cambria" w:cs="Cambria"/>
          <w:sz w:val="20"/>
          <w:szCs w:val="20"/>
        </w:rPr>
        <w:t xml:space="preserve">     The course is the third in a</w:t>
      </w:r>
    </w:p>
    <w:p w14:paraId="46D958B9"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series designed to assist the learner in completing a scholarly report. Provides the entry-level</w:t>
      </w:r>
    </w:p>
    <w:p w14:paraId="1B2D8E1F"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occupational therapist with the skills necessary for research practice. The class will have both</w:t>
      </w:r>
    </w:p>
    <w:p w14:paraId="3DB1F7BB"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didactic and application components. A primary focus will be on descriptive and qualitative</w:t>
      </w:r>
    </w:p>
    <w:p w14:paraId="6F798ACF"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research. Prerequisites, Admission to the OTD Program.</w:t>
      </w:r>
      <w:r>
        <w:rPr>
          <w:rFonts w:ascii="Cambria" w:eastAsia="Cambria" w:hAnsi="Cambria" w:cs="Cambria"/>
          <w:sz w:val="20"/>
          <w:szCs w:val="20"/>
        </w:rPr>
        <w:br/>
      </w:r>
    </w:p>
    <w:p w14:paraId="24CF2B26"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6243. </w:t>
      </w:r>
      <w:r>
        <w:rPr>
          <w:rFonts w:ascii="Cambria" w:eastAsia="Cambria" w:hAnsi="Cambria" w:cs="Cambria"/>
          <w:b/>
          <w:sz w:val="20"/>
          <w:szCs w:val="20"/>
        </w:rPr>
        <w:tab/>
        <w:t>Professional Practice Seminar</w:t>
      </w:r>
      <w:r>
        <w:rPr>
          <w:rFonts w:ascii="Cambria" w:eastAsia="Cambria" w:hAnsi="Cambria" w:cs="Cambria"/>
          <w:sz w:val="20"/>
          <w:szCs w:val="20"/>
        </w:rPr>
        <w:t xml:space="preserve"> </w:t>
      </w:r>
      <w:r>
        <w:rPr>
          <w:rFonts w:ascii="Cambria" w:eastAsia="Cambria" w:hAnsi="Cambria" w:cs="Cambria"/>
          <w:sz w:val="20"/>
          <w:szCs w:val="20"/>
        </w:rPr>
        <w:tab/>
        <w:t xml:space="preserve">    This is a professional practice seminar</w:t>
      </w:r>
    </w:p>
    <w:p w14:paraId="3AB725B3"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designed to develop a student regarding professional values, professional demeanor, professional</w:t>
      </w:r>
    </w:p>
    <w:p w14:paraId="1F2E1627"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writing and communication and professional service. It sets the stage for lifelong learning in which</w:t>
      </w:r>
    </w:p>
    <w:p w14:paraId="46148CA4"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an occupational therapist must engage. Prerequisite, Admission to the OTD Program.</w:t>
      </w:r>
      <w:r>
        <w:rPr>
          <w:rFonts w:ascii="Cambria" w:eastAsia="Cambria" w:hAnsi="Cambria" w:cs="Cambria"/>
          <w:sz w:val="20"/>
          <w:szCs w:val="20"/>
        </w:rPr>
        <w:br/>
      </w:r>
    </w:p>
    <w:p w14:paraId="1D644B71"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625V. </w:t>
      </w:r>
      <w:r>
        <w:rPr>
          <w:rFonts w:ascii="Cambria" w:eastAsia="Cambria" w:hAnsi="Cambria" w:cs="Cambria"/>
          <w:b/>
          <w:sz w:val="20"/>
          <w:szCs w:val="20"/>
        </w:rPr>
        <w:tab/>
        <w:t>Level II Fieldwork</w:t>
      </w:r>
      <w:r>
        <w:rPr>
          <w:rFonts w:ascii="Cambria" w:eastAsia="Cambria" w:hAnsi="Cambria" w:cs="Cambria"/>
          <w:sz w:val="20"/>
          <w:szCs w:val="20"/>
        </w:rPr>
        <w:t xml:space="preserve"> </w:t>
      </w:r>
      <w:r>
        <w:rPr>
          <w:rFonts w:ascii="Cambria" w:eastAsia="Cambria" w:hAnsi="Cambria" w:cs="Cambria"/>
          <w:sz w:val="20"/>
          <w:szCs w:val="20"/>
        </w:rPr>
        <w:tab/>
        <w:t>Level 2 fieldwork allows students to practice skills in various</w:t>
      </w:r>
    </w:p>
    <w:p w14:paraId="2BAEFC0D"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health care environments. Students are responsible for all aspects of OT service delivery.</w:t>
      </w:r>
    </w:p>
    <w:p w14:paraId="73085BEE"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Prerequisite, Admission to the OTD Program.</w:t>
      </w:r>
      <w:r>
        <w:rPr>
          <w:rFonts w:ascii="Cambria" w:eastAsia="Cambria" w:hAnsi="Cambria" w:cs="Cambria"/>
          <w:sz w:val="20"/>
          <w:szCs w:val="20"/>
        </w:rPr>
        <w:br/>
      </w:r>
    </w:p>
    <w:p w14:paraId="22BBB82B"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6283. </w:t>
      </w:r>
      <w:r>
        <w:rPr>
          <w:rFonts w:ascii="Cambria" w:eastAsia="Cambria" w:hAnsi="Cambria" w:cs="Cambria"/>
          <w:b/>
          <w:sz w:val="20"/>
          <w:szCs w:val="20"/>
        </w:rPr>
        <w:tab/>
        <w:t>Fundamentals of Occupational Therapy IV</w:t>
      </w:r>
      <w:r>
        <w:rPr>
          <w:rFonts w:ascii="Cambria" w:eastAsia="Cambria" w:hAnsi="Cambria" w:cs="Cambria"/>
          <w:sz w:val="20"/>
          <w:szCs w:val="20"/>
        </w:rPr>
        <w:t xml:space="preserve"> </w:t>
      </w:r>
      <w:r>
        <w:rPr>
          <w:rFonts w:ascii="Cambria" w:eastAsia="Cambria" w:hAnsi="Cambria" w:cs="Cambria"/>
          <w:sz w:val="20"/>
          <w:szCs w:val="20"/>
        </w:rPr>
        <w:tab/>
        <w:t>This course builds upon</w:t>
      </w:r>
    </w:p>
    <w:p w14:paraId="16950318"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Fundamentals III and is the final stage in the fundamental course sequence. Learners will</w:t>
      </w:r>
    </w:p>
    <w:p w14:paraId="6DA46F68"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demonstrate knowledge through case-base evaluation, the creation of appropriate and evidence-based clinical  </w:t>
      </w:r>
      <w:r>
        <w:rPr>
          <w:rFonts w:ascii="Cambria" w:eastAsia="Cambria" w:hAnsi="Cambria" w:cs="Cambria"/>
          <w:sz w:val="20"/>
          <w:szCs w:val="20"/>
        </w:rPr>
        <w:br/>
        <w:t xml:space="preserve">          interventions and the implementation of clinical interventions. Prerequisite, Admission to the OTD Program.</w:t>
      </w:r>
      <w:r>
        <w:rPr>
          <w:rFonts w:ascii="Cambria" w:eastAsia="Cambria" w:hAnsi="Cambria" w:cs="Cambria"/>
          <w:sz w:val="20"/>
          <w:szCs w:val="20"/>
        </w:rPr>
        <w:br/>
      </w:r>
    </w:p>
    <w:p w14:paraId="5852D1C1"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720V. </w:t>
      </w:r>
      <w:r>
        <w:rPr>
          <w:rFonts w:ascii="Cambria" w:eastAsia="Cambria" w:hAnsi="Cambria" w:cs="Cambria"/>
          <w:b/>
          <w:sz w:val="20"/>
          <w:szCs w:val="20"/>
        </w:rPr>
        <w:tab/>
        <w:t>Level II Fieldwork</w:t>
      </w:r>
      <w:r>
        <w:rPr>
          <w:rFonts w:ascii="Cambria" w:eastAsia="Cambria" w:hAnsi="Cambria" w:cs="Cambria"/>
          <w:sz w:val="20"/>
          <w:szCs w:val="20"/>
        </w:rPr>
        <w:t xml:space="preserve">     Level 2 fieldwork allows students to practice skills in various</w:t>
      </w:r>
    </w:p>
    <w:p w14:paraId="7C45C562"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health care environments. Students are responsible for all aspects of occupational therapy service</w:t>
      </w:r>
    </w:p>
    <w:p w14:paraId="1BB22C80"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delivery. Prerequisite, Admission to the OTD Program.</w:t>
      </w:r>
      <w:r>
        <w:rPr>
          <w:rFonts w:ascii="Cambria" w:eastAsia="Cambria" w:hAnsi="Cambria" w:cs="Cambria"/>
          <w:sz w:val="20"/>
          <w:szCs w:val="20"/>
        </w:rPr>
        <w:br/>
      </w:r>
    </w:p>
    <w:p w14:paraId="1D61F38F"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7113. </w:t>
      </w:r>
      <w:r>
        <w:rPr>
          <w:rFonts w:ascii="Cambria" w:eastAsia="Cambria" w:hAnsi="Cambria" w:cs="Cambria"/>
          <w:b/>
          <w:sz w:val="20"/>
          <w:szCs w:val="20"/>
        </w:rPr>
        <w:tab/>
        <w:t>Gross Anatomy</w:t>
      </w:r>
      <w:r>
        <w:rPr>
          <w:rFonts w:ascii="Cambria" w:eastAsia="Cambria" w:hAnsi="Cambria" w:cs="Cambria"/>
          <w:sz w:val="20"/>
          <w:szCs w:val="20"/>
        </w:rPr>
        <w:t xml:space="preserve"> </w:t>
      </w:r>
      <w:r>
        <w:rPr>
          <w:rFonts w:ascii="Cambria" w:eastAsia="Cambria" w:hAnsi="Cambria" w:cs="Cambria"/>
          <w:sz w:val="20"/>
          <w:szCs w:val="20"/>
        </w:rPr>
        <w:tab/>
        <w:t xml:space="preserve">    Study of the structure and function of the human limbs, spine,</w:t>
      </w:r>
    </w:p>
    <w:p w14:paraId="51C96C3F"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head and neck; regional description with emphasis on the muscular, skeletal, nervous, and</w:t>
      </w:r>
    </w:p>
    <w:p w14:paraId="374A88AD"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vascular systems of the limbs and spine. Prerequisite, Admission to the OTD Program.</w:t>
      </w:r>
      <w:r>
        <w:rPr>
          <w:rFonts w:ascii="Cambria" w:eastAsia="Cambria" w:hAnsi="Cambria" w:cs="Cambria"/>
          <w:sz w:val="20"/>
          <w:szCs w:val="20"/>
        </w:rPr>
        <w:br/>
      </w:r>
    </w:p>
    <w:p w14:paraId="416A1BE1"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7222. </w:t>
      </w:r>
      <w:r>
        <w:rPr>
          <w:rFonts w:ascii="Cambria" w:eastAsia="Cambria" w:hAnsi="Cambria" w:cs="Cambria"/>
          <w:b/>
          <w:sz w:val="20"/>
          <w:szCs w:val="20"/>
        </w:rPr>
        <w:tab/>
        <w:t>Research IV: Scholarship of Application</w:t>
      </w:r>
      <w:r>
        <w:rPr>
          <w:rFonts w:ascii="Cambria" w:eastAsia="Cambria" w:hAnsi="Cambria" w:cs="Cambria"/>
          <w:sz w:val="20"/>
          <w:szCs w:val="20"/>
        </w:rPr>
        <w:t xml:space="preserve">     Provides the entry level</w:t>
      </w:r>
    </w:p>
    <w:p w14:paraId="1EBC6813"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occupational therapist with skills necessary for practice and scholarship. The class will have both</w:t>
      </w:r>
    </w:p>
    <w:p w14:paraId="3CF15281"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didactic and application components. A primary focus will be on lifelong learning of the occupational</w:t>
      </w:r>
    </w:p>
    <w:p w14:paraId="10F70225"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therapist for professional development. Prerequisite, Admission to the OTD Program.</w:t>
      </w:r>
      <w:r>
        <w:rPr>
          <w:rFonts w:ascii="Cambria" w:eastAsia="Cambria" w:hAnsi="Cambria" w:cs="Cambria"/>
          <w:sz w:val="20"/>
          <w:szCs w:val="20"/>
        </w:rPr>
        <w:br/>
      </w:r>
    </w:p>
    <w:p w14:paraId="6F1A12C4"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lastRenderedPageBreak/>
        <w:t xml:space="preserve">OTD 7223. </w:t>
      </w:r>
      <w:r>
        <w:rPr>
          <w:rFonts w:ascii="Cambria" w:eastAsia="Cambria" w:hAnsi="Cambria" w:cs="Cambria"/>
          <w:b/>
          <w:sz w:val="20"/>
          <w:szCs w:val="20"/>
        </w:rPr>
        <w:tab/>
        <w:t>Practice V: Population Health</w:t>
      </w:r>
      <w:r>
        <w:rPr>
          <w:rFonts w:ascii="Cambria" w:eastAsia="Cambria" w:hAnsi="Cambria" w:cs="Cambria"/>
          <w:sz w:val="20"/>
          <w:szCs w:val="20"/>
        </w:rPr>
        <w:t xml:space="preserve"> </w:t>
      </w:r>
      <w:r>
        <w:rPr>
          <w:rFonts w:ascii="Cambria" w:eastAsia="Cambria" w:hAnsi="Cambria" w:cs="Cambria"/>
          <w:sz w:val="20"/>
          <w:szCs w:val="20"/>
        </w:rPr>
        <w:tab/>
        <w:t>Course designed around the core of</w:t>
      </w:r>
    </w:p>
    <w:p w14:paraId="564ED46D"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occupational therapy, “occupation-based practice” with an emphasis on a public health framework</w:t>
      </w:r>
    </w:p>
    <w:p w14:paraId="293830BE"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with population-based interventions. Prerequisite, Admission to the OTD Program.</w:t>
      </w:r>
      <w:r>
        <w:rPr>
          <w:rFonts w:ascii="Cambria" w:eastAsia="Cambria" w:hAnsi="Cambria" w:cs="Cambria"/>
          <w:sz w:val="20"/>
          <w:szCs w:val="20"/>
        </w:rPr>
        <w:br/>
      </w:r>
    </w:p>
    <w:p w14:paraId="6BB2A603"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7224. </w:t>
      </w:r>
      <w:r>
        <w:rPr>
          <w:rFonts w:ascii="Cambria" w:eastAsia="Cambria" w:hAnsi="Cambria" w:cs="Cambria"/>
          <w:b/>
          <w:sz w:val="20"/>
          <w:szCs w:val="20"/>
        </w:rPr>
        <w:tab/>
        <w:t>Neuroscience</w:t>
      </w:r>
      <w:r>
        <w:rPr>
          <w:rFonts w:ascii="Cambria" w:eastAsia="Cambria" w:hAnsi="Cambria" w:cs="Cambria"/>
          <w:sz w:val="20"/>
          <w:szCs w:val="20"/>
        </w:rPr>
        <w:t xml:space="preserve"> </w:t>
      </w:r>
      <w:r>
        <w:rPr>
          <w:rFonts w:ascii="Cambria" w:eastAsia="Cambria" w:hAnsi="Cambria" w:cs="Cambria"/>
          <w:sz w:val="20"/>
          <w:szCs w:val="20"/>
        </w:rPr>
        <w:tab/>
        <w:t>Analysis of the structure and function of the human nervous</w:t>
      </w:r>
    </w:p>
    <w:p w14:paraId="3F97BBBF"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system for occupational therapy majors. Prerequisite, Admission to the OTD Program.</w:t>
      </w:r>
      <w:r>
        <w:rPr>
          <w:rFonts w:ascii="Cambria" w:eastAsia="Cambria" w:hAnsi="Cambria" w:cs="Cambria"/>
          <w:sz w:val="20"/>
          <w:szCs w:val="20"/>
        </w:rPr>
        <w:br/>
      </w:r>
    </w:p>
    <w:p w14:paraId="3B0A7590"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7232. </w:t>
      </w:r>
      <w:r>
        <w:rPr>
          <w:rFonts w:ascii="Cambria" w:eastAsia="Cambria" w:hAnsi="Cambria" w:cs="Cambria"/>
          <w:b/>
          <w:sz w:val="20"/>
          <w:szCs w:val="20"/>
        </w:rPr>
        <w:tab/>
        <w:t>Advocacy and Leadership</w:t>
      </w:r>
      <w:r>
        <w:rPr>
          <w:rFonts w:ascii="Cambria" w:eastAsia="Cambria" w:hAnsi="Cambria" w:cs="Cambria"/>
          <w:sz w:val="20"/>
          <w:szCs w:val="20"/>
        </w:rPr>
        <w:t xml:space="preserve">     Course provides a summary review of the most recent</w:t>
      </w:r>
    </w:p>
    <w:p w14:paraId="1B4CF3BA"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literature and trends in areas of advocacy, leadership and management. This course will assist in</w:t>
      </w:r>
    </w:p>
    <w:p w14:paraId="722ED4F3"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preparation for these roles in the professional environment. Prerequisite, Admission to the OTD</w:t>
      </w:r>
    </w:p>
    <w:p w14:paraId="09AC58D4"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Program.</w:t>
      </w:r>
      <w:r>
        <w:rPr>
          <w:rFonts w:ascii="Cambria" w:eastAsia="Cambria" w:hAnsi="Cambria" w:cs="Cambria"/>
          <w:sz w:val="20"/>
          <w:szCs w:val="20"/>
        </w:rPr>
        <w:br/>
      </w:r>
    </w:p>
    <w:p w14:paraId="33D87BE2"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7242. </w:t>
      </w:r>
      <w:r>
        <w:rPr>
          <w:rFonts w:ascii="Cambria" w:eastAsia="Cambria" w:hAnsi="Cambria" w:cs="Cambria"/>
          <w:b/>
          <w:sz w:val="20"/>
          <w:szCs w:val="20"/>
        </w:rPr>
        <w:tab/>
        <w:t>Development &amp; Assessment</w:t>
      </w:r>
      <w:r>
        <w:rPr>
          <w:rFonts w:ascii="Cambria" w:eastAsia="Cambria" w:hAnsi="Cambria" w:cs="Cambria"/>
          <w:sz w:val="20"/>
          <w:szCs w:val="20"/>
        </w:rPr>
        <w:t xml:space="preserve"> </w:t>
      </w:r>
      <w:r>
        <w:rPr>
          <w:rFonts w:ascii="Cambria" w:eastAsia="Cambria" w:hAnsi="Cambria" w:cs="Cambria"/>
          <w:sz w:val="20"/>
          <w:szCs w:val="20"/>
        </w:rPr>
        <w:tab/>
        <w:t>Course is designed to teach students how to</w:t>
      </w:r>
    </w:p>
    <w:p w14:paraId="13154FCA"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develop a community-based programs, complete a grant proposal, and understand the elements</w:t>
      </w:r>
    </w:p>
    <w:p w14:paraId="33A2C52F"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of strategic planning in preparation for the capstone experience. Prerequisite, Admission to the</w:t>
      </w:r>
    </w:p>
    <w:p w14:paraId="06737CE3"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OTD Program.</w:t>
      </w:r>
      <w:r>
        <w:rPr>
          <w:rFonts w:ascii="Cambria" w:eastAsia="Cambria" w:hAnsi="Cambria" w:cs="Cambria"/>
          <w:sz w:val="20"/>
          <w:szCs w:val="20"/>
        </w:rPr>
        <w:br/>
      </w:r>
    </w:p>
    <w:p w14:paraId="178AB7A8"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7252. </w:t>
      </w:r>
      <w:r>
        <w:rPr>
          <w:rFonts w:ascii="Cambria" w:eastAsia="Cambria" w:hAnsi="Cambria" w:cs="Cambria"/>
          <w:b/>
          <w:sz w:val="20"/>
          <w:szCs w:val="20"/>
        </w:rPr>
        <w:tab/>
        <w:t>Health Care Delivery Systems</w:t>
      </w:r>
      <w:r>
        <w:rPr>
          <w:rFonts w:ascii="Cambria" w:eastAsia="Cambria" w:hAnsi="Cambria" w:cs="Cambria"/>
          <w:sz w:val="20"/>
          <w:szCs w:val="20"/>
        </w:rPr>
        <w:t xml:space="preserve"> </w:t>
      </w:r>
      <w:r>
        <w:rPr>
          <w:rFonts w:ascii="Cambria" w:eastAsia="Cambria" w:hAnsi="Cambria" w:cs="Cambria"/>
          <w:sz w:val="20"/>
          <w:szCs w:val="20"/>
        </w:rPr>
        <w:tab/>
        <w:t xml:space="preserve"> Comprehensive perspective for a practicing</w:t>
      </w:r>
    </w:p>
    <w:p w14:paraId="3FB45B6F"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OT provided through an overview of the US Healthcare system, comparison of other healthcare</w:t>
      </w:r>
    </w:p>
    <w:p w14:paraId="05247C08"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systems, the WHO and International Classification of Functioning. Prerequisite, Admission to the</w:t>
      </w:r>
    </w:p>
    <w:p w14:paraId="63B6F60D"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OTD Program.</w:t>
      </w:r>
      <w:r>
        <w:rPr>
          <w:rFonts w:ascii="Cambria" w:eastAsia="Cambria" w:hAnsi="Cambria" w:cs="Cambria"/>
          <w:sz w:val="20"/>
          <w:szCs w:val="20"/>
        </w:rPr>
        <w:br/>
      </w:r>
    </w:p>
    <w:p w14:paraId="7D0A44EF"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726V. </w:t>
      </w:r>
      <w:r>
        <w:rPr>
          <w:rFonts w:ascii="Cambria" w:eastAsia="Cambria" w:hAnsi="Cambria" w:cs="Cambria"/>
          <w:b/>
          <w:sz w:val="20"/>
          <w:szCs w:val="20"/>
        </w:rPr>
        <w:tab/>
        <w:t>Level III Fieldwork: Doctoral Rotation</w:t>
      </w:r>
      <w:r>
        <w:rPr>
          <w:rFonts w:ascii="Cambria" w:eastAsia="Cambria" w:hAnsi="Cambria" w:cs="Cambria"/>
          <w:sz w:val="20"/>
          <w:szCs w:val="20"/>
        </w:rPr>
        <w:t xml:space="preserve"> </w:t>
      </w:r>
      <w:r>
        <w:rPr>
          <w:rFonts w:ascii="Cambria" w:eastAsia="Cambria" w:hAnsi="Cambria" w:cs="Cambria"/>
          <w:sz w:val="20"/>
          <w:szCs w:val="20"/>
        </w:rPr>
        <w:tab/>
        <w:t xml:space="preserve">   In-depth field experience in one or more</w:t>
      </w:r>
    </w:p>
    <w:p w14:paraId="0E037A77"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of the following student selected areas including but not limited to clinical practice, research, theory,</w:t>
      </w:r>
    </w:p>
    <w:p w14:paraId="367DE19A"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leadership, program development, policy development, advocacy and education. Prerequisite,</w:t>
      </w:r>
    </w:p>
    <w:p w14:paraId="16449788"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Admission to the OTD Program. </w:t>
      </w:r>
      <w:r>
        <w:rPr>
          <w:rFonts w:ascii="Cambria" w:eastAsia="Cambria" w:hAnsi="Cambria" w:cs="Cambria"/>
          <w:sz w:val="20"/>
          <w:szCs w:val="20"/>
        </w:rPr>
        <w:br/>
      </w:r>
    </w:p>
    <w:p w14:paraId="6075F3ED" w14:textId="77777777" w:rsidR="002C468A" w:rsidRDefault="00593B63">
      <w:pPr>
        <w:tabs>
          <w:tab w:val="left" w:pos="360"/>
          <w:tab w:val="left" w:pos="720"/>
        </w:tabs>
        <w:spacing w:after="120" w:line="240" w:lineRule="auto"/>
        <w:jc w:val="center"/>
        <w:rPr>
          <w:rFonts w:ascii="Cambria" w:eastAsia="Cambria" w:hAnsi="Cambria" w:cs="Cambria"/>
          <w:sz w:val="20"/>
          <w:szCs w:val="20"/>
        </w:rPr>
      </w:pPr>
      <w:r>
        <w:rPr>
          <w:rFonts w:ascii="Cambria" w:eastAsia="Cambria" w:hAnsi="Cambria" w:cs="Cambria"/>
          <w:sz w:val="20"/>
          <w:szCs w:val="20"/>
        </w:rPr>
        <w:t xml:space="preserve">The bulletin can be accessed at </w:t>
      </w:r>
      <w:hyperlink r:id="rId10">
        <w:r>
          <w:rPr>
            <w:rFonts w:ascii="Cambria" w:eastAsia="Cambria" w:hAnsi="Cambria" w:cs="Cambria"/>
            <w:color w:val="0000FF"/>
            <w:sz w:val="20"/>
            <w:szCs w:val="20"/>
            <w:u w:val="single"/>
          </w:rPr>
          <w:t>https://www.astate.edu/a/registrar/students/bulletins</w:t>
        </w:r>
      </w:hyperlink>
      <w:r>
        <w:rPr>
          <w:rFonts w:ascii="Cambria" w:eastAsia="Cambria" w:hAnsi="Cambria" w:cs="Cambria"/>
          <w:sz w:val="20"/>
          <w:szCs w:val="20"/>
        </w:rPr>
        <w:br/>
        <w:t>384</w:t>
      </w:r>
    </w:p>
    <w:p w14:paraId="281BBBCB" w14:textId="77777777" w:rsidR="002C468A" w:rsidRDefault="002C468A">
      <w:pPr>
        <w:tabs>
          <w:tab w:val="left" w:pos="360"/>
          <w:tab w:val="left" w:pos="720"/>
        </w:tabs>
        <w:spacing w:after="0" w:line="240" w:lineRule="auto"/>
        <w:rPr>
          <w:rFonts w:ascii="Cambria" w:eastAsia="Cambria" w:hAnsi="Cambria" w:cs="Cambria"/>
        </w:rPr>
      </w:pPr>
    </w:p>
    <w:p w14:paraId="4B00156A" w14:textId="77777777" w:rsidR="002C468A" w:rsidRDefault="00593B63">
      <w:pPr>
        <w:tabs>
          <w:tab w:val="left" w:pos="360"/>
          <w:tab w:val="left" w:pos="720"/>
        </w:tabs>
        <w:spacing w:after="0" w:line="240" w:lineRule="auto"/>
        <w:rPr>
          <w:b/>
        </w:rPr>
      </w:pPr>
      <w:r>
        <w:rPr>
          <w:rFonts w:ascii="Cambria" w:eastAsia="Cambria" w:hAnsi="Cambria" w:cs="Cambria"/>
          <w:b/>
        </w:rPr>
        <w:t>From 2020–2021 Graduate Bulletin: Pages 383-384</w:t>
      </w:r>
    </w:p>
    <w:p w14:paraId="5D4265F6" w14:textId="77777777" w:rsidR="002C468A" w:rsidRDefault="00593B63">
      <w:pPr>
        <w:tabs>
          <w:tab w:val="left" w:pos="360"/>
          <w:tab w:val="left" w:pos="720"/>
        </w:tabs>
        <w:spacing w:after="0" w:line="240" w:lineRule="auto"/>
        <w:rPr>
          <w:rFonts w:ascii="Cambria" w:eastAsia="Cambria" w:hAnsi="Cambria" w:cs="Cambria"/>
        </w:rPr>
      </w:pPr>
      <w:r>
        <w:rPr>
          <w:rFonts w:ascii="Cambria" w:eastAsia="Cambria" w:hAnsi="Cambria" w:cs="Cambria"/>
          <w:b/>
        </w:rPr>
        <w:t xml:space="preserve"> (After)</w:t>
      </w:r>
      <w:r>
        <w:rPr>
          <w:rFonts w:ascii="Cambria" w:eastAsia="Cambria" w:hAnsi="Cambria" w:cs="Cambria"/>
          <w:sz w:val="20"/>
          <w:szCs w:val="20"/>
        </w:rPr>
        <w:br/>
      </w:r>
    </w:p>
    <w:p w14:paraId="574E8221"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5043. </w:t>
      </w:r>
      <w:r>
        <w:rPr>
          <w:rFonts w:ascii="Cambria" w:eastAsia="Cambria" w:hAnsi="Cambria" w:cs="Cambria"/>
          <w:b/>
          <w:sz w:val="20"/>
          <w:szCs w:val="20"/>
        </w:rPr>
        <w:tab/>
        <w:t>Clinical and Technological Skills Training</w:t>
      </w:r>
      <w:r>
        <w:rPr>
          <w:rFonts w:ascii="Cambria" w:eastAsia="Cambria" w:hAnsi="Cambria" w:cs="Cambria"/>
          <w:sz w:val="20"/>
          <w:szCs w:val="20"/>
        </w:rPr>
        <w:t xml:space="preserve">      First in a series of courses on</w:t>
      </w:r>
    </w:p>
    <w:p w14:paraId="79E31E2D"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 domain of technology related to OT practice. Fundamental skills for OT practice across the</w:t>
      </w:r>
    </w:p>
    <w:p w14:paraId="19099DA9"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lifespan will be covered. Prerequisite, Admission to the OTD Program.</w:t>
      </w:r>
    </w:p>
    <w:p w14:paraId="20F212DF" w14:textId="77777777" w:rsidR="002C468A" w:rsidRDefault="002C468A">
      <w:pPr>
        <w:tabs>
          <w:tab w:val="left" w:pos="360"/>
          <w:tab w:val="left" w:pos="720"/>
        </w:tabs>
        <w:spacing w:after="0" w:line="240" w:lineRule="auto"/>
        <w:rPr>
          <w:rFonts w:ascii="Cambria" w:eastAsia="Cambria" w:hAnsi="Cambria" w:cs="Cambria"/>
          <w:sz w:val="20"/>
          <w:szCs w:val="20"/>
        </w:rPr>
      </w:pPr>
    </w:p>
    <w:p w14:paraId="01CAAA84" w14:textId="77777777" w:rsidR="002C468A" w:rsidRDefault="00593B63">
      <w:pPr>
        <w:tabs>
          <w:tab w:val="left" w:pos="360"/>
          <w:tab w:val="left" w:pos="720"/>
        </w:tabs>
        <w:spacing w:after="120" w:line="240" w:lineRule="auto"/>
        <w:rPr>
          <w:rFonts w:ascii="Cambria" w:eastAsia="Cambria" w:hAnsi="Cambria" w:cs="Cambria"/>
          <w:sz w:val="20"/>
          <w:szCs w:val="20"/>
        </w:rPr>
      </w:pPr>
      <w:r>
        <w:rPr>
          <w:rFonts w:ascii="Cambria" w:eastAsia="Cambria" w:hAnsi="Cambria" w:cs="Cambria"/>
          <w:b/>
          <w:sz w:val="20"/>
          <w:szCs w:val="20"/>
        </w:rPr>
        <w:t>OTD 5053</w:t>
      </w:r>
      <w:r>
        <w:rPr>
          <w:rFonts w:ascii="Cambria" w:eastAsia="Cambria" w:hAnsi="Cambria" w:cs="Cambria"/>
          <w:b/>
          <w:sz w:val="20"/>
          <w:szCs w:val="20"/>
        </w:rPr>
        <w:tab/>
        <w:t xml:space="preserve">Occupation, Health and Wellness </w:t>
      </w:r>
      <w:r>
        <w:rPr>
          <w:rFonts w:ascii="Cambria" w:eastAsia="Cambria" w:hAnsi="Cambria" w:cs="Cambria"/>
          <w:sz w:val="20"/>
          <w:szCs w:val="20"/>
        </w:rPr>
        <w:t xml:space="preserve">    The course introduces learners to the connection </w:t>
      </w:r>
      <w:r>
        <w:rPr>
          <w:rFonts w:ascii="Cambria" w:eastAsia="Cambria" w:hAnsi="Cambria" w:cs="Cambria"/>
          <w:sz w:val="20"/>
          <w:szCs w:val="20"/>
        </w:rPr>
        <w:br/>
        <w:t xml:space="preserve">           between occupation, health and wellness as well as the diverse occupational needs of people </w:t>
      </w:r>
      <w:r>
        <w:rPr>
          <w:rFonts w:ascii="Cambria" w:eastAsia="Cambria" w:hAnsi="Cambria" w:cs="Cambria"/>
          <w:sz w:val="20"/>
          <w:szCs w:val="20"/>
        </w:rPr>
        <w:br/>
        <w:t xml:space="preserve">           to achieve health and well-being.</w:t>
      </w:r>
      <w:r>
        <w:rPr>
          <w:rFonts w:ascii="Cambria" w:eastAsia="Cambria" w:hAnsi="Cambria" w:cs="Cambria"/>
          <w:sz w:val="20"/>
          <w:szCs w:val="20"/>
        </w:rPr>
        <w:br/>
      </w:r>
    </w:p>
    <w:p w14:paraId="56FC3197"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5074. </w:t>
      </w:r>
      <w:r>
        <w:rPr>
          <w:rFonts w:ascii="Cambria" w:eastAsia="Cambria" w:hAnsi="Cambria" w:cs="Cambria"/>
          <w:b/>
          <w:sz w:val="20"/>
          <w:szCs w:val="20"/>
        </w:rPr>
        <w:tab/>
        <w:t>Practice I: Pediatrics</w:t>
      </w:r>
      <w:r>
        <w:rPr>
          <w:rFonts w:ascii="Cambria" w:eastAsia="Cambria" w:hAnsi="Cambria" w:cs="Cambria"/>
          <w:sz w:val="20"/>
          <w:szCs w:val="20"/>
        </w:rPr>
        <w:t xml:space="preserve">      This course introduces learners to the developmental life</w:t>
      </w:r>
    </w:p>
    <w:p w14:paraId="24074B12"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stages experienced during from birth to thirteen years of age. Students will develop skills in clinical</w:t>
      </w:r>
    </w:p>
    <w:p w14:paraId="46D7BA85"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evaluation, treatment planning and measurement interpretation for pediatric clients. Prerequisite,</w:t>
      </w:r>
    </w:p>
    <w:p w14:paraId="5D1B5702"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Admission to the OTD Program.</w:t>
      </w:r>
      <w:r>
        <w:rPr>
          <w:rFonts w:ascii="Cambria" w:eastAsia="Cambria" w:hAnsi="Cambria" w:cs="Cambria"/>
          <w:sz w:val="20"/>
          <w:szCs w:val="20"/>
        </w:rPr>
        <w:br/>
      </w:r>
    </w:p>
    <w:p w14:paraId="7CE5C7A2" w14:textId="77777777" w:rsidR="002C468A" w:rsidRDefault="00593B63">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b/>
          <w:sz w:val="20"/>
          <w:szCs w:val="20"/>
        </w:rPr>
        <w:t xml:space="preserve">OTD 5092. </w:t>
      </w:r>
      <w:r>
        <w:rPr>
          <w:rFonts w:ascii="Cambria" w:eastAsia="Cambria" w:hAnsi="Cambria" w:cs="Cambria"/>
          <w:b/>
          <w:sz w:val="20"/>
          <w:szCs w:val="20"/>
        </w:rPr>
        <w:tab/>
        <w:t>Research I: Research and Evidence-based Practice in Occupational Science</w:t>
      </w:r>
    </w:p>
    <w:p w14:paraId="16287EE0"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 purpose of the course is for the student to learn how to locate, select, analyze, and evaluate</w:t>
      </w:r>
    </w:p>
    <w:p w14:paraId="2A9815F1"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literature in order to make evidence-based decisions. The course is the first in a series designed to</w:t>
      </w:r>
    </w:p>
    <w:p w14:paraId="278E8BBB"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assist the learner in completing a scholarly report. Prerequisite, Admission to the OTD Program.</w:t>
      </w:r>
      <w:r>
        <w:rPr>
          <w:rFonts w:ascii="Cambria" w:eastAsia="Cambria" w:hAnsi="Cambria" w:cs="Cambria"/>
          <w:sz w:val="20"/>
          <w:szCs w:val="20"/>
        </w:rPr>
        <w:br/>
      </w:r>
    </w:p>
    <w:p w14:paraId="22933BDC"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5121. </w:t>
      </w:r>
      <w:r>
        <w:rPr>
          <w:rFonts w:ascii="Cambria" w:eastAsia="Cambria" w:hAnsi="Cambria" w:cs="Cambria"/>
          <w:b/>
          <w:sz w:val="20"/>
          <w:szCs w:val="20"/>
        </w:rPr>
        <w:tab/>
        <w:t>Occupational Adaptation Theory</w:t>
      </w:r>
      <w:r>
        <w:rPr>
          <w:rFonts w:ascii="Cambria" w:eastAsia="Cambria" w:hAnsi="Cambria" w:cs="Cambria"/>
          <w:sz w:val="20"/>
          <w:szCs w:val="20"/>
        </w:rPr>
        <w:t xml:space="preserve">     Fundamental elements of OA theory as well</w:t>
      </w:r>
    </w:p>
    <w:p w14:paraId="056C1FDF"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t xml:space="preserve">   as the literature that created the OA framework. Students will learn basic application of OA theory</w:t>
      </w:r>
    </w:p>
    <w:p w14:paraId="200F634A"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lastRenderedPageBreak/>
        <w:t xml:space="preserve">           to practice. Prerequisite, Admission to the OTD program.</w:t>
      </w:r>
      <w:r>
        <w:rPr>
          <w:rFonts w:ascii="Cambria" w:eastAsia="Cambria" w:hAnsi="Cambria" w:cs="Cambria"/>
          <w:sz w:val="20"/>
          <w:szCs w:val="20"/>
        </w:rPr>
        <w:br/>
      </w:r>
    </w:p>
    <w:p w14:paraId="0960C6FB"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5152. </w:t>
      </w:r>
      <w:r>
        <w:rPr>
          <w:rFonts w:ascii="Cambria" w:eastAsia="Cambria" w:hAnsi="Cambria" w:cs="Cambria"/>
          <w:b/>
          <w:sz w:val="20"/>
          <w:szCs w:val="20"/>
        </w:rPr>
        <w:tab/>
        <w:t>Level I Fieldwork: Psychosocial</w:t>
      </w:r>
      <w:r>
        <w:rPr>
          <w:rFonts w:ascii="Cambria" w:eastAsia="Cambria" w:hAnsi="Cambria" w:cs="Cambria"/>
          <w:sz w:val="20"/>
          <w:szCs w:val="20"/>
        </w:rPr>
        <w:t xml:space="preserve">     Fieldwork to integrate and apply knowledge</w:t>
      </w:r>
    </w:p>
    <w:p w14:paraId="60BE4E65"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and understanding from coursework in a real-life setting. Experiences related to OT service</w:t>
      </w:r>
    </w:p>
    <w:p w14:paraId="7FD24FE8"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delivery in psychosocial settings and psychosocial-related organizations. Prerequisite, Admission</w:t>
      </w:r>
    </w:p>
    <w:p w14:paraId="4250619B"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to the OTD Program.</w:t>
      </w:r>
    </w:p>
    <w:p w14:paraId="20BD478F" w14:textId="77777777" w:rsidR="002C468A" w:rsidRDefault="002C468A">
      <w:pPr>
        <w:tabs>
          <w:tab w:val="left" w:pos="360"/>
          <w:tab w:val="left" w:pos="720"/>
        </w:tabs>
        <w:spacing w:after="0" w:line="240" w:lineRule="auto"/>
        <w:rPr>
          <w:rFonts w:ascii="Cambria" w:eastAsia="Cambria" w:hAnsi="Cambria" w:cs="Cambria"/>
          <w:sz w:val="20"/>
          <w:szCs w:val="20"/>
        </w:rPr>
      </w:pPr>
    </w:p>
    <w:p w14:paraId="186F0108"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5173. </w:t>
      </w:r>
      <w:r>
        <w:rPr>
          <w:rFonts w:ascii="Cambria" w:eastAsia="Cambria" w:hAnsi="Cambria" w:cs="Cambria"/>
          <w:b/>
          <w:sz w:val="20"/>
          <w:szCs w:val="20"/>
        </w:rPr>
        <w:tab/>
        <w:t>Practice II: Adolescence and Adulthood</w:t>
      </w:r>
      <w:r>
        <w:rPr>
          <w:rFonts w:ascii="Cambria" w:eastAsia="Cambria" w:hAnsi="Cambria" w:cs="Cambria"/>
          <w:sz w:val="20"/>
          <w:szCs w:val="20"/>
        </w:rPr>
        <w:t xml:space="preserve">      This course introduces learners</w:t>
      </w:r>
    </w:p>
    <w:p w14:paraId="75875FB4"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to the developmental life stages experienced during adolescence and adulthood. Students will</w:t>
      </w:r>
    </w:p>
    <w:p w14:paraId="656F6763"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develop skills in clinical evaluation and treatment planning and measurement interpretation for</w:t>
      </w:r>
    </w:p>
    <w:p w14:paraId="7DDE297D"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adolescent and adult clients. Prerequisite, Admission to the OTD Program.</w:t>
      </w:r>
      <w:r>
        <w:rPr>
          <w:rFonts w:ascii="Cambria" w:eastAsia="Cambria" w:hAnsi="Cambria" w:cs="Cambria"/>
          <w:sz w:val="20"/>
          <w:szCs w:val="20"/>
        </w:rPr>
        <w:br/>
      </w:r>
    </w:p>
    <w:p w14:paraId="4EEA8929"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5183. </w:t>
      </w:r>
      <w:r>
        <w:rPr>
          <w:rFonts w:ascii="Cambria" w:eastAsia="Cambria" w:hAnsi="Cambria" w:cs="Cambria"/>
          <w:b/>
          <w:sz w:val="20"/>
          <w:szCs w:val="20"/>
        </w:rPr>
        <w:tab/>
        <w:t>Fundamentals of Occupational Therapy I</w:t>
      </w:r>
      <w:r>
        <w:rPr>
          <w:rFonts w:ascii="Cambria" w:eastAsia="Cambria" w:hAnsi="Cambria" w:cs="Cambria"/>
          <w:sz w:val="20"/>
          <w:szCs w:val="20"/>
        </w:rPr>
        <w:t xml:space="preserve"> </w:t>
      </w:r>
      <w:r>
        <w:rPr>
          <w:rFonts w:ascii="Cambria" w:eastAsia="Cambria" w:hAnsi="Cambria" w:cs="Cambria"/>
          <w:sz w:val="20"/>
          <w:szCs w:val="20"/>
        </w:rPr>
        <w:tab/>
        <w:t xml:space="preserve"> First in a series of courses focused</w:t>
      </w:r>
    </w:p>
    <w:p w14:paraId="169CC157"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on the development of practical skills fundamental to best practice. Topics including clinical</w:t>
      </w:r>
    </w:p>
    <w:p w14:paraId="16B1D91C"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documentation and the administration of evidenced-based assessments and interventions will be</w:t>
      </w:r>
    </w:p>
    <w:p w14:paraId="3FE2CAFB"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introduced to students in Fundamentals I. Prerequisite, admission to the OTD Program.</w:t>
      </w:r>
      <w:r>
        <w:rPr>
          <w:rFonts w:ascii="Cambria" w:eastAsia="Cambria" w:hAnsi="Cambria" w:cs="Cambria"/>
          <w:sz w:val="20"/>
          <w:szCs w:val="20"/>
        </w:rPr>
        <w:br/>
      </w:r>
    </w:p>
    <w:p w14:paraId="7A91E7C8"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OTD 5283.</w:t>
      </w:r>
      <w:r>
        <w:rPr>
          <w:rFonts w:ascii="Cambria" w:eastAsia="Cambria" w:hAnsi="Cambria" w:cs="Cambria"/>
          <w:b/>
          <w:sz w:val="20"/>
          <w:szCs w:val="20"/>
        </w:rPr>
        <w:tab/>
        <w:t xml:space="preserve"> Fundamentals of Occupational Therapy II</w:t>
      </w:r>
      <w:r>
        <w:rPr>
          <w:rFonts w:ascii="Cambria" w:eastAsia="Cambria" w:hAnsi="Cambria" w:cs="Cambria"/>
          <w:sz w:val="20"/>
          <w:szCs w:val="20"/>
        </w:rPr>
        <w:t xml:space="preserve">     This course builds upon Fundamentals I through </w:t>
      </w:r>
      <w:r>
        <w:rPr>
          <w:rFonts w:ascii="Cambria" w:eastAsia="Cambria" w:hAnsi="Cambria" w:cs="Cambria"/>
          <w:sz w:val="20"/>
          <w:szCs w:val="20"/>
        </w:rPr>
        <w:br/>
        <w:t xml:space="preserve">             emphasis on environmental modifications and adaptations to support clients in their achieving optimal </w:t>
      </w:r>
      <w:r>
        <w:rPr>
          <w:rFonts w:ascii="Cambria" w:eastAsia="Cambria" w:hAnsi="Cambria" w:cs="Cambria"/>
          <w:sz w:val="20"/>
          <w:szCs w:val="20"/>
        </w:rPr>
        <w:br/>
        <w:t xml:space="preserve">             occupational performance. Summer. Prerequisite, Admission to the OTD Program.</w:t>
      </w:r>
      <w:r>
        <w:rPr>
          <w:rFonts w:ascii="Cambria" w:eastAsia="Cambria" w:hAnsi="Cambria" w:cs="Cambria"/>
          <w:sz w:val="20"/>
          <w:szCs w:val="20"/>
        </w:rPr>
        <w:br/>
      </w:r>
    </w:p>
    <w:p w14:paraId="4A75D360"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6103. </w:t>
      </w:r>
      <w:r>
        <w:rPr>
          <w:rFonts w:ascii="Cambria" w:eastAsia="Cambria" w:hAnsi="Cambria" w:cs="Cambria"/>
          <w:b/>
          <w:sz w:val="20"/>
          <w:szCs w:val="20"/>
        </w:rPr>
        <w:tab/>
        <w:t>Practice IV: Psychosocial</w:t>
      </w:r>
      <w:r>
        <w:rPr>
          <w:rFonts w:ascii="Cambria" w:eastAsia="Cambria" w:hAnsi="Cambria" w:cs="Cambria"/>
          <w:sz w:val="20"/>
          <w:szCs w:val="20"/>
        </w:rPr>
        <w:t xml:space="preserve">     This course introduces learners to psychosocial</w:t>
      </w:r>
    </w:p>
    <w:p w14:paraId="253ADD1F"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clinical theories, models and frames of reference and develops learners’ practical skills including</w:t>
      </w:r>
    </w:p>
    <w:p w14:paraId="5E41C088"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 development and implementation of therapeutic groups and the clinical assessment and</w:t>
      </w:r>
    </w:p>
    <w:p w14:paraId="1B840C2E"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intervention for individuals experiencing emotional health disabilities. Prerequisite, admission to</w:t>
      </w:r>
    </w:p>
    <w:p w14:paraId="33D41455"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 OTD Program.</w:t>
      </w:r>
      <w:r>
        <w:rPr>
          <w:rFonts w:ascii="Cambria" w:eastAsia="Cambria" w:hAnsi="Cambria" w:cs="Cambria"/>
          <w:sz w:val="20"/>
          <w:szCs w:val="20"/>
        </w:rPr>
        <w:br/>
      </w:r>
    </w:p>
    <w:p w14:paraId="6A1CCFA0"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6164. </w:t>
      </w:r>
      <w:r>
        <w:rPr>
          <w:rFonts w:ascii="Cambria" w:eastAsia="Cambria" w:hAnsi="Cambria" w:cs="Cambria"/>
          <w:b/>
          <w:sz w:val="20"/>
          <w:szCs w:val="20"/>
        </w:rPr>
        <w:tab/>
        <w:t>Practice III: Aging Adults</w:t>
      </w:r>
      <w:r>
        <w:rPr>
          <w:rFonts w:ascii="Cambria" w:eastAsia="Cambria" w:hAnsi="Cambria" w:cs="Cambria"/>
          <w:sz w:val="20"/>
          <w:szCs w:val="20"/>
        </w:rPr>
        <w:t xml:space="preserve">     Designed around the core of OT “occupation based</w:t>
      </w:r>
    </w:p>
    <w:p w14:paraId="6E5629A7"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practice.” Focus on types of reasoning used by OTs continues. Also focuses on aging adults,</w:t>
      </w:r>
    </w:p>
    <w:p w14:paraId="7A88E785"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building from previous coursework in pediatrics, adults and clinical reasoning. Geriatrics will also</w:t>
      </w:r>
    </w:p>
    <w:p w14:paraId="7126E342"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be covered. Prerequisite, Admission to the OTD Program.</w:t>
      </w:r>
      <w:r>
        <w:rPr>
          <w:rFonts w:ascii="Cambria" w:eastAsia="Cambria" w:hAnsi="Cambria" w:cs="Cambria"/>
          <w:sz w:val="20"/>
          <w:szCs w:val="20"/>
        </w:rPr>
        <w:br/>
      </w:r>
    </w:p>
    <w:p w14:paraId="7BE9443F"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6182. </w:t>
      </w:r>
      <w:r>
        <w:rPr>
          <w:rFonts w:ascii="Cambria" w:eastAsia="Cambria" w:hAnsi="Cambria" w:cs="Cambria"/>
          <w:b/>
          <w:sz w:val="20"/>
          <w:szCs w:val="20"/>
        </w:rPr>
        <w:tab/>
        <w:t>Research II: Experimental Research</w:t>
      </w:r>
      <w:r>
        <w:rPr>
          <w:rFonts w:ascii="Cambria" w:eastAsia="Cambria" w:hAnsi="Cambria" w:cs="Cambria"/>
          <w:sz w:val="20"/>
          <w:szCs w:val="20"/>
        </w:rPr>
        <w:t xml:space="preserve">     Provides the entry level occupational</w:t>
      </w:r>
    </w:p>
    <w:p w14:paraId="3EEC2D08"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therapist with the skills necessary for research practice. The class will have both didactic and</w:t>
      </w:r>
    </w:p>
    <w:p w14:paraId="05886766"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application components. A primary focus will be on experimental research. Prerequisite, Admission</w:t>
      </w:r>
    </w:p>
    <w:p w14:paraId="5CF35F36"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to the OTD Program.</w:t>
      </w:r>
      <w:r>
        <w:rPr>
          <w:rFonts w:ascii="Cambria" w:eastAsia="Cambria" w:hAnsi="Cambria" w:cs="Cambria"/>
          <w:sz w:val="20"/>
          <w:szCs w:val="20"/>
        </w:rPr>
        <w:br/>
      </w:r>
    </w:p>
    <w:p w14:paraId="7F988C6E"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6183. </w:t>
      </w:r>
      <w:r>
        <w:rPr>
          <w:rFonts w:ascii="Cambria" w:eastAsia="Cambria" w:hAnsi="Cambria" w:cs="Cambria"/>
          <w:b/>
          <w:sz w:val="20"/>
          <w:szCs w:val="20"/>
        </w:rPr>
        <w:tab/>
        <w:t>Fundamentals of Occupational Therapy III</w:t>
      </w:r>
      <w:r>
        <w:rPr>
          <w:rFonts w:ascii="Cambria" w:eastAsia="Cambria" w:hAnsi="Cambria" w:cs="Cambria"/>
          <w:sz w:val="20"/>
          <w:szCs w:val="20"/>
        </w:rPr>
        <w:t xml:space="preserve">     This course builds upon</w:t>
      </w:r>
    </w:p>
    <w:p w14:paraId="1A5054CB"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Fundamentals II through emphasis on the interpretation of clinical data for the purpose of ongoing</w:t>
      </w:r>
    </w:p>
    <w:p w14:paraId="16D1BAE7"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intervention, treatment planning, treatment discharge and referral. Prerequisites, Admission to the</w:t>
      </w:r>
    </w:p>
    <w:p w14:paraId="06FBEA84"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OTD Program. </w:t>
      </w:r>
      <w:r>
        <w:rPr>
          <w:rFonts w:ascii="Cambria" w:eastAsia="Cambria" w:hAnsi="Cambria" w:cs="Cambria"/>
          <w:sz w:val="20"/>
          <w:szCs w:val="20"/>
        </w:rPr>
        <w:br/>
      </w:r>
    </w:p>
    <w:p w14:paraId="09607F15" w14:textId="77777777" w:rsidR="002C468A" w:rsidRDefault="00593B63">
      <w:pPr>
        <w:tabs>
          <w:tab w:val="left" w:pos="360"/>
          <w:tab w:val="left" w:pos="720"/>
        </w:tabs>
        <w:spacing w:after="120" w:line="240" w:lineRule="auto"/>
        <w:jc w:val="center"/>
        <w:rPr>
          <w:rFonts w:ascii="Cambria" w:eastAsia="Cambria" w:hAnsi="Cambria" w:cs="Cambria"/>
          <w:sz w:val="20"/>
          <w:szCs w:val="20"/>
        </w:rPr>
      </w:pPr>
      <w:r>
        <w:rPr>
          <w:rFonts w:ascii="Cambria" w:eastAsia="Cambria" w:hAnsi="Cambria" w:cs="Cambria"/>
          <w:sz w:val="20"/>
          <w:szCs w:val="20"/>
        </w:rPr>
        <w:t xml:space="preserve">The bulletin can be accessed at </w:t>
      </w:r>
      <w:hyperlink r:id="rId11">
        <w:r>
          <w:rPr>
            <w:rFonts w:ascii="Cambria" w:eastAsia="Cambria" w:hAnsi="Cambria" w:cs="Cambria"/>
            <w:color w:val="0000FF"/>
            <w:sz w:val="20"/>
            <w:szCs w:val="20"/>
            <w:u w:val="single"/>
          </w:rPr>
          <w:t>https://www.astate.edu/a/registrar/students/bulletins</w:t>
        </w:r>
      </w:hyperlink>
      <w:r>
        <w:rPr>
          <w:rFonts w:ascii="Cambria" w:eastAsia="Cambria" w:hAnsi="Cambria" w:cs="Cambria"/>
          <w:sz w:val="20"/>
          <w:szCs w:val="20"/>
        </w:rPr>
        <w:br/>
        <w:t>383</w:t>
      </w:r>
    </w:p>
    <w:p w14:paraId="55F7F3C9"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6192. </w:t>
      </w:r>
      <w:r>
        <w:rPr>
          <w:rFonts w:ascii="Cambria" w:eastAsia="Cambria" w:hAnsi="Cambria" w:cs="Cambria"/>
          <w:b/>
          <w:sz w:val="20"/>
          <w:szCs w:val="20"/>
        </w:rPr>
        <w:tab/>
        <w:t>Level I Fieldwork: Aging Adults</w:t>
      </w:r>
      <w:r>
        <w:rPr>
          <w:rFonts w:ascii="Cambria" w:eastAsia="Cambria" w:hAnsi="Cambria" w:cs="Cambria"/>
          <w:sz w:val="20"/>
          <w:szCs w:val="20"/>
        </w:rPr>
        <w:t xml:space="preserve">     Level I fieldwork is essential for allowing the</w:t>
      </w:r>
    </w:p>
    <w:p w14:paraId="245057D6"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t xml:space="preserve">    students to integrate and apply knowledge and understanding from coursework. This fieldwork will</w:t>
      </w:r>
    </w:p>
    <w:p w14:paraId="39468336"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focus upon aging adults. Experiences are integral to the curricular design and support didactic and</w:t>
      </w:r>
    </w:p>
    <w:p w14:paraId="6124799E"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lab courses. Prerequisites, Admission to the OTD Program.</w:t>
      </w:r>
      <w:r>
        <w:rPr>
          <w:rFonts w:ascii="Cambria" w:eastAsia="Cambria" w:hAnsi="Cambria" w:cs="Cambria"/>
          <w:sz w:val="20"/>
          <w:szCs w:val="20"/>
        </w:rPr>
        <w:br/>
      </w:r>
    </w:p>
    <w:p w14:paraId="4F5A9BC8"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6202. </w:t>
      </w:r>
      <w:r>
        <w:rPr>
          <w:rFonts w:ascii="Cambria" w:eastAsia="Cambria" w:hAnsi="Cambria" w:cs="Cambria"/>
          <w:b/>
          <w:sz w:val="20"/>
          <w:szCs w:val="20"/>
        </w:rPr>
        <w:tab/>
        <w:t>Fieldwork I: Pediatrics</w:t>
      </w:r>
      <w:r>
        <w:rPr>
          <w:rFonts w:ascii="Cambria" w:eastAsia="Cambria" w:hAnsi="Cambria" w:cs="Cambria"/>
          <w:b/>
          <w:sz w:val="20"/>
          <w:szCs w:val="20"/>
        </w:rPr>
        <w:tab/>
      </w:r>
      <w:r>
        <w:rPr>
          <w:rFonts w:ascii="Cambria" w:eastAsia="Cambria" w:hAnsi="Cambria" w:cs="Cambria"/>
          <w:sz w:val="20"/>
          <w:szCs w:val="20"/>
        </w:rPr>
        <w:t xml:space="preserve">Clinical fieldwork experience will introduce students to </w:t>
      </w:r>
      <w:r>
        <w:rPr>
          <w:rFonts w:ascii="Cambria" w:eastAsia="Cambria" w:hAnsi="Cambria" w:cs="Cambria"/>
          <w:sz w:val="20"/>
          <w:szCs w:val="20"/>
        </w:rPr>
        <w:br/>
        <w:t xml:space="preserve">          occupational therapy services for children and adolescents.  Seminar focus on documentation </w:t>
      </w:r>
      <w:r>
        <w:rPr>
          <w:rFonts w:ascii="Cambria" w:eastAsia="Cambria" w:hAnsi="Cambria" w:cs="Cambria"/>
          <w:sz w:val="20"/>
          <w:szCs w:val="20"/>
        </w:rPr>
        <w:br/>
        <w:t xml:space="preserve">          for pediatric population. Prerequisite, admission to the OTD Program.</w:t>
      </w:r>
      <w:r>
        <w:rPr>
          <w:rFonts w:ascii="Cambria" w:eastAsia="Cambria" w:hAnsi="Cambria" w:cs="Cambria"/>
          <w:sz w:val="20"/>
          <w:szCs w:val="20"/>
        </w:rPr>
        <w:tab/>
      </w:r>
    </w:p>
    <w:p w14:paraId="62172B62" w14:textId="77777777" w:rsidR="002C468A" w:rsidRDefault="002C468A">
      <w:pPr>
        <w:tabs>
          <w:tab w:val="left" w:pos="360"/>
          <w:tab w:val="left" w:pos="720"/>
        </w:tabs>
        <w:spacing w:after="0" w:line="240" w:lineRule="auto"/>
        <w:rPr>
          <w:rFonts w:ascii="Cambria" w:eastAsia="Cambria" w:hAnsi="Cambria" w:cs="Cambria"/>
          <w:b/>
          <w:sz w:val="20"/>
          <w:szCs w:val="20"/>
        </w:rPr>
      </w:pPr>
    </w:p>
    <w:p w14:paraId="2DE845BD"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6222. </w:t>
      </w:r>
      <w:r>
        <w:rPr>
          <w:rFonts w:ascii="Cambria" w:eastAsia="Cambria" w:hAnsi="Cambria" w:cs="Cambria"/>
          <w:b/>
          <w:sz w:val="20"/>
          <w:szCs w:val="20"/>
        </w:rPr>
        <w:tab/>
        <w:t>Research III: Descriptive and Qualitative Research</w:t>
      </w:r>
      <w:r>
        <w:rPr>
          <w:rFonts w:ascii="Cambria" w:eastAsia="Cambria" w:hAnsi="Cambria" w:cs="Cambria"/>
          <w:sz w:val="20"/>
          <w:szCs w:val="20"/>
        </w:rPr>
        <w:t xml:space="preserve">     The course is the third in a</w:t>
      </w:r>
    </w:p>
    <w:p w14:paraId="42C83628"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lastRenderedPageBreak/>
        <w:t xml:space="preserve">          series designed to assist the learner in completing a scholarly report. Provides the entry-level</w:t>
      </w:r>
    </w:p>
    <w:p w14:paraId="15D275D9"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occupational therapist with the skills necessary for research practice. The class will have both</w:t>
      </w:r>
    </w:p>
    <w:p w14:paraId="45FFCD17"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didactic and application components. A primary focus will be on descriptive and qualitative</w:t>
      </w:r>
    </w:p>
    <w:p w14:paraId="016BBB3C"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research. Prerequisites, Admission to the OTD Program.</w:t>
      </w:r>
      <w:r>
        <w:rPr>
          <w:rFonts w:ascii="Cambria" w:eastAsia="Cambria" w:hAnsi="Cambria" w:cs="Cambria"/>
          <w:sz w:val="20"/>
          <w:szCs w:val="20"/>
        </w:rPr>
        <w:br/>
      </w:r>
    </w:p>
    <w:p w14:paraId="1CFA920A"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6243. </w:t>
      </w:r>
      <w:r>
        <w:rPr>
          <w:rFonts w:ascii="Cambria" w:eastAsia="Cambria" w:hAnsi="Cambria" w:cs="Cambria"/>
          <w:b/>
          <w:sz w:val="20"/>
          <w:szCs w:val="20"/>
        </w:rPr>
        <w:tab/>
        <w:t>Professional Practice Seminar</w:t>
      </w:r>
      <w:r>
        <w:rPr>
          <w:rFonts w:ascii="Cambria" w:eastAsia="Cambria" w:hAnsi="Cambria" w:cs="Cambria"/>
          <w:sz w:val="20"/>
          <w:szCs w:val="20"/>
        </w:rPr>
        <w:t xml:space="preserve"> </w:t>
      </w:r>
      <w:r>
        <w:rPr>
          <w:rFonts w:ascii="Cambria" w:eastAsia="Cambria" w:hAnsi="Cambria" w:cs="Cambria"/>
          <w:sz w:val="20"/>
          <w:szCs w:val="20"/>
        </w:rPr>
        <w:tab/>
        <w:t xml:space="preserve">    This is a professional practice seminar</w:t>
      </w:r>
    </w:p>
    <w:p w14:paraId="53C147AC"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designed to develop a student regarding professional values, professional demeanor, professional</w:t>
      </w:r>
    </w:p>
    <w:p w14:paraId="38E7861C"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writing and communication and professional service. It sets the stage for lifelong learning in which</w:t>
      </w:r>
    </w:p>
    <w:p w14:paraId="2510C2A1"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an occupational therapist must engage. Prerequisite, Admission to the OTD Program.</w:t>
      </w:r>
      <w:r>
        <w:rPr>
          <w:rFonts w:ascii="Cambria" w:eastAsia="Cambria" w:hAnsi="Cambria" w:cs="Cambria"/>
          <w:sz w:val="20"/>
          <w:szCs w:val="20"/>
        </w:rPr>
        <w:br/>
      </w:r>
    </w:p>
    <w:p w14:paraId="0F0767E4"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625V. </w:t>
      </w:r>
      <w:r>
        <w:rPr>
          <w:rFonts w:ascii="Cambria" w:eastAsia="Cambria" w:hAnsi="Cambria" w:cs="Cambria"/>
          <w:b/>
          <w:sz w:val="20"/>
          <w:szCs w:val="20"/>
        </w:rPr>
        <w:tab/>
        <w:t>Level II Fieldwork</w:t>
      </w:r>
      <w:r>
        <w:rPr>
          <w:rFonts w:ascii="Cambria" w:eastAsia="Cambria" w:hAnsi="Cambria" w:cs="Cambria"/>
          <w:sz w:val="20"/>
          <w:szCs w:val="20"/>
        </w:rPr>
        <w:t xml:space="preserve"> </w:t>
      </w:r>
      <w:r>
        <w:rPr>
          <w:rFonts w:ascii="Cambria" w:eastAsia="Cambria" w:hAnsi="Cambria" w:cs="Cambria"/>
          <w:sz w:val="20"/>
          <w:szCs w:val="20"/>
        </w:rPr>
        <w:tab/>
        <w:t>Level 2 fieldwork allows students to practice skills in various</w:t>
      </w:r>
    </w:p>
    <w:p w14:paraId="2A2961A8"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health care environments. Students are responsible for all aspects of OT service delivery.</w:t>
      </w:r>
    </w:p>
    <w:p w14:paraId="10943CFB"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Prerequisite, Admission to the OTD Program.</w:t>
      </w:r>
      <w:r>
        <w:rPr>
          <w:rFonts w:ascii="Cambria" w:eastAsia="Cambria" w:hAnsi="Cambria" w:cs="Cambria"/>
          <w:sz w:val="20"/>
          <w:szCs w:val="20"/>
        </w:rPr>
        <w:br/>
      </w:r>
    </w:p>
    <w:p w14:paraId="21F41F95"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6283. </w:t>
      </w:r>
      <w:r>
        <w:rPr>
          <w:rFonts w:ascii="Cambria" w:eastAsia="Cambria" w:hAnsi="Cambria" w:cs="Cambria"/>
          <w:b/>
          <w:sz w:val="20"/>
          <w:szCs w:val="20"/>
        </w:rPr>
        <w:tab/>
        <w:t>Fundamentals of Occupational Therapy IV</w:t>
      </w:r>
      <w:r>
        <w:rPr>
          <w:rFonts w:ascii="Cambria" w:eastAsia="Cambria" w:hAnsi="Cambria" w:cs="Cambria"/>
          <w:sz w:val="20"/>
          <w:szCs w:val="20"/>
        </w:rPr>
        <w:t xml:space="preserve"> </w:t>
      </w:r>
      <w:r>
        <w:rPr>
          <w:rFonts w:ascii="Cambria" w:eastAsia="Cambria" w:hAnsi="Cambria" w:cs="Cambria"/>
          <w:sz w:val="20"/>
          <w:szCs w:val="20"/>
        </w:rPr>
        <w:tab/>
        <w:t>This course builds upon</w:t>
      </w:r>
    </w:p>
    <w:p w14:paraId="2D6C6C06"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Fundamentals III and is the final stage in the fundamental course sequence. Learners will</w:t>
      </w:r>
    </w:p>
    <w:p w14:paraId="3378F44D"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demonstrate knowledge through case-base evaluation, the creation of appropriate and evidence-based clinical  </w:t>
      </w:r>
      <w:r>
        <w:rPr>
          <w:rFonts w:ascii="Cambria" w:eastAsia="Cambria" w:hAnsi="Cambria" w:cs="Cambria"/>
          <w:sz w:val="20"/>
          <w:szCs w:val="20"/>
        </w:rPr>
        <w:br/>
        <w:t xml:space="preserve">          interventions and the implementation of clinical interventions. Prerequisite, Admission to the OTD Program.</w:t>
      </w:r>
      <w:r>
        <w:rPr>
          <w:rFonts w:ascii="Cambria" w:eastAsia="Cambria" w:hAnsi="Cambria" w:cs="Cambria"/>
          <w:sz w:val="20"/>
          <w:szCs w:val="20"/>
        </w:rPr>
        <w:br/>
      </w:r>
    </w:p>
    <w:p w14:paraId="42410ACF"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720V. </w:t>
      </w:r>
      <w:r>
        <w:rPr>
          <w:rFonts w:ascii="Cambria" w:eastAsia="Cambria" w:hAnsi="Cambria" w:cs="Cambria"/>
          <w:b/>
          <w:sz w:val="20"/>
          <w:szCs w:val="20"/>
        </w:rPr>
        <w:tab/>
        <w:t>Level II Fieldwork</w:t>
      </w:r>
      <w:r>
        <w:rPr>
          <w:rFonts w:ascii="Cambria" w:eastAsia="Cambria" w:hAnsi="Cambria" w:cs="Cambria"/>
          <w:sz w:val="20"/>
          <w:szCs w:val="20"/>
        </w:rPr>
        <w:t xml:space="preserve">     Level 2 fieldwork allows students to practice skills in various</w:t>
      </w:r>
    </w:p>
    <w:p w14:paraId="5448830F"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health care environments. Students are responsible for all aspects of occupational therapy service</w:t>
      </w:r>
    </w:p>
    <w:p w14:paraId="7CD8CACF"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delivery. Prerequisite, Admission to the OTD Program.</w:t>
      </w:r>
      <w:r>
        <w:rPr>
          <w:rFonts w:ascii="Cambria" w:eastAsia="Cambria" w:hAnsi="Cambria" w:cs="Cambria"/>
          <w:sz w:val="20"/>
          <w:szCs w:val="20"/>
        </w:rPr>
        <w:br/>
      </w:r>
    </w:p>
    <w:p w14:paraId="23E96AC6"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7113. </w:t>
      </w:r>
      <w:r>
        <w:rPr>
          <w:rFonts w:ascii="Cambria" w:eastAsia="Cambria" w:hAnsi="Cambria" w:cs="Cambria"/>
          <w:b/>
          <w:sz w:val="20"/>
          <w:szCs w:val="20"/>
        </w:rPr>
        <w:tab/>
        <w:t>Gross Anatomy</w:t>
      </w:r>
      <w:r>
        <w:rPr>
          <w:rFonts w:ascii="Cambria" w:eastAsia="Cambria" w:hAnsi="Cambria" w:cs="Cambria"/>
          <w:sz w:val="20"/>
          <w:szCs w:val="20"/>
        </w:rPr>
        <w:t xml:space="preserve"> </w:t>
      </w:r>
      <w:r>
        <w:rPr>
          <w:rFonts w:ascii="Cambria" w:eastAsia="Cambria" w:hAnsi="Cambria" w:cs="Cambria"/>
          <w:sz w:val="20"/>
          <w:szCs w:val="20"/>
        </w:rPr>
        <w:tab/>
        <w:t xml:space="preserve">    Study of the structure and function of the human limbs, spine,</w:t>
      </w:r>
    </w:p>
    <w:p w14:paraId="4CB20645"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head and neck; regional description with emphasis on the muscular, skeletal, nervous, and</w:t>
      </w:r>
    </w:p>
    <w:p w14:paraId="64A764D3"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vascular systems of the limbs and spine. Prerequisite, Admission to the OTD Program.</w:t>
      </w:r>
      <w:r>
        <w:rPr>
          <w:rFonts w:ascii="Cambria" w:eastAsia="Cambria" w:hAnsi="Cambria" w:cs="Cambria"/>
          <w:sz w:val="20"/>
          <w:szCs w:val="20"/>
        </w:rPr>
        <w:br/>
      </w:r>
    </w:p>
    <w:p w14:paraId="04D3D1BE"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7222. </w:t>
      </w:r>
      <w:r>
        <w:rPr>
          <w:rFonts w:ascii="Cambria" w:eastAsia="Cambria" w:hAnsi="Cambria" w:cs="Cambria"/>
          <w:b/>
          <w:sz w:val="20"/>
          <w:szCs w:val="20"/>
        </w:rPr>
        <w:tab/>
        <w:t>Research IV: Scholarship of Application</w:t>
      </w:r>
      <w:r>
        <w:rPr>
          <w:rFonts w:ascii="Cambria" w:eastAsia="Cambria" w:hAnsi="Cambria" w:cs="Cambria"/>
          <w:sz w:val="20"/>
          <w:szCs w:val="20"/>
        </w:rPr>
        <w:t xml:space="preserve">     Provides the entry level</w:t>
      </w:r>
    </w:p>
    <w:p w14:paraId="4D220664"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occupational therapist with skills necessary for practice and scholarship. The class will have both</w:t>
      </w:r>
    </w:p>
    <w:p w14:paraId="2D5C1627"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didactic and application components. A primary focus will be on lifelong learning of the occupational</w:t>
      </w:r>
    </w:p>
    <w:p w14:paraId="40CA9841"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therapist for professional development. Prerequisite, Admission to the OTD Program.</w:t>
      </w:r>
      <w:r>
        <w:rPr>
          <w:rFonts w:ascii="Cambria" w:eastAsia="Cambria" w:hAnsi="Cambria" w:cs="Cambria"/>
          <w:sz w:val="20"/>
          <w:szCs w:val="20"/>
        </w:rPr>
        <w:br/>
      </w:r>
    </w:p>
    <w:p w14:paraId="373FD765"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7223. </w:t>
      </w:r>
      <w:r>
        <w:rPr>
          <w:rFonts w:ascii="Cambria" w:eastAsia="Cambria" w:hAnsi="Cambria" w:cs="Cambria"/>
          <w:b/>
          <w:sz w:val="20"/>
          <w:szCs w:val="20"/>
        </w:rPr>
        <w:tab/>
        <w:t>Practice V: Population Health</w:t>
      </w:r>
      <w:r>
        <w:rPr>
          <w:rFonts w:ascii="Cambria" w:eastAsia="Cambria" w:hAnsi="Cambria" w:cs="Cambria"/>
          <w:sz w:val="20"/>
          <w:szCs w:val="20"/>
        </w:rPr>
        <w:t xml:space="preserve"> </w:t>
      </w:r>
      <w:r>
        <w:rPr>
          <w:rFonts w:ascii="Cambria" w:eastAsia="Cambria" w:hAnsi="Cambria" w:cs="Cambria"/>
          <w:sz w:val="20"/>
          <w:szCs w:val="20"/>
        </w:rPr>
        <w:tab/>
        <w:t>Course designed around the core of</w:t>
      </w:r>
    </w:p>
    <w:p w14:paraId="2737191B"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occupational therapy, “occupation-based practice” with an emphasis on a public health framework</w:t>
      </w:r>
    </w:p>
    <w:p w14:paraId="07CAEB5E"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with population-based interventions. Prerequisite, Admission to the OTD Program.</w:t>
      </w:r>
      <w:r>
        <w:rPr>
          <w:rFonts w:ascii="Cambria" w:eastAsia="Cambria" w:hAnsi="Cambria" w:cs="Cambria"/>
          <w:sz w:val="20"/>
          <w:szCs w:val="20"/>
        </w:rPr>
        <w:br/>
      </w:r>
    </w:p>
    <w:p w14:paraId="0EB41E5D"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7224. </w:t>
      </w:r>
      <w:r>
        <w:rPr>
          <w:rFonts w:ascii="Cambria" w:eastAsia="Cambria" w:hAnsi="Cambria" w:cs="Cambria"/>
          <w:b/>
          <w:sz w:val="20"/>
          <w:szCs w:val="20"/>
        </w:rPr>
        <w:tab/>
        <w:t>Neuroscience</w:t>
      </w:r>
      <w:r>
        <w:rPr>
          <w:rFonts w:ascii="Cambria" w:eastAsia="Cambria" w:hAnsi="Cambria" w:cs="Cambria"/>
          <w:sz w:val="20"/>
          <w:szCs w:val="20"/>
        </w:rPr>
        <w:t xml:space="preserve"> </w:t>
      </w:r>
      <w:r>
        <w:rPr>
          <w:rFonts w:ascii="Cambria" w:eastAsia="Cambria" w:hAnsi="Cambria" w:cs="Cambria"/>
          <w:sz w:val="20"/>
          <w:szCs w:val="20"/>
        </w:rPr>
        <w:tab/>
        <w:t>Analysis of the structure and function of the human nervous</w:t>
      </w:r>
    </w:p>
    <w:p w14:paraId="2EFD8584"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system for occupational therapy majors. Prerequisite, Admission to the OTD Program.</w:t>
      </w:r>
      <w:r>
        <w:rPr>
          <w:rFonts w:ascii="Cambria" w:eastAsia="Cambria" w:hAnsi="Cambria" w:cs="Cambria"/>
          <w:sz w:val="20"/>
          <w:szCs w:val="20"/>
        </w:rPr>
        <w:br/>
      </w:r>
    </w:p>
    <w:p w14:paraId="4EF7E77A"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7232. </w:t>
      </w:r>
      <w:r>
        <w:rPr>
          <w:rFonts w:ascii="Cambria" w:eastAsia="Cambria" w:hAnsi="Cambria" w:cs="Cambria"/>
          <w:b/>
          <w:sz w:val="20"/>
          <w:szCs w:val="20"/>
        </w:rPr>
        <w:tab/>
        <w:t>Advocacy and Leadership</w:t>
      </w:r>
      <w:r>
        <w:rPr>
          <w:rFonts w:ascii="Cambria" w:eastAsia="Cambria" w:hAnsi="Cambria" w:cs="Cambria"/>
          <w:sz w:val="20"/>
          <w:szCs w:val="20"/>
        </w:rPr>
        <w:t xml:space="preserve">     Course provides a summary review of the most recent</w:t>
      </w:r>
    </w:p>
    <w:p w14:paraId="17781AF3"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literature and trends in areas of advocacy, leadership and management. This course will assist in</w:t>
      </w:r>
    </w:p>
    <w:p w14:paraId="75AE97C4"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preparation for these roles in the professional environment. Prerequisite, Admission to the OTD</w:t>
      </w:r>
    </w:p>
    <w:p w14:paraId="460142F2"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Program.</w:t>
      </w:r>
      <w:r>
        <w:rPr>
          <w:rFonts w:ascii="Cambria" w:eastAsia="Cambria" w:hAnsi="Cambria" w:cs="Cambria"/>
          <w:sz w:val="20"/>
          <w:szCs w:val="20"/>
        </w:rPr>
        <w:br/>
      </w:r>
    </w:p>
    <w:p w14:paraId="39722AC9"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7242. </w:t>
      </w:r>
      <w:r>
        <w:rPr>
          <w:rFonts w:ascii="Cambria" w:eastAsia="Cambria" w:hAnsi="Cambria" w:cs="Cambria"/>
          <w:b/>
          <w:sz w:val="20"/>
          <w:szCs w:val="20"/>
        </w:rPr>
        <w:tab/>
        <w:t>Development &amp; Assessment</w:t>
      </w:r>
      <w:r>
        <w:rPr>
          <w:rFonts w:ascii="Cambria" w:eastAsia="Cambria" w:hAnsi="Cambria" w:cs="Cambria"/>
          <w:sz w:val="20"/>
          <w:szCs w:val="20"/>
        </w:rPr>
        <w:t xml:space="preserve"> </w:t>
      </w:r>
      <w:r>
        <w:rPr>
          <w:rFonts w:ascii="Cambria" w:eastAsia="Cambria" w:hAnsi="Cambria" w:cs="Cambria"/>
          <w:sz w:val="20"/>
          <w:szCs w:val="20"/>
        </w:rPr>
        <w:tab/>
        <w:t>Course is designed to teach students how to</w:t>
      </w:r>
    </w:p>
    <w:p w14:paraId="6BE037EF"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develop a community-based programs, complete a grant proposal, and understand the elements</w:t>
      </w:r>
    </w:p>
    <w:p w14:paraId="13CEC0A4"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of strategic planning in preparation for the capstone experience. Prerequisite, Admission to the</w:t>
      </w:r>
    </w:p>
    <w:p w14:paraId="7DC10DF2"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OTD Program.</w:t>
      </w:r>
      <w:r>
        <w:rPr>
          <w:rFonts w:ascii="Cambria" w:eastAsia="Cambria" w:hAnsi="Cambria" w:cs="Cambria"/>
          <w:sz w:val="20"/>
          <w:szCs w:val="20"/>
        </w:rPr>
        <w:br/>
      </w:r>
    </w:p>
    <w:p w14:paraId="7240E9DB"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7252. </w:t>
      </w:r>
      <w:r>
        <w:rPr>
          <w:rFonts w:ascii="Cambria" w:eastAsia="Cambria" w:hAnsi="Cambria" w:cs="Cambria"/>
          <w:b/>
          <w:sz w:val="20"/>
          <w:szCs w:val="20"/>
        </w:rPr>
        <w:tab/>
        <w:t>Health Care Delivery Systems</w:t>
      </w:r>
      <w:r>
        <w:rPr>
          <w:rFonts w:ascii="Cambria" w:eastAsia="Cambria" w:hAnsi="Cambria" w:cs="Cambria"/>
          <w:sz w:val="20"/>
          <w:szCs w:val="20"/>
        </w:rPr>
        <w:t xml:space="preserve"> </w:t>
      </w:r>
      <w:r>
        <w:rPr>
          <w:rFonts w:ascii="Cambria" w:eastAsia="Cambria" w:hAnsi="Cambria" w:cs="Cambria"/>
          <w:sz w:val="20"/>
          <w:szCs w:val="20"/>
        </w:rPr>
        <w:tab/>
        <w:t xml:space="preserve"> Comprehensive perspective for a practicing</w:t>
      </w:r>
    </w:p>
    <w:p w14:paraId="3F587AF5"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OT provided through an overview of the US Healthcare system, comparison of other healthcare</w:t>
      </w:r>
    </w:p>
    <w:p w14:paraId="4071E158"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systems, the WHO and International Classification of Functioning. Prerequisite, Admission to the</w:t>
      </w:r>
    </w:p>
    <w:p w14:paraId="6BDECCBA"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OTD Program.</w:t>
      </w:r>
      <w:r>
        <w:rPr>
          <w:rFonts w:ascii="Cambria" w:eastAsia="Cambria" w:hAnsi="Cambria" w:cs="Cambria"/>
          <w:sz w:val="20"/>
          <w:szCs w:val="20"/>
        </w:rPr>
        <w:br/>
      </w:r>
    </w:p>
    <w:p w14:paraId="5D60DAA7"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726V. </w:t>
      </w:r>
      <w:r>
        <w:rPr>
          <w:rFonts w:ascii="Cambria" w:eastAsia="Cambria" w:hAnsi="Cambria" w:cs="Cambria"/>
          <w:b/>
          <w:sz w:val="20"/>
          <w:szCs w:val="20"/>
        </w:rPr>
        <w:tab/>
        <w:t>Level III Fieldwork: Doctoral Rotation</w:t>
      </w:r>
      <w:r>
        <w:rPr>
          <w:rFonts w:ascii="Cambria" w:eastAsia="Cambria" w:hAnsi="Cambria" w:cs="Cambria"/>
          <w:sz w:val="20"/>
          <w:szCs w:val="20"/>
        </w:rPr>
        <w:t xml:space="preserve"> </w:t>
      </w:r>
      <w:r>
        <w:rPr>
          <w:rFonts w:ascii="Cambria" w:eastAsia="Cambria" w:hAnsi="Cambria" w:cs="Cambria"/>
          <w:sz w:val="20"/>
          <w:szCs w:val="20"/>
        </w:rPr>
        <w:tab/>
        <w:t xml:space="preserve">   In-depth field experience in one or more</w:t>
      </w:r>
    </w:p>
    <w:p w14:paraId="67B125D6"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lastRenderedPageBreak/>
        <w:t xml:space="preserve">          of the following student selected areas including but not limited to clinical practice, research, theory,</w:t>
      </w:r>
    </w:p>
    <w:p w14:paraId="12057589"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leadership, program development, policy development, advocacy and education. Prerequisite,</w:t>
      </w:r>
    </w:p>
    <w:p w14:paraId="767AC6BB" w14:textId="77777777" w:rsidR="002C468A" w:rsidRDefault="00593B6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Admission to the OTD Program. </w:t>
      </w:r>
      <w:r>
        <w:rPr>
          <w:rFonts w:ascii="Cambria" w:eastAsia="Cambria" w:hAnsi="Cambria" w:cs="Cambria"/>
          <w:sz w:val="20"/>
          <w:szCs w:val="20"/>
        </w:rPr>
        <w:br/>
      </w:r>
    </w:p>
    <w:p w14:paraId="5F26FC74" w14:textId="77777777" w:rsidR="002C468A" w:rsidRDefault="00593B63">
      <w:pPr>
        <w:tabs>
          <w:tab w:val="left" w:pos="360"/>
          <w:tab w:val="left" w:pos="720"/>
        </w:tabs>
        <w:spacing w:after="120" w:line="240" w:lineRule="auto"/>
        <w:jc w:val="center"/>
        <w:rPr>
          <w:rFonts w:ascii="Cambria" w:eastAsia="Cambria" w:hAnsi="Cambria" w:cs="Cambria"/>
          <w:sz w:val="20"/>
          <w:szCs w:val="20"/>
        </w:rPr>
      </w:pPr>
      <w:r>
        <w:rPr>
          <w:rFonts w:ascii="Cambria" w:eastAsia="Cambria" w:hAnsi="Cambria" w:cs="Cambria"/>
          <w:sz w:val="20"/>
          <w:szCs w:val="20"/>
        </w:rPr>
        <w:t xml:space="preserve">The bulletin can be accessed at </w:t>
      </w:r>
      <w:hyperlink r:id="rId12">
        <w:r>
          <w:rPr>
            <w:rFonts w:ascii="Cambria" w:eastAsia="Cambria" w:hAnsi="Cambria" w:cs="Cambria"/>
            <w:color w:val="0000FF"/>
            <w:sz w:val="20"/>
            <w:szCs w:val="20"/>
            <w:u w:val="single"/>
          </w:rPr>
          <w:t>https://www.astate.edu/a/registrar/students/bulletins</w:t>
        </w:r>
      </w:hyperlink>
      <w:r>
        <w:rPr>
          <w:rFonts w:ascii="Cambria" w:eastAsia="Cambria" w:hAnsi="Cambria" w:cs="Cambria"/>
          <w:sz w:val="20"/>
          <w:szCs w:val="20"/>
        </w:rPr>
        <w:br/>
        <w:t>384</w:t>
      </w:r>
    </w:p>
    <w:p w14:paraId="75AFC62E" w14:textId="77777777" w:rsidR="002C468A" w:rsidRDefault="002C468A">
      <w:pPr>
        <w:tabs>
          <w:tab w:val="left" w:pos="360"/>
          <w:tab w:val="left" w:pos="720"/>
        </w:tabs>
        <w:spacing w:after="120" w:line="240" w:lineRule="auto"/>
        <w:rPr>
          <w:rFonts w:ascii="Cambria" w:eastAsia="Cambria" w:hAnsi="Cambria" w:cs="Cambria"/>
          <w:sz w:val="20"/>
          <w:szCs w:val="20"/>
        </w:rPr>
      </w:pPr>
    </w:p>
    <w:sectPr w:rsidR="002C468A">
      <w:headerReference w:type="even" r:id="rId13"/>
      <w:headerReference w:type="default" r:id="rId14"/>
      <w:footerReference w:type="even" r:id="rId15"/>
      <w:footerReference w:type="default" r:id="rId16"/>
      <w:headerReference w:type="first" r:id="rId17"/>
      <w:footerReference w:type="first" r:id="rId18"/>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A3D422" w14:textId="77777777" w:rsidR="008948E5" w:rsidRDefault="008948E5">
      <w:pPr>
        <w:spacing w:after="0" w:line="240" w:lineRule="auto"/>
      </w:pPr>
      <w:r>
        <w:separator/>
      </w:r>
    </w:p>
  </w:endnote>
  <w:endnote w:type="continuationSeparator" w:id="0">
    <w:p w14:paraId="56E1A78B" w14:textId="77777777" w:rsidR="008948E5" w:rsidRDefault="00894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87A7E" w14:textId="77777777" w:rsidR="002C468A" w:rsidRDefault="00593B63">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0880193B" w14:textId="77777777" w:rsidR="002C468A" w:rsidRDefault="002C468A">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14333" w14:textId="77777777" w:rsidR="002C468A" w:rsidRDefault="00593B63">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DD7481">
      <w:rPr>
        <w:noProof/>
        <w:color w:val="000000"/>
      </w:rPr>
      <w:t>1</w:t>
    </w:r>
    <w:r>
      <w:rPr>
        <w:color w:val="000000"/>
      </w:rPr>
      <w:fldChar w:fldCharType="end"/>
    </w:r>
  </w:p>
  <w:p w14:paraId="1EEBB719" w14:textId="77777777" w:rsidR="002C468A" w:rsidRDefault="00593B63">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2715D" w14:textId="77777777" w:rsidR="002C468A" w:rsidRDefault="002C468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41113C" w14:textId="77777777" w:rsidR="008948E5" w:rsidRDefault="008948E5">
      <w:pPr>
        <w:spacing w:after="0" w:line="240" w:lineRule="auto"/>
      </w:pPr>
      <w:r>
        <w:separator/>
      </w:r>
    </w:p>
  </w:footnote>
  <w:footnote w:type="continuationSeparator" w:id="0">
    <w:p w14:paraId="000902BA" w14:textId="77777777" w:rsidR="008948E5" w:rsidRDefault="00894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4D0C6" w14:textId="77777777" w:rsidR="002C468A" w:rsidRDefault="002C468A">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244DB" w14:textId="77777777" w:rsidR="002C468A" w:rsidRDefault="002C468A">
    <w:pPr>
      <w:pBdr>
        <w:top w:val="nil"/>
        <w:left w:val="nil"/>
        <w:bottom w:val="nil"/>
        <w:right w:val="nil"/>
        <w:between w:val="nil"/>
      </w:pBdr>
      <w:tabs>
        <w:tab w:val="center" w:pos="4680"/>
        <w:tab w:val="right" w:pos="9360"/>
      </w:tabs>
      <w:spacing w:after="0" w:line="240" w:lineRule="auto"/>
      <w:rPr>
        <w:color w:val="000000"/>
      </w:rPr>
    </w:pPr>
    <w:bookmarkStart w:id="4" w:name="_2et92p0" w:colFirst="0" w:colLast="0"/>
    <w:bookmarkEnd w:id="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85DDA" w14:textId="77777777" w:rsidR="002C468A" w:rsidRDefault="002C468A">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7265D1"/>
    <w:multiLevelType w:val="multilevel"/>
    <w:tmpl w:val="C566729E"/>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BA94E5D"/>
    <w:multiLevelType w:val="multilevel"/>
    <w:tmpl w:val="0AB63B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4B1510E"/>
    <w:multiLevelType w:val="multilevel"/>
    <w:tmpl w:val="A98CCDE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68A"/>
    <w:rsid w:val="00041DD6"/>
    <w:rsid w:val="002C468A"/>
    <w:rsid w:val="00593B63"/>
    <w:rsid w:val="005B49F6"/>
    <w:rsid w:val="008948E5"/>
    <w:rsid w:val="00B7080B"/>
    <w:rsid w:val="00DD7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37200"/>
  <w15:docId w15:val="{3C5DCE93-A079-49F3-957F-9D18B96F8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0" w:type="dxa"/>
        <w:right w:w="0" w:type="dxa"/>
      </w:tblCellMar>
    </w:tblPr>
  </w:style>
  <w:style w:type="table" w:customStyle="1" w:styleId="a0">
    <w:basedOn w:val="TableNormal"/>
    <w:pPr>
      <w:spacing w:after="0" w:line="240" w:lineRule="auto"/>
    </w:pPr>
    <w:tblPr>
      <w:tblStyleRowBandSize w:val="1"/>
      <w:tblStyleColBandSize w:val="1"/>
      <w:tblCellMar>
        <w:left w:w="0" w:type="dxa"/>
        <w:right w:w="0" w:type="dxa"/>
      </w:tblCellMar>
    </w:tblPr>
  </w:style>
  <w:style w:type="table" w:customStyle="1" w:styleId="a1">
    <w:basedOn w:val="TableNormal"/>
    <w:pPr>
      <w:spacing w:after="0" w:line="240" w:lineRule="auto"/>
    </w:pPr>
    <w:tblPr>
      <w:tblStyleRowBandSize w:val="1"/>
      <w:tblStyleColBandSize w:val="1"/>
      <w:tblCellMar>
        <w:left w:w="0" w:type="dxa"/>
        <w:right w:w="0" w:type="dxa"/>
      </w:tblCellMar>
    </w:tblPr>
  </w:style>
  <w:style w:type="table" w:customStyle="1" w:styleId="a2">
    <w:basedOn w:val="TableNormal"/>
    <w:pPr>
      <w:spacing w:after="0" w:line="240" w:lineRule="auto"/>
    </w:pPr>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0" w:type="dxa"/>
        <w:right w:w="0" w:type="dxa"/>
      </w:tblCellMar>
    </w:tblPr>
  </w:style>
  <w:style w:type="table" w:customStyle="1" w:styleId="a6">
    <w:basedOn w:val="TableNormal"/>
    <w:pPr>
      <w:spacing w:after="0" w:line="240" w:lineRule="auto"/>
    </w:pPr>
    <w:tblPr>
      <w:tblStyleRowBandSize w:val="1"/>
      <w:tblStyleColBandSize w:val="1"/>
      <w:tblCellMar>
        <w:left w:w="0" w:type="dxa"/>
        <w:right w:w="0" w:type="dxa"/>
      </w:tblCellMar>
    </w:tblPr>
  </w:style>
  <w:style w:type="table" w:customStyle="1" w:styleId="a7">
    <w:basedOn w:val="TableNormal"/>
    <w:pPr>
      <w:spacing w:after="0" w:line="240" w:lineRule="auto"/>
    </w:pPr>
    <w:tblPr>
      <w:tblStyleRowBandSize w:val="1"/>
      <w:tblStyleColBandSize w:val="1"/>
      <w:tblCellMar>
        <w:left w:w="0" w:type="dxa"/>
        <w:right w:w="0" w:type="dxa"/>
      </w:tblCellMar>
    </w:tblPr>
  </w:style>
  <w:style w:type="table" w:customStyle="1" w:styleId="a8">
    <w:basedOn w:val="TableNormal"/>
    <w:pPr>
      <w:spacing w:after="0" w:line="240" w:lineRule="auto"/>
    </w:pPr>
    <w:tblPr>
      <w:tblStyleRowBandSize w:val="1"/>
      <w:tblStyleColBandSize w:val="1"/>
      <w:tblCellMar>
        <w:left w:w="0" w:type="dxa"/>
        <w:right w:w="0" w:type="dxa"/>
      </w:tblCellMar>
    </w:tblPr>
  </w:style>
  <w:style w:type="table" w:customStyle="1" w:styleId="a9">
    <w:basedOn w:val="TableNormal"/>
    <w:pPr>
      <w:spacing w:after="0" w:line="240" w:lineRule="auto"/>
    </w:pPr>
    <w:tblPr>
      <w:tblStyleRowBandSize w:val="1"/>
      <w:tblStyleColBandSize w:val="1"/>
      <w:tblCellMar>
        <w:left w:w="0" w:type="dxa"/>
        <w:right w:w="0" w:type="dxa"/>
      </w:tblCellMar>
    </w:tblPr>
  </w:style>
  <w:style w:type="table" w:customStyle="1" w:styleId="aa">
    <w:basedOn w:val="TableNormal"/>
    <w:pPr>
      <w:spacing w:after="0" w:line="240" w:lineRule="auto"/>
    </w:pPr>
    <w:tblPr>
      <w:tblStyleRowBandSize w:val="1"/>
      <w:tblStyleColBandSize w:val="1"/>
      <w:tblCellMar>
        <w:left w:w="0" w:type="dxa"/>
        <w:right w:w="0" w:type="dxa"/>
      </w:tblCellMar>
    </w:tblPr>
  </w:style>
  <w:style w:type="table" w:customStyle="1" w:styleId="ab">
    <w:basedOn w:val="TableNormal"/>
    <w:pPr>
      <w:spacing w:after="0" w:line="240" w:lineRule="auto"/>
    </w:pPr>
    <w:tblPr>
      <w:tblStyleRowBandSize w:val="1"/>
      <w:tblStyleColBandSize w:val="1"/>
      <w:tblCellMar>
        <w:left w:w="0" w:type="dxa"/>
        <w:right w:w="0" w:type="dxa"/>
      </w:tblCellMar>
    </w:tblPr>
  </w:style>
  <w:style w:type="table" w:customStyle="1" w:styleId="ac">
    <w:basedOn w:val="TableNormal"/>
    <w:pPr>
      <w:spacing w:after="0" w:line="240" w:lineRule="auto"/>
    </w:pPr>
    <w:tblPr>
      <w:tblStyleRowBandSize w:val="1"/>
      <w:tblStyleColBandSize w:val="1"/>
      <w:tblCellMar>
        <w:left w:w="0" w:type="dxa"/>
        <w:right w:w="0" w:type="dxa"/>
      </w:tblCellMar>
    </w:tblPr>
  </w:style>
  <w:style w:type="table" w:customStyle="1" w:styleId="ad">
    <w:basedOn w:val="TableNormal"/>
    <w:pPr>
      <w:spacing w:after="0" w:line="240" w:lineRule="auto"/>
    </w:pPr>
    <w:tblPr>
      <w:tblStyleRowBandSize w:val="1"/>
      <w:tblStyleColBandSize w:val="1"/>
      <w:tblCellMar>
        <w:left w:w="0" w:type="dxa"/>
        <w:right w:w="0" w:type="dxa"/>
      </w:tblCellMar>
    </w:tblPr>
  </w:style>
  <w:style w:type="table" w:customStyle="1" w:styleId="ae">
    <w:basedOn w:val="TableNormal"/>
    <w:pPr>
      <w:spacing w:after="0" w:line="240" w:lineRule="auto"/>
    </w:pPr>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wright@astate.edu" TargetMode="External"/><Relationship Id="rId12" Type="http://schemas.openxmlformats.org/officeDocument/2006/relationships/hyperlink" Target="https://www.astate.edu/a/registrar/students/bulletin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state.edu/a/registrar/students/bulletin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astate.edu/a/registrar/students/bulletin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state.edu/a/registrar/students/bulletin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5341</Words>
  <Characters>30449</Characters>
  <Application>Microsoft Office Word</Application>
  <DocSecurity>0</DocSecurity>
  <Lines>253</Lines>
  <Paragraphs>71</Paragraphs>
  <ScaleCrop>false</ScaleCrop>
  <Company/>
  <LinksUpToDate>false</LinksUpToDate>
  <CharactersWithSpaces>35719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2021-04-02T16:42:00Z</dcterms:created>
  <dcterms:modified xsi:type="dcterms:W3CDTF">2021-04-28T15:38:00Z</dcterms:modified>
</cp:coreProperties>
</file>