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 w:rsidP="00E11ACD">
            <w:pPr>
              <w:pStyle w:val="Head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F29D80C" w:rsidR="00424133" w:rsidRPr="00285F5A" w:rsidRDefault="00DF2330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00493">
        <w:rPr>
          <w:rFonts w:ascii="MS Gothic" w:eastAsia="MS Gothic" w:hAnsi="MS Gothic" w:cs="Arial"/>
          <w:b/>
          <w:szCs w:val="20"/>
        </w:rPr>
        <w:t xml:space="preserve"> 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Undergraduate Curriculum Council</w:t>
      </w:r>
      <w:r w:rsidR="00424133" w:rsidRPr="00285F5A">
        <w:rPr>
          <w:rFonts w:asciiTheme="majorHAnsi" w:hAnsiTheme="majorHAnsi" w:cs="Arial"/>
          <w:szCs w:val="20"/>
        </w:rPr>
        <w:t xml:space="preserve"> </w:t>
      </w:r>
      <w:r w:rsidR="00424133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6B3E650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D7D4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C55C440" w:rsidR="00424133" w:rsidRPr="00424133" w:rsidRDefault="00A9737D" w:rsidP="000D7D4E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0D7D4E">
              <w:rPr>
                <w:rFonts w:ascii="MS Gothic" w:eastAsia="MS Gothic" w:hAnsi="MS Gothic" w:cs="Arial"/>
                <w:b/>
                <w:szCs w:val="20"/>
              </w:rPr>
              <w:t>X</w:t>
            </w:r>
            <w:r w:rsidR="005B6EB6"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5B6EB6"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 w:rsidR="005B6EB6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="005B6EB6" w:rsidRPr="00E503D1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="005B6EB6" w:rsidRPr="00E503D1">
              <w:rPr>
                <w:rFonts w:ascii="MS Gothic" w:eastAsia="MS Gothic" w:hAnsi="MS Gothic" w:cs="Arial"/>
                <w:b/>
                <w:szCs w:val="20"/>
              </w:rPr>
              <w:t>[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r w:rsidR="005B6EB6" w:rsidRPr="00E503D1"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5B6EB6" w:rsidRPr="00E503D1">
              <w:rPr>
                <w:rFonts w:asciiTheme="majorHAnsi" w:hAnsiTheme="majorHAnsi" w:cs="Arial"/>
                <w:b/>
                <w:sz w:val="20"/>
                <w:szCs w:val="20"/>
              </w:rPr>
              <w:t>Modified Course</w:t>
            </w:r>
            <w:r w:rsidR="005B6EB6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350"/>
        <w:gridCol w:w="416"/>
        <w:gridCol w:w="5451"/>
      </w:tblGrid>
      <w:tr w:rsidR="00001C04" w:rsidRPr="008426D1" w14:paraId="42EB402B" w14:textId="77777777" w:rsidTr="00160522">
        <w:trPr>
          <w:trHeight w:val="1089"/>
        </w:trPr>
        <w:tc>
          <w:tcPr>
            <w:tcW w:w="5451" w:type="dxa"/>
            <w:gridSpan w:val="3"/>
            <w:vAlign w:val="center"/>
          </w:tcPr>
          <w:p w14:paraId="26471119" w14:textId="357C437B" w:rsidR="00001C04" w:rsidRDefault="006B3AC1" w:rsidP="0022079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Sarah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Kendig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            </w:t>
            </w:r>
            <w:r w:rsidR="00C00493">
              <w:rPr>
                <w:rFonts w:asciiTheme="majorHAnsi" w:hAnsiTheme="majorHAnsi"/>
                <w:sz w:val="20"/>
                <w:szCs w:val="20"/>
              </w:rPr>
              <w:t>3/11/21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  <w:p w14:paraId="15C87DF8" w14:textId="77777777" w:rsidR="00885CDD" w:rsidRDefault="00885CDD" w:rsidP="0022079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872ADE" w14:textId="4B541685" w:rsidR="00885CDD" w:rsidRPr="008426D1" w:rsidRDefault="00885CDD" w:rsidP="002207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321BB2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160522">
        <w:trPr>
          <w:trHeight w:val="1089"/>
        </w:trPr>
        <w:tc>
          <w:tcPr>
            <w:tcW w:w="5451" w:type="dxa"/>
            <w:gridSpan w:val="3"/>
            <w:vAlign w:val="center"/>
          </w:tcPr>
          <w:p w14:paraId="32DFAB63" w14:textId="1E342322" w:rsidR="00855A57" w:rsidRDefault="00855A57" w:rsidP="00805A97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Gina Hogue. 3/12/21</w:t>
            </w:r>
          </w:p>
          <w:p w14:paraId="56099B92" w14:textId="3DF6747D" w:rsidR="00001C04" w:rsidRPr="008426D1" w:rsidRDefault="00001C04" w:rsidP="00805A97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321BB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B6A4A" w14:paraId="312AA3DF" w14:textId="77777777" w:rsidTr="007B5193">
        <w:trPr>
          <w:gridAfter w:val="2"/>
          <w:wAfter w:w="5867" w:type="dxa"/>
          <w:trHeight w:val="113"/>
        </w:trPr>
        <w:tc>
          <w:tcPr>
            <w:tcW w:w="3685" w:type="dxa"/>
            <w:vAlign w:val="bottom"/>
          </w:tcPr>
          <w:p w14:paraId="4F1F1A3D" w14:textId="77777777" w:rsidR="00DB6A4A" w:rsidRDefault="00321BB2" w:rsidP="007B5193">
            <w:pPr>
              <w:ind w:lef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41945043"/>
                <w:placeholder>
                  <w:docPart w:val="92E3A04C703E4BB0894CD219CF5AEA2E"/>
                </w:placeholder>
              </w:sdtPr>
              <w:sdtEndPr/>
              <w:sdtContent>
                <w:r w:rsidR="00DB6A4A">
                  <w:rPr>
                    <w:rFonts w:asciiTheme="majorHAnsi" w:hAnsiTheme="majorHAnsi"/>
                    <w:sz w:val="20"/>
                    <w:szCs w:val="20"/>
                  </w:rPr>
                  <w:t>Mary Elizabeth Spence</w:t>
                </w:r>
              </w:sdtContent>
            </w:sdt>
          </w:p>
        </w:tc>
        <w:sdt>
          <w:sdtPr>
            <w:rPr>
              <w:rFonts w:asciiTheme="majorHAnsi" w:hAnsiTheme="majorHAnsi"/>
              <w:sz w:val="20"/>
              <w:szCs w:val="20"/>
            </w:rPr>
            <w:alias w:val="Date"/>
            <w:tag w:val="Date"/>
            <w:id w:val="-1252734065"/>
            <w:placeholder>
              <w:docPart w:val="783BAF8641C341869A181B68C27B2171"/>
            </w:placeholder>
            <w:date w:fullDate="2021-03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bottom"/>
              </w:tcPr>
              <w:p w14:paraId="773E6EB9" w14:textId="77777777" w:rsidR="00DB6A4A" w:rsidRDefault="00DB6A4A" w:rsidP="007B5193">
                <w:pPr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3/15/2021</w:t>
                </w:r>
              </w:p>
            </w:tc>
          </w:sdtContent>
        </w:sdt>
      </w:tr>
      <w:tr w:rsidR="00DB6A4A" w14:paraId="16F5DB52" w14:textId="77777777" w:rsidTr="007B5193">
        <w:trPr>
          <w:gridAfter w:val="2"/>
          <w:wAfter w:w="5867" w:type="dxa"/>
          <w:trHeight w:val="113"/>
        </w:trPr>
        <w:tc>
          <w:tcPr>
            <w:tcW w:w="3685" w:type="dxa"/>
            <w:vAlign w:val="bottom"/>
          </w:tcPr>
          <w:p w14:paraId="4BDD74CF" w14:textId="687E33EC" w:rsidR="00DB6A4A" w:rsidRPr="006B48AA" w:rsidRDefault="00DB6A4A" w:rsidP="007B5193">
            <w:pPr>
              <w:ind w:left="-10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Office</w:t>
            </w:r>
            <w:r w:rsidRPr="006B48AA">
              <w:rPr>
                <w:rFonts w:asciiTheme="majorHAnsi" w:hAnsiTheme="majorHAnsi"/>
                <w:b/>
                <w:sz w:val="20"/>
                <w:szCs w:val="20"/>
              </w:rPr>
              <w:t xml:space="preserve"> of Assessment</w:t>
            </w:r>
            <w:r w:rsidR="008B4B9A">
              <w:rPr>
                <w:rFonts w:asciiTheme="majorHAnsi" w:hAnsiTheme="majorHAnsi"/>
                <w:b/>
                <w:sz w:val="20"/>
                <w:szCs w:val="20"/>
              </w:rPr>
              <w:br/>
            </w:r>
          </w:p>
        </w:tc>
        <w:tc>
          <w:tcPr>
            <w:tcW w:w="1350" w:type="dxa"/>
            <w:vAlign w:val="bottom"/>
          </w:tcPr>
          <w:p w14:paraId="09D6F807" w14:textId="77777777" w:rsidR="00DB6A4A" w:rsidRDefault="00DB6A4A" w:rsidP="007B51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gridSpan w:val="3"/>
            <w:vAlign w:val="center"/>
          </w:tcPr>
          <w:p w14:paraId="55CDE894" w14:textId="11ECC799" w:rsidR="00D66C39" w:rsidRPr="008426D1" w:rsidRDefault="00321BB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392300857"/>
                        <w:placeholder>
                          <w:docPart w:val="AD2907B426AD4D839EF7B4CA0E9C3E5C"/>
                        </w:placeholder>
                      </w:sdtPr>
                      <w:sdtEndPr/>
                      <w:sdtContent>
                        <w:r w:rsidR="007A1249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 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1-03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A1249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3/16/2021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321BB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gridSpan w:val="3"/>
            <w:vAlign w:val="center"/>
          </w:tcPr>
          <w:p w14:paraId="58A243B6" w14:textId="555007CF" w:rsidR="00D66C39" w:rsidRPr="008426D1" w:rsidRDefault="00321BB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BE736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3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E736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3/17/2021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74B5A1B" w:rsidR="00D66C39" w:rsidRPr="008426D1" w:rsidRDefault="00321BB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24372A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4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4372A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4/28/2021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gridSpan w:val="3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321BB2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id w:val="-917249301"/>
        <w:placeholder>
          <w:docPart w:val="05D576E379E24F6DBC3F202D51C48518"/>
        </w:placeholder>
      </w:sdtPr>
      <w:sdtEndPr/>
      <w:sdtContent>
        <w:p w14:paraId="09C77096" w14:textId="77777777" w:rsidR="00C00493" w:rsidRPr="00C00493" w:rsidRDefault="00321BB2" w:rsidP="00C00493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id w:val="-612591531"/>
              <w:placeholder>
                <w:docPart w:val="9E72ED71CCE94D149D2AAAAA2A7E42C9"/>
              </w:placeholder>
            </w:sdtPr>
            <w:sdtEndPr/>
            <w:sdtContent>
              <w:r w:rsidR="00C00493" w:rsidRPr="00C00493">
                <w:rPr>
                  <w:rFonts w:asciiTheme="majorHAnsi" w:hAnsiTheme="majorHAnsi" w:cs="Arial"/>
                  <w:sz w:val="20"/>
                  <w:szCs w:val="20"/>
                </w:rPr>
                <w:t xml:space="preserve">Sarah </w:t>
              </w:r>
              <w:proofErr w:type="spellStart"/>
              <w:r w:rsidR="00C00493" w:rsidRPr="00C00493">
                <w:rPr>
                  <w:rFonts w:asciiTheme="majorHAnsi" w:hAnsiTheme="majorHAnsi" w:cs="Arial"/>
                  <w:sz w:val="20"/>
                  <w:szCs w:val="20"/>
                </w:rPr>
                <w:t>Kendig</w:t>
              </w:r>
              <w:proofErr w:type="spellEnd"/>
              <w:r w:rsidR="00C00493" w:rsidRPr="00C00493">
                <w:rPr>
                  <w:rFonts w:asciiTheme="majorHAnsi" w:hAnsiTheme="majorHAnsi" w:cs="Arial"/>
                  <w:sz w:val="20"/>
                  <w:szCs w:val="20"/>
                </w:rPr>
                <w:t xml:space="preserve">, Dept. of Criminology, Sociology, and Geography, skendig@astate.edu, </w:t>
              </w:r>
            </w:sdtContent>
          </w:sdt>
          <w:r w:rsidR="00C00493" w:rsidRPr="00C00493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C00493" w:rsidRPr="00C00493">
            <w:rPr>
              <w:rFonts w:asciiTheme="majorHAnsi" w:hAnsiTheme="majorHAnsi" w:cs="Arial"/>
              <w:sz w:val="20"/>
              <w:szCs w:val="20"/>
            </w:rPr>
            <w:t>870-972-3165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0DEC36EF" w:rsid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A04229A" w14:textId="77777777" w:rsidR="00EC1D45" w:rsidRPr="00336EDB" w:rsidRDefault="00EC1D45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023550863"/>
            <w:placeholder>
              <w:docPart w:val="1081A4788A9A4AA687D14B484D2D5E4E"/>
            </w:placeholder>
          </w:sdtPr>
          <w:sdtEndPr/>
          <w:sdtContent>
            <w:p w14:paraId="4F165B5B" w14:textId="77777777" w:rsidR="00413184" w:rsidRPr="00FA04B0" w:rsidRDefault="00413184" w:rsidP="0041318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/>
                  <w:color w:val="808080"/>
                  <w:sz w:val="20"/>
                  <w:szCs w:val="20"/>
                  <w:shd w:val="clear" w:color="auto" w:fill="D9D9D9" w:themeFill="background1" w:themeFillShade="D9"/>
                </w:rPr>
              </w:pPr>
              <w:r w:rsidRPr="008015C8"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Fall 2021; Bulletin year 2021-2022</w:t>
              </w:r>
            </w:p>
          </w:sdtContent>
        </w:sdt>
        <w:p w14:paraId="700EF602" w14:textId="0A3A9DDB" w:rsidR="00A865C3" w:rsidRDefault="00321BB2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828D1">
              <w:rPr>
                <w:rFonts w:asciiTheme="majorHAnsi" w:hAnsiTheme="majorHAnsi" w:cs="Arial"/>
                <w:b/>
                <w:sz w:val="20"/>
                <w:szCs w:val="20"/>
              </w:rPr>
              <w:t>Current (Course Modifications Only)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3828D1">
              <w:rPr>
                <w:rFonts w:asciiTheme="majorHAnsi" w:hAnsiTheme="majorHAnsi" w:cs="Arial"/>
                <w:b/>
                <w:sz w:val="20"/>
                <w:szCs w:val="20"/>
              </w:rPr>
              <w:t>Modified)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78FEA5F8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49E43692" w:rsidR="00A865C3" w:rsidRDefault="0018578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CRIM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B6EDB6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488B5757" w:rsidR="00A865C3" w:rsidRDefault="00C0049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</w:t>
            </w:r>
            <w:r w:rsidR="00665D3B">
              <w:rPr>
                <w:rFonts w:asciiTheme="majorHAnsi" w:hAnsiTheme="majorHAnsi" w:cs="Arial"/>
                <w:b/>
                <w:sz w:val="20"/>
                <w:szCs w:val="20"/>
              </w:rPr>
              <w:t>6</w:t>
            </w:r>
            <w:r w:rsidR="001D5808"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A9737D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6F1C3E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23564964" w:rsidR="00A865C3" w:rsidRDefault="00A9737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Special Topics</w:t>
            </w:r>
          </w:p>
        </w:tc>
      </w:tr>
      <w:tr w:rsidR="009F04BB" w14:paraId="1837C00B" w14:textId="77777777" w:rsidTr="00A9737D">
        <w:trPr>
          <w:trHeight w:val="332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12FE645F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36A31569" w:rsidR="00A865C3" w:rsidRDefault="00A9737D" w:rsidP="00A9737D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D7D4E">
              <w:rPr>
                <w:rFonts w:asciiTheme="majorHAnsi" w:hAnsiTheme="majorHAnsi" w:cs="Arial"/>
                <w:b/>
                <w:sz w:val="20"/>
                <w:szCs w:val="20"/>
              </w:rPr>
              <w:t xml:space="preserve">Advanced study in a particular area of </w:t>
            </w:r>
            <w:r w:rsidR="0018578D" w:rsidRPr="000D7D4E">
              <w:rPr>
                <w:rFonts w:asciiTheme="majorHAnsi" w:hAnsiTheme="majorHAnsi" w:cs="Arial"/>
                <w:b/>
                <w:sz w:val="20"/>
                <w:szCs w:val="20"/>
              </w:rPr>
              <w:t>criminological</w:t>
            </w:r>
            <w:r w:rsidRPr="000D7D4E">
              <w:rPr>
                <w:rFonts w:asciiTheme="majorHAnsi" w:hAnsiTheme="majorHAnsi" w:cs="Arial"/>
                <w:b/>
                <w:sz w:val="20"/>
                <w:szCs w:val="20"/>
              </w:rPr>
              <w:t xml:space="preserve"> inquiry. Topic varies. May be repeated for credit when topic changes.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39FE34E8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807A3">
        <w:rPr>
          <w:rFonts w:asciiTheme="majorHAnsi" w:hAnsiTheme="majorHAnsi" w:cs="Arial"/>
          <w:sz w:val="20"/>
          <w:szCs w:val="20"/>
        </w:rPr>
        <w:t>.</w:t>
      </w:r>
      <w:r w:rsidR="002E544F" w:rsidRPr="00A865C3">
        <w:rPr>
          <w:rFonts w:asciiTheme="majorHAnsi" w:hAnsiTheme="majorHAnsi" w:cs="Arial"/>
          <w:sz w:val="20"/>
          <w:szCs w:val="20"/>
        </w:rPr>
        <w:t>)</w:t>
      </w:r>
      <w:r w:rsidR="002807A3">
        <w:rPr>
          <w:rFonts w:asciiTheme="majorHAnsi" w:hAnsiTheme="majorHAnsi" w:cs="Arial"/>
          <w:sz w:val="20"/>
          <w:szCs w:val="20"/>
        </w:rPr>
        <w:t xml:space="preserve">  Have confirmed with Registrar.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30A257BC" w:rsidR="00912B7A" w:rsidRPr="00C00493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 xml:space="preserve">rerequisites and major </w:t>
      </w:r>
      <w:r w:rsidRPr="00C00493">
        <w:rPr>
          <w:rFonts w:asciiTheme="majorHAnsi" w:hAnsiTheme="majorHAnsi" w:cs="Arial"/>
          <w:b/>
          <w:sz w:val="20"/>
          <w:szCs w:val="20"/>
        </w:rPr>
        <w:t>restrictions</w:t>
      </w:r>
      <w:r w:rsidR="00C44C5E" w:rsidRPr="00C00493">
        <w:rPr>
          <w:rFonts w:asciiTheme="majorHAnsi" w:hAnsiTheme="majorHAnsi" w:cs="Arial"/>
          <w:sz w:val="20"/>
          <w:szCs w:val="20"/>
        </w:rPr>
        <w:tab/>
      </w:r>
      <w:r w:rsidR="00D06043" w:rsidRPr="00C00493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C00493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D06043" w:rsidRPr="00C00493">
        <w:rPr>
          <w:rFonts w:asciiTheme="majorHAnsi" w:hAnsiTheme="majorHAnsi" w:cs="Arial"/>
          <w:b/>
          <w:sz w:val="20"/>
          <w:szCs w:val="20"/>
        </w:rPr>
        <w:t xml:space="preserve">? </w:t>
      </w:r>
      <w:r w:rsidR="000D7D4E">
        <w:rPr>
          <w:rFonts w:asciiTheme="majorHAnsi" w:hAnsiTheme="majorHAnsi" w:cs="Arial"/>
          <w:b/>
          <w:sz w:val="20"/>
          <w:szCs w:val="20"/>
        </w:rPr>
        <w:t>YES/NO]</w:t>
      </w:r>
    </w:p>
    <w:p w14:paraId="1770B6B2" w14:textId="393E30DB" w:rsidR="00C002F9" w:rsidRPr="00C00493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sz w:val="20"/>
          <w:szCs w:val="20"/>
        </w:rPr>
        <w:t>(</w:t>
      </w:r>
      <w:r w:rsidR="00916FCA" w:rsidRPr="00C00493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C00493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C00493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C00493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4546E5C" w:rsidR="00391206" w:rsidRPr="00C00493" w:rsidRDefault="00321BB2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42389D" w:rsidRPr="0042389D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C00493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 w:rsidRPr="00C00493">
        <w:rPr>
          <w:rFonts w:asciiTheme="majorHAnsi" w:hAnsiTheme="majorHAnsi" w:cs="Arial"/>
          <w:bCs/>
          <w:sz w:val="20"/>
          <w:szCs w:val="20"/>
        </w:rPr>
        <w:tab/>
      </w:r>
      <w:r w:rsidR="00C002F9" w:rsidRPr="00C00493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C00493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C00493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C3C1F51" w:rsidR="00A966C5" w:rsidRPr="00C00493" w:rsidRDefault="00321BB2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r w:rsidR="002C704E" w:rsidRPr="00C00493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637AAC33" w14:textId="77777777" w:rsidR="00391206" w:rsidRPr="00C00493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sz w:val="20"/>
          <w:szCs w:val="20"/>
        </w:rPr>
        <w:t>Why or why not?</w:t>
      </w:r>
      <w:r w:rsidR="00391206" w:rsidRPr="00C00493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38AF3529" w:rsidR="00C002F9" w:rsidRPr="00C00493" w:rsidRDefault="00321BB2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0D7D4E">
            <w:rPr>
              <w:rFonts w:asciiTheme="majorHAnsi" w:hAnsiTheme="majorHAnsi" w:cs="Arial"/>
              <w:sz w:val="20"/>
              <w:szCs w:val="20"/>
            </w:rPr>
            <w:t>Not used for graduate courses.</w:t>
          </w:r>
        </w:sdtContent>
      </w:sdt>
    </w:p>
    <w:p w14:paraId="0039AF89" w14:textId="77777777" w:rsidR="00391206" w:rsidRPr="00C00493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080E1281" w:rsidR="00391206" w:rsidRPr="00C00493" w:rsidRDefault="00321BB2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bookmarkStart w:id="0" w:name="_Hlk66436161"/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274301910"/>
              <w:placeholder>
                <w:docPart w:val="26EF757BF7644E398C1BACE93488E1F9"/>
              </w:placeholder>
            </w:sdtPr>
            <w:sdtEndPr/>
            <w:sdtContent>
              <w:r w:rsidR="0042389D" w:rsidRPr="0042389D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  <w:bookmarkEnd w:id="0"/>
        </w:sdtContent>
      </w:sdt>
      <w:r w:rsidR="00AC19CA" w:rsidRPr="00C00493">
        <w:rPr>
          <w:rFonts w:asciiTheme="majorHAnsi" w:hAnsiTheme="majorHAnsi" w:cs="Arial"/>
          <w:sz w:val="20"/>
          <w:szCs w:val="20"/>
        </w:rPr>
        <w:tab/>
      </w:r>
      <w:r w:rsidR="00391206" w:rsidRPr="00C00493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612B1619" w:rsidR="00391206" w:rsidRPr="00C00493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sz w:val="20"/>
          <w:szCs w:val="20"/>
        </w:rPr>
        <w:t>If yes, which major?</w:t>
      </w:r>
      <w:r w:rsidRPr="00C00493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r w:rsidR="002C704E" w:rsidRPr="00C00493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C00493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252AF65" w:rsidR="00C44C5E" w:rsidRPr="00C00493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00493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C00493">
        <w:rPr>
          <w:rFonts w:asciiTheme="majorHAnsi" w:hAnsiTheme="majorHAnsi" w:cs="Arial"/>
          <w:b/>
          <w:sz w:val="20"/>
          <w:szCs w:val="20"/>
        </w:rPr>
        <w:t>ourse frequency</w:t>
      </w:r>
      <w:r w:rsidR="00C44C5E" w:rsidRPr="00C00493">
        <w:rPr>
          <w:rFonts w:asciiTheme="majorHAnsi" w:hAnsiTheme="majorHAnsi" w:cs="Arial"/>
          <w:b/>
          <w:sz w:val="20"/>
          <w:szCs w:val="20"/>
        </w:rPr>
        <w:tab/>
      </w:r>
      <w:r w:rsidR="00C44C5E" w:rsidRPr="00C00493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C00493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C00493">
        <w:rPr>
          <w:rFonts w:asciiTheme="majorHAnsi" w:hAnsiTheme="majorHAnsi" w:cs="Arial"/>
          <w:b/>
          <w:sz w:val="20"/>
          <w:szCs w:val="20"/>
        </w:rPr>
        <w:t xml:space="preserve">? </w:t>
      </w:r>
      <w:r w:rsidR="000D7D4E">
        <w:rPr>
          <w:rFonts w:asciiTheme="majorHAnsi" w:hAnsiTheme="majorHAnsi" w:cs="Arial"/>
          <w:b/>
          <w:sz w:val="20"/>
          <w:szCs w:val="20"/>
        </w:rPr>
        <w:t>YES/NO]</w:t>
      </w:r>
    </w:p>
    <w:p w14:paraId="1D65D894" w14:textId="61EB114E" w:rsidR="00151FD3" w:rsidRPr="00C00493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00493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00493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00493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00493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00493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 w:rsidRPr="00C00493">
        <w:rPr>
          <w:rFonts w:asciiTheme="majorHAnsi" w:hAnsiTheme="majorHAnsi" w:cs="Arial"/>
          <w:sz w:val="20"/>
          <w:szCs w:val="20"/>
        </w:rPr>
        <w:t>irregular</w:t>
      </w:r>
      <w:r w:rsidR="00C44C5E" w:rsidRPr="00C00493">
        <w:rPr>
          <w:rFonts w:asciiTheme="majorHAnsi" w:hAnsiTheme="majorHAnsi" w:cs="Arial"/>
          <w:sz w:val="20"/>
          <w:szCs w:val="20"/>
        </w:rPr>
        <w:t>.”)</w:t>
      </w:r>
      <w:r w:rsidR="00151FD3" w:rsidRPr="00C00493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00493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7CF7AB77" w:rsidR="00C002F9" w:rsidRPr="00C00493" w:rsidRDefault="000D7D4E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70A43860" w14:textId="7C33BB01" w:rsidR="00C002F9" w:rsidRPr="00C00493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C16FAD4" w:rsidR="00604E55" w:rsidRPr="00C00493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b/>
          <w:sz w:val="20"/>
          <w:szCs w:val="20"/>
        </w:rPr>
        <w:t>Proposed c</w:t>
      </w:r>
      <w:r w:rsidR="002C498C" w:rsidRPr="00C00493">
        <w:rPr>
          <w:rFonts w:asciiTheme="majorHAnsi" w:hAnsiTheme="majorHAnsi" w:cs="Arial"/>
          <w:b/>
          <w:sz w:val="20"/>
          <w:szCs w:val="20"/>
        </w:rPr>
        <w:t>ourse type</w:t>
      </w:r>
      <w:r w:rsidR="00C44C5E" w:rsidRPr="00C00493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C00493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C00493">
        <w:rPr>
          <w:rFonts w:asciiTheme="majorHAnsi" w:hAnsiTheme="majorHAnsi" w:cs="Arial"/>
          <w:b/>
          <w:sz w:val="20"/>
          <w:szCs w:val="20"/>
        </w:rPr>
        <w:t xml:space="preserve">? </w:t>
      </w:r>
      <w:r w:rsidR="000D7D4E">
        <w:rPr>
          <w:rFonts w:asciiTheme="majorHAnsi" w:hAnsiTheme="majorHAnsi" w:cs="Arial"/>
          <w:b/>
          <w:sz w:val="20"/>
          <w:szCs w:val="20"/>
        </w:rPr>
        <w:t>YES/NO]</w:t>
      </w:r>
    </w:p>
    <w:p w14:paraId="6713B8C1" w14:textId="36348AF5" w:rsidR="00AF68E8" w:rsidRPr="00C00493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 w:rsidRPr="00C00493">
        <w:rPr>
          <w:rFonts w:asciiTheme="majorHAnsi" w:hAnsiTheme="majorHAnsi" w:cs="Arial"/>
          <w:sz w:val="20"/>
          <w:szCs w:val="20"/>
        </w:rPr>
        <w:t xml:space="preserve"> (e.g.</w:t>
      </w:r>
      <w:r w:rsidRPr="00C00493">
        <w:rPr>
          <w:rFonts w:asciiTheme="majorHAnsi" w:hAnsiTheme="majorHAnsi" w:cs="Arial"/>
          <w:sz w:val="20"/>
          <w:szCs w:val="20"/>
        </w:rPr>
        <w:t>,</w:t>
      </w:r>
      <w:r w:rsidR="00C06304" w:rsidRPr="00C00493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C00493">
        <w:rPr>
          <w:rFonts w:asciiTheme="majorHAnsi" w:hAnsiTheme="majorHAnsi" w:cs="Arial"/>
          <w:sz w:val="20"/>
          <w:szCs w:val="20"/>
        </w:rPr>
        <w:t xml:space="preserve"> dissertation</w:t>
      </w:r>
      <w:r w:rsidR="00623E7A" w:rsidRPr="00C00493">
        <w:rPr>
          <w:rFonts w:asciiTheme="majorHAnsi" w:hAnsiTheme="majorHAnsi" w:cs="Arial"/>
          <w:sz w:val="20"/>
          <w:szCs w:val="20"/>
        </w:rPr>
        <w:t>/thesis</w:t>
      </w:r>
      <w:r w:rsidRPr="00C00493">
        <w:rPr>
          <w:rFonts w:asciiTheme="majorHAnsi" w:hAnsiTheme="majorHAnsi" w:cs="Arial"/>
          <w:sz w:val="20"/>
          <w:szCs w:val="20"/>
        </w:rPr>
        <w:t>,</w:t>
      </w:r>
      <w:r w:rsidR="002C498C" w:rsidRPr="00C00493">
        <w:rPr>
          <w:rFonts w:asciiTheme="majorHAnsi" w:hAnsiTheme="majorHAnsi" w:cs="Arial"/>
          <w:sz w:val="20"/>
          <w:szCs w:val="20"/>
        </w:rPr>
        <w:t xml:space="preserve"> capstone,</w:t>
      </w:r>
      <w:r w:rsidRPr="00C00493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 w:rsidRPr="00C00493">
        <w:rPr>
          <w:rFonts w:asciiTheme="majorHAnsi" w:hAnsiTheme="majorHAnsi" w:cs="Arial"/>
          <w:sz w:val="20"/>
          <w:szCs w:val="20"/>
        </w:rPr>
        <w:t>/practicum</w:t>
      </w:r>
      <w:r w:rsidRPr="00C00493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 w:rsidRPr="00C00493">
        <w:rPr>
          <w:rFonts w:asciiTheme="majorHAnsi" w:hAnsiTheme="majorHAnsi" w:cs="Arial"/>
          <w:sz w:val="20"/>
          <w:szCs w:val="20"/>
        </w:rPr>
        <w:t xml:space="preserve">or </w:t>
      </w:r>
      <w:r w:rsidRPr="00C00493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19560A6" w14:textId="77777777" w:rsidR="0099437E" w:rsidRPr="00C00493" w:rsidRDefault="0099437E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AA3A3F1" w14:textId="79C60625" w:rsidR="00AF68E8" w:rsidRPr="00C00493" w:rsidRDefault="002807A3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00493">
            <w:rPr>
              <w:rFonts w:asciiTheme="majorHAnsi" w:hAnsiTheme="majorHAnsi" w:cs="Arial"/>
              <w:sz w:val="20"/>
              <w:szCs w:val="20"/>
            </w:rPr>
            <w:t>Special topics</w:t>
          </w:r>
        </w:p>
      </w:sdtContent>
    </w:sdt>
    <w:p w14:paraId="4ACEB8C8" w14:textId="43BDBE6F" w:rsidR="00AB4E23" w:rsidRPr="00C00493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CEF9595" w:rsidR="00370451" w:rsidRPr="00C00493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 w:rsidRPr="00C00493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C00493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C00493">
        <w:rPr>
          <w:rFonts w:asciiTheme="majorHAnsi" w:hAnsiTheme="majorHAnsi" w:cs="Arial"/>
          <w:b/>
          <w:sz w:val="20"/>
          <w:szCs w:val="20"/>
        </w:rPr>
        <w:t>?</w:t>
      </w:r>
      <w:r w:rsidR="002807A3" w:rsidRPr="00C00493">
        <w:rPr>
          <w:rFonts w:asciiTheme="majorHAnsi" w:hAnsiTheme="majorHAnsi" w:cs="Arial"/>
          <w:b/>
          <w:sz w:val="20"/>
          <w:szCs w:val="20"/>
        </w:rPr>
        <w:t xml:space="preserve">  </w:t>
      </w:r>
      <w:r w:rsidR="000D7D4E">
        <w:rPr>
          <w:rFonts w:asciiTheme="majorHAnsi" w:hAnsiTheme="majorHAnsi" w:cs="Arial"/>
          <w:b/>
          <w:sz w:val="20"/>
          <w:szCs w:val="20"/>
        </w:rPr>
        <w:t>YES/NO]</w:t>
      </w:r>
    </w:p>
    <w:p w14:paraId="15DABE9B" w14:textId="2B27077A" w:rsidR="001E288B" w:rsidRPr="00C00493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 w:rsidRPr="00C00493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 w:rsidRPr="00C00493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p w14:paraId="1B18065B" w14:textId="1DCF77F9" w:rsidR="001E288B" w:rsidRPr="00C00493" w:rsidRDefault="002807A3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sz w:val="20"/>
          <w:szCs w:val="20"/>
        </w:rPr>
        <w:tab/>
      </w:r>
      <w:r w:rsidRPr="00C00493">
        <w:rPr>
          <w:rFonts w:asciiTheme="majorHAnsi" w:hAnsiTheme="majorHAnsi" w:cs="Arial"/>
          <w:sz w:val="20"/>
          <w:szCs w:val="20"/>
        </w:rPr>
        <w:tab/>
        <w:t>Standard letter</w:t>
      </w:r>
    </w:p>
    <w:p w14:paraId="51C8808F" w14:textId="77777777" w:rsidR="002807A3" w:rsidRPr="00C00493" w:rsidRDefault="002807A3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4BA25BC" w14:textId="385EEBDC" w:rsidR="00A01035" w:rsidRPr="00C00493" w:rsidRDefault="003C334C" w:rsidP="00B51EB6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287170945"/>
              <w:placeholder>
                <w:docPart w:val="D380C737FB04435EB7E4ABD691221485"/>
              </w:placeholder>
            </w:sdtPr>
            <w:sdtEndPr/>
            <w:sdtContent>
              <w:r w:rsidR="0042389D" w:rsidRPr="0042389D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C00493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C00493">
        <w:rPr>
          <w:rFonts w:asciiTheme="majorHAnsi" w:hAnsiTheme="majorHAnsi" w:cs="Arial"/>
          <w:sz w:val="20"/>
          <w:szCs w:val="20"/>
        </w:rPr>
        <w:tab/>
      </w:r>
      <w:r w:rsidR="00A01035" w:rsidRPr="00C00493">
        <w:rPr>
          <w:rFonts w:asciiTheme="majorHAnsi" w:hAnsiTheme="majorHAnsi" w:cs="Arial"/>
          <w:sz w:val="20"/>
          <w:szCs w:val="20"/>
        </w:rPr>
        <w:t>Is this course dual</w:t>
      </w:r>
      <w:r w:rsidR="00F760B1" w:rsidRPr="00C00493">
        <w:rPr>
          <w:rFonts w:asciiTheme="majorHAnsi" w:hAnsiTheme="majorHAnsi" w:cs="Arial"/>
          <w:sz w:val="20"/>
          <w:szCs w:val="20"/>
        </w:rPr>
        <w:t>-</w:t>
      </w:r>
      <w:r w:rsidR="00A01035" w:rsidRPr="00C00493">
        <w:rPr>
          <w:rFonts w:asciiTheme="majorHAnsi" w:hAnsiTheme="majorHAnsi" w:cs="Arial"/>
          <w:sz w:val="20"/>
          <w:szCs w:val="20"/>
        </w:rPr>
        <w:t>li</w:t>
      </w:r>
      <w:r w:rsidR="00AF68E8" w:rsidRPr="00C00493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5AD6DEBD" w14:textId="77777777" w:rsidR="00376980" w:rsidRPr="00C00493" w:rsidRDefault="00376980" w:rsidP="00376980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CBEA4E7" w14:textId="2A038610" w:rsidR="004167AB" w:rsidRPr="00C00493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-545611015"/>
              <w:placeholder>
                <w:docPart w:val="62949E13137D4C44A8E8F931C222F745"/>
              </w:placeholder>
            </w:sdtPr>
            <w:sdtEndPr/>
            <w:sdtContent>
              <w:r w:rsidR="0042389D" w:rsidRPr="0042389D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C00493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C00493">
        <w:rPr>
          <w:rFonts w:asciiTheme="majorHAnsi" w:hAnsiTheme="majorHAnsi" w:cs="Arial"/>
          <w:sz w:val="20"/>
          <w:szCs w:val="20"/>
        </w:rPr>
        <w:tab/>
      </w:r>
      <w:r w:rsidR="00D215DB" w:rsidRPr="00C00493">
        <w:rPr>
          <w:rFonts w:asciiTheme="majorHAnsi" w:hAnsiTheme="majorHAnsi" w:cs="Arial"/>
          <w:sz w:val="20"/>
          <w:szCs w:val="20"/>
        </w:rPr>
        <w:t>Is this course cross-</w:t>
      </w:r>
      <w:r w:rsidRPr="00C00493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C00493">
        <w:rPr>
          <w:rFonts w:asciiTheme="majorHAnsi" w:hAnsiTheme="majorHAnsi" w:cs="Arial"/>
          <w:i/>
          <w:sz w:val="20"/>
          <w:szCs w:val="20"/>
        </w:rPr>
        <w:t>(If it is, all course entries must be identical including course descriptions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6B324516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597985427"/>
              <w:placeholder>
                <w:docPart w:val="2A8FECA155774645817554A4427E7A56"/>
              </w:placeholder>
            </w:sdtPr>
            <w:sdtEndPr/>
            <w:sdtContent>
              <w:r w:rsidR="0042389D" w:rsidRPr="0042389D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3E72110C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2035156587"/>
              <w:placeholder>
                <w:docPart w:val="2C3176CC9EB444F9B0E0E68B95B90BD2"/>
              </w:placeholder>
            </w:sdtPr>
            <w:sdtEndPr/>
            <w:sdtContent>
              <w:r w:rsidR="0042389D" w:rsidRPr="0042389D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04507060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r w:rsidR="0042389D"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9B0CB2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-1067269466"/>
              <w:placeholder>
                <w:docPart w:val="371247B1F55147D9A495520190CAB870"/>
              </w:placeholder>
            </w:sdtPr>
            <w:sdtEndPr/>
            <w:sdtContent>
              <w:r w:rsidR="0042389D" w:rsidRPr="0042389D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 w14:paraId="360B07C9" w14:textId="22457E1C" w:rsidR="00ED5E7F" w:rsidRPr="008426D1" w:rsidRDefault="0042389D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7B04377" w:rsidR="00C44C5E" w:rsidRPr="003828D1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3828D1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3828D1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3828D1">
        <w:rPr>
          <w:rFonts w:asciiTheme="majorHAnsi" w:hAnsiTheme="majorHAnsi" w:cs="Arial"/>
          <w:b/>
          <w:sz w:val="20"/>
          <w:szCs w:val="20"/>
        </w:rPr>
        <w:t xml:space="preserve">? </w:t>
      </w:r>
      <w:r w:rsidR="000D7D4E">
        <w:rPr>
          <w:rFonts w:asciiTheme="majorHAnsi" w:hAnsiTheme="majorHAnsi" w:cs="Arial"/>
          <w:b/>
          <w:sz w:val="20"/>
          <w:szCs w:val="20"/>
        </w:rPr>
        <w:t>YES/NO]</w:t>
      </w:r>
    </w:p>
    <w:p w14:paraId="76198600" w14:textId="6AC4D4B4" w:rsidR="00A966C5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6836DE19" w14:textId="46640DF4" w:rsidR="008A50FD" w:rsidRDefault="008A50FD" w:rsidP="00CF6E40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Potential topics </w:t>
      </w:r>
      <w:r w:rsidR="001E6F5E">
        <w:rPr>
          <w:rFonts w:asciiTheme="majorHAnsi" w:hAnsiTheme="majorHAnsi" w:cs="Arial"/>
          <w:sz w:val="20"/>
          <w:szCs w:val="20"/>
        </w:rPr>
        <w:t xml:space="preserve">might </w:t>
      </w:r>
      <w:r>
        <w:rPr>
          <w:rFonts w:asciiTheme="majorHAnsi" w:hAnsiTheme="majorHAnsi" w:cs="Arial"/>
          <w:sz w:val="20"/>
          <w:szCs w:val="20"/>
        </w:rPr>
        <w:t>include:</w:t>
      </w:r>
    </w:p>
    <w:p w14:paraId="38AEA6B3" w14:textId="77777777" w:rsidR="008A50FD" w:rsidRPr="008A50FD" w:rsidRDefault="008A50FD" w:rsidP="008A50FD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A50FD">
        <w:rPr>
          <w:rFonts w:asciiTheme="majorHAnsi" w:hAnsiTheme="majorHAnsi" w:cs="Arial"/>
          <w:sz w:val="20"/>
          <w:szCs w:val="20"/>
        </w:rPr>
        <w:t>-</w:t>
      </w:r>
      <w:r w:rsidRPr="008A50FD">
        <w:rPr>
          <w:rFonts w:asciiTheme="majorHAnsi" w:hAnsiTheme="majorHAnsi" w:cs="Arial"/>
          <w:sz w:val="20"/>
          <w:szCs w:val="20"/>
        </w:rPr>
        <w:tab/>
        <w:t>Mass Surveillance (e.g., supervision, monitoring, cybercrime)</w:t>
      </w:r>
    </w:p>
    <w:p w14:paraId="1F3DE72A" w14:textId="77777777" w:rsidR="008A50FD" w:rsidRPr="008A50FD" w:rsidRDefault="008A50FD" w:rsidP="008A50FD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A50FD">
        <w:rPr>
          <w:rFonts w:asciiTheme="majorHAnsi" w:hAnsiTheme="majorHAnsi" w:cs="Arial"/>
          <w:sz w:val="20"/>
          <w:szCs w:val="20"/>
        </w:rPr>
        <w:t>-</w:t>
      </w:r>
      <w:r w:rsidRPr="008A50FD">
        <w:rPr>
          <w:rFonts w:asciiTheme="majorHAnsi" w:hAnsiTheme="majorHAnsi" w:cs="Arial"/>
          <w:sz w:val="20"/>
          <w:szCs w:val="20"/>
        </w:rPr>
        <w:tab/>
        <w:t>Violence against Women</w:t>
      </w:r>
    </w:p>
    <w:p w14:paraId="24D9EA56" w14:textId="77777777" w:rsidR="008A50FD" w:rsidRPr="008A50FD" w:rsidRDefault="008A50FD" w:rsidP="008A50FD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A50FD">
        <w:rPr>
          <w:rFonts w:asciiTheme="majorHAnsi" w:hAnsiTheme="majorHAnsi" w:cs="Arial"/>
          <w:sz w:val="20"/>
          <w:szCs w:val="20"/>
        </w:rPr>
        <w:t>-</w:t>
      </w:r>
      <w:r w:rsidRPr="008A50FD">
        <w:rPr>
          <w:rFonts w:asciiTheme="majorHAnsi" w:hAnsiTheme="majorHAnsi" w:cs="Arial"/>
          <w:sz w:val="20"/>
          <w:szCs w:val="20"/>
        </w:rPr>
        <w:tab/>
        <w:t>Theories of Punishment (i.e., history of punishment and the CJ system – Durkheim, Foucault, etc.)</w:t>
      </w:r>
    </w:p>
    <w:p w14:paraId="56FFA1EF" w14:textId="77777777" w:rsidR="008A50FD" w:rsidRPr="008A50FD" w:rsidRDefault="008A50FD" w:rsidP="008A50FD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A50FD">
        <w:rPr>
          <w:rFonts w:asciiTheme="majorHAnsi" w:hAnsiTheme="majorHAnsi" w:cs="Arial"/>
          <w:sz w:val="20"/>
          <w:szCs w:val="20"/>
        </w:rPr>
        <w:t>-</w:t>
      </w:r>
      <w:r w:rsidRPr="008A50FD">
        <w:rPr>
          <w:rFonts w:asciiTheme="majorHAnsi" w:hAnsiTheme="majorHAnsi" w:cs="Arial"/>
          <w:sz w:val="20"/>
          <w:szCs w:val="20"/>
        </w:rPr>
        <w:tab/>
        <w:t>Violent Offenders (e.g., mass shootings, serial homicide, gangs and crime, mental illness and crime)</w:t>
      </w:r>
    </w:p>
    <w:p w14:paraId="27F42C9C" w14:textId="77777777" w:rsidR="008A50FD" w:rsidRPr="008A50FD" w:rsidRDefault="008A50FD" w:rsidP="008A50FD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A50FD">
        <w:rPr>
          <w:rFonts w:asciiTheme="majorHAnsi" w:hAnsiTheme="majorHAnsi" w:cs="Arial"/>
          <w:sz w:val="20"/>
          <w:szCs w:val="20"/>
        </w:rPr>
        <w:t>-</w:t>
      </w:r>
      <w:r w:rsidRPr="008A50FD">
        <w:rPr>
          <w:rFonts w:asciiTheme="majorHAnsi" w:hAnsiTheme="majorHAnsi" w:cs="Arial"/>
          <w:sz w:val="20"/>
          <w:szCs w:val="20"/>
        </w:rPr>
        <w:tab/>
        <w:t>Death Penalty (i.e., history of the death penalty in the US, theories of capital punishment, how does this compare at a global level?)</w:t>
      </w:r>
    </w:p>
    <w:p w14:paraId="5D602DE5" w14:textId="77777777" w:rsidR="008A50FD" w:rsidRPr="008A50FD" w:rsidRDefault="008A50FD" w:rsidP="008A50FD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A50FD">
        <w:rPr>
          <w:rFonts w:asciiTheme="majorHAnsi" w:hAnsiTheme="majorHAnsi" w:cs="Arial"/>
          <w:sz w:val="20"/>
          <w:szCs w:val="20"/>
        </w:rPr>
        <w:t>-</w:t>
      </w:r>
      <w:r w:rsidRPr="008A50FD">
        <w:rPr>
          <w:rFonts w:asciiTheme="majorHAnsi" w:hAnsiTheme="majorHAnsi" w:cs="Arial"/>
          <w:sz w:val="20"/>
          <w:szCs w:val="20"/>
        </w:rPr>
        <w:tab/>
        <w:t>Communities and Crime (e.g., neighborhood watch, Broken Windows Theory, social disorganization and crime)</w:t>
      </w:r>
    </w:p>
    <w:p w14:paraId="4DCD8022" w14:textId="77777777" w:rsidR="008A50FD" w:rsidRPr="008A50FD" w:rsidRDefault="008A50FD" w:rsidP="008A50FD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A50FD">
        <w:rPr>
          <w:rFonts w:asciiTheme="majorHAnsi" w:hAnsiTheme="majorHAnsi" w:cs="Arial"/>
          <w:sz w:val="20"/>
          <w:szCs w:val="20"/>
        </w:rPr>
        <w:t>-</w:t>
      </w:r>
      <w:r w:rsidRPr="008A50FD">
        <w:rPr>
          <w:rFonts w:asciiTheme="majorHAnsi" w:hAnsiTheme="majorHAnsi" w:cs="Arial"/>
          <w:sz w:val="20"/>
          <w:szCs w:val="20"/>
        </w:rPr>
        <w:tab/>
        <w:t>Inequalities and Crime (e.g., race, gender, class, inequalities across crime and punishment)</w:t>
      </w:r>
    </w:p>
    <w:p w14:paraId="5FB97F4D" w14:textId="77777777" w:rsidR="008A50FD" w:rsidRPr="008A50FD" w:rsidRDefault="008A50FD" w:rsidP="008A50FD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A50FD">
        <w:rPr>
          <w:rFonts w:asciiTheme="majorHAnsi" w:hAnsiTheme="majorHAnsi" w:cs="Arial"/>
          <w:sz w:val="20"/>
          <w:szCs w:val="20"/>
        </w:rPr>
        <w:t>-</w:t>
      </w:r>
      <w:r w:rsidRPr="008A50FD">
        <w:rPr>
          <w:rFonts w:asciiTheme="majorHAnsi" w:hAnsiTheme="majorHAnsi" w:cs="Arial"/>
          <w:sz w:val="20"/>
          <w:szCs w:val="20"/>
        </w:rPr>
        <w:tab/>
        <w:t>Rural Criminology (e.g., crime in rural versus urban areas, differences in the CJ system)</w:t>
      </w:r>
    </w:p>
    <w:p w14:paraId="6A559CD7" w14:textId="77777777" w:rsidR="008A50FD" w:rsidRPr="008A50FD" w:rsidRDefault="008A50FD" w:rsidP="008A50FD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A50FD">
        <w:rPr>
          <w:rFonts w:asciiTheme="majorHAnsi" w:hAnsiTheme="majorHAnsi" w:cs="Arial"/>
          <w:sz w:val="20"/>
          <w:szCs w:val="20"/>
        </w:rPr>
        <w:t>-</w:t>
      </w:r>
      <w:r w:rsidRPr="008A50FD">
        <w:rPr>
          <w:rFonts w:asciiTheme="majorHAnsi" w:hAnsiTheme="majorHAnsi" w:cs="Arial"/>
          <w:sz w:val="20"/>
          <w:szCs w:val="20"/>
        </w:rPr>
        <w:tab/>
        <w:t>Developmental/Life-Course Criminology (i.e., examination of crime across the life-course – What makes some individuals continue committing crime from adolescents into adulthood? What makes some individuals desist from criminality into adulthood?)</w:t>
      </w:r>
    </w:p>
    <w:p w14:paraId="63148417" w14:textId="716EC536" w:rsidR="008A50FD" w:rsidRDefault="008A50FD" w:rsidP="008A50FD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A50FD">
        <w:rPr>
          <w:rFonts w:asciiTheme="majorHAnsi" w:hAnsiTheme="majorHAnsi" w:cs="Arial"/>
          <w:sz w:val="20"/>
          <w:szCs w:val="20"/>
        </w:rPr>
        <w:t>-</w:t>
      </w:r>
      <w:r w:rsidRPr="008A50FD">
        <w:rPr>
          <w:rFonts w:asciiTheme="majorHAnsi" w:hAnsiTheme="majorHAnsi" w:cs="Arial"/>
          <w:sz w:val="20"/>
          <w:szCs w:val="20"/>
        </w:rPr>
        <w:tab/>
        <w:t>Comparative Criminology (i.e., comparing crime and punishment in the US to other countries)</w:t>
      </w:r>
    </w:p>
    <w:p w14:paraId="216C3DDF" w14:textId="6F77D432" w:rsidR="00ED1960" w:rsidRPr="00ED1960" w:rsidRDefault="00ED1960" w:rsidP="00CF6E40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</w:p>
    <w:p w14:paraId="5D8D8059" w14:textId="77777777" w:rsidR="002807A3" w:rsidRPr="008426D1" w:rsidRDefault="002807A3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AED545F" w:rsidR="00C44C5E" w:rsidRPr="003828D1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828D1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828D1">
        <w:rPr>
          <w:rFonts w:asciiTheme="majorHAnsi" w:hAnsiTheme="majorHAnsi" w:cs="Arial"/>
          <w:b/>
          <w:sz w:val="20"/>
          <w:szCs w:val="20"/>
        </w:rPr>
        <w:t>pecial features</w:t>
      </w:r>
      <w:r w:rsidR="00C44C5E" w:rsidRPr="003828D1">
        <w:rPr>
          <w:rFonts w:asciiTheme="majorHAnsi" w:hAnsiTheme="majorHAnsi" w:cs="Arial"/>
          <w:sz w:val="20"/>
          <w:szCs w:val="20"/>
        </w:rPr>
        <w:tab/>
      </w:r>
      <w:r w:rsidR="00C44C5E" w:rsidRPr="003828D1">
        <w:rPr>
          <w:rFonts w:asciiTheme="majorHAnsi" w:hAnsiTheme="majorHAnsi" w:cs="Arial"/>
          <w:sz w:val="20"/>
          <w:szCs w:val="20"/>
        </w:rPr>
        <w:tab/>
      </w:r>
      <w:r w:rsidR="00C44C5E" w:rsidRPr="003828D1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3828D1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3828D1">
        <w:rPr>
          <w:rFonts w:asciiTheme="majorHAnsi" w:hAnsiTheme="majorHAnsi" w:cs="Arial"/>
          <w:b/>
          <w:sz w:val="20"/>
          <w:szCs w:val="20"/>
        </w:rPr>
        <w:t>?</w:t>
      </w:r>
      <w:r w:rsidR="000D7D4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C44C5E" w:rsidRPr="003828D1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3EC8CB4E" w14:textId="0D38B96C" w:rsidR="002807A3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  <w:r w:rsidR="002807A3">
        <w:rPr>
          <w:rFonts w:asciiTheme="majorHAnsi" w:hAnsiTheme="majorHAnsi" w:cs="Arial"/>
          <w:sz w:val="20"/>
          <w:szCs w:val="20"/>
        </w:rPr>
        <w:t xml:space="preserve">   None</w:t>
      </w:r>
      <w:r w:rsidR="001E6F5E">
        <w:rPr>
          <w:rFonts w:asciiTheme="majorHAnsi" w:hAnsiTheme="majorHAnsi" w:cs="Arial"/>
          <w:sz w:val="20"/>
          <w:szCs w:val="20"/>
        </w:rPr>
        <w:t xml:space="preserve"> foreseen at this point</w:t>
      </w:r>
    </w:p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125D061C" w:rsidR="00A966C5" w:rsidRPr="008426D1" w:rsidRDefault="00814E7C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One faculty member </w:t>
          </w:r>
        </w:p>
      </w:sdtContent>
    </w:sdt>
    <w:p w14:paraId="292E989F" w14:textId="354CC3EF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  <w:r w:rsidR="0042389D">
        <w:rPr>
          <w:rFonts w:asciiTheme="majorHAnsi" w:hAnsiTheme="majorHAnsi" w:cs="Arial"/>
          <w:sz w:val="20"/>
          <w:szCs w:val="20"/>
        </w:rPr>
        <w:t xml:space="preserve"> No</w:t>
      </w:r>
    </w:p>
    <w:p w14:paraId="7BA1CB73" w14:textId="412E8C80" w:rsidR="00A966C5" w:rsidRPr="008426D1" w:rsidRDefault="00321BB2" w:rsidP="0042389D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r w:rsidR="0042389D"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5A56AA5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1741902706"/>
              <w:placeholder>
                <w:docPart w:val="EB57C20FC60E474A9EC8E8D3E740237F"/>
              </w:placeholder>
            </w:sdtPr>
            <w:sdtEndPr/>
            <w:sdtContent>
              <w:r w:rsidR="0042389D" w:rsidRPr="0042389D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3828D1">
        <w:rPr>
          <w:rFonts w:asciiTheme="majorHAnsi" w:hAnsiTheme="majorHAnsi" w:cs="Arial"/>
          <w:b/>
          <w:sz w:val="20"/>
          <w:szCs w:val="20"/>
        </w:rPr>
        <w:t>Course Modifications Only)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124466C1" w14:textId="77777777" w:rsidR="00376980" w:rsidRPr="00D4202C" w:rsidRDefault="00376980" w:rsidP="00376980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2CD7D6C6" w14:textId="7AFCA35A" w:rsidR="0018578D" w:rsidRPr="008426D1" w:rsidRDefault="0018578D" w:rsidP="0018578D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Students can gain knowledge about a particular topic in criminology that is not offered as a standing elective. The topics </w:t>
      </w:r>
      <w:r w:rsidR="001E6F5E">
        <w:rPr>
          <w:rFonts w:asciiTheme="majorHAnsi" w:hAnsiTheme="majorHAnsi" w:cs="Arial"/>
          <w:sz w:val="20"/>
          <w:szCs w:val="20"/>
        </w:rPr>
        <w:t>would</w:t>
      </w:r>
      <w:r>
        <w:rPr>
          <w:rFonts w:asciiTheme="majorHAnsi" w:hAnsiTheme="majorHAnsi" w:cs="Arial"/>
          <w:sz w:val="20"/>
          <w:szCs w:val="20"/>
        </w:rPr>
        <w:t xml:space="preserve"> reflect recent developments in the field of criminological research and theory. </w:t>
      </w:r>
      <w:r w:rsidR="001E6F5E">
        <w:rPr>
          <w:rFonts w:asciiTheme="majorHAnsi" w:hAnsiTheme="majorHAnsi" w:cs="Arial"/>
          <w:sz w:val="20"/>
          <w:szCs w:val="20"/>
        </w:rPr>
        <w:t xml:space="preserve">  See list in item 12.</w:t>
      </w:r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E357AD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 xml:space="preserve">the department?  If course is mandated by an accrediting or certifying </w:t>
      </w:r>
      <w:r w:rsidRPr="00E357AD">
        <w:rPr>
          <w:rFonts w:asciiTheme="majorHAnsi" w:hAnsiTheme="majorHAnsi" w:cs="Arial"/>
          <w:sz w:val="20"/>
          <w:szCs w:val="20"/>
        </w:rPr>
        <w:t>agency, include the directive.</w:t>
      </w:r>
    </w:p>
    <w:p w14:paraId="54463517" w14:textId="5555C4F9" w:rsidR="00CA269E" w:rsidRPr="008426D1" w:rsidRDefault="00321BB2" w:rsidP="00683DFF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E357AD" w:rsidRPr="00E357AD">
            <w:rPr>
              <w:rFonts w:asciiTheme="majorHAnsi" w:hAnsiTheme="majorHAnsi" w:cs="Arial"/>
              <w:sz w:val="20"/>
              <w:szCs w:val="20"/>
            </w:rPr>
            <w:t>Graduate special</w:t>
          </w:r>
          <w:r w:rsidR="00683DFF" w:rsidRPr="00E357AD">
            <w:rPr>
              <w:rFonts w:asciiTheme="majorHAnsi" w:hAnsiTheme="majorHAnsi" w:cs="Arial"/>
              <w:sz w:val="20"/>
              <w:szCs w:val="20"/>
            </w:rPr>
            <w:t xml:space="preserve"> topics courses were </w:t>
          </w:r>
          <w:r w:rsidR="00E357AD" w:rsidRPr="00E357AD">
            <w:rPr>
              <w:rFonts w:asciiTheme="majorHAnsi" w:hAnsiTheme="majorHAnsi" w:cs="Arial"/>
              <w:sz w:val="20"/>
              <w:szCs w:val="20"/>
            </w:rPr>
            <w:t>rarely taught in our department and, if so, they were p</w:t>
          </w:r>
          <w:r w:rsidR="00683DFF" w:rsidRPr="00E357AD">
            <w:rPr>
              <w:rFonts w:asciiTheme="majorHAnsi" w:hAnsiTheme="majorHAnsi" w:cs="Arial"/>
              <w:sz w:val="20"/>
              <w:szCs w:val="20"/>
            </w:rPr>
            <w:t xml:space="preserve">reviously listed </w:t>
          </w:r>
          <w:r w:rsidR="0018578D">
            <w:rPr>
              <w:rFonts w:asciiTheme="majorHAnsi" w:hAnsiTheme="majorHAnsi" w:cs="Arial"/>
              <w:sz w:val="20"/>
              <w:szCs w:val="20"/>
            </w:rPr>
            <w:t>as an</w:t>
          </w:r>
          <w:r w:rsidR="00106285" w:rsidRPr="00E357AD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E357AD" w:rsidRPr="00E357AD">
            <w:rPr>
              <w:rFonts w:asciiTheme="majorHAnsi" w:hAnsiTheme="majorHAnsi" w:cs="Arial"/>
              <w:sz w:val="20"/>
              <w:szCs w:val="20"/>
            </w:rPr>
            <w:t>I</w:t>
          </w:r>
          <w:r w:rsidR="00106285" w:rsidRPr="00E357AD">
            <w:rPr>
              <w:rFonts w:asciiTheme="majorHAnsi" w:hAnsiTheme="majorHAnsi" w:cs="Arial"/>
              <w:sz w:val="20"/>
              <w:szCs w:val="20"/>
            </w:rPr>
            <w:t xml:space="preserve">ndependent </w:t>
          </w:r>
          <w:r w:rsidR="00E357AD" w:rsidRPr="00E357AD">
            <w:rPr>
              <w:rFonts w:asciiTheme="majorHAnsi" w:hAnsiTheme="majorHAnsi" w:cs="Arial"/>
              <w:sz w:val="20"/>
              <w:szCs w:val="20"/>
            </w:rPr>
            <w:t>Study for multiple students</w:t>
          </w:r>
          <w:r w:rsidR="00106285" w:rsidRPr="00E357AD">
            <w:rPr>
              <w:rFonts w:asciiTheme="majorHAnsi" w:hAnsiTheme="majorHAnsi" w:cs="Arial"/>
              <w:sz w:val="20"/>
              <w:szCs w:val="20"/>
            </w:rPr>
            <w:t>.</w:t>
          </w:r>
          <w:r w:rsidR="00683DFF" w:rsidRPr="00E357AD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="00E357AD">
            <w:rPr>
              <w:rFonts w:asciiTheme="majorHAnsi" w:hAnsiTheme="majorHAnsi" w:cs="Arial"/>
              <w:sz w:val="20"/>
              <w:szCs w:val="20"/>
            </w:rPr>
            <w:t>This change aligns our</w:t>
          </w:r>
          <w:r w:rsidR="0018578D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E357AD">
            <w:rPr>
              <w:rFonts w:asciiTheme="majorHAnsi" w:hAnsiTheme="majorHAnsi" w:cs="Arial"/>
              <w:sz w:val="20"/>
              <w:szCs w:val="20"/>
            </w:rPr>
            <w:t xml:space="preserve">programs’ curriculum listings </w:t>
          </w:r>
          <w:r w:rsidR="00106285" w:rsidRPr="00E357AD">
            <w:rPr>
              <w:rFonts w:asciiTheme="majorHAnsi" w:hAnsiTheme="majorHAnsi" w:cs="Arial"/>
              <w:sz w:val="20"/>
              <w:szCs w:val="20"/>
            </w:rPr>
            <w:t xml:space="preserve">in the </w:t>
          </w:r>
          <w:r w:rsidR="00E357AD">
            <w:rPr>
              <w:rFonts w:asciiTheme="majorHAnsi" w:hAnsiTheme="majorHAnsi" w:cs="Arial"/>
              <w:sz w:val="20"/>
              <w:szCs w:val="20"/>
            </w:rPr>
            <w:t>bulletin</w:t>
          </w:r>
          <w:r w:rsidR="00683DFF" w:rsidRPr="00E357AD">
            <w:rPr>
              <w:rFonts w:asciiTheme="majorHAnsi" w:hAnsiTheme="majorHAnsi" w:cs="Arial"/>
              <w:sz w:val="20"/>
              <w:szCs w:val="20"/>
            </w:rPr>
            <w:t>.</w:t>
          </w:r>
          <w:r w:rsidR="00E357AD" w:rsidRPr="00E357AD">
            <w:rPr>
              <w:rFonts w:asciiTheme="majorHAnsi" w:hAnsiTheme="majorHAnsi" w:cs="Arial"/>
              <w:sz w:val="20"/>
              <w:szCs w:val="20"/>
            </w:rPr>
            <w:t xml:space="preserve"> In addition, we want to allow faculty to develop Special Topics courses that are not current electives depending on their interests and </w:t>
          </w:r>
          <w:r w:rsidR="00CF6E40">
            <w:rPr>
              <w:rFonts w:asciiTheme="majorHAnsi" w:hAnsiTheme="majorHAnsi" w:cs="Arial"/>
              <w:sz w:val="20"/>
              <w:szCs w:val="20"/>
            </w:rPr>
            <w:t xml:space="preserve">those of the </w:t>
          </w:r>
          <w:r w:rsidR="00E357AD" w:rsidRPr="00E357AD">
            <w:rPr>
              <w:rFonts w:asciiTheme="majorHAnsi" w:hAnsiTheme="majorHAnsi" w:cs="Arial"/>
              <w:sz w:val="20"/>
              <w:szCs w:val="20"/>
            </w:rPr>
            <w:t xml:space="preserve">graduate </w:t>
          </w:r>
          <w:r w:rsidR="00CF6E40">
            <w:rPr>
              <w:rFonts w:asciiTheme="majorHAnsi" w:hAnsiTheme="majorHAnsi" w:cs="Arial"/>
              <w:sz w:val="20"/>
              <w:szCs w:val="20"/>
            </w:rPr>
            <w:t>students</w:t>
          </w:r>
          <w:r w:rsidR="00E357AD" w:rsidRPr="00E357AD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5C846A97" w14:textId="7357BE4B" w:rsidR="00CF6E40" w:rsidRPr="008426D1" w:rsidRDefault="00CF6E40" w:rsidP="00CF6E40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M.A. </w:t>
          </w:r>
          <w:r w:rsidR="0018578D">
            <w:rPr>
              <w:rFonts w:asciiTheme="majorHAnsi" w:hAnsiTheme="majorHAnsi" w:cs="Arial"/>
              <w:sz w:val="20"/>
              <w:szCs w:val="20"/>
            </w:rPr>
            <w:t>criminology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students.</w:t>
          </w:r>
        </w:p>
      </w:sdtContent>
    </w:sdt>
    <w:p w14:paraId="0E8747E7" w14:textId="515F8FA3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p w14:paraId="6119AF6D" w14:textId="16DE580F" w:rsidR="00CF6E40" w:rsidRDefault="00CF6E40" w:rsidP="00CF6E4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This is a graduate course for the M.A. </w:t>
      </w:r>
      <w:r w:rsidR="0018578D">
        <w:rPr>
          <w:rFonts w:asciiTheme="majorHAnsi" w:hAnsiTheme="majorHAnsi" w:cs="Arial"/>
          <w:sz w:val="20"/>
          <w:szCs w:val="20"/>
        </w:rPr>
        <w:t>Criminal Justice</w:t>
      </w:r>
      <w:r>
        <w:rPr>
          <w:rFonts w:asciiTheme="majorHAnsi" w:hAnsiTheme="majorHAnsi" w:cs="Arial"/>
          <w:sz w:val="20"/>
          <w:szCs w:val="20"/>
        </w:rPr>
        <w:t xml:space="preserve"> program. </w:t>
      </w:r>
    </w:p>
    <w:p w14:paraId="3A82B1C9" w14:textId="58535992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  <w:r w:rsidR="00683DFF">
        <w:rPr>
          <w:rFonts w:asciiTheme="majorHAnsi" w:hAnsiTheme="majorHAnsi" w:cs="Arial"/>
          <w:b/>
          <w:sz w:val="28"/>
          <w:szCs w:val="20"/>
        </w:rPr>
        <w:tab/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0BCC29A2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5A74E818" w:rsidR="00336348" w:rsidRDefault="0054568E" w:rsidP="003669AF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 w:rsidRPr="00D563E6">
        <w:rPr>
          <w:rFonts w:asciiTheme="majorHAnsi" w:hAnsiTheme="majorHAnsi" w:cs="Arial"/>
          <w:b/>
          <w:szCs w:val="20"/>
        </w:rPr>
        <w:t>Assessment P</w:t>
      </w:r>
      <w:r w:rsidR="00276F55" w:rsidRPr="00D563E6">
        <w:rPr>
          <w:rFonts w:asciiTheme="majorHAnsi" w:hAnsiTheme="majorHAnsi" w:cs="Arial"/>
          <w:b/>
          <w:szCs w:val="20"/>
        </w:rPr>
        <w:t>lan</w:t>
      </w:r>
      <w:r w:rsidRPr="00D563E6"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D563E6">
        <w:rPr>
          <w:rFonts w:asciiTheme="majorHAnsi" w:hAnsiTheme="majorHAnsi" w:cs="Arial"/>
          <w:b/>
          <w:szCs w:val="20"/>
        </w:rPr>
        <w:t xml:space="preserve"> (Course Modifications Only)</w:t>
      </w:r>
    </w:p>
    <w:p w14:paraId="69CFDF17" w14:textId="2F914A29" w:rsidR="00473252" w:rsidRDefault="00276F55" w:rsidP="00376980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110406452"/>
              <w:placeholder>
                <w:docPart w:val="D33CACFDE49D49CBB5728D261F1F759F"/>
              </w:placeholder>
            </w:sdtPr>
            <w:sdtEndPr/>
            <w:sdtContent>
              <w:r w:rsidR="0042389D" w:rsidRPr="0042389D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683DFF">
        <w:rPr>
          <w:rFonts w:asciiTheme="majorHAnsi" w:hAnsiTheme="majorHAnsi" w:cs="Arial"/>
          <w:sz w:val="20"/>
          <w:szCs w:val="20"/>
        </w:rPr>
        <w:t xml:space="preserve"> </w:t>
      </w:r>
    </w:p>
    <w:p w14:paraId="7DC68E9A" w14:textId="77777777" w:rsidR="00376980" w:rsidRPr="008426D1" w:rsidRDefault="00376980" w:rsidP="00376980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66AE7076" w14:textId="2D9F30E8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r w:rsidRPr="00D563E6">
        <w:rPr>
          <w:rFonts w:asciiTheme="majorHAnsi" w:hAnsiTheme="majorHAnsi" w:cs="Arial"/>
          <w:b/>
          <w:szCs w:val="20"/>
          <w:u w:val="single"/>
        </w:rPr>
        <w:t>Process</w:t>
      </w:r>
      <w:r w:rsidR="00C42E21" w:rsidRPr="00D563E6">
        <w:rPr>
          <w:rFonts w:asciiTheme="majorHAnsi" w:hAnsiTheme="majorHAnsi" w:cs="Arial"/>
          <w:b/>
          <w:szCs w:val="20"/>
          <w:u w:val="single"/>
        </w:rPr>
        <w:t xml:space="preserve"> </w:t>
      </w:r>
      <w:r w:rsidR="00C42E21" w:rsidRPr="00D563E6">
        <w:rPr>
          <w:rFonts w:asciiTheme="majorHAnsi" w:hAnsiTheme="majorHAnsi" w:cs="Arial"/>
          <w:b/>
          <w:szCs w:val="20"/>
        </w:rPr>
        <w:t>(Course modifications skip this section unless the answer to #1</w:t>
      </w:r>
      <w:r w:rsidR="004C53EC" w:rsidRPr="00D563E6">
        <w:rPr>
          <w:rFonts w:asciiTheme="majorHAnsi" w:hAnsiTheme="majorHAnsi" w:cs="Arial"/>
          <w:b/>
          <w:szCs w:val="20"/>
        </w:rPr>
        <w:t>8</w:t>
      </w:r>
      <w:r w:rsidR="00C42E21" w:rsidRPr="00D563E6">
        <w:rPr>
          <w:rFonts w:asciiTheme="majorHAnsi" w:hAnsiTheme="majorHAnsi" w:cs="Arial"/>
          <w:b/>
          <w:szCs w:val="20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>
        <w:rPr>
          <w:highlight w:val="magenta"/>
        </w:rPr>
      </w:sdtEndPr>
      <w:sdtContent>
        <w:p w14:paraId="77964C95" w14:textId="60E66704" w:rsidR="00547433" w:rsidRPr="008426D1" w:rsidRDefault="00683DFF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0873">
            <w:rPr>
              <w:rFonts w:asciiTheme="majorHAnsi" w:hAnsiTheme="majorHAnsi" w:cs="Arial"/>
              <w:sz w:val="20"/>
              <w:szCs w:val="20"/>
            </w:rPr>
            <w:t>This course does not result in a change in our program-level learning outcomes and assessment cycle</w:t>
          </w:r>
          <w:r w:rsidR="00BC019D" w:rsidRPr="00FA0873">
            <w:rPr>
              <w:rFonts w:asciiTheme="majorHAnsi" w:hAnsiTheme="majorHAnsi" w:cs="Arial"/>
              <w:sz w:val="20"/>
              <w:szCs w:val="20"/>
            </w:rPr>
            <w:t xml:space="preserve"> since technically special topics courses were being offered under a different name (</w:t>
          </w:r>
          <w:r w:rsidR="00FA0873">
            <w:rPr>
              <w:rFonts w:asciiTheme="majorHAnsi" w:hAnsiTheme="majorHAnsi" w:cs="Arial"/>
              <w:sz w:val="20"/>
              <w:szCs w:val="20"/>
            </w:rPr>
            <w:t>independent studies</w:t>
          </w:r>
          <w:r w:rsidR="00BC019D" w:rsidRPr="00FA0873">
            <w:rPr>
              <w:rFonts w:asciiTheme="majorHAnsi" w:hAnsiTheme="majorHAnsi" w:cs="Arial"/>
              <w:sz w:val="20"/>
              <w:szCs w:val="20"/>
            </w:rPr>
            <w:t>). This</w:t>
          </w:r>
          <w:r w:rsidRPr="00FA0873">
            <w:rPr>
              <w:rFonts w:asciiTheme="majorHAnsi" w:hAnsiTheme="majorHAnsi" w:cs="Arial"/>
              <w:sz w:val="20"/>
              <w:szCs w:val="20"/>
            </w:rPr>
            <w:t xml:space="preserve"> is a special topi</w:t>
          </w:r>
          <w:r w:rsidR="00BC019D" w:rsidRPr="00FA0873">
            <w:rPr>
              <w:rFonts w:asciiTheme="majorHAnsi" w:hAnsiTheme="majorHAnsi" w:cs="Arial"/>
              <w:sz w:val="20"/>
              <w:szCs w:val="20"/>
            </w:rPr>
            <w:t xml:space="preserve">cs course with a varying topic so the program-level and course-level outcomes are dependent on the topic. 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11411B83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#20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321BB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321BB2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43941D4A3E174B1EA34A45A6D83CCA62"/>
        </w:placeholder>
      </w:sdtPr>
      <w:sdtEndPr/>
      <w:sdtContent>
        <w:p w14:paraId="00CCB83D" w14:textId="41CFA4A1" w:rsidR="00BE765C" w:rsidRPr="00BE765C" w:rsidRDefault="00BE765C" w:rsidP="006E76A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>
            <w:rPr>
              <w:rFonts w:asciiTheme="majorHAnsi" w:hAnsiTheme="majorHAnsi" w:cs="Arial"/>
              <w:b/>
              <w:sz w:val="20"/>
              <w:szCs w:val="20"/>
              <w:u w:val="single"/>
            </w:rPr>
            <w:t>CURRENT</w:t>
          </w:r>
        </w:p>
        <w:p w14:paraId="61DD3B68" w14:textId="77777777" w:rsidR="00BE765C" w:rsidRDefault="00BE765C" w:rsidP="006E76A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F9FA997" w14:textId="7EFD98D6" w:rsidR="000D7D4E" w:rsidRPr="00BE765C" w:rsidRDefault="006E76A0" w:rsidP="006E76A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BE765C">
            <w:rPr>
              <w:rFonts w:asciiTheme="majorHAnsi" w:hAnsiTheme="majorHAnsi" w:cs="Arial"/>
              <w:b/>
              <w:sz w:val="20"/>
              <w:szCs w:val="20"/>
            </w:rPr>
            <w:t>Graduate Bulletin 2020-2021</w:t>
          </w:r>
          <w:r w:rsidR="000D7D4E" w:rsidRPr="00BE765C">
            <w:rPr>
              <w:rFonts w:asciiTheme="majorHAnsi" w:hAnsiTheme="majorHAnsi" w:cs="Arial"/>
              <w:b/>
              <w:sz w:val="20"/>
              <w:szCs w:val="20"/>
            </w:rPr>
            <w:t>, p. 184</w:t>
          </w:r>
        </w:p>
        <w:p w14:paraId="6B2AF5F0" w14:textId="77777777" w:rsidR="000D7D4E" w:rsidRDefault="000D7D4E" w:rsidP="006E76A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435A10A" w14:textId="77777777" w:rsidR="000D7D4E" w:rsidRPr="000D7D4E" w:rsidRDefault="000D7D4E" w:rsidP="000D7D4E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5" w:after="0" w:line="240" w:lineRule="auto"/>
            <w:ind w:left="1609" w:right="1626"/>
            <w:jc w:val="center"/>
            <w:outlineLvl w:val="1"/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</w:pPr>
          <w:r w:rsidRPr="000D7D4E"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  <w:t>Criminal Justice</w:t>
          </w:r>
        </w:p>
        <w:p w14:paraId="686FB846" w14:textId="77777777" w:rsidR="000D7D4E" w:rsidRPr="000D7D4E" w:rsidRDefault="000D7D4E" w:rsidP="000D7D4E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5" w:after="0" w:line="240" w:lineRule="auto"/>
            <w:ind w:left="1609" w:right="1627"/>
            <w:jc w:val="center"/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</w:pPr>
          <w:r w:rsidRPr="000D7D4E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Master of Arts</w:t>
          </w:r>
        </w:p>
        <w:p w14:paraId="20FD45C0" w14:textId="77777777" w:rsidR="000D7D4E" w:rsidRPr="000D7D4E" w:rsidRDefault="000D7D4E" w:rsidP="000D7D4E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8" w:after="1" w:line="240" w:lineRule="auto"/>
            <w:rPr>
              <w:rFonts w:ascii="Arial" w:eastAsia="Times New Roman" w:hAnsi="Arial" w:cs="Arial"/>
              <w:b/>
              <w:bCs/>
              <w:sz w:val="11"/>
              <w:szCs w:val="11"/>
            </w:rPr>
          </w:pPr>
        </w:p>
        <w:tbl>
          <w:tblPr>
            <w:tblW w:w="0" w:type="auto"/>
            <w:tblInd w:w="11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72"/>
            <w:gridCol w:w="900"/>
          </w:tblGrid>
          <w:tr w:rsidR="000D7D4E" w:rsidRPr="000D7D4E" w14:paraId="575A0CC7" w14:textId="77777777" w:rsidTr="00D928D0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F6994F1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083B241" w14:textId="77777777" w:rsidR="000D7D4E" w:rsidRPr="000D7D4E" w:rsidRDefault="000D7D4E" w:rsidP="000D7D4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0D7D4E" w:rsidRPr="000D7D4E" w14:paraId="63D6B088" w14:textId="77777777" w:rsidTr="00D928D0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4A90BBB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Graduate Degree Policies for additional information (p. 38)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433D747" w14:textId="77777777" w:rsidR="000D7D4E" w:rsidRPr="000D7D4E" w:rsidRDefault="000D7D4E" w:rsidP="000D7D4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0D7D4E" w:rsidRPr="000D7D4E" w14:paraId="723AB772" w14:textId="77777777" w:rsidTr="00D928D0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E3F4745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Program 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C9DF131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3" w:right="14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D7D4E" w:rsidRPr="000D7D4E" w14:paraId="0AD6C115" w14:textId="77777777" w:rsidTr="00D928D0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19C77AA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CRIM 6133, Police and Society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AA79A48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0D7D4E" w:rsidRPr="000D7D4E" w14:paraId="0BAF5A1B" w14:textId="77777777" w:rsidTr="00D928D0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BB9FF18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CRIM 6233, Criminal Justice Systems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97C2BF6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0D7D4E" w:rsidRPr="000D7D4E" w14:paraId="41229D2E" w14:textId="77777777" w:rsidTr="00D928D0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1207A33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CRIM 6343, Methods of Social Research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5FCDFCD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0D7D4E" w:rsidRPr="000D7D4E" w14:paraId="4BBD8B74" w14:textId="77777777" w:rsidTr="00D928D0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7F4C227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CRIM 6383, Advanced Data Analysis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3C94735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0D7D4E" w:rsidRPr="000D7D4E" w14:paraId="1F4809E6" w14:textId="77777777" w:rsidTr="00D928D0">
            <w:trPr>
              <w:trHeight w:hRule="exact" w:val="391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19BBAC1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CRIM 6403, Seminar in Juvenile Delinquency </w:t>
                </w:r>
                <w:r w:rsidRPr="000D7D4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14:paraId="0E58613F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3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CRIM 6523, Seminar in Criminal Behavior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F976D46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0D7D4E" w:rsidRPr="000D7D4E" w14:paraId="4163642F" w14:textId="77777777" w:rsidTr="00D928D0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9B06C96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CRIM 6513, Seminar in Community and Institutional Corrections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0427A86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0D7D4E" w:rsidRPr="000D7D4E" w14:paraId="66705C41" w14:textId="77777777" w:rsidTr="00BE765C">
            <w:trPr>
              <w:trHeight w:hRule="exact" w:val="4331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D074282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0D7D4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Select twelve hours from the following:</w:t>
                </w:r>
              </w:p>
              <w:p w14:paraId="3A8F2A20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340" w:right="248"/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 w:rsidRPr="000D7D4E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Other courses require approval from the Director of the MACJ program and the Chair of the Criminology, Sociology, and Geography Department.</w:t>
                </w:r>
              </w:p>
              <w:p w14:paraId="214FF09C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CRIM 5313, Seminar on Organized Crime</w:t>
                </w:r>
              </w:p>
              <w:p w14:paraId="12CE4221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CRIM 6403, Seminar in Juvenile Delinquency </w:t>
                </w:r>
                <w:r w:rsidRPr="000D7D4E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(if not taken above)</w:t>
                </w:r>
              </w:p>
              <w:p w14:paraId="0DCB9AF9" w14:textId="654E3CCB" w:rsid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CRIM 6523, Criminal Behavior </w:t>
                </w:r>
                <w:r w:rsidRPr="000D7D4E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(if not taken above)</w:t>
                </w:r>
              </w:p>
              <w:p w14:paraId="057F1C14" w14:textId="34008813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Arial" w:eastAsia="Times New Roman" w:hAnsi="Arial" w:cs="Arial"/>
                    <w:iCs/>
                    <w:color w:val="1F497D" w:themeColor="text2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iCs/>
                    <w:color w:val="1F497D" w:themeColor="text2"/>
                    <w:sz w:val="24"/>
                    <w:szCs w:val="24"/>
                  </w:rPr>
                  <w:t>CRIM 6653, Special Topics</w:t>
                </w:r>
              </w:p>
              <w:p w14:paraId="5704F1A9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9" w:lineRule="auto"/>
                  <w:ind w:left="430" w:right="1106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CRIM 670V, Thesis (</w:t>
                </w:r>
                <w:r w:rsidRPr="000D7D4E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maximum of 6 hours for students selecting thesis</w:t>
                </w: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) CRIM 680V, Independent Study</w:t>
                </w:r>
              </w:p>
              <w:p w14:paraId="73B7CADD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75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POSC 6503, Managing Local Government POSC 6523, Decision Making</w:t>
                </w:r>
              </w:p>
              <w:p w14:paraId="6CEE84C2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01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POSC 6533, Seminar in Human Resource Management POSC 6553, Public Budgeting and Finance</w:t>
                </w:r>
              </w:p>
              <w:p w14:paraId="1567E5B7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586"/>
                  <w:jc w:val="both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POSC 6563, Seminar in Public</w:t>
                </w:r>
                <w:r w:rsidRPr="000D7D4E">
                  <w:rPr>
                    <w:rFonts w:ascii="Arial" w:eastAsia="Times New Roman" w:hAnsi="Arial" w:cs="Arial"/>
                    <w:color w:val="231F20"/>
                    <w:spacing w:val="-8"/>
                    <w:sz w:val="12"/>
                    <w:szCs w:val="12"/>
                  </w:rPr>
                  <w:t xml:space="preserve"> </w:t>
                </w: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Administration POSC 6573, Grant Writing and</w:t>
                </w:r>
                <w:r w:rsidRPr="000D7D4E">
                  <w:rPr>
                    <w:rFonts w:ascii="Arial" w:eastAsia="Times New Roman" w:hAnsi="Arial" w:cs="Arial"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Administration SOC </w:t>
                </w:r>
                <w:r w:rsidRPr="000D7D4E">
                  <w:rPr>
                    <w:rFonts w:ascii="Arial" w:eastAsia="Times New Roman" w:hAnsi="Arial" w:cs="Arial"/>
                    <w:color w:val="231F20"/>
                    <w:spacing w:val="-3"/>
                    <w:sz w:val="12"/>
                    <w:szCs w:val="12"/>
                  </w:rPr>
                  <w:t xml:space="preserve">560V, </w:t>
                </w: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Special</w:t>
                </w:r>
                <w:r w:rsidRPr="000D7D4E">
                  <w:rPr>
                    <w:rFonts w:ascii="Arial" w:eastAsia="Times New Roman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Problems</w:t>
                </w:r>
              </w:p>
              <w:p w14:paraId="4DE44BDC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63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SOC 6003, Perspectives in Death and Dying SOC 6063, Sociology of Disasters</w:t>
                </w:r>
              </w:p>
              <w:p w14:paraId="4A3F2178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SOC 6073, Sociology of Family Violence</w:t>
                </w:r>
              </w:p>
              <w:p w14:paraId="72F3DDAB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2286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SOC 6113, Seminar in Contemporary Sociology SOC 6123, Aging, Law and Social Issues</w:t>
                </w:r>
              </w:p>
              <w:p w14:paraId="108BEA9A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340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SOC 6203, Social Psychology SOC 6223, Urban Sociology SOC 6253, Rural Sociology</w:t>
                </w:r>
              </w:p>
              <w:p w14:paraId="62B3C4A0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446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SOC 6263, Terrorism as a Social Movement SOC 6273, Social Organization</w:t>
                </w:r>
              </w:p>
              <w:p w14:paraId="258B0E2F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SOC 6423, Seminar in Race, Gender and Class</w:t>
                </w:r>
              </w:p>
              <w:p w14:paraId="62ABF5AB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Any additional methods course approved by program director.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9FC7DBB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3" w:right="14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0D7D4E" w:rsidRPr="000D7D4E" w14:paraId="1A33363B" w14:textId="77777777" w:rsidTr="00D928D0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F90040C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2F849C7" w14:textId="77777777" w:rsidR="000D7D4E" w:rsidRPr="000D7D4E" w:rsidRDefault="000D7D4E" w:rsidP="000D7D4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3" w:right="14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D7D4E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30</w:t>
                </w:r>
              </w:p>
            </w:tc>
          </w:tr>
        </w:tbl>
        <w:p w14:paraId="49373694" w14:textId="77777777" w:rsidR="000D7D4E" w:rsidRDefault="000D7D4E" w:rsidP="006E76A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89EA0D9" w14:textId="053123CE" w:rsidR="006E76A0" w:rsidRPr="008426D1" w:rsidRDefault="00321BB2" w:rsidP="006E76A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14ACB4C1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409F1952" w14:textId="73AFE30C" w:rsidR="009E2F89" w:rsidRPr="00BE765C" w:rsidRDefault="00BE765C" w:rsidP="00247AE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BE765C">
        <w:rPr>
          <w:rFonts w:asciiTheme="majorHAnsi" w:hAnsiTheme="majorHAnsi" w:cs="Arial"/>
          <w:b/>
          <w:sz w:val="20"/>
          <w:szCs w:val="20"/>
        </w:rPr>
        <w:t>p. 351</w:t>
      </w:r>
    </w:p>
    <w:p w14:paraId="4D39BEC9" w14:textId="1977F0DA" w:rsidR="009E2F89" w:rsidRDefault="009E2F89" w:rsidP="00247AE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9FBFA5B" w14:textId="2C22B6D5" w:rsidR="0018578D" w:rsidRDefault="0018578D" w:rsidP="0018578D">
      <w:pPr>
        <w:pStyle w:val="Pa321"/>
        <w:spacing w:after="120"/>
        <w:ind w:left="340" w:hanging="340"/>
        <w:jc w:val="both"/>
        <w:rPr>
          <w:rStyle w:val="A1"/>
          <w:b w:val="0"/>
          <w:bCs w:val="0"/>
        </w:rPr>
      </w:pPr>
      <w:r>
        <w:rPr>
          <w:rStyle w:val="A1"/>
        </w:rPr>
        <w:t xml:space="preserve">CRIM 6523. Seminar in Criminal Behavior </w:t>
      </w:r>
      <w:r>
        <w:rPr>
          <w:rStyle w:val="A1"/>
          <w:b w:val="0"/>
          <w:bCs w:val="0"/>
        </w:rPr>
        <w:t xml:space="preserve">An analysis of criminal patterns of behavior and criminal typologies. </w:t>
      </w:r>
    </w:p>
    <w:p w14:paraId="4ACCC758" w14:textId="107E6DB6" w:rsidR="0018578D" w:rsidRPr="001D5808" w:rsidRDefault="00BE765C" w:rsidP="0018578D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CRIM 6653.</w:t>
      </w:r>
      <w:r w:rsidR="001D5808" w:rsidRPr="001D5808">
        <w:rPr>
          <w:rFonts w:ascii="Arial" w:hAnsi="Arial" w:cs="Arial"/>
          <w:b/>
          <w:color w:val="0070C0"/>
          <w:sz w:val="20"/>
          <w:szCs w:val="20"/>
        </w:rPr>
        <w:t xml:space="preserve"> Special Topics</w:t>
      </w:r>
      <w:r w:rsidR="001D5808">
        <w:rPr>
          <w:rFonts w:ascii="Arial" w:hAnsi="Arial" w:cs="Arial"/>
          <w:color w:val="0070C0"/>
          <w:sz w:val="20"/>
          <w:szCs w:val="20"/>
        </w:rPr>
        <w:t xml:space="preserve"> </w:t>
      </w:r>
      <w:r w:rsidR="001D5808" w:rsidRPr="001D5808">
        <w:rPr>
          <w:rFonts w:ascii="Arial" w:hAnsi="Arial" w:cs="Arial"/>
          <w:color w:val="0070C0"/>
          <w:sz w:val="20"/>
          <w:szCs w:val="20"/>
        </w:rPr>
        <w:t>Advanced study in a particular area of criminological inquiry. Topic varies. May be repeated for credit when topic changes.</w:t>
      </w:r>
    </w:p>
    <w:p w14:paraId="42C03785" w14:textId="77777777" w:rsidR="0018578D" w:rsidRDefault="0018578D" w:rsidP="0018578D">
      <w:pPr>
        <w:pStyle w:val="Pa321"/>
        <w:spacing w:after="120"/>
        <w:ind w:left="340" w:hanging="340"/>
        <w:jc w:val="both"/>
        <w:rPr>
          <w:color w:val="221E1F"/>
          <w:sz w:val="16"/>
          <w:szCs w:val="16"/>
        </w:rPr>
      </w:pPr>
      <w:r>
        <w:rPr>
          <w:rStyle w:val="A1"/>
        </w:rPr>
        <w:t xml:space="preserve">CRIM 6603. Internship </w:t>
      </w:r>
    </w:p>
    <w:p w14:paraId="631EC793" w14:textId="77777777" w:rsidR="0018578D" w:rsidRDefault="0018578D" w:rsidP="0018578D">
      <w:pPr>
        <w:pStyle w:val="Pa321"/>
        <w:spacing w:after="120"/>
        <w:ind w:left="340" w:hanging="340"/>
        <w:jc w:val="both"/>
        <w:rPr>
          <w:color w:val="221E1F"/>
          <w:sz w:val="16"/>
          <w:szCs w:val="16"/>
        </w:rPr>
      </w:pPr>
      <w:r>
        <w:rPr>
          <w:rStyle w:val="A1"/>
        </w:rPr>
        <w:t xml:space="preserve">CRIM 670V. Thesis </w:t>
      </w:r>
    </w:p>
    <w:p w14:paraId="29FEB122" w14:textId="2EDB3F93" w:rsidR="009E2F89" w:rsidRPr="001D5808" w:rsidRDefault="0018578D" w:rsidP="001D5808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D5808">
        <w:rPr>
          <w:rStyle w:val="A1"/>
          <w:rFonts w:ascii="Arial" w:hAnsi="Arial" w:cs="Arial"/>
        </w:rPr>
        <w:t>CRIM 680V. Independent Study</w:t>
      </w:r>
    </w:p>
    <w:p w14:paraId="60FBECA7" w14:textId="77777777" w:rsidR="00310F09" w:rsidRPr="00B74FAF" w:rsidRDefault="00310F09" w:rsidP="00310F09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8E2AEA2" w14:textId="77777777" w:rsidR="00C35EE8" w:rsidRDefault="00C35EE8" w:rsidP="00B74FAF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color w:val="221E1F"/>
          <w:sz w:val="16"/>
          <w:szCs w:val="16"/>
        </w:rPr>
      </w:pPr>
    </w:p>
    <w:p w14:paraId="38A3681D" w14:textId="18E6B88E" w:rsidR="00BE765C" w:rsidRDefault="00BE765C" w:rsidP="00C35E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168AF9" w14:textId="6E703371" w:rsidR="00BE765C" w:rsidRPr="00BE765C" w:rsidRDefault="00BE765C" w:rsidP="00BE765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PROPOSED</w:t>
      </w:r>
    </w:p>
    <w:p w14:paraId="738F51EB" w14:textId="77777777" w:rsidR="00BE765C" w:rsidRDefault="00BE765C" w:rsidP="00BE765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86C0416" w14:textId="7EFE0EEB" w:rsidR="00BE765C" w:rsidRPr="00BE765C" w:rsidRDefault="00BE765C" w:rsidP="00BE765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BE765C">
        <w:rPr>
          <w:rFonts w:asciiTheme="majorHAnsi" w:hAnsiTheme="majorHAnsi" w:cs="Arial"/>
          <w:b/>
          <w:sz w:val="20"/>
          <w:szCs w:val="20"/>
        </w:rPr>
        <w:t>Graduate Bulletin 2020-2021, p. 184</w:t>
      </w:r>
    </w:p>
    <w:p w14:paraId="62E5B807" w14:textId="77777777" w:rsidR="00BE765C" w:rsidRDefault="00BE765C" w:rsidP="00BE765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1D1BE16" w14:textId="77777777" w:rsidR="00BE765C" w:rsidRPr="000D7D4E" w:rsidRDefault="00BE765C" w:rsidP="00BE765C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1609" w:right="1626"/>
        <w:jc w:val="center"/>
        <w:outlineLvl w:val="1"/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</w:pPr>
      <w:r w:rsidRPr="000D7D4E"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  <w:t>Criminal Justice</w:t>
      </w:r>
    </w:p>
    <w:p w14:paraId="067607CB" w14:textId="77777777" w:rsidR="00BE765C" w:rsidRPr="000D7D4E" w:rsidRDefault="00BE765C" w:rsidP="00BE765C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1609" w:right="1627"/>
        <w:jc w:val="center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0D7D4E">
        <w:rPr>
          <w:rFonts w:ascii="Arial" w:eastAsia="Times New Roman" w:hAnsi="Arial" w:cs="Arial"/>
          <w:b/>
          <w:bCs/>
          <w:color w:val="231F20"/>
          <w:sz w:val="16"/>
          <w:szCs w:val="16"/>
        </w:rPr>
        <w:t>Master of Arts</w:t>
      </w:r>
    </w:p>
    <w:p w14:paraId="7915BA41" w14:textId="77777777" w:rsidR="00BE765C" w:rsidRPr="000D7D4E" w:rsidRDefault="00BE765C" w:rsidP="00BE765C">
      <w:pPr>
        <w:widowControl w:val="0"/>
        <w:kinsoku w:val="0"/>
        <w:overflowPunct w:val="0"/>
        <w:autoSpaceDE w:val="0"/>
        <w:autoSpaceDN w:val="0"/>
        <w:adjustRightInd w:val="0"/>
        <w:spacing w:before="8" w:after="1" w:line="240" w:lineRule="auto"/>
        <w:rPr>
          <w:rFonts w:ascii="Arial" w:eastAsia="Times New Roman" w:hAnsi="Arial" w:cs="Arial"/>
          <w:b/>
          <w:bCs/>
          <w:sz w:val="11"/>
          <w:szCs w:val="1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2"/>
        <w:gridCol w:w="900"/>
      </w:tblGrid>
      <w:tr w:rsidR="00BE765C" w:rsidRPr="000D7D4E" w14:paraId="5B5C221B" w14:textId="77777777" w:rsidTr="00D928D0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19742B4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2E6CD3B" w14:textId="77777777" w:rsidR="00BE765C" w:rsidRPr="000D7D4E" w:rsidRDefault="00BE765C" w:rsidP="00D9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65C" w:rsidRPr="000D7D4E" w14:paraId="583498DD" w14:textId="77777777" w:rsidTr="00D928D0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953F32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See Graduate Degree Policies for additional information (p. 38)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A655C1" w14:textId="77777777" w:rsidR="00BE765C" w:rsidRPr="000D7D4E" w:rsidRDefault="00BE765C" w:rsidP="00D9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65C" w:rsidRPr="000D7D4E" w14:paraId="50B43852" w14:textId="77777777" w:rsidTr="00D928D0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4D9489F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Program 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EC40302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BE765C" w:rsidRPr="000D7D4E" w14:paraId="5D70C93D" w14:textId="77777777" w:rsidTr="00D928D0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E17E67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6133, Police and Society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BAFC60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BE765C" w:rsidRPr="000D7D4E" w14:paraId="601B5098" w14:textId="77777777" w:rsidTr="00D928D0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E5053F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6233, Criminal Justice Systems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0724CB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BE765C" w:rsidRPr="000D7D4E" w14:paraId="678F9332" w14:textId="77777777" w:rsidTr="00D928D0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EFB0B0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6343, Methods of Social Research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59FEC5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BE765C" w:rsidRPr="000D7D4E" w14:paraId="287C955C" w14:textId="77777777" w:rsidTr="00D928D0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0ED7E2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6383, Advanced Data Analysis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7CB019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BE765C" w:rsidRPr="000D7D4E" w14:paraId="4C2F02D3" w14:textId="77777777" w:rsidTr="00D928D0">
        <w:trPr>
          <w:trHeight w:hRule="exact" w:val="391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7AC203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CRIM 6403, Seminar in Juvenile Delinquency </w:t>
            </w:r>
            <w:r w:rsidRPr="000D7D4E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14:paraId="5671D3E4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6523, Seminar in Criminal Behavior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DAB3C2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BE765C" w:rsidRPr="000D7D4E" w14:paraId="03A71E29" w14:textId="77777777" w:rsidTr="00D928D0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8C4154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6513, Seminar in Community and Institutional Corrections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B303D7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BE765C" w:rsidRPr="000D7D4E" w14:paraId="63DE0E7D" w14:textId="77777777" w:rsidTr="00D928D0">
        <w:trPr>
          <w:trHeight w:hRule="exact" w:val="4331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3CB036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0D7D4E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Select twelve hours from the following:</w:t>
            </w:r>
          </w:p>
          <w:p w14:paraId="5C40CCA0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340" w:right="248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0D7D4E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Other courses require approval from the Director of the MACJ program and the Chair of the Criminology, Sociology, and Geography Department.</w:t>
            </w:r>
          </w:p>
          <w:p w14:paraId="3CF6FB21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5313, Seminar on Organized Crime</w:t>
            </w:r>
          </w:p>
          <w:p w14:paraId="6A0CF521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430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CRIM 6403, Seminar in Juvenile Delinquency </w:t>
            </w:r>
            <w:r w:rsidRPr="000D7D4E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(if not taken above)</w:t>
            </w:r>
          </w:p>
          <w:p w14:paraId="0E24F285" w14:textId="77777777" w:rsidR="00BE765C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430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CRIM 6523, Criminal Behavior </w:t>
            </w:r>
            <w:r w:rsidRPr="000D7D4E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(if not taken above)</w:t>
            </w:r>
          </w:p>
          <w:p w14:paraId="3A7891A3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E76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6653, Special Topics</w:t>
            </w:r>
          </w:p>
          <w:p w14:paraId="3E77F255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110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670V, Thesis (</w:t>
            </w:r>
            <w:r w:rsidRPr="000D7D4E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maximum of 6 hours for students selecting thesis</w:t>
            </w: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) CRIM 680V, Independent Study</w:t>
            </w:r>
          </w:p>
          <w:p w14:paraId="1A9871BC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75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POSC 6503, Managing Local Government POSC 6523, Decision Making</w:t>
            </w:r>
          </w:p>
          <w:p w14:paraId="654FFE61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019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POSC 6533, Seminar in Human Resource Management POSC 6553, Public Budgeting and Finance</w:t>
            </w:r>
          </w:p>
          <w:p w14:paraId="48DEBB36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586"/>
              <w:jc w:val="both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POSC 6563, Seminar in Public</w:t>
            </w:r>
            <w:r w:rsidRPr="000D7D4E">
              <w:rPr>
                <w:rFonts w:ascii="Arial" w:eastAsia="Times New Roman" w:hAnsi="Arial" w:cs="Arial"/>
                <w:color w:val="231F20"/>
                <w:spacing w:val="-8"/>
                <w:sz w:val="12"/>
                <w:szCs w:val="12"/>
              </w:rPr>
              <w:t xml:space="preserve"> </w:t>
            </w: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Administration POSC 6573, Grant Writing and</w:t>
            </w:r>
            <w:r w:rsidRPr="000D7D4E">
              <w:rPr>
                <w:rFonts w:ascii="Arial" w:eastAsia="Times New Roman" w:hAnsi="Arial" w:cs="Arial"/>
                <w:color w:val="231F20"/>
                <w:spacing w:val="-11"/>
                <w:sz w:val="12"/>
                <w:szCs w:val="12"/>
              </w:rPr>
              <w:t xml:space="preserve"> </w:t>
            </w: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Administration SOC </w:t>
            </w:r>
            <w:r w:rsidRPr="000D7D4E">
              <w:rPr>
                <w:rFonts w:ascii="Arial" w:eastAsia="Times New Roman" w:hAnsi="Arial" w:cs="Arial"/>
                <w:color w:val="231F20"/>
                <w:spacing w:val="-3"/>
                <w:sz w:val="12"/>
                <w:szCs w:val="12"/>
              </w:rPr>
              <w:t xml:space="preserve">560V, </w:t>
            </w: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Special</w:t>
            </w:r>
            <w:r w:rsidRPr="000D7D4E">
              <w:rPr>
                <w:rFonts w:ascii="Arial" w:eastAsia="Times New Roman" w:hAnsi="Arial" w:cs="Arial"/>
                <w:color w:val="231F20"/>
                <w:spacing w:val="6"/>
                <w:sz w:val="12"/>
                <w:szCs w:val="12"/>
              </w:rPr>
              <w:t xml:space="preserve"> </w:t>
            </w: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Problems</w:t>
            </w:r>
          </w:p>
          <w:p w14:paraId="23C0D6A5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63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6003, Perspectives in Death and Dying SOC 6063, Sociology of Disasters</w:t>
            </w:r>
          </w:p>
          <w:p w14:paraId="37F72B1E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6073, Sociology of Family Violence</w:t>
            </w:r>
          </w:p>
          <w:p w14:paraId="203DFA10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28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6113, Seminar in Contemporary Sociology SOC 6123, Aging, Law and Social Issues</w:t>
            </w:r>
          </w:p>
          <w:p w14:paraId="04AEFB54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340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6203, Social Psychology SOC 6223, Urban Sociology SOC 6253, Rural Sociology</w:t>
            </w:r>
          </w:p>
          <w:p w14:paraId="47EC6BE1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44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6263, Terrorism as a Social Movement SOC 6273, Social Organization</w:t>
            </w:r>
          </w:p>
          <w:p w14:paraId="53F37094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6423, Seminar in Race, Gender and Class</w:t>
            </w:r>
          </w:p>
          <w:p w14:paraId="3D32AF70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Any additional methods course approved by program director.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813513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12</w:t>
            </w:r>
          </w:p>
        </w:tc>
      </w:tr>
      <w:tr w:rsidR="00BE765C" w:rsidRPr="000D7D4E" w14:paraId="16F546B4" w14:textId="77777777" w:rsidTr="00D928D0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DEC386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FFDE04" w14:textId="77777777" w:rsidR="00BE765C" w:rsidRPr="000D7D4E" w:rsidRDefault="00BE765C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D4E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30</w:t>
            </w:r>
          </w:p>
        </w:tc>
      </w:tr>
    </w:tbl>
    <w:p w14:paraId="5AA6159F" w14:textId="72B6B3D5" w:rsidR="00BE765C" w:rsidRDefault="00BE765C" w:rsidP="00BE765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61DE79A" w14:textId="174E5EF6" w:rsidR="00BE765C" w:rsidRDefault="00BE765C" w:rsidP="00BE765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F72BEAA" w14:textId="77777777" w:rsidR="00BE765C" w:rsidRPr="00BE765C" w:rsidRDefault="00BE765C" w:rsidP="00BE765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BE765C">
        <w:rPr>
          <w:rFonts w:asciiTheme="majorHAnsi" w:hAnsiTheme="majorHAnsi" w:cs="Arial"/>
          <w:b/>
          <w:sz w:val="20"/>
          <w:szCs w:val="20"/>
        </w:rPr>
        <w:t>p. 351</w:t>
      </w:r>
    </w:p>
    <w:p w14:paraId="30096583" w14:textId="77777777" w:rsidR="00BE765C" w:rsidRDefault="00BE765C" w:rsidP="00BE765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81FB0" w14:textId="77777777" w:rsidR="00BE765C" w:rsidRDefault="00BE765C" w:rsidP="00BE765C">
      <w:pPr>
        <w:pStyle w:val="Pa321"/>
        <w:spacing w:after="120"/>
        <w:ind w:left="340" w:hanging="340"/>
        <w:jc w:val="both"/>
        <w:rPr>
          <w:rStyle w:val="A1"/>
          <w:b w:val="0"/>
          <w:bCs w:val="0"/>
        </w:rPr>
      </w:pPr>
      <w:r>
        <w:rPr>
          <w:rStyle w:val="A1"/>
        </w:rPr>
        <w:t xml:space="preserve">CRIM 6523. Seminar in Criminal Behavior </w:t>
      </w:r>
      <w:r>
        <w:rPr>
          <w:rStyle w:val="A1"/>
          <w:b w:val="0"/>
          <w:bCs w:val="0"/>
        </w:rPr>
        <w:t xml:space="preserve">An analysis of criminal patterns of behavior and criminal typologies. </w:t>
      </w:r>
    </w:p>
    <w:p w14:paraId="48349F9E" w14:textId="77777777" w:rsidR="00BE765C" w:rsidRPr="00BE765C" w:rsidRDefault="00BE765C" w:rsidP="00BE765C">
      <w:pPr>
        <w:pStyle w:val="Pa321"/>
        <w:spacing w:after="120"/>
        <w:ind w:left="340" w:hanging="340"/>
        <w:jc w:val="both"/>
        <w:rPr>
          <w:rStyle w:val="A1"/>
          <w:b w:val="0"/>
        </w:rPr>
      </w:pPr>
      <w:r w:rsidRPr="00BE765C">
        <w:rPr>
          <w:rStyle w:val="A1"/>
        </w:rPr>
        <w:t xml:space="preserve">CRIM 6653. Special Topics </w:t>
      </w:r>
      <w:r w:rsidRPr="00BE765C">
        <w:rPr>
          <w:rStyle w:val="A1"/>
          <w:b w:val="0"/>
        </w:rPr>
        <w:t>Advanced study in a particular area of criminological inquiry. Topic varies. May be repeated for credit when topic changes.</w:t>
      </w:r>
    </w:p>
    <w:p w14:paraId="25DC53D5" w14:textId="77777777" w:rsidR="00BE765C" w:rsidRDefault="00BE765C" w:rsidP="00BE765C">
      <w:pPr>
        <w:pStyle w:val="Pa321"/>
        <w:spacing w:after="120"/>
        <w:ind w:left="340" w:hanging="340"/>
        <w:jc w:val="both"/>
        <w:rPr>
          <w:color w:val="221E1F"/>
          <w:sz w:val="16"/>
          <w:szCs w:val="16"/>
        </w:rPr>
      </w:pPr>
      <w:r>
        <w:rPr>
          <w:rStyle w:val="A1"/>
        </w:rPr>
        <w:t xml:space="preserve">CRIM 6603. Internship </w:t>
      </w:r>
    </w:p>
    <w:p w14:paraId="1088C748" w14:textId="77777777" w:rsidR="00BE765C" w:rsidRDefault="00BE765C" w:rsidP="00BE765C">
      <w:pPr>
        <w:pStyle w:val="Pa321"/>
        <w:spacing w:after="120"/>
        <w:ind w:left="340" w:hanging="340"/>
        <w:jc w:val="both"/>
        <w:rPr>
          <w:color w:val="221E1F"/>
          <w:sz w:val="16"/>
          <w:szCs w:val="16"/>
        </w:rPr>
      </w:pPr>
      <w:r>
        <w:rPr>
          <w:rStyle w:val="A1"/>
        </w:rPr>
        <w:t xml:space="preserve">CRIM 670V. Thesis </w:t>
      </w:r>
    </w:p>
    <w:p w14:paraId="6A51D1C5" w14:textId="77777777" w:rsidR="00BE765C" w:rsidRPr="001D5808" w:rsidRDefault="00BE765C" w:rsidP="00BE765C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D5808">
        <w:rPr>
          <w:rStyle w:val="A1"/>
          <w:rFonts w:ascii="Arial" w:hAnsi="Arial" w:cs="Arial"/>
        </w:rPr>
        <w:t>CRIM 680V. Independent Study</w:t>
      </w:r>
    </w:p>
    <w:p w14:paraId="5FE970BE" w14:textId="77777777" w:rsidR="00BE765C" w:rsidRPr="00B74FAF" w:rsidRDefault="00BE765C" w:rsidP="00BE765C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9724BC" w14:textId="77777777" w:rsidR="00BE765C" w:rsidRDefault="00BE765C" w:rsidP="00BE765C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color w:val="221E1F"/>
          <w:sz w:val="16"/>
          <w:szCs w:val="16"/>
        </w:rPr>
      </w:pPr>
    </w:p>
    <w:p w14:paraId="349DC814" w14:textId="77777777" w:rsidR="00BE765C" w:rsidRDefault="00BE765C" w:rsidP="00BE765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0985160" w14:textId="45B57721" w:rsidR="00BE765C" w:rsidRPr="008426D1" w:rsidRDefault="00BE765C" w:rsidP="00BE765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642DA1A" w14:textId="77777777" w:rsidR="00BE765C" w:rsidRPr="008426D1" w:rsidRDefault="00BE765C" w:rsidP="00C35E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5503DD2" w14:textId="516F0721" w:rsidR="00C35EE8" w:rsidRDefault="00C35EE8" w:rsidP="00B74FAF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C4A9552" w14:textId="77777777" w:rsidR="001D5808" w:rsidRPr="00B74FAF" w:rsidRDefault="001D5808" w:rsidP="001D5808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B715328" w14:textId="77777777" w:rsidR="00C35EE8" w:rsidRPr="00B74FAF" w:rsidRDefault="00C35EE8" w:rsidP="00B74FAF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C35EE8" w:rsidRPr="00B74FAF" w:rsidSect="00556E69">
      <w:footerReference w:type="even" r:id="rId9"/>
      <w:footerReference w:type="default" r:id="rId1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36F50" w14:textId="77777777" w:rsidR="00321BB2" w:rsidRDefault="00321BB2" w:rsidP="00AF3758">
      <w:pPr>
        <w:spacing w:after="0" w:line="240" w:lineRule="auto"/>
      </w:pPr>
      <w:r>
        <w:separator/>
      </w:r>
    </w:p>
  </w:endnote>
  <w:endnote w:type="continuationSeparator" w:id="0">
    <w:p w14:paraId="6B70E7D7" w14:textId="77777777" w:rsidR="00321BB2" w:rsidRDefault="00321BB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49CCD2B0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1249">
      <w:rPr>
        <w:rStyle w:val="PageNumber"/>
        <w:noProof/>
      </w:rPr>
      <w:t>8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A5A19" w14:textId="77777777" w:rsidR="00321BB2" w:rsidRDefault="00321BB2" w:rsidP="00AF3758">
      <w:pPr>
        <w:spacing w:after="0" w:line="240" w:lineRule="auto"/>
      </w:pPr>
      <w:r>
        <w:separator/>
      </w:r>
    </w:p>
  </w:footnote>
  <w:footnote w:type="continuationSeparator" w:id="0">
    <w:p w14:paraId="2FA891DE" w14:textId="77777777" w:rsidR="00321BB2" w:rsidRDefault="00321BB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362F"/>
    <w:rsid w:val="0006489D"/>
    <w:rsid w:val="00066BF1"/>
    <w:rsid w:val="00076F60"/>
    <w:rsid w:val="0008294A"/>
    <w:rsid w:val="0008410E"/>
    <w:rsid w:val="000A654B"/>
    <w:rsid w:val="000D06F1"/>
    <w:rsid w:val="000D54A5"/>
    <w:rsid w:val="000D7D4E"/>
    <w:rsid w:val="000E0BB8"/>
    <w:rsid w:val="000F0FE3"/>
    <w:rsid w:val="000F5476"/>
    <w:rsid w:val="00101FF4"/>
    <w:rsid w:val="00103070"/>
    <w:rsid w:val="00106285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78D"/>
    <w:rsid w:val="00185D67"/>
    <w:rsid w:val="0019007D"/>
    <w:rsid w:val="00192F8F"/>
    <w:rsid w:val="001A5DD5"/>
    <w:rsid w:val="001B6BEB"/>
    <w:rsid w:val="001C6BFA"/>
    <w:rsid w:val="001D2890"/>
    <w:rsid w:val="001D5808"/>
    <w:rsid w:val="001D79A5"/>
    <w:rsid w:val="001E0129"/>
    <w:rsid w:val="001E0853"/>
    <w:rsid w:val="001E288B"/>
    <w:rsid w:val="001E55D9"/>
    <w:rsid w:val="001E597A"/>
    <w:rsid w:val="001E6F5E"/>
    <w:rsid w:val="001E7D39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79D"/>
    <w:rsid w:val="00220AA4"/>
    <w:rsid w:val="002277EA"/>
    <w:rsid w:val="002315B0"/>
    <w:rsid w:val="00233EC8"/>
    <w:rsid w:val="002341AC"/>
    <w:rsid w:val="00234F41"/>
    <w:rsid w:val="002372D4"/>
    <w:rsid w:val="002403C4"/>
    <w:rsid w:val="002416EC"/>
    <w:rsid w:val="0024372A"/>
    <w:rsid w:val="00245D52"/>
    <w:rsid w:val="00247AE9"/>
    <w:rsid w:val="00252AF7"/>
    <w:rsid w:val="00254447"/>
    <w:rsid w:val="00261ACE"/>
    <w:rsid w:val="00263A09"/>
    <w:rsid w:val="00265C17"/>
    <w:rsid w:val="00271285"/>
    <w:rsid w:val="00276F55"/>
    <w:rsid w:val="002807A3"/>
    <w:rsid w:val="0028351D"/>
    <w:rsid w:val="00283525"/>
    <w:rsid w:val="002A7E22"/>
    <w:rsid w:val="002B2119"/>
    <w:rsid w:val="002B7D68"/>
    <w:rsid w:val="002C498C"/>
    <w:rsid w:val="002C704E"/>
    <w:rsid w:val="002E0CD3"/>
    <w:rsid w:val="002E3BD5"/>
    <w:rsid w:val="002E544F"/>
    <w:rsid w:val="002F7D01"/>
    <w:rsid w:val="003009AF"/>
    <w:rsid w:val="0030740C"/>
    <w:rsid w:val="00310F09"/>
    <w:rsid w:val="0031339E"/>
    <w:rsid w:val="0032032C"/>
    <w:rsid w:val="00321BB2"/>
    <w:rsid w:val="00326128"/>
    <w:rsid w:val="00336348"/>
    <w:rsid w:val="00336EDB"/>
    <w:rsid w:val="003451CB"/>
    <w:rsid w:val="00346BB0"/>
    <w:rsid w:val="0035434A"/>
    <w:rsid w:val="00360064"/>
    <w:rsid w:val="00361988"/>
    <w:rsid w:val="00361C56"/>
    <w:rsid w:val="00362414"/>
    <w:rsid w:val="00362682"/>
    <w:rsid w:val="003669AF"/>
    <w:rsid w:val="0036794A"/>
    <w:rsid w:val="00370451"/>
    <w:rsid w:val="00374D72"/>
    <w:rsid w:val="00376980"/>
    <w:rsid w:val="003828D1"/>
    <w:rsid w:val="00384538"/>
    <w:rsid w:val="00384BFE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E50AE"/>
    <w:rsid w:val="003E62F3"/>
    <w:rsid w:val="003F2F3D"/>
    <w:rsid w:val="004072F1"/>
    <w:rsid w:val="00407FBA"/>
    <w:rsid w:val="00413184"/>
    <w:rsid w:val="004167AB"/>
    <w:rsid w:val="0042389D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1884"/>
    <w:rsid w:val="004A211B"/>
    <w:rsid w:val="004A7706"/>
    <w:rsid w:val="004B1430"/>
    <w:rsid w:val="004B2F17"/>
    <w:rsid w:val="004B423A"/>
    <w:rsid w:val="004C53EC"/>
    <w:rsid w:val="004D5819"/>
    <w:rsid w:val="004F3C87"/>
    <w:rsid w:val="00504ECD"/>
    <w:rsid w:val="00526B81"/>
    <w:rsid w:val="0054568E"/>
    <w:rsid w:val="00546BE5"/>
    <w:rsid w:val="00547433"/>
    <w:rsid w:val="00547701"/>
    <w:rsid w:val="00556E69"/>
    <w:rsid w:val="005677EC"/>
    <w:rsid w:val="0056782C"/>
    <w:rsid w:val="00575870"/>
    <w:rsid w:val="00584C22"/>
    <w:rsid w:val="0058659F"/>
    <w:rsid w:val="00592A95"/>
    <w:rsid w:val="005934F2"/>
    <w:rsid w:val="005978FA"/>
    <w:rsid w:val="005B6EB6"/>
    <w:rsid w:val="005C26C9"/>
    <w:rsid w:val="005C2D7C"/>
    <w:rsid w:val="005C471D"/>
    <w:rsid w:val="005C7F00"/>
    <w:rsid w:val="005D029A"/>
    <w:rsid w:val="005D6652"/>
    <w:rsid w:val="005E4465"/>
    <w:rsid w:val="005F2BCE"/>
    <w:rsid w:val="005F41DD"/>
    <w:rsid w:val="005F5060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5D3B"/>
    <w:rsid w:val="00666402"/>
    <w:rsid w:val="006671E9"/>
    <w:rsid w:val="0066789C"/>
    <w:rsid w:val="00671EAA"/>
    <w:rsid w:val="0067749B"/>
    <w:rsid w:val="00677A48"/>
    <w:rsid w:val="00683DFF"/>
    <w:rsid w:val="006853EB"/>
    <w:rsid w:val="00687879"/>
    <w:rsid w:val="00691664"/>
    <w:rsid w:val="00693639"/>
    <w:rsid w:val="006A2B6E"/>
    <w:rsid w:val="006A7113"/>
    <w:rsid w:val="006B0864"/>
    <w:rsid w:val="006B3AC1"/>
    <w:rsid w:val="006B52C0"/>
    <w:rsid w:val="006C0168"/>
    <w:rsid w:val="006D0246"/>
    <w:rsid w:val="006D258C"/>
    <w:rsid w:val="006D3578"/>
    <w:rsid w:val="006E6117"/>
    <w:rsid w:val="006E76A0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9387B"/>
    <w:rsid w:val="007A06B9"/>
    <w:rsid w:val="007A099B"/>
    <w:rsid w:val="007A0B12"/>
    <w:rsid w:val="007A1249"/>
    <w:rsid w:val="007B4144"/>
    <w:rsid w:val="007C7F4C"/>
    <w:rsid w:val="007D371A"/>
    <w:rsid w:val="007D3A96"/>
    <w:rsid w:val="007E3CEE"/>
    <w:rsid w:val="007F159A"/>
    <w:rsid w:val="007F2D67"/>
    <w:rsid w:val="008009AA"/>
    <w:rsid w:val="00802638"/>
    <w:rsid w:val="00805A97"/>
    <w:rsid w:val="0081033B"/>
    <w:rsid w:val="00814E7C"/>
    <w:rsid w:val="00820CD9"/>
    <w:rsid w:val="00822A0F"/>
    <w:rsid w:val="00826029"/>
    <w:rsid w:val="0083170D"/>
    <w:rsid w:val="00841C65"/>
    <w:rsid w:val="008426D1"/>
    <w:rsid w:val="00851255"/>
    <w:rsid w:val="00855A57"/>
    <w:rsid w:val="00862E36"/>
    <w:rsid w:val="008663CA"/>
    <w:rsid w:val="00885CDD"/>
    <w:rsid w:val="00895557"/>
    <w:rsid w:val="008A50FD"/>
    <w:rsid w:val="008A7C78"/>
    <w:rsid w:val="008B4B9A"/>
    <w:rsid w:val="008B4BE3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36C0C"/>
    <w:rsid w:val="00962018"/>
    <w:rsid w:val="00976B5B"/>
    <w:rsid w:val="00983ADC"/>
    <w:rsid w:val="00984490"/>
    <w:rsid w:val="00987195"/>
    <w:rsid w:val="0099437E"/>
    <w:rsid w:val="009A529F"/>
    <w:rsid w:val="009B0326"/>
    <w:rsid w:val="009B2E40"/>
    <w:rsid w:val="009B3F5C"/>
    <w:rsid w:val="009B5BBD"/>
    <w:rsid w:val="009B66B0"/>
    <w:rsid w:val="009C666E"/>
    <w:rsid w:val="009D1CDB"/>
    <w:rsid w:val="009D777C"/>
    <w:rsid w:val="009E1002"/>
    <w:rsid w:val="009E2F89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9C1"/>
    <w:rsid w:val="00A54CD6"/>
    <w:rsid w:val="00A559A8"/>
    <w:rsid w:val="00A56D36"/>
    <w:rsid w:val="00A606BB"/>
    <w:rsid w:val="00A66C99"/>
    <w:rsid w:val="00A75AB0"/>
    <w:rsid w:val="00A835A6"/>
    <w:rsid w:val="00A865C3"/>
    <w:rsid w:val="00A90B9E"/>
    <w:rsid w:val="00A966C5"/>
    <w:rsid w:val="00A9737D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16975"/>
    <w:rsid w:val="00B174E2"/>
    <w:rsid w:val="00B20737"/>
    <w:rsid w:val="00B32E9F"/>
    <w:rsid w:val="00B35368"/>
    <w:rsid w:val="00B46334"/>
    <w:rsid w:val="00B51325"/>
    <w:rsid w:val="00B5613F"/>
    <w:rsid w:val="00B6203D"/>
    <w:rsid w:val="00B6337D"/>
    <w:rsid w:val="00B71755"/>
    <w:rsid w:val="00B74127"/>
    <w:rsid w:val="00B74FAF"/>
    <w:rsid w:val="00B86002"/>
    <w:rsid w:val="00B97755"/>
    <w:rsid w:val="00BB2A51"/>
    <w:rsid w:val="00BB5617"/>
    <w:rsid w:val="00BC019D"/>
    <w:rsid w:val="00BC2886"/>
    <w:rsid w:val="00BD1B2E"/>
    <w:rsid w:val="00BD623D"/>
    <w:rsid w:val="00BD6B57"/>
    <w:rsid w:val="00BE069E"/>
    <w:rsid w:val="00BE6384"/>
    <w:rsid w:val="00BE736F"/>
    <w:rsid w:val="00BE765C"/>
    <w:rsid w:val="00BF68C8"/>
    <w:rsid w:val="00BF6FF6"/>
    <w:rsid w:val="00C002F9"/>
    <w:rsid w:val="00C00493"/>
    <w:rsid w:val="00C048B7"/>
    <w:rsid w:val="00C06304"/>
    <w:rsid w:val="00C12816"/>
    <w:rsid w:val="00C12977"/>
    <w:rsid w:val="00C23120"/>
    <w:rsid w:val="00C23CC7"/>
    <w:rsid w:val="00C26F42"/>
    <w:rsid w:val="00C31DE7"/>
    <w:rsid w:val="00C334FF"/>
    <w:rsid w:val="00C35EE8"/>
    <w:rsid w:val="00C42E21"/>
    <w:rsid w:val="00C44B9B"/>
    <w:rsid w:val="00C44C5E"/>
    <w:rsid w:val="00C52F85"/>
    <w:rsid w:val="00C55BB9"/>
    <w:rsid w:val="00C60A91"/>
    <w:rsid w:val="00C61F9E"/>
    <w:rsid w:val="00C67C20"/>
    <w:rsid w:val="00C7467F"/>
    <w:rsid w:val="00C74B62"/>
    <w:rsid w:val="00C75783"/>
    <w:rsid w:val="00C80773"/>
    <w:rsid w:val="00C90523"/>
    <w:rsid w:val="00C945B1"/>
    <w:rsid w:val="00CA269E"/>
    <w:rsid w:val="00CA4546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CF6E40"/>
    <w:rsid w:val="00D02490"/>
    <w:rsid w:val="00D06043"/>
    <w:rsid w:val="00D0686A"/>
    <w:rsid w:val="00D14CE3"/>
    <w:rsid w:val="00D20B84"/>
    <w:rsid w:val="00D215DB"/>
    <w:rsid w:val="00D24427"/>
    <w:rsid w:val="00D278C7"/>
    <w:rsid w:val="00D31F5D"/>
    <w:rsid w:val="00D32E79"/>
    <w:rsid w:val="00D33FCF"/>
    <w:rsid w:val="00D3680D"/>
    <w:rsid w:val="00D36E2F"/>
    <w:rsid w:val="00D4202C"/>
    <w:rsid w:val="00D4255A"/>
    <w:rsid w:val="00D51205"/>
    <w:rsid w:val="00D563E6"/>
    <w:rsid w:val="00D57716"/>
    <w:rsid w:val="00D66C39"/>
    <w:rsid w:val="00D67AC4"/>
    <w:rsid w:val="00D91DED"/>
    <w:rsid w:val="00D95DA5"/>
    <w:rsid w:val="00D96A29"/>
    <w:rsid w:val="00D979DD"/>
    <w:rsid w:val="00DB008A"/>
    <w:rsid w:val="00DB1CDE"/>
    <w:rsid w:val="00DB3463"/>
    <w:rsid w:val="00DB6A4A"/>
    <w:rsid w:val="00DC1C9F"/>
    <w:rsid w:val="00DD4450"/>
    <w:rsid w:val="00DE70AB"/>
    <w:rsid w:val="00DF2330"/>
    <w:rsid w:val="00DF4C1C"/>
    <w:rsid w:val="00E00132"/>
    <w:rsid w:val="00E015B1"/>
    <w:rsid w:val="00E0473D"/>
    <w:rsid w:val="00E074BE"/>
    <w:rsid w:val="00E11ACD"/>
    <w:rsid w:val="00E2250C"/>
    <w:rsid w:val="00E253C1"/>
    <w:rsid w:val="00E27C4B"/>
    <w:rsid w:val="00E315F0"/>
    <w:rsid w:val="00E322A3"/>
    <w:rsid w:val="00E357AD"/>
    <w:rsid w:val="00E41F8D"/>
    <w:rsid w:val="00E45868"/>
    <w:rsid w:val="00E503D1"/>
    <w:rsid w:val="00E70B06"/>
    <w:rsid w:val="00E87EF0"/>
    <w:rsid w:val="00E90913"/>
    <w:rsid w:val="00E97FF8"/>
    <w:rsid w:val="00EA1DBA"/>
    <w:rsid w:val="00EA3334"/>
    <w:rsid w:val="00EA50C8"/>
    <w:rsid w:val="00EA757C"/>
    <w:rsid w:val="00EB28B7"/>
    <w:rsid w:val="00EC1D45"/>
    <w:rsid w:val="00EC52BB"/>
    <w:rsid w:val="00EC5D93"/>
    <w:rsid w:val="00EC6970"/>
    <w:rsid w:val="00ED196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EF6E8F"/>
    <w:rsid w:val="00F064A4"/>
    <w:rsid w:val="00F24EE6"/>
    <w:rsid w:val="00F3035E"/>
    <w:rsid w:val="00F3261D"/>
    <w:rsid w:val="00F36F29"/>
    <w:rsid w:val="00F40E7C"/>
    <w:rsid w:val="00F44095"/>
    <w:rsid w:val="00F47D46"/>
    <w:rsid w:val="00F525EA"/>
    <w:rsid w:val="00F63326"/>
    <w:rsid w:val="00F645B5"/>
    <w:rsid w:val="00F7007D"/>
    <w:rsid w:val="00F723CB"/>
    <w:rsid w:val="00F7429E"/>
    <w:rsid w:val="00F760B1"/>
    <w:rsid w:val="00F77400"/>
    <w:rsid w:val="00F80644"/>
    <w:rsid w:val="00F847A8"/>
    <w:rsid w:val="00F965D1"/>
    <w:rsid w:val="00FA04B0"/>
    <w:rsid w:val="00FA0873"/>
    <w:rsid w:val="00FB00D4"/>
    <w:rsid w:val="00FB38CA"/>
    <w:rsid w:val="00FB7442"/>
    <w:rsid w:val="00FC5698"/>
    <w:rsid w:val="00FD2B44"/>
    <w:rsid w:val="00FD508C"/>
    <w:rsid w:val="00FE22BD"/>
    <w:rsid w:val="00FF139D"/>
    <w:rsid w:val="00FF1984"/>
    <w:rsid w:val="00FF2905"/>
    <w:rsid w:val="00FF534D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3">
    <w:name w:val="Pa3"/>
    <w:basedOn w:val="Normal"/>
    <w:next w:val="Normal"/>
    <w:uiPriority w:val="99"/>
    <w:rsid w:val="005D029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52">
    <w:name w:val="Pa252"/>
    <w:basedOn w:val="Normal"/>
    <w:next w:val="Normal"/>
    <w:uiPriority w:val="99"/>
    <w:rsid w:val="005D029A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89">
    <w:name w:val="Pa89"/>
    <w:basedOn w:val="Normal"/>
    <w:next w:val="Normal"/>
    <w:uiPriority w:val="99"/>
    <w:rsid w:val="005D029A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5D029A"/>
    <w:rPr>
      <w:color w:val="221E1F"/>
      <w:sz w:val="12"/>
      <w:szCs w:val="12"/>
    </w:rPr>
  </w:style>
  <w:style w:type="paragraph" w:customStyle="1" w:styleId="Pa241">
    <w:name w:val="Pa241"/>
    <w:basedOn w:val="Normal"/>
    <w:next w:val="Normal"/>
    <w:uiPriority w:val="99"/>
    <w:rsid w:val="005D029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43">
    <w:name w:val="Pa243"/>
    <w:basedOn w:val="Normal"/>
    <w:next w:val="Normal"/>
    <w:uiPriority w:val="99"/>
    <w:rsid w:val="005D029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17">
    <w:name w:val="Pa217"/>
    <w:basedOn w:val="Normal"/>
    <w:next w:val="Normal"/>
    <w:uiPriority w:val="99"/>
    <w:rsid w:val="0037698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19">
    <w:name w:val="Pa219"/>
    <w:basedOn w:val="Normal"/>
    <w:next w:val="Normal"/>
    <w:uiPriority w:val="99"/>
    <w:rsid w:val="0037698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37698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16">
    <w:name w:val="Pa316"/>
    <w:basedOn w:val="Normal"/>
    <w:next w:val="Normal"/>
    <w:uiPriority w:val="99"/>
    <w:rsid w:val="0037698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37698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43">
    <w:name w:val="Pa443"/>
    <w:basedOn w:val="Normal"/>
    <w:next w:val="Normal"/>
    <w:uiPriority w:val="99"/>
    <w:rsid w:val="009E2F89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118">
    <w:name w:val="Pa118"/>
    <w:basedOn w:val="Normal"/>
    <w:next w:val="Normal"/>
    <w:uiPriority w:val="99"/>
    <w:rsid w:val="00310F0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21">
    <w:name w:val="Pa121"/>
    <w:basedOn w:val="Normal"/>
    <w:next w:val="Normal"/>
    <w:uiPriority w:val="99"/>
    <w:rsid w:val="00310F0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30">
    <w:name w:val="Pa130"/>
    <w:basedOn w:val="Normal"/>
    <w:next w:val="Normal"/>
    <w:uiPriority w:val="99"/>
    <w:rsid w:val="00310F0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21">
    <w:name w:val="Pa321"/>
    <w:basedOn w:val="Normal"/>
    <w:next w:val="Normal"/>
    <w:uiPriority w:val="99"/>
    <w:rsid w:val="00310F0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310F09"/>
    <w:rPr>
      <w:b/>
      <w:bCs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AC62E8" w:rsidP="00AC62E8">
          <w:pPr>
            <w:pStyle w:val="DC7260CF60374A4885E4C7B90399A7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AC62E8" w:rsidP="00AC62E8">
          <w:pPr>
            <w:pStyle w:val="1A55A6DF3644F44BAEFF01BBB42C590A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081A4788A9A4AA687D14B484D2D5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2EEBB-12A1-46E3-8E76-213F1DD44664}"/>
      </w:docPartPr>
      <w:docPartBody>
        <w:p w:rsidR="00CF4A51" w:rsidRDefault="002C3E7E" w:rsidP="002C3E7E">
          <w:pPr>
            <w:pStyle w:val="1081A4788A9A4AA687D14B484D2D5E4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5D576E379E24F6DBC3F202D51C48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81EB8-3661-471B-91AC-35B77167676C}"/>
      </w:docPartPr>
      <w:docPartBody>
        <w:p w:rsidR="002B467D" w:rsidRDefault="00CF4A51" w:rsidP="00CF4A51">
          <w:pPr>
            <w:pStyle w:val="05D576E379E24F6DBC3F202D51C48518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E72ED71CCE94D149D2AAAAA2A7E4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F123-49EC-4557-A578-EBF0F6B81676}"/>
      </w:docPartPr>
      <w:docPartBody>
        <w:p w:rsidR="002B467D" w:rsidRDefault="00CF4A51" w:rsidP="00CF4A51">
          <w:pPr>
            <w:pStyle w:val="9E72ED71CCE94D149D2AAAAA2A7E42C9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3941D4A3E174B1EA34A45A6D83CC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3FE4-214C-4F53-ACAF-C0D6DCB15C0F}"/>
      </w:docPartPr>
      <w:docPartBody>
        <w:p w:rsidR="002D166E" w:rsidRDefault="00F104B0" w:rsidP="00F104B0">
          <w:pPr>
            <w:pStyle w:val="43941D4A3E174B1EA34A45A6D83CCA6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6EF757BF7644E398C1BACE93488E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D5F6F-94C8-4763-A16D-E9FA9E361732}"/>
      </w:docPartPr>
      <w:docPartBody>
        <w:p w:rsidR="00B57CF1" w:rsidRDefault="00FE60BD" w:rsidP="00FE60BD">
          <w:pPr>
            <w:pStyle w:val="26EF757BF7644E398C1BACE93488E1F9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D380C737FB04435EB7E4ABD691221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12145-CA35-417E-B434-C27928D524E5}"/>
      </w:docPartPr>
      <w:docPartBody>
        <w:p w:rsidR="00B57CF1" w:rsidRDefault="00FE60BD" w:rsidP="00FE60BD">
          <w:pPr>
            <w:pStyle w:val="D380C737FB04435EB7E4ABD691221485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62949E13137D4C44A8E8F931C222F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A61E-589D-4D51-831E-746D77484F23}"/>
      </w:docPartPr>
      <w:docPartBody>
        <w:p w:rsidR="00B57CF1" w:rsidRDefault="00FE60BD" w:rsidP="00FE60BD">
          <w:pPr>
            <w:pStyle w:val="62949E13137D4C44A8E8F931C222F745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2A8FECA155774645817554A4427E7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66FA6-2EBD-40E7-8810-BA707BDACE48}"/>
      </w:docPartPr>
      <w:docPartBody>
        <w:p w:rsidR="00B57CF1" w:rsidRDefault="00FE60BD" w:rsidP="00FE60BD">
          <w:pPr>
            <w:pStyle w:val="2A8FECA155774645817554A4427E7A56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2C3176CC9EB444F9B0E0E68B95B90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2965D-69FF-4C68-8889-6E340B4FF8A4}"/>
      </w:docPartPr>
      <w:docPartBody>
        <w:p w:rsidR="00B57CF1" w:rsidRDefault="00FE60BD" w:rsidP="00FE60BD">
          <w:pPr>
            <w:pStyle w:val="2C3176CC9EB444F9B0E0E68B95B90BD2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371247B1F55147D9A495520190CAB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4DC1C-9B79-4FBF-862F-7B621BDA61D9}"/>
      </w:docPartPr>
      <w:docPartBody>
        <w:p w:rsidR="00B57CF1" w:rsidRDefault="00FE60BD" w:rsidP="00FE60BD">
          <w:pPr>
            <w:pStyle w:val="371247B1F55147D9A495520190CAB870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B57C20FC60E474A9EC8E8D3E740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7C14C-3246-469D-AA1B-02569B5C7835}"/>
      </w:docPartPr>
      <w:docPartBody>
        <w:p w:rsidR="00B57CF1" w:rsidRDefault="00FE60BD" w:rsidP="00FE60BD">
          <w:pPr>
            <w:pStyle w:val="EB57C20FC60E474A9EC8E8D3E740237F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D33CACFDE49D49CBB5728D261F1F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0962-2900-4965-8B2B-E6C7EB04A68F}"/>
      </w:docPartPr>
      <w:docPartBody>
        <w:p w:rsidR="00B57CF1" w:rsidRDefault="00FE60BD" w:rsidP="00FE60BD">
          <w:pPr>
            <w:pStyle w:val="D33CACFDE49D49CBB5728D261F1F759F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92E3A04C703E4BB0894CD219CF5AE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BD544-2622-473A-A262-EFCCDB8CB193}"/>
      </w:docPartPr>
      <w:docPartBody>
        <w:p w:rsidR="00A96E16" w:rsidRDefault="002904E6" w:rsidP="002904E6">
          <w:pPr>
            <w:pStyle w:val="92E3A04C703E4BB0894CD219CF5AEA2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83BAF8641C341869A181B68C27B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505EC-5406-44DF-B003-B3CFF08DF793}"/>
      </w:docPartPr>
      <w:docPartBody>
        <w:p w:rsidR="00A96E16" w:rsidRDefault="002904E6" w:rsidP="002904E6">
          <w:pPr>
            <w:pStyle w:val="783BAF8641C341869A181B68C27B21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D2907B426AD4D839EF7B4CA0E9C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FBC8C-B954-42CC-BA76-369E23336CE8}"/>
      </w:docPartPr>
      <w:docPartBody>
        <w:p w:rsidR="005B058A" w:rsidRDefault="004567CA" w:rsidP="004567CA">
          <w:pPr>
            <w:pStyle w:val="AD2907B426AD4D839EF7B4CA0E9C3E5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31C1"/>
    <w:rsid w:val="000354CE"/>
    <w:rsid w:val="0003689A"/>
    <w:rsid w:val="00036DE0"/>
    <w:rsid w:val="000738EC"/>
    <w:rsid w:val="00081B63"/>
    <w:rsid w:val="000B2786"/>
    <w:rsid w:val="000E553E"/>
    <w:rsid w:val="00141813"/>
    <w:rsid w:val="00177CF3"/>
    <w:rsid w:val="002904E6"/>
    <w:rsid w:val="002A740C"/>
    <w:rsid w:val="002B467D"/>
    <w:rsid w:val="002C3E7E"/>
    <w:rsid w:val="002D166E"/>
    <w:rsid w:val="002D64D6"/>
    <w:rsid w:val="0032383A"/>
    <w:rsid w:val="00337484"/>
    <w:rsid w:val="003446F5"/>
    <w:rsid w:val="003D298B"/>
    <w:rsid w:val="003D4C2A"/>
    <w:rsid w:val="00404E00"/>
    <w:rsid w:val="00425226"/>
    <w:rsid w:val="00436B57"/>
    <w:rsid w:val="004567CA"/>
    <w:rsid w:val="004654C9"/>
    <w:rsid w:val="004E1A75"/>
    <w:rsid w:val="004E7661"/>
    <w:rsid w:val="00576003"/>
    <w:rsid w:val="00587536"/>
    <w:rsid w:val="005B058A"/>
    <w:rsid w:val="005B78C0"/>
    <w:rsid w:val="005C4D59"/>
    <w:rsid w:val="005D5D2F"/>
    <w:rsid w:val="00623293"/>
    <w:rsid w:val="00654E35"/>
    <w:rsid w:val="006C3910"/>
    <w:rsid w:val="007A3EFD"/>
    <w:rsid w:val="007E7D0E"/>
    <w:rsid w:val="008822A5"/>
    <w:rsid w:val="00891F77"/>
    <w:rsid w:val="008F4640"/>
    <w:rsid w:val="00913E4B"/>
    <w:rsid w:val="0095243F"/>
    <w:rsid w:val="0096458F"/>
    <w:rsid w:val="009B3871"/>
    <w:rsid w:val="009D439F"/>
    <w:rsid w:val="00A103F1"/>
    <w:rsid w:val="00A20583"/>
    <w:rsid w:val="00A654F3"/>
    <w:rsid w:val="00A75738"/>
    <w:rsid w:val="00A96E16"/>
    <w:rsid w:val="00AA336E"/>
    <w:rsid w:val="00AC559F"/>
    <w:rsid w:val="00AC62E8"/>
    <w:rsid w:val="00AD22FE"/>
    <w:rsid w:val="00AD4B92"/>
    <w:rsid w:val="00AD5D56"/>
    <w:rsid w:val="00AE5A12"/>
    <w:rsid w:val="00B2559E"/>
    <w:rsid w:val="00B32AF4"/>
    <w:rsid w:val="00B46360"/>
    <w:rsid w:val="00B46AFF"/>
    <w:rsid w:val="00B57CF1"/>
    <w:rsid w:val="00B72454"/>
    <w:rsid w:val="00B72548"/>
    <w:rsid w:val="00B94EFD"/>
    <w:rsid w:val="00BA0596"/>
    <w:rsid w:val="00BA48F1"/>
    <w:rsid w:val="00BE0E7B"/>
    <w:rsid w:val="00C566B0"/>
    <w:rsid w:val="00CB25D5"/>
    <w:rsid w:val="00CD4EF8"/>
    <w:rsid w:val="00CD656D"/>
    <w:rsid w:val="00CE7C19"/>
    <w:rsid w:val="00CF4A51"/>
    <w:rsid w:val="00D62911"/>
    <w:rsid w:val="00D87B77"/>
    <w:rsid w:val="00DB3790"/>
    <w:rsid w:val="00DD12EE"/>
    <w:rsid w:val="00DE6391"/>
    <w:rsid w:val="00E213A6"/>
    <w:rsid w:val="00E93D63"/>
    <w:rsid w:val="00EA4C9D"/>
    <w:rsid w:val="00EB3740"/>
    <w:rsid w:val="00EB4F37"/>
    <w:rsid w:val="00ED382C"/>
    <w:rsid w:val="00EE3EE6"/>
    <w:rsid w:val="00F0343A"/>
    <w:rsid w:val="00F104B0"/>
    <w:rsid w:val="00F70181"/>
    <w:rsid w:val="00FD70C9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62911"/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081A4788A9A4AA687D14B484D2D5E4E">
    <w:name w:val="1081A4788A9A4AA687D14B484D2D5E4E"/>
    <w:rsid w:val="002C3E7E"/>
    <w:pPr>
      <w:spacing w:after="160" w:line="259" w:lineRule="auto"/>
    </w:pPr>
  </w:style>
  <w:style w:type="paragraph" w:customStyle="1" w:styleId="05D576E379E24F6DBC3F202D51C48518">
    <w:name w:val="05D576E379E24F6DBC3F202D51C48518"/>
    <w:rsid w:val="00CF4A51"/>
    <w:pPr>
      <w:spacing w:after="160" w:line="259" w:lineRule="auto"/>
    </w:pPr>
  </w:style>
  <w:style w:type="paragraph" w:customStyle="1" w:styleId="9E72ED71CCE94D149D2AAAAA2A7E42C9">
    <w:name w:val="9E72ED71CCE94D149D2AAAAA2A7E42C9"/>
    <w:rsid w:val="00CF4A51"/>
    <w:pPr>
      <w:spacing w:after="160" w:line="259" w:lineRule="auto"/>
    </w:pPr>
  </w:style>
  <w:style w:type="paragraph" w:customStyle="1" w:styleId="43941D4A3E174B1EA34A45A6D83CCA62">
    <w:name w:val="43941D4A3E174B1EA34A45A6D83CCA62"/>
    <w:rsid w:val="00F104B0"/>
    <w:pPr>
      <w:spacing w:after="160" w:line="259" w:lineRule="auto"/>
    </w:pPr>
  </w:style>
  <w:style w:type="paragraph" w:customStyle="1" w:styleId="26EF757BF7644E398C1BACE93488E1F9">
    <w:name w:val="26EF757BF7644E398C1BACE93488E1F9"/>
    <w:rsid w:val="00FE60BD"/>
    <w:pPr>
      <w:spacing w:after="160" w:line="259" w:lineRule="auto"/>
    </w:pPr>
  </w:style>
  <w:style w:type="paragraph" w:customStyle="1" w:styleId="D380C737FB04435EB7E4ABD691221485">
    <w:name w:val="D380C737FB04435EB7E4ABD691221485"/>
    <w:rsid w:val="00FE60BD"/>
    <w:pPr>
      <w:spacing w:after="160" w:line="259" w:lineRule="auto"/>
    </w:pPr>
  </w:style>
  <w:style w:type="paragraph" w:customStyle="1" w:styleId="62949E13137D4C44A8E8F931C222F745">
    <w:name w:val="62949E13137D4C44A8E8F931C222F745"/>
    <w:rsid w:val="00FE60BD"/>
    <w:pPr>
      <w:spacing w:after="160" w:line="259" w:lineRule="auto"/>
    </w:pPr>
  </w:style>
  <w:style w:type="paragraph" w:customStyle="1" w:styleId="2A8FECA155774645817554A4427E7A56">
    <w:name w:val="2A8FECA155774645817554A4427E7A56"/>
    <w:rsid w:val="00FE60BD"/>
    <w:pPr>
      <w:spacing w:after="160" w:line="259" w:lineRule="auto"/>
    </w:pPr>
  </w:style>
  <w:style w:type="paragraph" w:customStyle="1" w:styleId="2C3176CC9EB444F9B0E0E68B95B90BD2">
    <w:name w:val="2C3176CC9EB444F9B0E0E68B95B90BD2"/>
    <w:rsid w:val="00FE60BD"/>
    <w:pPr>
      <w:spacing w:after="160" w:line="259" w:lineRule="auto"/>
    </w:pPr>
  </w:style>
  <w:style w:type="paragraph" w:customStyle="1" w:styleId="371247B1F55147D9A495520190CAB870">
    <w:name w:val="371247B1F55147D9A495520190CAB870"/>
    <w:rsid w:val="00FE60BD"/>
    <w:pPr>
      <w:spacing w:after="160" w:line="259" w:lineRule="auto"/>
    </w:pPr>
  </w:style>
  <w:style w:type="paragraph" w:customStyle="1" w:styleId="EB57C20FC60E474A9EC8E8D3E740237F">
    <w:name w:val="EB57C20FC60E474A9EC8E8D3E740237F"/>
    <w:rsid w:val="00FE60BD"/>
    <w:pPr>
      <w:spacing w:after="160" w:line="259" w:lineRule="auto"/>
    </w:pPr>
  </w:style>
  <w:style w:type="paragraph" w:customStyle="1" w:styleId="D33CACFDE49D49CBB5728D261F1F759F">
    <w:name w:val="D33CACFDE49D49CBB5728D261F1F759F"/>
    <w:rsid w:val="00FE60BD"/>
    <w:pPr>
      <w:spacing w:after="160" w:line="259" w:lineRule="auto"/>
    </w:pPr>
  </w:style>
  <w:style w:type="paragraph" w:customStyle="1" w:styleId="92E3A04C703E4BB0894CD219CF5AEA2E">
    <w:name w:val="92E3A04C703E4BB0894CD219CF5AEA2E"/>
    <w:rsid w:val="002904E6"/>
    <w:pPr>
      <w:spacing w:after="160" w:line="259" w:lineRule="auto"/>
    </w:pPr>
  </w:style>
  <w:style w:type="paragraph" w:customStyle="1" w:styleId="783BAF8641C341869A181B68C27B2171">
    <w:name w:val="783BAF8641C341869A181B68C27B2171"/>
    <w:rsid w:val="002904E6"/>
    <w:pPr>
      <w:spacing w:after="160" w:line="259" w:lineRule="auto"/>
    </w:pPr>
  </w:style>
  <w:style w:type="paragraph" w:customStyle="1" w:styleId="AD2907B426AD4D839EF7B4CA0E9C3E5C">
    <w:name w:val="AD2907B426AD4D839EF7B4CA0E9C3E5C"/>
    <w:rsid w:val="004567C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E2C0-7ACD-704A-AE4B-2DE2974A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18</cp:revision>
  <cp:lastPrinted>2020-03-06T18:03:00Z</cp:lastPrinted>
  <dcterms:created xsi:type="dcterms:W3CDTF">2021-03-12T15:02:00Z</dcterms:created>
  <dcterms:modified xsi:type="dcterms:W3CDTF">2021-04-28T15:25:00Z</dcterms:modified>
</cp:coreProperties>
</file>