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2F7640" w14:paraId="51125D05" w14:textId="77777777" w:rsidTr="002F7640">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CDAA7D" w14:textId="77777777" w:rsidR="002F7640" w:rsidRDefault="002F7640">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E264E" w14:paraId="2903BF8F"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F9D9C6" w14:textId="0FD88879" w:rsidR="00EE264E" w:rsidRPr="00EE264E" w:rsidRDefault="00EE264E">
            <w:pPr>
              <w:pStyle w:val="Header"/>
              <w:jc w:val="right"/>
              <w:rPr>
                <w:sz w:val="20"/>
                <w:szCs w:val="20"/>
              </w:rPr>
            </w:pPr>
            <w:r w:rsidRPr="00EE264E">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243B4D" w14:textId="77777777" w:rsidR="00EE264E" w:rsidRDefault="00EE264E"/>
        </w:tc>
      </w:tr>
      <w:tr w:rsidR="002F7640" w14:paraId="27670F77"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8759F7" w14:textId="77777777" w:rsidR="002F7640" w:rsidRDefault="002F7640">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9327B5" w14:textId="77777777" w:rsidR="002F7640" w:rsidRDefault="002F7640"/>
        </w:tc>
      </w:tr>
      <w:tr w:rsidR="002F7640" w14:paraId="56FF5963" w14:textId="77777777" w:rsidTr="002F7640">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C9115C" w14:textId="77777777" w:rsidR="002F7640" w:rsidRDefault="002F7640">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BDB0D" w14:textId="77777777" w:rsidR="002F7640" w:rsidRDefault="002F7640"/>
        </w:tc>
      </w:tr>
    </w:tbl>
    <w:p w14:paraId="1D1518BD" w14:textId="77777777" w:rsidR="00536239" w:rsidRDefault="00536239" w:rsidP="005C2CF5">
      <w:pPr>
        <w:ind w:left="-180"/>
        <w:jc w:val="center"/>
        <w:rPr>
          <w:rFonts w:asciiTheme="majorHAnsi" w:hAnsiTheme="majorHAnsi" w:cs="Arial"/>
          <w:b/>
          <w:sz w:val="27"/>
          <w:szCs w:val="27"/>
        </w:rPr>
      </w:pPr>
    </w:p>
    <w:p w14:paraId="4D62C21B" w14:textId="31C7E984" w:rsidR="005C2CF5" w:rsidRPr="00403620" w:rsidRDefault="000E3809" w:rsidP="005C2CF5">
      <w:pPr>
        <w:ind w:left="-180"/>
        <w:jc w:val="center"/>
        <w:rPr>
          <w:rFonts w:asciiTheme="majorHAnsi" w:hAnsiTheme="majorHAnsi" w:cs="Arial"/>
          <w:b/>
          <w:caps/>
          <w:sz w:val="27"/>
          <w:szCs w:val="27"/>
        </w:rPr>
      </w:pPr>
      <w:r w:rsidRPr="00403620">
        <w:rPr>
          <w:rFonts w:asciiTheme="majorHAnsi" w:hAnsiTheme="majorHAnsi" w:cs="Arial"/>
          <w:b/>
          <w:caps/>
          <w:sz w:val="27"/>
          <w:szCs w:val="27"/>
        </w:rPr>
        <w:t xml:space="preserve">New Emphasis, </w:t>
      </w:r>
      <w:r w:rsidR="006552C6" w:rsidRPr="00403620">
        <w:rPr>
          <w:rFonts w:asciiTheme="majorHAnsi" w:hAnsiTheme="majorHAnsi" w:cs="Arial"/>
          <w:b/>
          <w:caps/>
          <w:sz w:val="27"/>
          <w:szCs w:val="27"/>
        </w:rPr>
        <w:t xml:space="preserve">Concentration, </w:t>
      </w:r>
      <w:r w:rsidR="005C2CF5" w:rsidRPr="00403620">
        <w:rPr>
          <w:rFonts w:asciiTheme="majorHAnsi" w:hAnsiTheme="majorHAnsi" w:cs="Arial"/>
          <w:b/>
          <w:caps/>
          <w:sz w:val="27"/>
          <w:szCs w:val="27"/>
        </w:rPr>
        <w:t>Option</w:t>
      </w:r>
      <w:r w:rsidR="006552C6" w:rsidRPr="00403620">
        <w:rPr>
          <w:rFonts w:asciiTheme="majorHAnsi" w:hAnsiTheme="majorHAnsi" w:cs="Arial"/>
          <w:b/>
          <w:caps/>
          <w:sz w:val="27"/>
          <w:szCs w:val="27"/>
        </w:rPr>
        <w:t>, or Minor</w:t>
      </w:r>
      <w:r w:rsidR="005C2CF5" w:rsidRPr="00403620">
        <w:rPr>
          <w:rFonts w:asciiTheme="majorHAnsi" w:hAnsiTheme="majorHAnsi" w:cs="Arial"/>
          <w:b/>
          <w:caps/>
          <w:sz w:val="27"/>
          <w:szCs w:val="27"/>
        </w:rPr>
        <w:t xml:space="preserve"> Proposal</w:t>
      </w:r>
      <w:r w:rsidR="001A3143" w:rsidRPr="00403620">
        <w:rPr>
          <w:rFonts w:asciiTheme="majorHAnsi" w:hAnsiTheme="majorHAnsi" w:cs="Arial"/>
          <w:b/>
          <w:caps/>
          <w:sz w:val="27"/>
          <w:szCs w:val="27"/>
        </w:rPr>
        <w:t xml:space="preserve"> </w:t>
      </w:r>
      <w:r w:rsidR="005C2CF5" w:rsidRPr="00403620">
        <w:rPr>
          <w:rFonts w:asciiTheme="majorHAnsi" w:hAnsiTheme="majorHAnsi" w:cs="Arial"/>
          <w:b/>
          <w:caps/>
          <w:sz w:val="27"/>
          <w:szCs w:val="27"/>
        </w:rPr>
        <w:t>Form</w:t>
      </w:r>
    </w:p>
    <w:p w14:paraId="60BD6F88" w14:textId="5ACC2968" w:rsidR="004D55AD" w:rsidRPr="00285F5A" w:rsidRDefault="004D55AD" w:rsidP="004D55AD">
      <w:pPr>
        <w:rPr>
          <w:rFonts w:asciiTheme="majorHAnsi" w:hAnsiTheme="majorHAnsi" w:cs="Arial"/>
          <w:b/>
          <w:szCs w:val="20"/>
        </w:rPr>
      </w:pPr>
      <w:r>
        <w:rPr>
          <w:rFonts w:ascii="MS Gothic" w:eastAsia="MS Gothic" w:hAnsi="MS Gothic" w:cs="Arial"/>
          <w:b/>
          <w:szCs w:val="20"/>
        </w:rPr>
        <w:t>[</w:t>
      </w:r>
      <w:r w:rsidR="00BE11D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E6C998F" w14:textId="77777777" w:rsidR="004D55AD" w:rsidRPr="00285F5A" w:rsidRDefault="004D55AD" w:rsidP="004D55AD">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74BE509" w14:textId="77777777" w:rsidR="004D55AD" w:rsidRDefault="004D55AD" w:rsidP="004D55A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59E34D5" w14:textId="3AD35CCF" w:rsidR="004D55AD" w:rsidRDefault="004D55AD" w:rsidP="004D55AD">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4D55AD" w:rsidRPr="00592A95" w14:paraId="3354D65D"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2756033" w14:textId="77777777" w:rsidTr="00B8273C">
              <w:trPr>
                <w:trHeight w:val="113"/>
              </w:trPr>
              <w:tc>
                <w:tcPr>
                  <w:tcW w:w="3685" w:type="dxa"/>
                  <w:vAlign w:val="bottom"/>
                </w:tcPr>
                <w:p w14:paraId="215D8973" w14:textId="35AD14B0" w:rsidR="004D55AD" w:rsidRDefault="009E0C40" w:rsidP="004608C0">
                  <w:pPr>
                    <w:jc w:val="center"/>
                    <w:rPr>
                      <w:rFonts w:asciiTheme="majorHAnsi" w:hAnsiTheme="majorHAnsi"/>
                      <w:sz w:val="20"/>
                      <w:szCs w:val="20"/>
                    </w:rPr>
                  </w:pPr>
                  <w:sdt>
                    <w:sdtPr>
                      <w:rPr>
                        <w:rFonts w:asciiTheme="majorHAnsi" w:hAnsiTheme="majorHAnsi"/>
                        <w:sz w:val="20"/>
                        <w:szCs w:val="20"/>
                      </w:rPr>
                      <w:id w:val="1252627499"/>
                      <w:placeholder>
                        <w:docPart w:val="BA004FC291394BB3B98EDE9856595DCF"/>
                      </w:placeholder>
                    </w:sdtPr>
                    <w:sdtEndPr/>
                    <w:sdtContent>
                      <w:r w:rsidR="00BA4827">
                        <w:rPr>
                          <w:rFonts w:asciiTheme="majorHAnsi" w:hAnsiTheme="majorHAnsi"/>
                          <w:sz w:val="20"/>
                          <w:szCs w:val="20"/>
                        </w:rPr>
                        <w:t>Shelley Gipson</w:t>
                      </w:r>
                    </w:sdtContent>
                  </w:sdt>
                </w:p>
              </w:tc>
              <w:sdt>
                <w:sdtPr>
                  <w:rPr>
                    <w:rFonts w:asciiTheme="majorHAnsi" w:hAnsiTheme="majorHAnsi"/>
                    <w:sz w:val="20"/>
                    <w:szCs w:val="20"/>
                  </w:rPr>
                  <w:alias w:val="Date"/>
                  <w:tag w:val="Date"/>
                  <w:id w:val="726572248"/>
                  <w:placeholder>
                    <w:docPart w:val="A757B6A2EA294EB69607447FCBE66E0B"/>
                  </w:placeholder>
                  <w:date w:fullDate="2020-09-18T00:00:00Z">
                    <w:dateFormat w:val="M/d/yyyy"/>
                    <w:lid w:val="en-US"/>
                    <w:storeMappedDataAs w:val="dateTime"/>
                    <w:calendar w:val="gregorian"/>
                  </w:date>
                </w:sdtPr>
                <w:sdtEndPr/>
                <w:sdtContent>
                  <w:tc>
                    <w:tcPr>
                      <w:tcW w:w="1350" w:type="dxa"/>
                      <w:vAlign w:val="bottom"/>
                    </w:tcPr>
                    <w:p w14:paraId="1C6ED1DA" w14:textId="2CC89DEE" w:rsidR="004D55AD" w:rsidRDefault="00BA4827" w:rsidP="004608C0">
                      <w:pPr>
                        <w:jc w:val="center"/>
                        <w:rPr>
                          <w:rFonts w:asciiTheme="majorHAnsi" w:hAnsiTheme="majorHAnsi"/>
                          <w:sz w:val="20"/>
                          <w:szCs w:val="20"/>
                        </w:rPr>
                      </w:pPr>
                      <w:r>
                        <w:rPr>
                          <w:rFonts w:asciiTheme="majorHAnsi" w:hAnsiTheme="majorHAnsi"/>
                          <w:sz w:val="20"/>
                          <w:szCs w:val="20"/>
                        </w:rPr>
                        <w:t>9/18/2020</w:t>
                      </w:r>
                    </w:p>
                  </w:tc>
                </w:sdtContent>
              </w:sdt>
            </w:tr>
          </w:tbl>
          <w:p w14:paraId="4BF873B8"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72FCD3A" w14:textId="77777777" w:rsidTr="004608C0">
              <w:trPr>
                <w:trHeight w:val="113"/>
              </w:trPr>
              <w:tc>
                <w:tcPr>
                  <w:tcW w:w="3685" w:type="dxa"/>
                  <w:vAlign w:val="bottom"/>
                </w:tcPr>
                <w:p w14:paraId="157C48F7" w14:textId="77777777" w:rsidR="004D55AD" w:rsidRDefault="009E0C40" w:rsidP="004608C0">
                  <w:pPr>
                    <w:jc w:val="center"/>
                    <w:rPr>
                      <w:rFonts w:asciiTheme="majorHAnsi" w:hAnsiTheme="majorHAnsi"/>
                      <w:sz w:val="20"/>
                      <w:szCs w:val="20"/>
                    </w:rPr>
                  </w:pPr>
                  <w:sdt>
                    <w:sdtPr>
                      <w:rPr>
                        <w:rFonts w:asciiTheme="majorHAnsi" w:hAnsiTheme="majorHAnsi"/>
                        <w:sz w:val="20"/>
                        <w:szCs w:val="20"/>
                      </w:rPr>
                      <w:id w:val="595992251"/>
                      <w:placeholder>
                        <w:docPart w:val="6F588465DCD9405CB4A944DA5CE2B5AA"/>
                      </w:placeholder>
                      <w:showingPlcHdr/>
                    </w:sdtPr>
                    <w:sdtEndPr/>
                    <w:sdtContent>
                      <w:permStart w:id="626751309"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626751309"/>
                    </w:sdtContent>
                  </w:sdt>
                </w:p>
              </w:tc>
              <w:sdt>
                <w:sdtPr>
                  <w:rPr>
                    <w:rFonts w:asciiTheme="majorHAnsi" w:hAnsiTheme="majorHAnsi"/>
                    <w:sz w:val="20"/>
                    <w:szCs w:val="20"/>
                  </w:rPr>
                  <w:alias w:val="Date"/>
                  <w:tag w:val="Date"/>
                  <w:id w:val="1114327292"/>
                  <w:placeholder>
                    <w:docPart w:val="38FEA5B0B66A45CE9DF3146A36E22BAA"/>
                  </w:placeholder>
                  <w:showingPlcHdr/>
                  <w:date>
                    <w:dateFormat w:val="M/d/yyyy"/>
                    <w:lid w:val="en-US"/>
                    <w:storeMappedDataAs w:val="dateTime"/>
                    <w:calendar w:val="gregorian"/>
                  </w:date>
                </w:sdtPr>
                <w:sdtEndPr/>
                <w:sdtContent>
                  <w:tc>
                    <w:tcPr>
                      <w:tcW w:w="1350" w:type="dxa"/>
                      <w:vAlign w:val="bottom"/>
                    </w:tcPr>
                    <w:p w14:paraId="5C07ED84"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FE0EF9B" w14:textId="77777777" w:rsidR="004D55AD" w:rsidRPr="006648A0" w:rsidRDefault="004D55AD" w:rsidP="004608C0">
            <w:pPr>
              <w:rPr>
                <w:rFonts w:asciiTheme="majorHAnsi" w:hAnsiTheme="majorHAnsi"/>
                <w:sz w:val="16"/>
                <w:szCs w:val="16"/>
              </w:rPr>
            </w:pPr>
            <w:r w:rsidRPr="00592A95">
              <w:rPr>
                <w:rFonts w:asciiTheme="majorHAnsi" w:hAnsiTheme="majorHAnsi"/>
                <w:b/>
                <w:sz w:val="20"/>
                <w:szCs w:val="20"/>
              </w:rPr>
              <w:t>COPE Chair (if applicable)</w:t>
            </w:r>
          </w:p>
        </w:tc>
      </w:tr>
      <w:tr w:rsidR="004D55AD" w:rsidRPr="00592A95" w14:paraId="0F397826"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14F741ED" w14:textId="77777777" w:rsidTr="004608C0">
              <w:trPr>
                <w:trHeight w:val="113"/>
              </w:trPr>
              <w:tc>
                <w:tcPr>
                  <w:tcW w:w="3685" w:type="dxa"/>
                  <w:vAlign w:val="bottom"/>
                </w:tcPr>
                <w:p w14:paraId="58B08B72" w14:textId="69E759B6" w:rsidR="004D55AD" w:rsidRDefault="009E0C40" w:rsidP="004608C0">
                  <w:pPr>
                    <w:jc w:val="center"/>
                    <w:rPr>
                      <w:rFonts w:asciiTheme="majorHAnsi" w:hAnsiTheme="majorHAnsi"/>
                      <w:sz w:val="20"/>
                      <w:szCs w:val="20"/>
                    </w:rPr>
                  </w:pPr>
                  <w:sdt>
                    <w:sdtPr>
                      <w:rPr>
                        <w:rFonts w:asciiTheme="majorHAnsi" w:hAnsiTheme="majorHAnsi"/>
                        <w:sz w:val="20"/>
                        <w:szCs w:val="20"/>
                      </w:rPr>
                      <w:id w:val="-1888091104"/>
                      <w:placeholder>
                        <w:docPart w:val="C24FE32ABE6E461CB20FA292A427B31A"/>
                      </w:placeholder>
                    </w:sdtPr>
                    <w:sdtEndPr/>
                    <w:sdtContent>
                      <w:r w:rsidR="00610A70">
                        <w:rPr>
                          <w:rFonts w:asciiTheme="majorHAnsi" w:hAnsiTheme="majorHAnsi"/>
                          <w:sz w:val="20"/>
                          <w:szCs w:val="20"/>
                        </w:rPr>
                        <w:t>Temma Balducci</w:t>
                      </w:r>
                    </w:sdtContent>
                  </w:sdt>
                </w:p>
              </w:tc>
              <w:sdt>
                <w:sdtPr>
                  <w:rPr>
                    <w:rFonts w:asciiTheme="majorHAnsi" w:hAnsiTheme="majorHAnsi"/>
                    <w:sz w:val="20"/>
                    <w:szCs w:val="20"/>
                  </w:rPr>
                  <w:alias w:val="Date"/>
                  <w:tag w:val="Date"/>
                  <w:id w:val="-1811082839"/>
                  <w:placeholder>
                    <w:docPart w:val="7CEF3200399C4071A79684988213255F"/>
                  </w:placeholder>
                  <w:date w:fullDate="2020-09-18T00:00:00Z">
                    <w:dateFormat w:val="M/d/yyyy"/>
                    <w:lid w:val="en-US"/>
                    <w:storeMappedDataAs w:val="dateTime"/>
                    <w:calendar w:val="gregorian"/>
                  </w:date>
                </w:sdtPr>
                <w:sdtEndPr/>
                <w:sdtContent>
                  <w:tc>
                    <w:tcPr>
                      <w:tcW w:w="1350" w:type="dxa"/>
                      <w:vAlign w:val="bottom"/>
                    </w:tcPr>
                    <w:p w14:paraId="07E27034" w14:textId="260BD4A4" w:rsidR="004D55AD" w:rsidRDefault="00610A70" w:rsidP="004608C0">
                      <w:pPr>
                        <w:jc w:val="center"/>
                        <w:rPr>
                          <w:rFonts w:asciiTheme="majorHAnsi" w:hAnsiTheme="majorHAnsi"/>
                          <w:sz w:val="20"/>
                          <w:szCs w:val="20"/>
                        </w:rPr>
                      </w:pPr>
                      <w:r>
                        <w:rPr>
                          <w:rFonts w:asciiTheme="majorHAnsi" w:hAnsiTheme="majorHAnsi"/>
                          <w:sz w:val="20"/>
                          <w:szCs w:val="20"/>
                        </w:rPr>
                        <w:t>9/18/2020</w:t>
                      </w:r>
                    </w:p>
                  </w:tc>
                </w:sdtContent>
              </w:sdt>
            </w:tr>
          </w:tbl>
          <w:p w14:paraId="6CA8DC10" w14:textId="658E1FEA" w:rsidR="004D55AD" w:rsidRPr="00592A95" w:rsidRDefault="004D55AD" w:rsidP="004608C0">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3E8A4E7D" w14:textId="77777777" w:rsidTr="004608C0">
              <w:trPr>
                <w:trHeight w:val="113"/>
              </w:trPr>
              <w:tc>
                <w:tcPr>
                  <w:tcW w:w="3685" w:type="dxa"/>
                  <w:vAlign w:val="bottom"/>
                </w:tcPr>
                <w:p w14:paraId="250F5025" w14:textId="77777777" w:rsidR="004D55AD" w:rsidRDefault="009E0C40" w:rsidP="004608C0">
                  <w:pPr>
                    <w:jc w:val="center"/>
                    <w:rPr>
                      <w:rFonts w:asciiTheme="majorHAnsi" w:hAnsiTheme="majorHAnsi"/>
                      <w:sz w:val="20"/>
                      <w:szCs w:val="20"/>
                    </w:rPr>
                  </w:pPr>
                  <w:sdt>
                    <w:sdtPr>
                      <w:rPr>
                        <w:rFonts w:asciiTheme="majorHAnsi" w:hAnsiTheme="majorHAnsi"/>
                        <w:sz w:val="20"/>
                        <w:szCs w:val="20"/>
                      </w:rPr>
                      <w:id w:val="923150155"/>
                      <w:placeholder>
                        <w:docPart w:val="D05BA7C3A9DF43DAAA4B3EE7179C2E10"/>
                      </w:placeholder>
                      <w:showingPlcHdr/>
                    </w:sdtPr>
                    <w:sdtEndPr/>
                    <w:sdtContent>
                      <w:permStart w:id="1892251918"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892251918"/>
                    </w:sdtContent>
                  </w:sdt>
                </w:p>
              </w:tc>
              <w:sdt>
                <w:sdtPr>
                  <w:rPr>
                    <w:rFonts w:asciiTheme="majorHAnsi" w:hAnsiTheme="majorHAnsi"/>
                    <w:sz w:val="20"/>
                    <w:szCs w:val="20"/>
                  </w:rPr>
                  <w:alias w:val="Date"/>
                  <w:tag w:val="Date"/>
                  <w:id w:val="-1364362510"/>
                  <w:placeholder>
                    <w:docPart w:val="0397CF2878EE4872897580CEF42DC6FA"/>
                  </w:placeholder>
                  <w:showingPlcHdr/>
                  <w:date>
                    <w:dateFormat w:val="M/d/yyyy"/>
                    <w:lid w:val="en-US"/>
                    <w:storeMappedDataAs w:val="dateTime"/>
                    <w:calendar w:val="gregorian"/>
                  </w:date>
                </w:sdtPr>
                <w:sdtEndPr/>
                <w:sdtContent>
                  <w:tc>
                    <w:tcPr>
                      <w:tcW w:w="1350" w:type="dxa"/>
                      <w:vAlign w:val="bottom"/>
                    </w:tcPr>
                    <w:p w14:paraId="5782588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AF1F464" w14:textId="6FA9628A" w:rsidR="004D55AD" w:rsidRPr="00592A95" w:rsidRDefault="008E7513" w:rsidP="004608C0">
            <w:pPr>
              <w:rPr>
                <w:rFonts w:asciiTheme="majorHAnsi" w:hAnsiTheme="majorHAnsi"/>
                <w:sz w:val="20"/>
                <w:szCs w:val="20"/>
              </w:rPr>
            </w:pPr>
            <w:r>
              <w:rPr>
                <w:rFonts w:asciiTheme="majorHAnsi" w:hAnsiTheme="majorHAnsi"/>
                <w:b/>
                <w:sz w:val="20"/>
                <w:szCs w:val="20"/>
              </w:rPr>
              <w:t>Head of Unit</w:t>
            </w:r>
            <w:r w:rsidR="004D55AD" w:rsidRPr="00592A95">
              <w:rPr>
                <w:rFonts w:asciiTheme="majorHAnsi" w:hAnsiTheme="majorHAnsi"/>
                <w:b/>
                <w:sz w:val="20"/>
                <w:szCs w:val="20"/>
              </w:rPr>
              <w:t xml:space="preserve"> (</w:t>
            </w:r>
            <w:r w:rsidR="00403620">
              <w:rPr>
                <w:rFonts w:asciiTheme="majorHAnsi" w:hAnsiTheme="majorHAnsi"/>
                <w:b/>
                <w:sz w:val="20"/>
                <w:szCs w:val="20"/>
              </w:rPr>
              <w:t>i</w:t>
            </w:r>
            <w:r w:rsidR="004D55AD" w:rsidRPr="00592A95">
              <w:rPr>
                <w:rFonts w:asciiTheme="majorHAnsi" w:hAnsiTheme="majorHAnsi"/>
                <w:b/>
                <w:sz w:val="20"/>
                <w:szCs w:val="20"/>
              </w:rPr>
              <w:t xml:space="preserve">f applicable) </w:t>
            </w:r>
            <w:r w:rsidR="004D55AD" w:rsidRPr="00592A95">
              <w:rPr>
                <w:rFonts w:asciiTheme="majorHAnsi" w:hAnsiTheme="majorHAnsi"/>
                <w:sz w:val="20"/>
                <w:szCs w:val="20"/>
              </w:rPr>
              <w:t xml:space="preserve">                        </w:t>
            </w:r>
          </w:p>
        </w:tc>
      </w:tr>
      <w:tr w:rsidR="004D55AD" w:rsidRPr="00592A95" w14:paraId="452FC69E"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622C0F7" w14:textId="77777777" w:rsidTr="004608C0">
              <w:trPr>
                <w:trHeight w:val="113"/>
              </w:trPr>
              <w:tc>
                <w:tcPr>
                  <w:tcW w:w="3685" w:type="dxa"/>
                  <w:vAlign w:val="bottom"/>
                </w:tcPr>
                <w:p w14:paraId="2AC2F8C9" w14:textId="069E5652" w:rsidR="004D55AD" w:rsidRDefault="009E0C40" w:rsidP="004608C0">
                  <w:pPr>
                    <w:jc w:val="center"/>
                    <w:rPr>
                      <w:rFonts w:asciiTheme="majorHAnsi" w:hAnsiTheme="majorHAnsi"/>
                      <w:sz w:val="20"/>
                      <w:szCs w:val="20"/>
                    </w:rPr>
                  </w:pPr>
                  <w:sdt>
                    <w:sdtPr>
                      <w:rPr>
                        <w:rFonts w:asciiTheme="majorHAnsi" w:hAnsiTheme="majorHAnsi"/>
                        <w:sz w:val="20"/>
                        <w:szCs w:val="20"/>
                      </w:rPr>
                      <w:id w:val="319927305"/>
                      <w:placeholder>
                        <w:docPart w:val="A599E569ED8E437E9332B2EA65170837"/>
                      </w:placeholder>
                    </w:sdtPr>
                    <w:sdtEndPr/>
                    <w:sdtContent>
                      <w:sdt>
                        <w:sdtPr>
                          <w:rPr>
                            <w:rFonts w:asciiTheme="majorHAnsi" w:hAnsiTheme="majorHAnsi"/>
                            <w:sz w:val="20"/>
                            <w:szCs w:val="20"/>
                          </w:rPr>
                          <w:id w:val="1392300857"/>
                          <w:placeholder>
                            <w:docPart w:val="96CA7E776C6B4A7887BBDB5AA7C10F36"/>
                          </w:placeholder>
                        </w:sdtPr>
                        <w:sdtEndPr/>
                        <w:sdtContent>
                          <w:r w:rsidR="00405505">
                            <w:rPr>
                              <w:rFonts w:asciiTheme="majorHAnsi" w:hAnsiTheme="majorHAnsi"/>
                              <w:sz w:val="20"/>
                              <w:szCs w:val="20"/>
                            </w:rPr>
                            <w:t xml:space="preserve">Warren Johnson     </w:t>
                          </w:r>
                        </w:sdtContent>
                      </w:sdt>
                    </w:sdtContent>
                  </w:sdt>
                </w:p>
              </w:tc>
              <w:sdt>
                <w:sdtPr>
                  <w:rPr>
                    <w:rFonts w:asciiTheme="majorHAnsi" w:hAnsiTheme="majorHAnsi"/>
                    <w:sz w:val="20"/>
                    <w:szCs w:val="20"/>
                  </w:rPr>
                  <w:alias w:val="Date"/>
                  <w:tag w:val="Date"/>
                  <w:id w:val="795952846"/>
                  <w:placeholder>
                    <w:docPart w:val="CAF03A0A8FA342BAADB2E8CAC0A24210"/>
                  </w:placeholder>
                  <w:date w:fullDate="2020-10-28T00:00:00Z">
                    <w:dateFormat w:val="M/d/yyyy"/>
                    <w:lid w:val="en-US"/>
                    <w:storeMappedDataAs w:val="dateTime"/>
                    <w:calendar w:val="gregorian"/>
                  </w:date>
                </w:sdtPr>
                <w:sdtEndPr/>
                <w:sdtContent>
                  <w:tc>
                    <w:tcPr>
                      <w:tcW w:w="1350" w:type="dxa"/>
                      <w:vAlign w:val="bottom"/>
                    </w:tcPr>
                    <w:p w14:paraId="14CF0C97" w14:textId="748E4ECB" w:rsidR="004D55AD" w:rsidRDefault="00405505" w:rsidP="004608C0">
                      <w:pPr>
                        <w:jc w:val="center"/>
                        <w:rPr>
                          <w:rFonts w:asciiTheme="majorHAnsi" w:hAnsiTheme="majorHAnsi"/>
                          <w:sz w:val="20"/>
                          <w:szCs w:val="20"/>
                        </w:rPr>
                      </w:pPr>
                      <w:r>
                        <w:rPr>
                          <w:rFonts w:asciiTheme="majorHAnsi" w:hAnsiTheme="majorHAnsi"/>
                          <w:sz w:val="20"/>
                          <w:szCs w:val="20"/>
                        </w:rPr>
                        <w:t>10/28/2020</w:t>
                      </w:r>
                    </w:p>
                  </w:tc>
                </w:sdtContent>
              </w:sdt>
            </w:tr>
          </w:tbl>
          <w:p w14:paraId="5E51A1D7"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4333B28" w14:textId="77777777" w:rsidTr="004608C0">
              <w:trPr>
                <w:trHeight w:val="113"/>
              </w:trPr>
              <w:tc>
                <w:tcPr>
                  <w:tcW w:w="3685" w:type="dxa"/>
                  <w:vAlign w:val="bottom"/>
                </w:tcPr>
                <w:p w14:paraId="7CBA9456" w14:textId="77777777" w:rsidR="004D55AD" w:rsidRDefault="009E0C40" w:rsidP="004608C0">
                  <w:pPr>
                    <w:jc w:val="center"/>
                    <w:rPr>
                      <w:rFonts w:asciiTheme="majorHAnsi" w:hAnsiTheme="majorHAnsi"/>
                      <w:sz w:val="20"/>
                      <w:szCs w:val="20"/>
                    </w:rPr>
                  </w:pPr>
                  <w:sdt>
                    <w:sdtPr>
                      <w:rPr>
                        <w:rFonts w:asciiTheme="majorHAnsi" w:hAnsiTheme="majorHAnsi"/>
                        <w:sz w:val="20"/>
                        <w:szCs w:val="20"/>
                      </w:rPr>
                      <w:id w:val="732201797"/>
                      <w:placeholder>
                        <w:docPart w:val="1F41610DF1974C28BD57A938858E1F2B"/>
                      </w:placeholder>
                      <w:showingPlcHdr/>
                    </w:sdtPr>
                    <w:sdtEndPr/>
                    <w:sdtContent>
                      <w:permStart w:id="1330844087"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1330844087"/>
                    </w:sdtContent>
                  </w:sdt>
                </w:p>
              </w:tc>
              <w:sdt>
                <w:sdtPr>
                  <w:rPr>
                    <w:rFonts w:asciiTheme="majorHAnsi" w:hAnsiTheme="majorHAnsi"/>
                    <w:sz w:val="20"/>
                    <w:szCs w:val="20"/>
                  </w:rPr>
                  <w:alias w:val="Date"/>
                  <w:tag w:val="Date"/>
                  <w:id w:val="1365331102"/>
                  <w:placeholder>
                    <w:docPart w:val="F2CB2F69D9DC42BB838FA0BF856EE73B"/>
                  </w:placeholder>
                  <w:showingPlcHdr/>
                  <w:date>
                    <w:dateFormat w:val="M/d/yyyy"/>
                    <w:lid w:val="en-US"/>
                    <w:storeMappedDataAs w:val="dateTime"/>
                    <w:calendar w:val="gregorian"/>
                  </w:date>
                </w:sdtPr>
                <w:sdtEndPr/>
                <w:sdtContent>
                  <w:tc>
                    <w:tcPr>
                      <w:tcW w:w="1350" w:type="dxa"/>
                      <w:vAlign w:val="bottom"/>
                    </w:tcPr>
                    <w:p w14:paraId="1CD9A247"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C7164AB"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Undergraduate Curriculum Council Chair</w:t>
            </w:r>
          </w:p>
        </w:tc>
      </w:tr>
      <w:tr w:rsidR="004D55AD" w:rsidRPr="00592A95" w14:paraId="36ADAF47" w14:textId="77777777" w:rsidTr="004608C0">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0F8FBD89" w14:textId="77777777" w:rsidTr="004608C0">
              <w:trPr>
                <w:trHeight w:val="113"/>
              </w:trPr>
              <w:tc>
                <w:tcPr>
                  <w:tcW w:w="3685" w:type="dxa"/>
                  <w:vAlign w:val="bottom"/>
                </w:tcPr>
                <w:p w14:paraId="54E374B6" w14:textId="77777777" w:rsidR="004D55AD" w:rsidRDefault="009E0C40" w:rsidP="004608C0">
                  <w:pPr>
                    <w:jc w:val="center"/>
                    <w:rPr>
                      <w:rFonts w:asciiTheme="majorHAnsi" w:hAnsiTheme="majorHAnsi"/>
                      <w:sz w:val="20"/>
                      <w:szCs w:val="20"/>
                    </w:rPr>
                  </w:pPr>
                  <w:sdt>
                    <w:sdtPr>
                      <w:rPr>
                        <w:rFonts w:asciiTheme="majorHAnsi" w:hAnsiTheme="majorHAnsi"/>
                        <w:sz w:val="20"/>
                        <w:szCs w:val="20"/>
                      </w:rPr>
                      <w:id w:val="-1261907031"/>
                      <w:placeholder>
                        <w:docPart w:val="88028D3858BB442C9A41A22BB2731CE7"/>
                      </w:placeholder>
                      <w:showingPlcHdr/>
                    </w:sdtPr>
                    <w:sdtEndPr/>
                    <w:sdtContent>
                      <w:permStart w:id="464138720"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464138720"/>
                    </w:sdtContent>
                  </w:sdt>
                </w:p>
              </w:tc>
              <w:sdt>
                <w:sdtPr>
                  <w:rPr>
                    <w:rFonts w:asciiTheme="majorHAnsi" w:hAnsiTheme="majorHAnsi"/>
                    <w:sz w:val="20"/>
                    <w:szCs w:val="20"/>
                  </w:rPr>
                  <w:alias w:val="Date"/>
                  <w:tag w:val="Date"/>
                  <w:id w:val="1607542089"/>
                  <w:placeholder>
                    <w:docPart w:val="86387587FA7541D7BA683DB221A5A139"/>
                  </w:placeholder>
                  <w:showingPlcHdr/>
                  <w:date>
                    <w:dateFormat w:val="M/d/yyyy"/>
                    <w:lid w:val="en-US"/>
                    <w:storeMappedDataAs w:val="dateTime"/>
                    <w:calendar w:val="gregorian"/>
                  </w:date>
                </w:sdtPr>
                <w:sdtEndPr/>
                <w:sdtContent>
                  <w:tc>
                    <w:tcPr>
                      <w:tcW w:w="1350" w:type="dxa"/>
                      <w:vAlign w:val="bottom"/>
                    </w:tcPr>
                    <w:p w14:paraId="350157BD"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66FC60"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6C6ACA1E" w14:textId="77777777" w:rsidTr="004608C0">
              <w:trPr>
                <w:trHeight w:val="113"/>
              </w:trPr>
              <w:tc>
                <w:tcPr>
                  <w:tcW w:w="3685" w:type="dxa"/>
                  <w:vAlign w:val="bottom"/>
                </w:tcPr>
                <w:p w14:paraId="41ECACEA" w14:textId="77777777" w:rsidR="004D55AD" w:rsidRDefault="009E0C40" w:rsidP="004608C0">
                  <w:pPr>
                    <w:jc w:val="center"/>
                    <w:rPr>
                      <w:rFonts w:asciiTheme="majorHAnsi" w:hAnsiTheme="majorHAnsi"/>
                      <w:sz w:val="20"/>
                      <w:szCs w:val="20"/>
                    </w:rPr>
                  </w:pPr>
                  <w:sdt>
                    <w:sdtPr>
                      <w:rPr>
                        <w:rFonts w:asciiTheme="majorHAnsi" w:hAnsiTheme="majorHAnsi"/>
                        <w:sz w:val="20"/>
                        <w:szCs w:val="20"/>
                      </w:rPr>
                      <w:id w:val="33859761"/>
                      <w:placeholder>
                        <w:docPart w:val="8B35A33E0A9D4CD4879CDB0EFF2CB192"/>
                      </w:placeholder>
                      <w:showingPlcHdr/>
                    </w:sdtPr>
                    <w:sdtEndPr/>
                    <w:sdtContent>
                      <w:permStart w:id="94963598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49635985"/>
                    </w:sdtContent>
                  </w:sdt>
                </w:p>
              </w:tc>
              <w:sdt>
                <w:sdtPr>
                  <w:rPr>
                    <w:rFonts w:asciiTheme="majorHAnsi" w:hAnsiTheme="majorHAnsi"/>
                    <w:sz w:val="20"/>
                    <w:szCs w:val="20"/>
                  </w:rPr>
                  <w:alias w:val="Date"/>
                  <w:tag w:val="Date"/>
                  <w:id w:val="-520320311"/>
                  <w:placeholder>
                    <w:docPart w:val="F5EB682F176A434FAAE6FA9E7C17DF0E"/>
                  </w:placeholder>
                  <w:showingPlcHdr/>
                  <w:date>
                    <w:dateFormat w:val="M/d/yyyy"/>
                    <w:lid w:val="en-US"/>
                    <w:storeMappedDataAs w:val="dateTime"/>
                    <w:calendar w:val="gregorian"/>
                  </w:date>
                </w:sdtPr>
                <w:sdtEndPr/>
                <w:sdtContent>
                  <w:tc>
                    <w:tcPr>
                      <w:tcW w:w="1350" w:type="dxa"/>
                      <w:vAlign w:val="bottom"/>
                    </w:tcPr>
                    <w:p w14:paraId="2FB27622"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7D8E3F2"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Graduate Curriculum Committee Chair</w:t>
            </w:r>
          </w:p>
        </w:tc>
      </w:tr>
      <w:tr w:rsidR="004D55AD" w:rsidRPr="00592A95" w14:paraId="752E4F48" w14:textId="77777777" w:rsidTr="004608C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8E7513" w14:paraId="3A61D326" w14:textId="77777777" w:rsidTr="008E7513">
              <w:trPr>
                <w:trHeight w:val="113"/>
              </w:trPr>
              <w:tc>
                <w:tcPr>
                  <w:tcW w:w="3685" w:type="dxa"/>
                  <w:vAlign w:val="bottom"/>
                  <w:hideMark/>
                </w:tcPr>
                <w:permStart w:id="395669465" w:edGrp="everyone"/>
                <w:p w14:paraId="402A1401" w14:textId="77777777" w:rsidR="008E7513" w:rsidRDefault="009E0C40" w:rsidP="008E7513">
                  <w:pPr>
                    <w:jc w:val="center"/>
                    <w:rPr>
                      <w:rFonts w:asciiTheme="majorHAnsi" w:hAnsiTheme="majorHAnsi"/>
                      <w:sz w:val="20"/>
                      <w:szCs w:val="20"/>
                    </w:rPr>
                  </w:pPr>
                  <w:sdt>
                    <w:sdtPr>
                      <w:rPr>
                        <w:rFonts w:asciiTheme="majorHAnsi" w:hAnsiTheme="majorHAnsi"/>
                        <w:sz w:val="20"/>
                        <w:szCs w:val="20"/>
                      </w:rPr>
                      <w:id w:val="-1359891839"/>
                      <w:placeholder>
                        <w:docPart w:val="0D9AEA2B762245AA97C0793D43F0E67F"/>
                      </w:placeholder>
                      <w:showingPlcHdr/>
                    </w:sdtPr>
                    <w:sdtEndPr/>
                    <w:sdtContent>
                      <w:r w:rsidR="008E7513">
                        <w:rPr>
                          <w:rFonts w:asciiTheme="majorHAnsi" w:hAnsiTheme="majorHAnsi"/>
                          <w:color w:val="808080" w:themeColor="background1" w:themeShade="80"/>
                          <w:sz w:val="52"/>
                          <w:szCs w:val="52"/>
                          <w:shd w:val="clear" w:color="auto" w:fill="D9D9D9" w:themeFill="background1" w:themeFillShade="D9"/>
                        </w:rPr>
                        <w:t>__________________</w:t>
                      </w:r>
                      <w:permEnd w:id="395669465"/>
                    </w:sdtContent>
                  </w:sdt>
                </w:p>
              </w:tc>
              <w:sdt>
                <w:sdtPr>
                  <w:rPr>
                    <w:rFonts w:asciiTheme="majorHAnsi" w:hAnsiTheme="majorHAnsi"/>
                    <w:sz w:val="20"/>
                    <w:szCs w:val="20"/>
                  </w:rPr>
                  <w:alias w:val="Date"/>
                  <w:tag w:val="Date"/>
                  <w:id w:val="1840812155"/>
                  <w:placeholder>
                    <w:docPart w:val="1E0DA8BFB78747688413005B250DF8AB"/>
                  </w:placeholder>
                  <w:showingPlcHdr/>
                  <w:date>
                    <w:dateFormat w:val="M/d/yyyy"/>
                    <w:lid w:val="en-US"/>
                    <w:storeMappedDataAs w:val="dateTime"/>
                    <w:calendar w:val="gregorian"/>
                  </w:date>
                </w:sdtPr>
                <w:sdtEndPr/>
                <w:sdtContent>
                  <w:tc>
                    <w:tcPr>
                      <w:tcW w:w="1350" w:type="dxa"/>
                      <w:vAlign w:val="bottom"/>
                      <w:hideMark/>
                    </w:tcPr>
                    <w:p w14:paraId="294E42B5" w14:textId="77777777" w:rsidR="008E7513" w:rsidRDefault="008E7513" w:rsidP="008E7513">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5EE37E3" w14:textId="119BD306" w:rsidR="004D55AD" w:rsidRPr="00592A95" w:rsidRDefault="008E7513" w:rsidP="004608C0">
            <w:pPr>
              <w:rPr>
                <w:rFonts w:asciiTheme="majorHAnsi" w:hAnsiTheme="majorHAnsi"/>
                <w:sz w:val="20"/>
                <w:szCs w:val="20"/>
              </w:rPr>
            </w:pPr>
            <w:r>
              <w:rPr>
                <w:rFonts w:asciiTheme="majorHAnsi" w:hAnsiTheme="majorHAnsi"/>
                <w:b/>
                <w:sz w:val="20"/>
                <w:szCs w:val="20"/>
              </w:rPr>
              <w:t>General Education Committee Chair (</w:t>
            </w:r>
            <w:r w:rsidR="00035711">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4D55AD" w14:paraId="7C420F03" w14:textId="77777777" w:rsidTr="004608C0">
              <w:trPr>
                <w:trHeight w:val="113"/>
              </w:trPr>
              <w:tc>
                <w:tcPr>
                  <w:tcW w:w="3685" w:type="dxa"/>
                  <w:vAlign w:val="bottom"/>
                </w:tcPr>
                <w:p w14:paraId="2EE2EC90" w14:textId="77777777" w:rsidR="004D55AD" w:rsidRDefault="009E0C40" w:rsidP="004608C0">
                  <w:pPr>
                    <w:jc w:val="center"/>
                    <w:rPr>
                      <w:rFonts w:asciiTheme="majorHAnsi" w:hAnsiTheme="majorHAnsi"/>
                      <w:sz w:val="20"/>
                      <w:szCs w:val="20"/>
                    </w:rPr>
                  </w:pPr>
                  <w:sdt>
                    <w:sdtPr>
                      <w:rPr>
                        <w:rFonts w:asciiTheme="majorHAnsi" w:hAnsiTheme="majorHAnsi"/>
                        <w:sz w:val="20"/>
                        <w:szCs w:val="20"/>
                      </w:rPr>
                      <w:id w:val="1006483081"/>
                      <w:placeholder>
                        <w:docPart w:val="4F96CFC864394ED1A8937347B929FAF3"/>
                      </w:placeholder>
                      <w:showingPlcHdr/>
                    </w:sdtPr>
                    <w:sdtEndPr/>
                    <w:sdtContent>
                      <w:permStart w:id="961502935" w:edGrp="everyone"/>
                      <w:r w:rsidR="004D55AD" w:rsidRPr="00592A95">
                        <w:rPr>
                          <w:rFonts w:asciiTheme="majorHAnsi" w:hAnsiTheme="majorHAnsi"/>
                          <w:color w:val="808080" w:themeColor="background1" w:themeShade="80"/>
                          <w:sz w:val="52"/>
                          <w:szCs w:val="52"/>
                          <w:shd w:val="clear" w:color="auto" w:fill="D9D9D9" w:themeFill="background1" w:themeFillShade="D9"/>
                        </w:rPr>
                        <w:t>__________________</w:t>
                      </w:r>
                      <w:permEnd w:id="961502935"/>
                    </w:sdtContent>
                  </w:sdt>
                </w:p>
              </w:tc>
              <w:sdt>
                <w:sdtPr>
                  <w:rPr>
                    <w:rFonts w:asciiTheme="majorHAnsi" w:hAnsiTheme="majorHAnsi"/>
                    <w:sz w:val="20"/>
                    <w:szCs w:val="20"/>
                  </w:rPr>
                  <w:alias w:val="Date"/>
                  <w:tag w:val="Date"/>
                  <w:id w:val="-1148581485"/>
                  <w:placeholder>
                    <w:docPart w:val="88F57EEE0E0040FD81F0D80AF4D341D0"/>
                  </w:placeholder>
                  <w:showingPlcHdr/>
                  <w:date>
                    <w:dateFormat w:val="M/d/yyyy"/>
                    <w:lid w:val="en-US"/>
                    <w:storeMappedDataAs w:val="dateTime"/>
                    <w:calendar w:val="gregorian"/>
                  </w:date>
                </w:sdtPr>
                <w:sdtEndPr/>
                <w:sdtContent>
                  <w:tc>
                    <w:tcPr>
                      <w:tcW w:w="1350" w:type="dxa"/>
                      <w:vAlign w:val="bottom"/>
                    </w:tcPr>
                    <w:p w14:paraId="529A15C5" w14:textId="77777777" w:rsidR="004D55AD" w:rsidRDefault="004D55AD" w:rsidP="004608C0">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D46EE3D" w14:textId="77777777" w:rsidR="004D55AD" w:rsidRPr="00592A95" w:rsidRDefault="004D55AD" w:rsidP="004608C0">
            <w:pPr>
              <w:rPr>
                <w:rFonts w:asciiTheme="majorHAnsi" w:hAnsiTheme="majorHAnsi"/>
                <w:sz w:val="20"/>
                <w:szCs w:val="20"/>
              </w:rPr>
            </w:pPr>
            <w:r w:rsidRPr="00592A95">
              <w:rPr>
                <w:rFonts w:asciiTheme="majorHAnsi" w:hAnsiTheme="majorHAnsi"/>
                <w:b/>
                <w:sz w:val="20"/>
                <w:szCs w:val="20"/>
              </w:rPr>
              <w:t>Vice Chancellor for Academic Affairs</w:t>
            </w:r>
          </w:p>
        </w:tc>
      </w:tr>
    </w:tbl>
    <w:p w14:paraId="0CA4750C" w14:textId="77777777" w:rsidR="005C2CF5" w:rsidRPr="00991F5E" w:rsidRDefault="005C2CF5" w:rsidP="005C2CF5">
      <w:pPr>
        <w:pBdr>
          <w:bottom w:val="single" w:sz="12" w:space="1" w:color="auto"/>
        </w:pBdr>
        <w:rPr>
          <w:rFonts w:asciiTheme="majorHAnsi" w:hAnsiTheme="majorHAnsi" w:cs="Arial"/>
          <w:sz w:val="20"/>
          <w:szCs w:val="20"/>
        </w:rPr>
      </w:pPr>
    </w:p>
    <w:p w14:paraId="4C10C7E4"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3AD148D9" w14:textId="4E6A1714"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Contact Person (Name, Email Address, Phone Number)</w:t>
      </w:r>
    </w:p>
    <w:sdt>
      <w:sdtPr>
        <w:rPr>
          <w:rFonts w:asciiTheme="majorHAnsi" w:hAnsiTheme="majorHAnsi" w:cs="Arial"/>
          <w:b/>
          <w:sz w:val="20"/>
          <w:szCs w:val="20"/>
        </w:rPr>
        <w:id w:val="208306885"/>
      </w:sdtPr>
      <w:sdtEndPr/>
      <w:sdtContent>
        <w:p w14:paraId="09E49091" w14:textId="1B9DF5A3" w:rsidR="005C2CF5" w:rsidRPr="007E7600" w:rsidRDefault="00F4471A" w:rsidP="005C2CF5">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Mindy Fulcher, </w:t>
          </w:r>
          <w:r w:rsidR="00866AA1">
            <w:rPr>
              <w:rFonts w:asciiTheme="majorHAnsi" w:hAnsiTheme="majorHAnsi" w:cs="Arial"/>
              <w:b/>
              <w:sz w:val="20"/>
              <w:szCs w:val="20"/>
            </w:rPr>
            <w:t xml:space="preserve">Dept. of Art + Design, </w:t>
          </w:r>
          <w:r>
            <w:rPr>
              <w:rFonts w:asciiTheme="majorHAnsi" w:hAnsiTheme="majorHAnsi" w:cs="Arial"/>
              <w:b/>
              <w:sz w:val="20"/>
              <w:szCs w:val="20"/>
            </w:rPr>
            <w:t>mfulcher@astate.edu, 870-761-2121</w:t>
          </w:r>
        </w:p>
      </w:sdtContent>
    </w:sdt>
    <w:p w14:paraId="208AB516" w14:textId="77777777" w:rsidR="005C2CF5" w:rsidRPr="007E7600" w:rsidRDefault="005C2CF5" w:rsidP="005C2CF5">
      <w:pPr>
        <w:tabs>
          <w:tab w:val="left" w:pos="360"/>
          <w:tab w:val="left" w:pos="720"/>
        </w:tabs>
        <w:spacing w:after="0" w:line="240" w:lineRule="auto"/>
        <w:rPr>
          <w:rFonts w:asciiTheme="majorHAnsi" w:hAnsiTheme="majorHAnsi" w:cs="Arial"/>
          <w:b/>
          <w:sz w:val="20"/>
          <w:szCs w:val="20"/>
        </w:rPr>
      </w:pPr>
    </w:p>
    <w:p w14:paraId="0451DF7E" w14:textId="6B780EFB" w:rsidR="005C2CF5" w:rsidRPr="007E7600" w:rsidRDefault="005C2CF5" w:rsidP="007E7600">
      <w:pPr>
        <w:pStyle w:val="ListParagraph"/>
        <w:numPr>
          <w:ilvl w:val="0"/>
          <w:numId w:val="9"/>
        </w:numPr>
        <w:tabs>
          <w:tab w:val="left" w:pos="360"/>
          <w:tab w:val="left" w:pos="720"/>
        </w:tabs>
        <w:spacing w:after="0" w:line="240" w:lineRule="auto"/>
        <w:rPr>
          <w:rFonts w:asciiTheme="majorHAnsi" w:hAnsiTheme="majorHAnsi"/>
          <w:b/>
          <w:sz w:val="20"/>
          <w:szCs w:val="20"/>
        </w:rPr>
      </w:pPr>
      <w:r w:rsidRPr="007E7600">
        <w:rPr>
          <w:rFonts w:asciiTheme="majorHAnsi" w:hAnsiTheme="majorHAnsi" w:cs="Arial"/>
          <w:b/>
          <w:sz w:val="20"/>
          <w:szCs w:val="20"/>
        </w:rPr>
        <w:t>Proposed Starting Date</w:t>
      </w:r>
    </w:p>
    <w:sdt>
      <w:sdtPr>
        <w:rPr>
          <w:rFonts w:asciiTheme="majorHAnsi" w:hAnsiTheme="majorHAnsi" w:cs="Arial"/>
          <w:sz w:val="20"/>
          <w:szCs w:val="20"/>
        </w:rPr>
        <w:id w:val="1586724869"/>
      </w:sdtPr>
      <w:sdtEndPr/>
      <w:sdtContent>
        <w:p w14:paraId="2CFADF00" w14:textId="35880D27" w:rsidR="00C57B45" w:rsidRPr="00866AA1" w:rsidRDefault="00345196" w:rsidP="00345196">
          <w:pPr>
            <w:shd w:val="clear" w:color="auto" w:fill="FFFFFF"/>
            <w:rPr>
              <w:rFonts w:asciiTheme="majorHAnsi" w:hAnsiTheme="majorHAnsi" w:cs="Arial"/>
              <w:sz w:val="20"/>
              <w:szCs w:val="20"/>
            </w:rPr>
          </w:pPr>
          <w:r w:rsidRPr="00866AA1">
            <w:rPr>
              <w:rFonts w:asciiTheme="majorHAnsi" w:hAnsiTheme="majorHAnsi" w:cs="Arial"/>
              <w:sz w:val="20"/>
              <w:szCs w:val="20"/>
            </w:rPr>
            <w:t xml:space="preserve">Start Date: </w:t>
          </w:r>
          <w:r w:rsidR="00866AA1" w:rsidRPr="00866AA1">
            <w:rPr>
              <w:rFonts w:asciiTheme="majorHAnsi" w:hAnsiTheme="majorHAnsi" w:cs="Arial"/>
              <w:sz w:val="20"/>
              <w:szCs w:val="20"/>
            </w:rPr>
            <w:t>Fall 2021, Bulletin Year 2021-2020</w:t>
          </w:r>
        </w:p>
      </w:sdtContent>
    </w:sdt>
    <w:p w14:paraId="486BDBD8" w14:textId="2FEF9AC7"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Title of degree program:</w:t>
      </w:r>
      <w:r w:rsidR="004D55AD" w:rsidRPr="007E7600">
        <w:rPr>
          <w:rFonts w:asciiTheme="majorHAnsi" w:hAnsiTheme="majorHAnsi" w:cs="Arial"/>
          <w:b/>
          <w:sz w:val="20"/>
          <w:szCs w:val="20"/>
        </w:rPr>
        <w:t xml:space="preserve">  </w:t>
      </w:r>
    </w:p>
    <w:p w14:paraId="78664638" w14:textId="5127CDB9" w:rsidR="005C2CF5" w:rsidRPr="007E7600" w:rsidRDefault="009E0C40"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338380561"/>
        </w:sdtPr>
        <w:sdtEndPr/>
        <w:sdtContent>
          <w:sdt>
            <w:sdtPr>
              <w:rPr>
                <w:rFonts w:asciiTheme="majorHAnsi" w:hAnsiTheme="majorHAnsi" w:cs="Arial"/>
                <w:sz w:val="20"/>
                <w:szCs w:val="20"/>
              </w:rPr>
              <w:id w:val="-1289349264"/>
            </w:sdtPr>
            <w:sdtEndPr/>
            <w:sdtContent>
              <w:r w:rsidR="00F4471A">
                <w:rPr>
                  <w:rFonts w:asciiTheme="majorHAnsi" w:hAnsiTheme="majorHAnsi" w:cs="Arial"/>
                  <w:sz w:val="20"/>
                  <w:szCs w:val="20"/>
                </w:rPr>
                <w:t xml:space="preserve">Bachelor of Science in </w:t>
              </w:r>
              <w:r w:rsidR="00C74BBB">
                <w:rPr>
                  <w:rFonts w:asciiTheme="majorHAnsi" w:hAnsiTheme="majorHAnsi" w:cs="Arial"/>
                  <w:sz w:val="20"/>
                  <w:szCs w:val="20"/>
                </w:rPr>
                <w:t>Digital Innovations</w:t>
              </w:r>
            </w:sdtContent>
          </w:sdt>
        </w:sdtContent>
      </w:sdt>
    </w:p>
    <w:p w14:paraId="06A0C164" w14:textId="77777777" w:rsidR="005C2CF5" w:rsidRPr="007E7600" w:rsidRDefault="005C2CF5" w:rsidP="004D55AD">
      <w:pPr>
        <w:tabs>
          <w:tab w:val="left" w:pos="540"/>
        </w:tabs>
        <w:spacing w:after="0" w:line="240" w:lineRule="auto"/>
        <w:rPr>
          <w:rFonts w:asciiTheme="majorHAnsi" w:hAnsiTheme="majorHAnsi" w:cs="Arial"/>
          <w:b/>
          <w:sz w:val="20"/>
          <w:szCs w:val="20"/>
        </w:rPr>
      </w:pPr>
    </w:p>
    <w:p w14:paraId="6027D44C" w14:textId="7843EF39" w:rsidR="005C2CF5" w:rsidRPr="007E7600" w:rsidRDefault="005C2CF5" w:rsidP="007E7600">
      <w:pPr>
        <w:pStyle w:val="ListParagraph"/>
        <w:numPr>
          <w:ilvl w:val="0"/>
          <w:numId w:val="9"/>
        </w:numPr>
        <w:tabs>
          <w:tab w:val="left" w:pos="540"/>
        </w:tabs>
        <w:spacing w:after="0" w:line="240" w:lineRule="auto"/>
        <w:rPr>
          <w:rFonts w:asciiTheme="majorHAnsi" w:hAnsiTheme="majorHAnsi" w:cs="Arial"/>
          <w:b/>
          <w:sz w:val="20"/>
          <w:szCs w:val="20"/>
        </w:rPr>
      </w:pPr>
      <w:r w:rsidRPr="007E7600">
        <w:rPr>
          <w:rFonts w:asciiTheme="majorHAnsi" w:hAnsiTheme="majorHAnsi" w:cs="Arial"/>
          <w:b/>
          <w:sz w:val="20"/>
          <w:szCs w:val="20"/>
        </w:rPr>
        <w:t xml:space="preserve">Proposed </w:t>
      </w:r>
      <w:r w:rsidR="004D55AD" w:rsidRPr="007E7600">
        <w:rPr>
          <w:rFonts w:asciiTheme="majorHAnsi" w:hAnsiTheme="majorHAnsi" w:cs="Arial"/>
          <w:b/>
          <w:sz w:val="20"/>
          <w:szCs w:val="20"/>
        </w:rPr>
        <w:t>name of new option/concentration/emphasis</w:t>
      </w:r>
      <w:r w:rsidR="004B7BDB" w:rsidRPr="00C8109D">
        <w:rPr>
          <w:rFonts w:asciiTheme="majorHAnsi" w:hAnsiTheme="majorHAnsi" w:cs="Arial"/>
          <w:b/>
          <w:sz w:val="20"/>
          <w:szCs w:val="20"/>
        </w:rPr>
        <w:t>/minor</w:t>
      </w:r>
      <w:r w:rsidR="004D55AD" w:rsidRPr="00C8109D">
        <w:rPr>
          <w:rFonts w:asciiTheme="majorHAnsi" w:hAnsiTheme="majorHAnsi" w:cs="Arial"/>
          <w:b/>
          <w:sz w:val="20"/>
          <w:szCs w:val="20"/>
        </w:rPr>
        <w:t>:</w:t>
      </w:r>
      <w:r w:rsidRPr="007E7600">
        <w:rPr>
          <w:rFonts w:asciiTheme="majorHAnsi" w:hAnsiTheme="majorHAnsi" w:cs="Arial"/>
          <w:b/>
          <w:sz w:val="20"/>
          <w:szCs w:val="20"/>
        </w:rPr>
        <w:t xml:space="preserve"> </w:t>
      </w:r>
    </w:p>
    <w:p w14:paraId="73083F93" w14:textId="32184D44" w:rsidR="005C2CF5" w:rsidRPr="007E7600" w:rsidRDefault="009E0C40" w:rsidP="00432BD5">
      <w:pPr>
        <w:tabs>
          <w:tab w:val="left" w:pos="540"/>
        </w:tabs>
        <w:spacing w:after="0" w:line="240" w:lineRule="auto"/>
        <w:rPr>
          <w:rFonts w:asciiTheme="majorHAnsi" w:hAnsiTheme="majorHAnsi" w:cs="Arial"/>
          <w:b/>
          <w:sz w:val="20"/>
          <w:szCs w:val="20"/>
        </w:rPr>
      </w:pPr>
      <w:sdt>
        <w:sdtPr>
          <w:rPr>
            <w:rFonts w:asciiTheme="majorHAnsi" w:hAnsiTheme="majorHAnsi" w:cs="Arial"/>
            <w:sz w:val="20"/>
            <w:szCs w:val="20"/>
          </w:rPr>
          <w:id w:val="-1781635497"/>
        </w:sdtPr>
        <w:sdtEndPr/>
        <w:sdtContent>
          <w:sdt>
            <w:sdtPr>
              <w:rPr>
                <w:rFonts w:asciiTheme="majorHAnsi" w:hAnsiTheme="majorHAnsi" w:cs="Arial"/>
                <w:sz w:val="20"/>
                <w:szCs w:val="20"/>
              </w:rPr>
              <w:id w:val="1659102821"/>
            </w:sdtPr>
            <w:sdtEndPr/>
            <w:sdtContent>
              <w:r w:rsidR="00866AA1">
                <w:rPr>
                  <w:rFonts w:asciiTheme="majorHAnsi" w:hAnsiTheme="majorHAnsi" w:cs="Arial"/>
                  <w:sz w:val="20"/>
                  <w:szCs w:val="20"/>
                </w:rPr>
                <w:t xml:space="preserve">Concentration in </w:t>
              </w:r>
              <w:r w:rsidR="006025F9">
                <w:rPr>
                  <w:rFonts w:asciiTheme="majorHAnsi" w:hAnsiTheme="majorHAnsi" w:cs="Arial"/>
                  <w:sz w:val="20"/>
                  <w:szCs w:val="20"/>
                </w:rPr>
                <w:t>Social Media Management</w:t>
              </w:r>
            </w:sdtContent>
          </w:sdt>
        </w:sdtContent>
      </w:sdt>
    </w:p>
    <w:p w14:paraId="1E7BCDAF" w14:textId="77777777" w:rsidR="005C2CF5" w:rsidRDefault="005C2CF5" w:rsidP="004D55AD">
      <w:pPr>
        <w:tabs>
          <w:tab w:val="left" w:pos="540"/>
        </w:tabs>
        <w:spacing w:after="0" w:line="240" w:lineRule="auto"/>
        <w:rPr>
          <w:rFonts w:asciiTheme="majorHAnsi" w:hAnsiTheme="majorHAnsi" w:cs="Arial"/>
          <w:b/>
          <w:sz w:val="20"/>
          <w:szCs w:val="20"/>
        </w:rPr>
      </w:pPr>
    </w:p>
    <w:p w14:paraId="2F867A1F" w14:textId="77777777" w:rsidR="000A292C" w:rsidRDefault="000A292C" w:rsidP="004D55AD">
      <w:pPr>
        <w:tabs>
          <w:tab w:val="left" w:pos="540"/>
        </w:tabs>
        <w:spacing w:after="0" w:line="240" w:lineRule="auto"/>
        <w:rPr>
          <w:rFonts w:asciiTheme="majorHAnsi" w:hAnsiTheme="majorHAnsi" w:cs="Arial"/>
          <w:b/>
          <w:sz w:val="20"/>
          <w:szCs w:val="20"/>
        </w:rPr>
      </w:pPr>
    </w:p>
    <w:p w14:paraId="5507C137" w14:textId="77777777" w:rsidR="000A292C" w:rsidRPr="007E7600" w:rsidRDefault="000A292C" w:rsidP="004D55AD">
      <w:pPr>
        <w:tabs>
          <w:tab w:val="left" w:pos="540"/>
        </w:tabs>
        <w:spacing w:after="0" w:line="240" w:lineRule="auto"/>
        <w:rPr>
          <w:rFonts w:asciiTheme="majorHAnsi" w:hAnsiTheme="majorHAnsi" w:cs="Arial"/>
          <w:b/>
          <w:sz w:val="20"/>
          <w:szCs w:val="20"/>
        </w:rPr>
      </w:pPr>
    </w:p>
    <w:p w14:paraId="0E8E7FFA" w14:textId="17331696" w:rsidR="005C2CF5" w:rsidRPr="007E7600" w:rsidRDefault="005C2CF5" w:rsidP="007E7600">
      <w:pPr>
        <w:pStyle w:val="ListParagraph"/>
        <w:numPr>
          <w:ilvl w:val="0"/>
          <w:numId w:val="9"/>
        </w:numPr>
        <w:tabs>
          <w:tab w:val="left" w:pos="540"/>
        </w:tabs>
        <w:spacing w:after="0"/>
        <w:rPr>
          <w:rFonts w:asciiTheme="majorHAnsi" w:hAnsiTheme="majorHAnsi" w:cs="Arial"/>
          <w:b/>
          <w:sz w:val="20"/>
          <w:szCs w:val="20"/>
        </w:rPr>
      </w:pPr>
      <w:r w:rsidRPr="007E7600">
        <w:rPr>
          <w:rFonts w:asciiTheme="majorHAnsi" w:hAnsiTheme="majorHAnsi" w:cs="Arial"/>
          <w:b/>
          <w:sz w:val="20"/>
          <w:szCs w:val="20"/>
        </w:rPr>
        <w:lastRenderedPageBreak/>
        <w:t>Reason for proposed action</w:t>
      </w:r>
      <w:r w:rsidR="00653222">
        <w:rPr>
          <w:rFonts w:asciiTheme="majorHAnsi" w:hAnsiTheme="majorHAnsi" w:cs="Arial"/>
          <w:b/>
          <w:sz w:val="20"/>
          <w:szCs w:val="20"/>
        </w:rPr>
        <w:t xml:space="preserve"> that includes rationale</w:t>
      </w:r>
      <w:r w:rsidR="00326A17">
        <w:rPr>
          <w:rFonts w:asciiTheme="majorHAnsi" w:hAnsiTheme="majorHAnsi" w:cs="Arial"/>
          <w:b/>
          <w:sz w:val="20"/>
          <w:szCs w:val="20"/>
        </w:rPr>
        <w:t xml:space="preserve">, </w:t>
      </w:r>
      <w:r w:rsidR="00653222">
        <w:rPr>
          <w:rFonts w:asciiTheme="majorHAnsi" w:hAnsiTheme="majorHAnsi" w:cs="Arial"/>
          <w:b/>
          <w:sz w:val="20"/>
          <w:szCs w:val="20"/>
        </w:rPr>
        <w:t>goals</w:t>
      </w:r>
      <w:r w:rsidR="00326A17">
        <w:rPr>
          <w:rFonts w:asciiTheme="majorHAnsi" w:hAnsiTheme="majorHAnsi" w:cs="Arial"/>
          <w:b/>
          <w:sz w:val="20"/>
          <w:szCs w:val="20"/>
        </w:rPr>
        <w:t>, and student population served</w:t>
      </w:r>
      <w:r w:rsidRPr="007E7600">
        <w:rPr>
          <w:rFonts w:asciiTheme="majorHAnsi" w:hAnsiTheme="majorHAnsi" w:cs="Arial"/>
          <w:b/>
          <w:sz w:val="20"/>
          <w:szCs w:val="20"/>
        </w:rPr>
        <w:t>:</w:t>
      </w:r>
    </w:p>
    <w:p w14:paraId="4D5CEBA2" w14:textId="3F00F39C" w:rsidR="007E7600" w:rsidRPr="00653222" w:rsidRDefault="009E0C40" w:rsidP="00500B55">
      <w:pPr>
        <w:tabs>
          <w:tab w:val="left" w:pos="540"/>
        </w:tabs>
        <w:spacing w:after="0"/>
        <w:rPr>
          <w:rFonts w:asciiTheme="majorHAnsi" w:hAnsiTheme="majorHAnsi" w:cs="Arial"/>
          <w:sz w:val="20"/>
          <w:szCs w:val="20"/>
        </w:rPr>
      </w:pPr>
      <w:sdt>
        <w:sdtPr>
          <w:rPr>
            <w:rFonts w:asciiTheme="majorHAnsi" w:hAnsiTheme="majorHAnsi" w:cs="Arial"/>
            <w:sz w:val="20"/>
            <w:szCs w:val="20"/>
          </w:rPr>
          <w:id w:val="-196852008"/>
        </w:sdtPr>
        <w:sdtEndPr/>
        <w:sdtContent>
          <w:sdt>
            <w:sdtPr>
              <w:rPr>
                <w:rFonts w:asciiTheme="majorHAnsi" w:hAnsiTheme="majorHAnsi" w:cs="Arial"/>
                <w:sz w:val="20"/>
                <w:szCs w:val="20"/>
              </w:rPr>
              <w:id w:val="435717012"/>
            </w:sdtPr>
            <w:sdtEndPr/>
            <w:sdtContent>
              <w:r w:rsidR="005507E5" w:rsidRPr="0004487F">
                <w:t>Th</w:t>
              </w:r>
              <w:r w:rsidR="005507E5">
                <w:t>is</w:t>
              </w:r>
              <w:r w:rsidR="005507E5" w:rsidRPr="0004487F">
                <w:t xml:space="preserve"> new </w:t>
              </w:r>
              <w:r w:rsidR="005507E5">
                <w:t xml:space="preserve">concentration </w:t>
              </w:r>
              <w:r w:rsidR="005507E5" w:rsidRPr="0004487F">
                <w:t xml:space="preserve">area will provide students with more advanced knowledge, skills and portfolios in </w:t>
              </w:r>
              <w:r w:rsidR="005507E5">
                <w:t xml:space="preserve">the </w:t>
              </w:r>
              <w:r w:rsidR="005507E5" w:rsidRPr="0004487F">
                <w:t>area</w:t>
              </w:r>
              <w:r w:rsidR="005507E5">
                <w:t xml:space="preserve"> of Social Media Management</w:t>
              </w:r>
              <w:r w:rsidR="005507E5" w:rsidRPr="0004487F">
                <w:t xml:space="preserve">, developing stronger graduates who are better prepared for </w:t>
              </w:r>
              <w:r w:rsidR="005507E5">
                <w:t>the</w:t>
              </w:r>
              <w:r w:rsidR="005507E5" w:rsidRPr="0004487F">
                <w:t xml:space="preserve"> career field.</w:t>
              </w:r>
              <w:r w:rsidR="00B959A4">
                <w:t xml:space="preserve"> </w:t>
              </w:r>
              <w:r w:rsidR="003F53B0">
                <w:t>Academic Partnerships provided the following marketing data in support of this change:</w:t>
              </w:r>
              <w:r w:rsidR="005507E5">
                <w:br/>
              </w:r>
              <w:r w:rsidR="00F4471A" w:rsidRPr="005507E5">
                <w:rPr>
                  <w:b/>
                  <w:bCs/>
                </w:rPr>
                <w:t xml:space="preserve">A-State: BS </w:t>
              </w:r>
              <w:r w:rsidR="007D5262" w:rsidRPr="00601E6B">
                <w:rPr>
                  <w:b/>
                  <w:bCs/>
                </w:rPr>
                <w:t xml:space="preserve">BS </w:t>
              </w:r>
              <w:r w:rsidR="007D5262">
                <w:rPr>
                  <w:b/>
                  <w:bCs/>
                </w:rPr>
                <w:t>Digital Innovations (Social Media Management)</w:t>
              </w:r>
              <w:r w:rsidR="00F4471A" w:rsidRPr="005507E5">
                <w:br/>
              </w:r>
              <w:r w:rsidR="006025F9" w:rsidRPr="005507E5">
                <w:t xml:space="preserve">- BS in </w:t>
              </w:r>
              <w:r w:rsidR="001A5AEA">
                <w:t>Digital Innovations</w:t>
              </w:r>
              <w:r w:rsidR="006025F9" w:rsidRPr="005507E5">
                <w:t xml:space="preserve"> - Social Media Design conferrals increased by 19% in the region from 8,447 in 2014 to 10,051 in 2018. </w:t>
              </w:r>
              <w:r w:rsidR="006025F9" w:rsidRPr="005507E5">
                <w:br/>
                <w:t xml:space="preserve">- Employment for Social Media Design related occupations in the region is projected to grow 27% from 2018 to 2028. </w:t>
              </w:r>
              <w:r w:rsidR="006025F9" w:rsidRPr="005507E5">
                <w:br/>
                <w:t xml:space="preserve">- In the last 12 months, 3,102 Social Media related job openings were posted in the region. </w:t>
              </w:r>
              <w:r w:rsidR="006025F9" w:rsidRPr="005507E5">
                <w:br/>
                <w:t>- Top 5 employers: National Geospatial Intelligence Agency NGA, Anthem Blue Cross, VMLY&amp;R, J.B. Hunt Transport, Inc., BeBravo.</w:t>
              </w:r>
              <w:r w:rsidR="006025F9">
                <w:rPr>
                  <w:rFonts w:ascii="Tahoma" w:hAnsi="Tahoma" w:cs="Tahoma"/>
                  <w:color w:val="191919"/>
                  <w:sz w:val="26"/>
                  <w:szCs w:val="26"/>
                </w:rPr>
                <w:t xml:space="preserve"> </w:t>
              </w:r>
            </w:sdtContent>
          </w:sdt>
        </w:sdtContent>
      </w:sdt>
    </w:p>
    <w:p w14:paraId="103818A9" w14:textId="77777777" w:rsidR="007E7600" w:rsidRPr="00403620" w:rsidRDefault="007E7600" w:rsidP="007E7600">
      <w:pPr>
        <w:pStyle w:val="ListParagraph"/>
        <w:tabs>
          <w:tab w:val="left" w:pos="540"/>
        </w:tabs>
        <w:spacing w:after="0"/>
        <w:ind w:left="360"/>
        <w:rPr>
          <w:rFonts w:asciiTheme="majorHAnsi" w:hAnsiTheme="majorHAnsi" w:cs="Arial"/>
          <w:b/>
          <w:color w:val="000000" w:themeColor="text1"/>
          <w:sz w:val="20"/>
          <w:szCs w:val="20"/>
        </w:rPr>
      </w:pPr>
    </w:p>
    <w:p w14:paraId="057244F6" w14:textId="1E2EB3D5" w:rsidR="005C2CF5" w:rsidRPr="00403620" w:rsidRDefault="005C2CF5" w:rsidP="007E7600">
      <w:pPr>
        <w:pStyle w:val="ListParagraph"/>
        <w:numPr>
          <w:ilvl w:val="0"/>
          <w:numId w:val="9"/>
        </w:numPr>
        <w:tabs>
          <w:tab w:val="left" w:pos="540"/>
        </w:tabs>
        <w:spacing w:after="0"/>
        <w:rPr>
          <w:rFonts w:asciiTheme="majorHAnsi" w:hAnsiTheme="majorHAnsi" w:cs="Arial"/>
          <w:b/>
          <w:color w:val="000000" w:themeColor="text1"/>
          <w:sz w:val="20"/>
          <w:szCs w:val="20"/>
        </w:rPr>
      </w:pPr>
      <w:r w:rsidRPr="00403620">
        <w:rPr>
          <w:rFonts w:asciiTheme="majorHAnsi" w:hAnsiTheme="majorHAnsi" w:cs="Arial"/>
          <w:b/>
          <w:color w:val="000000" w:themeColor="text1"/>
          <w:sz w:val="20"/>
          <w:szCs w:val="20"/>
        </w:rPr>
        <w:t>Provide the following:</w:t>
      </w:r>
    </w:p>
    <w:p w14:paraId="0BCC46F2" w14:textId="485125E1" w:rsidR="00E32485" w:rsidRPr="00403620" w:rsidRDefault="00E32485" w:rsidP="007E7600">
      <w:pPr>
        <w:numPr>
          <w:ilvl w:val="1"/>
          <w:numId w:val="9"/>
        </w:numPr>
        <w:tabs>
          <w:tab w:val="left" w:pos="1440"/>
        </w:tabs>
        <w:spacing w:after="0" w:line="240" w:lineRule="auto"/>
        <w:ind w:right="-630"/>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Curriculum outline - List of courses in new option/concentration/emphasis</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 Underline required courses</w:t>
      </w:r>
    </w:p>
    <w:p w14:paraId="5D67D577" w14:textId="455F9FF8" w:rsidR="00161635" w:rsidRPr="00403620" w:rsidRDefault="009E0C40" w:rsidP="00161635">
      <w:pPr>
        <w:tabs>
          <w:tab w:val="left" w:pos="1440"/>
        </w:tabs>
        <w:spacing w:after="0" w:line="240" w:lineRule="auto"/>
        <w:ind w:left="1080" w:right="-63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863198618"/>
        </w:sdtPr>
        <w:sdtEndPr/>
        <w:sdtContent>
          <w:sdt>
            <w:sdtPr>
              <w:rPr>
                <w:rFonts w:asciiTheme="majorHAnsi" w:hAnsiTheme="majorHAnsi" w:cs="Arial"/>
                <w:color w:val="000000" w:themeColor="text1"/>
                <w:sz w:val="20"/>
                <w:szCs w:val="20"/>
              </w:rPr>
              <w:id w:val="792176449"/>
            </w:sdtPr>
            <w:sdtEndPr/>
            <w:sdtContent>
              <w:r w:rsidR="006025F9" w:rsidRPr="00F64995">
                <w:rPr>
                  <w:rFonts w:ascii="Avenir Next" w:hAnsi="Avenir Next"/>
                </w:rPr>
                <w:t>STCM 3133</w:t>
              </w:r>
              <w:r w:rsidR="006025F9">
                <w:rPr>
                  <w:rFonts w:ascii="Avenir Next" w:hAnsi="Avenir Next"/>
                </w:rPr>
                <w:t xml:space="preserve">:   </w:t>
              </w:r>
              <w:r w:rsidR="006025F9" w:rsidRPr="00F64995">
                <w:rPr>
                  <w:rFonts w:ascii="Avenir Next" w:hAnsi="Avenir Next"/>
                </w:rPr>
                <w:t xml:space="preserve">Interactive Advertising </w:t>
              </w:r>
              <w:r w:rsidR="006025F9">
                <w:rPr>
                  <w:rFonts w:ascii="Avenir Next" w:hAnsi="Avenir Next"/>
                </w:rPr>
                <w:t xml:space="preserve"> </w:t>
              </w:r>
              <w:r w:rsidR="006025F9">
                <w:rPr>
                  <w:rFonts w:ascii="Avenir Next" w:hAnsi="Avenir Next"/>
                </w:rPr>
                <w:br/>
              </w:r>
              <w:r w:rsidR="00FA55C7" w:rsidRPr="00F64995">
                <w:rPr>
                  <w:rFonts w:ascii="Avenir Next" w:hAnsi="Avenir Next"/>
                </w:rPr>
                <w:t>STCM 4213</w:t>
              </w:r>
              <w:r w:rsidR="00FA55C7">
                <w:rPr>
                  <w:rFonts w:ascii="Avenir Next" w:hAnsi="Avenir Next"/>
                </w:rPr>
                <w:t xml:space="preserve">:   </w:t>
              </w:r>
              <w:r w:rsidR="00FA55C7" w:rsidRPr="00F64995">
                <w:rPr>
                  <w:rFonts w:ascii="Avenir Next" w:hAnsi="Avenir Next"/>
                </w:rPr>
                <w:t xml:space="preserve">Social Media in Strategic Communications </w:t>
              </w:r>
              <w:r w:rsidR="006025F9">
                <w:rPr>
                  <w:rFonts w:ascii="Avenir Next" w:hAnsi="Avenir Next"/>
                </w:rPr>
                <w:br/>
              </w:r>
              <w:bookmarkStart w:id="0" w:name="_GoBack"/>
              <w:r w:rsidR="00FA55C7" w:rsidRPr="00F64995">
                <w:rPr>
                  <w:rFonts w:ascii="Avenir Next" w:hAnsi="Avenir Next"/>
                </w:rPr>
                <w:t>STCM 4333</w:t>
              </w:r>
              <w:r w:rsidR="00FA55C7">
                <w:rPr>
                  <w:rFonts w:ascii="Avenir Next" w:hAnsi="Avenir Next"/>
                </w:rPr>
                <w:t xml:space="preserve">:   </w:t>
              </w:r>
              <w:r w:rsidR="00FA55C7" w:rsidRPr="00F64995">
                <w:rPr>
                  <w:rFonts w:ascii="Avenir Next" w:hAnsi="Avenir Next"/>
                </w:rPr>
                <w:t xml:space="preserve">Social Media Measurement </w:t>
              </w:r>
              <w:r w:rsidR="00FA55C7">
                <w:rPr>
                  <w:rFonts w:ascii="Avenir Next" w:hAnsi="Avenir Next"/>
                </w:rPr>
                <w:t xml:space="preserve"> </w:t>
              </w:r>
              <w:bookmarkEnd w:id="0"/>
              <w:r w:rsidR="006025F9">
                <w:rPr>
                  <w:rFonts w:ascii="Avenir Next" w:hAnsi="Avenir Next"/>
                </w:rPr>
                <w:br/>
              </w:r>
              <w:r w:rsidR="006025F9" w:rsidRPr="00F64995">
                <w:rPr>
                  <w:rFonts w:ascii="Avenir Next" w:hAnsi="Avenir Next"/>
                </w:rPr>
                <w:t>STCM 4753</w:t>
              </w:r>
              <w:r w:rsidR="006025F9">
                <w:rPr>
                  <w:rFonts w:ascii="Avenir Next" w:hAnsi="Avenir Next"/>
                </w:rPr>
                <w:t xml:space="preserve">:  </w:t>
              </w:r>
              <w:r w:rsidR="006025F9" w:rsidRPr="00F64995">
                <w:rPr>
                  <w:rFonts w:ascii="Avenir Next" w:hAnsi="Avenir Next"/>
                </w:rPr>
                <w:t xml:space="preserve">Strategic Communications Case Studies </w:t>
              </w:r>
              <w:r w:rsidR="006025F9">
                <w:rPr>
                  <w:rFonts w:ascii="Avenir Next" w:hAnsi="Avenir Next"/>
                </w:rPr>
                <w:t xml:space="preserve"> </w:t>
              </w:r>
            </w:sdtContent>
          </w:sdt>
        </w:sdtContent>
      </w:sdt>
    </w:p>
    <w:p w14:paraId="253245D1" w14:textId="611BF376" w:rsidR="00E32485" w:rsidRPr="00403620" w:rsidRDefault="00E32485" w:rsidP="007E7600">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Total semester credit hours required for option/emphasis/concentration</w:t>
      </w:r>
      <w:r w:rsidR="004B7BDB" w:rsidRPr="00403620">
        <w:rPr>
          <w:rFonts w:asciiTheme="majorHAnsi" w:hAnsiTheme="majorHAnsi" w:cs="Arial"/>
          <w:color w:val="000000" w:themeColor="text1"/>
          <w:sz w:val="20"/>
          <w:szCs w:val="20"/>
        </w:rPr>
        <w:t>/minor</w:t>
      </w:r>
      <w:r w:rsidRPr="00403620">
        <w:rPr>
          <w:rFonts w:asciiTheme="majorHAnsi" w:hAnsiTheme="majorHAnsi" w:cs="Arial"/>
          <w:color w:val="000000" w:themeColor="text1"/>
          <w:sz w:val="20"/>
          <w:szCs w:val="20"/>
        </w:rPr>
        <w:t xml:space="preserve">  </w:t>
      </w:r>
    </w:p>
    <w:p w14:paraId="74E6B0AA" w14:textId="0EAF309E" w:rsidR="00161635" w:rsidRPr="00403620" w:rsidRDefault="009E0C40" w:rsidP="00161635">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1574424759"/>
        </w:sdtPr>
        <w:sdtEndPr/>
        <w:sdtContent>
          <w:sdt>
            <w:sdtPr>
              <w:rPr>
                <w:rFonts w:asciiTheme="majorHAnsi" w:hAnsiTheme="majorHAnsi" w:cs="Arial"/>
                <w:color w:val="000000" w:themeColor="text1"/>
                <w:sz w:val="20"/>
                <w:szCs w:val="20"/>
              </w:rPr>
              <w:id w:val="1363631264"/>
            </w:sdtPr>
            <w:sdtEndPr/>
            <w:sdtContent>
              <w:r w:rsidR="00F4471A">
                <w:rPr>
                  <w:rFonts w:asciiTheme="majorHAnsi" w:hAnsiTheme="majorHAnsi" w:cs="Arial"/>
                  <w:color w:val="000000" w:themeColor="text1"/>
                  <w:sz w:val="20"/>
                  <w:szCs w:val="20"/>
                </w:rPr>
                <w:t>12</w:t>
              </w:r>
            </w:sdtContent>
          </w:sdt>
        </w:sdtContent>
      </w:sdt>
    </w:p>
    <w:p w14:paraId="79F2A7FB" w14:textId="3C69AB91" w:rsidR="00E32485" w:rsidRPr="00403620" w:rsidRDefault="00E32485" w:rsidP="00161635">
      <w:pPr>
        <w:numPr>
          <w:ilvl w:val="1"/>
          <w:numId w:val="9"/>
        </w:numPr>
        <w:tabs>
          <w:tab w:val="left" w:pos="1440"/>
        </w:tabs>
        <w:spacing w:after="0" w:line="240" w:lineRule="auto"/>
        <w:rPr>
          <w:rFonts w:asciiTheme="majorHAnsi" w:hAnsiTheme="majorHAnsi" w:cs="Arial"/>
          <w:color w:val="000000" w:themeColor="text1"/>
          <w:sz w:val="20"/>
          <w:szCs w:val="20"/>
        </w:rPr>
      </w:pPr>
      <w:r w:rsidRPr="00403620">
        <w:rPr>
          <w:rFonts w:asciiTheme="majorHAnsi" w:hAnsiTheme="majorHAnsi" w:cs="Arial"/>
          <w:color w:val="000000" w:themeColor="text1"/>
          <w:sz w:val="20"/>
          <w:szCs w:val="20"/>
        </w:rPr>
        <w:t>Student demand (projected enrollment) for program option</w:t>
      </w:r>
    </w:p>
    <w:p w14:paraId="176D84FE" w14:textId="49E48B8F" w:rsidR="00052681" w:rsidRPr="00403620" w:rsidRDefault="009E0C40" w:rsidP="00052681">
      <w:pPr>
        <w:tabs>
          <w:tab w:val="left" w:pos="1440"/>
        </w:tabs>
        <w:spacing w:after="0" w:line="240" w:lineRule="auto"/>
        <w:ind w:left="1080"/>
        <w:rPr>
          <w:rFonts w:asciiTheme="majorHAnsi" w:hAnsiTheme="majorHAnsi" w:cs="Arial"/>
          <w:color w:val="000000" w:themeColor="text1"/>
          <w:sz w:val="20"/>
          <w:szCs w:val="20"/>
        </w:rPr>
      </w:pPr>
      <w:sdt>
        <w:sdtPr>
          <w:rPr>
            <w:rFonts w:asciiTheme="majorHAnsi" w:hAnsiTheme="majorHAnsi" w:cs="Arial"/>
            <w:color w:val="000000" w:themeColor="text1"/>
            <w:sz w:val="20"/>
            <w:szCs w:val="20"/>
          </w:rPr>
          <w:id w:val="286625830"/>
        </w:sdtPr>
        <w:sdtEndPr/>
        <w:sdtContent>
          <w:sdt>
            <w:sdtPr>
              <w:rPr>
                <w:rFonts w:asciiTheme="majorHAnsi" w:hAnsiTheme="majorHAnsi" w:cs="Arial"/>
                <w:color w:val="000000" w:themeColor="text1"/>
                <w:sz w:val="20"/>
                <w:szCs w:val="20"/>
              </w:rPr>
              <w:id w:val="1794554968"/>
            </w:sdtPr>
            <w:sdtEndPr/>
            <w:sdtContent>
              <w:r w:rsidR="00F4471A">
                <w:rPr>
                  <w:rFonts w:asciiTheme="majorHAnsi" w:hAnsiTheme="majorHAnsi" w:cs="Arial"/>
                  <w:color w:val="000000" w:themeColor="text1"/>
                  <w:sz w:val="20"/>
                  <w:szCs w:val="20"/>
                </w:rPr>
                <w:t>10-25 per year</w:t>
              </w:r>
            </w:sdtContent>
          </w:sdt>
        </w:sdtContent>
      </w:sdt>
    </w:p>
    <w:p w14:paraId="407318A1" w14:textId="77777777" w:rsidR="00052681" w:rsidRDefault="00052681" w:rsidP="00052681">
      <w:pPr>
        <w:tabs>
          <w:tab w:val="left" w:pos="1440"/>
        </w:tabs>
        <w:spacing w:after="0" w:line="240" w:lineRule="auto"/>
        <w:ind w:left="1080"/>
        <w:rPr>
          <w:rFonts w:asciiTheme="majorHAnsi" w:hAnsiTheme="majorHAnsi" w:cs="Arial"/>
          <w:sz w:val="20"/>
          <w:szCs w:val="20"/>
        </w:rPr>
      </w:pPr>
    </w:p>
    <w:p w14:paraId="3F294BF3" w14:textId="77777777" w:rsidR="00653222" w:rsidRPr="00653222" w:rsidRDefault="00E32485" w:rsidP="00052681">
      <w:pPr>
        <w:pStyle w:val="ListParagraph"/>
        <w:numPr>
          <w:ilvl w:val="0"/>
          <w:numId w:val="9"/>
        </w:numPr>
        <w:tabs>
          <w:tab w:val="left" w:pos="1440"/>
        </w:tabs>
        <w:spacing w:after="0" w:line="240" w:lineRule="auto"/>
        <w:rPr>
          <w:rFonts w:asciiTheme="majorHAnsi" w:hAnsiTheme="majorHAnsi" w:cs="Arial"/>
          <w:sz w:val="20"/>
          <w:szCs w:val="20"/>
        </w:rPr>
      </w:pPr>
      <w:r w:rsidRPr="00052681">
        <w:rPr>
          <w:rFonts w:asciiTheme="majorHAnsi" w:hAnsiTheme="majorHAnsi" w:cs="Arial"/>
          <w:b/>
          <w:sz w:val="20"/>
          <w:szCs w:val="20"/>
        </w:rPr>
        <w:t>Will the new option/emphasis/concentration</w:t>
      </w:r>
      <w:r w:rsidR="004B7BDB" w:rsidRPr="00052681">
        <w:rPr>
          <w:rFonts w:asciiTheme="majorHAnsi" w:hAnsiTheme="majorHAnsi" w:cs="Arial"/>
          <w:b/>
          <w:sz w:val="20"/>
          <w:szCs w:val="20"/>
        </w:rPr>
        <w:t>/minor</w:t>
      </w:r>
      <w:r w:rsidRPr="00052681">
        <w:rPr>
          <w:rFonts w:asciiTheme="majorHAnsi" w:hAnsiTheme="majorHAnsi" w:cs="Arial"/>
          <w:b/>
          <w:sz w:val="20"/>
          <w:szCs w:val="20"/>
        </w:rPr>
        <w:t xml:space="preserve"> be offered</w:t>
      </w:r>
      <w:r w:rsidR="00653222">
        <w:rPr>
          <w:rFonts w:asciiTheme="majorHAnsi" w:hAnsiTheme="majorHAnsi" w:cs="Arial"/>
          <w:b/>
          <w:sz w:val="20"/>
          <w:szCs w:val="20"/>
        </w:rPr>
        <w:t>:</w:t>
      </w:r>
    </w:p>
    <w:p w14:paraId="4266A55F" w14:textId="0DDEB873"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 xml:space="preserve">Traditional/Face-to-face </w:t>
      </w:r>
      <w:sdt>
        <w:sdtPr>
          <w:alias w:val="Select Yes / No"/>
          <w:tag w:val="Select Yes / No"/>
          <w:id w:val="-1036570724"/>
        </w:sdtPr>
        <w:sdtEndPr/>
        <w:sdtContent>
          <w:r w:rsidRPr="00052681">
            <w:rPr>
              <w:rStyle w:val="PlaceholderText"/>
              <w:rFonts w:asciiTheme="majorHAnsi" w:hAnsiTheme="majorHAnsi"/>
              <w:sz w:val="20"/>
              <w:szCs w:val="20"/>
            </w:rPr>
            <w:t>No</w:t>
          </w:r>
        </w:sdtContent>
      </w:sdt>
    </w:p>
    <w:p w14:paraId="0572F754" w14:textId="13A4C9EC" w:rsidR="00653222" w:rsidRPr="00653222" w:rsidRDefault="00653222" w:rsidP="00653222">
      <w:pPr>
        <w:pStyle w:val="ListParagraph"/>
        <w:numPr>
          <w:ilvl w:val="1"/>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Distance/Online</w:t>
      </w:r>
      <w:r w:rsidR="001A316E">
        <w:rPr>
          <w:rFonts w:asciiTheme="majorHAnsi" w:hAnsiTheme="majorHAnsi" w:cs="Arial"/>
          <w:b/>
          <w:sz w:val="20"/>
          <w:szCs w:val="20"/>
        </w:rPr>
        <w:t xml:space="preserve"> </w:t>
      </w:r>
      <w:sdt>
        <w:sdtPr>
          <w:alias w:val="Select Yes / No"/>
          <w:tag w:val="Select Yes / No"/>
          <w:id w:val="1727340964"/>
        </w:sdtPr>
        <w:sdtEndPr/>
        <w:sdtContent>
          <w:r w:rsidR="00F4471A">
            <w:rPr>
              <w:rStyle w:val="PlaceholderText"/>
              <w:rFonts w:asciiTheme="majorHAnsi" w:hAnsiTheme="majorHAnsi"/>
              <w:sz w:val="20"/>
              <w:szCs w:val="20"/>
            </w:rPr>
            <w:t>Yes</w:t>
          </w:r>
        </w:sdtContent>
      </w:sdt>
    </w:p>
    <w:p w14:paraId="3A295DFA" w14:textId="77777777" w:rsidR="001D25A7" w:rsidRDefault="001D25A7" w:rsidP="001D25A7">
      <w:pPr>
        <w:numPr>
          <w:ilvl w:val="2"/>
          <w:numId w:val="9"/>
        </w:numPr>
        <w:tabs>
          <w:tab w:val="left" w:pos="720"/>
        </w:tabs>
        <w:spacing w:after="0" w:line="240" w:lineRule="auto"/>
        <w:rPr>
          <w:rFonts w:asciiTheme="majorHAnsi" w:eastAsia="Times New Roman" w:hAnsiTheme="majorHAnsi" w:cs="Arial"/>
          <w:b/>
          <w:sz w:val="20"/>
          <w:szCs w:val="24"/>
        </w:rPr>
      </w:pPr>
      <w:r w:rsidRPr="00A65CFC">
        <w:rPr>
          <w:rFonts w:asciiTheme="majorHAnsi" w:eastAsia="Times New Roman" w:hAnsiTheme="majorHAnsi" w:cs="Arial"/>
          <w:b/>
          <w:sz w:val="20"/>
          <w:szCs w:val="24"/>
        </w:rPr>
        <w:t xml:space="preserve">If yes, indicate mode of distance </w:t>
      </w:r>
      <w:r w:rsidRPr="007769FF">
        <w:rPr>
          <w:rFonts w:asciiTheme="majorHAnsi" w:eastAsia="Times New Roman" w:hAnsiTheme="majorHAnsi" w:cs="Arial"/>
          <w:b/>
          <w:sz w:val="20"/>
          <w:szCs w:val="24"/>
        </w:rPr>
        <w:t>delivery, and the percentage of courses offered via this modality (&lt;50%, 50-99%, or 100%).</w:t>
      </w:r>
    </w:p>
    <w:p w14:paraId="3E220512" w14:textId="5FCAC92F" w:rsidR="001D25A7" w:rsidRPr="001D25A7" w:rsidRDefault="009E0C40" w:rsidP="001D25A7">
      <w:pPr>
        <w:pStyle w:val="ListParagraph"/>
        <w:tabs>
          <w:tab w:val="left" w:pos="1440"/>
        </w:tabs>
        <w:spacing w:after="0" w:line="240" w:lineRule="auto"/>
        <w:ind w:left="1800"/>
        <w:rPr>
          <w:rFonts w:asciiTheme="majorHAnsi" w:hAnsiTheme="majorHAnsi" w:cs="Arial"/>
          <w:sz w:val="20"/>
          <w:szCs w:val="20"/>
        </w:rPr>
      </w:pPr>
      <w:sdt>
        <w:sdtPr>
          <w:rPr>
            <w:rFonts w:asciiTheme="majorHAnsi" w:hAnsiTheme="majorHAnsi" w:cs="Arial"/>
            <w:color w:val="000000" w:themeColor="text1"/>
            <w:sz w:val="20"/>
            <w:szCs w:val="20"/>
          </w:rPr>
          <w:id w:val="1922824397"/>
        </w:sdtPr>
        <w:sdtEndPr/>
        <w:sdtContent>
          <w:r w:rsidR="00F4471A">
            <w:rPr>
              <w:rFonts w:asciiTheme="majorHAnsi" w:hAnsiTheme="majorHAnsi" w:cs="Arial"/>
              <w:color w:val="000000" w:themeColor="text1"/>
              <w:sz w:val="20"/>
              <w:szCs w:val="20"/>
            </w:rPr>
            <w:t>100%</w:t>
          </w:r>
        </w:sdtContent>
      </w:sdt>
    </w:p>
    <w:p w14:paraId="0B3E6224" w14:textId="29D8CCD9" w:rsidR="00653222" w:rsidRPr="00653222" w:rsidRDefault="00653222" w:rsidP="00653222">
      <w:pPr>
        <w:pStyle w:val="ListParagraph"/>
        <w:numPr>
          <w:ilvl w:val="2"/>
          <w:numId w:val="9"/>
        </w:numPr>
        <w:tabs>
          <w:tab w:val="left" w:pos="1440"/>
        </w:tabs>
        <w:spacing w:after="0" w:line="240" w:lineRule="auto"/>
        <w:rPr>
          <w:rFonts w:asciiTheme="majorHAnsi" w:hAnsiTheme="majorHAnsi" w:cs="Arial"/>
          <w:sz w:val="20"/>
          <w:szCs w:val="20"/>
        </w:rPr>
      </w:pPr>
      <w:r>
        <w:rPr>
          <w:rFonts w:asciiTheme="majorHAnsi" w:hAnsiTheme="majorHAnsi" w:cs="Arial"/>
          <w:b/>
          <w:sz w:val="20"/>
          <w:szCs w:val="20"/>
        </w:rPr>
        <w:t>If online, will it be offered through Global Initiatives/</w:t>
      </w:r>
      <w:r w:rsidR="008C2390">
        <w:rPr>
          <w:rFonts w:asciiTheme="majorHAnsi" w:hAnsiTheme="majorHAnsi" w:cs="Arial"/>
          <w:b/>
          <w:sz w:val="20"/>
          <w:szCs w:val="20"/>
        </w:rPr>
        <w:t>Academic Partnerships (</w:t>
      </w:r>
      <w:r>
        <w:rPr>
          <w:rFonts w:asciiTheme="majorHAnsi" w:hAnsiTheme="majorHAnsi" w:cs="Arial"/>
          <w:b/>
          <w:sz w:val="20"/>
          <w:szCs w:val="20"/>
        </w:rPr>
        <w:t>AP</w:t>
      </w:r>
      <w:r w:rsidR="008C2390">
        <w:rPr>
          <w:rFonts w:asciiTheme="majorHAnsi" w:hAnsiTheme="majorHAnsi" w:cs="Arial"/>
          <w:b/>
          <w:sz w:val="20"/>
          <w:szCs w:val="20"/>
        </w:rPr>
        <w:t>)</w:t>
      </w:r>
      <w:r>
        <w:rPr>
          <w:rFonts w:asciiTheme="majorHAnsi" w:hAnsiTheme="majorHAnsi" w:cs="Arial"/>
          <w:b/>
          <w:sz w:val="20"/>
          <w:szCs w:val="20"/>
        </w:rPr>
        <w:t xml:space="preserve">? </w:t>
      </w:r>
    </w:p>
    <w:p w14:paraId="46FDE70B" w14:textId="0BDF26AB" w:rsidR="004E0146" w:rsidRPr="000A292C" w:rsidRDefault="009E0C40" w:rsidP="001A316E">
      <w:pPr>
        <w:pStyle w:val="ListParagraph"/>
        <w:spacing w:after="0"/>
        <w:ind w:left="1800"/>
        <w:rPr>
          <w:b/>
        </w:rPr>
      </w:pPr>
      <w:sdt>
        <w:sdtPr>
          <w:rPr>
            <w:rFonts w:asciiTheme="majorHAnsi" w:hAnsiTheme="majorHAnsi" w:cs="Arial"/>
            <w:color w:val="000000" w:themeColor="text1"/>
            <w:sz w:val="20"/>
            <w:szCs w:val="20"/>
          </w:rPr>
          <w:id w:val="-231846461"/>
        </w:sdtPr>
        <w:sdtEndPr/>
        <w:sdtContent>
          <w:r w:rsidR="00F4471A">
            <w:rPr>
              <w:rFonts w:asciiTheme="majorHAnsi" w:hAnsiTheme="majorHAnsi" w:cs="Arial"/>
              <w:color w:val="000000" w:themeColor="text1"/>
              <w:sz w:val="20"/>
              <w:szCs w:val="20"/>
            </w:rPr>
            <w:t>AOS</w:t>
          </w:r>
        </w:sdtContent>
      </w:sdt>
    </w:p>
    <w:p w14:paraId="5EDBD9EC" w14:textId="01A8EF17" w:rsidR="004E0146" w:rsidRPr="00161635" w:rsidRDefault="004E0146" w:rsidP="00161635">
      <w:pPr>
        <w:pStyle w:val="ListParagraph"/>
        <w:numPr>
          <w:ilvl w:val="0"/>
          <w:numId w:val="9"/>
        </w:numPr>
        <w:tabs>
          <w:tab w:val="left" w:pos="360"/>
          <w:tab w:val="left" w:pos="720"/>
        </w:tabs>
        <w:spacing w:after="0" w:line="240" w:lineRule="auto"/>
        <w:rPr>
          <w:rFonts w:asciiTheme="majorHAnsi" w:hAnsiTheme="majorHAnsi"/>
          <w:b/>
          <w:sz w:val="20"/>
          <w:szCs w:val="20"/>
        </w:rPr>
      </w:pPr>
      <w:r w:rsidRPr="00161635">
        <w:rPr>
          <w:rFonts w:asciiTheme="majorHAnsi" w:hAnsiTheme="majorHAnsi"/>
          <w:b/>
          <w:sz w:val="20"/>
          <w:szCs w:val="20"/>
        </w:rPr>
        <w:t>Specify the amount of the additional costs required, the source of funds, and how funds will be used.</w:t>
      </w:r>
    </w:p>
    <w:p w14:paraId="33442394" w14:textId="3CF6D44C" w:rsidR="004E0146" w:rsidRPr="007E7600" w:rsidRDefault="009E0C40" w:rsidP="004E0146">
      <w:pPr>
        <w:rPr>
          <w:rFonts w:asciiTheme="majorHAnsi" w:hAnsiTheme="majorHAnsi" w:cs="Arial"/>
          <w:b/>
          <w:sz w:val="20"/>
          <w:szCs w:val="20"/>
        </w:rPr>
      </w:pPr>
      <w:sdt>
        <w:sdtPr>
          <w:rPr>
            <w:rFonts w:asciiTheme="majorHAnsi" w:hAnsiTheme="majorHAnsi" w:cs="Arial"/>
            <w:sz w:val="20"/>
            <w:szCs w:val="20"/>
          </w:rPr>
          <w:id w:val="-1304077082"/>
        </w:sdtPr>
        <w:sdtEndPr/>
        <w:sdtContent>
          <w:sdt>
            <w:sdtPr>
              <w:rPr>
                <w:rFonts w:asciiTheme="majorHAnsi" w:hAnsiTheme="majorHAnsi" w:cs="Arial"/>
                <w:sz w:val="20"/>
                <w:szCs w:val="20"/>
              </w:rPr>
              <w:id w:val="1242450555"/>
            </w:sdtPr>
            <w:sdtEndPr/>
            <w:sdtContent>
              <w:r w:rsidR="00F4471A">
                <w:rPr>
                  <w:rFonts w:ascii="Arial" w:hAnsi="Arial" w:cs="Arial"/>
                  <w:sz w:val="20"/>
                  <w:szCs w:val="20"/>
                </w:rPr>
                <w:t xml:space="preserve">Adjunct cost would be </w:t>
              </w:r>
              <w:r w:rsidR="00050E31">
                <w:rPr>
                  <w:rFonts w:ascii="Arial" w:hAnsi="Arial" w:cs="Arial"/>
                  <w:sz w:val="20"/>
                  <w:szCs w:val="20"/>
                </w:rPr>
                <w:t>$2000-</w:t>
              </w:r>
              <w:r w:rsidR="00F4471A">
                <w:rPr>
                  <w:rFonts w:ascii="Arial" w:hAnsi="Arial" w:cs="Arial"/>
                  <w:sz w:val="20"/>
                  <w:szCs w:val="20"/>
                </w:rPr>
                <w:t>$3500 per class, if needed, paid for by AOS.</w:t>
              </w:r>
            </w:sdtContent>
          </w:sdt>
        </w:sdtContent>
      </w:sdt>
      <w:r w:rsidR="004E0146" w:rsidRPr="007E7600">
        <w:rPr>
          <w:rFonts w:asciiTheme="majorHAnsi" w:hAnsiTheme="majorHAnsi" w:cs="Arial"/>
          <w:b/>
          <w:sz w:val="20"/>
          <w:szCs w:val="20"/>
        </w:rPr>
        <w:t xml:space="preserve"> </w:t>
      </w:r>
    </w:p>
    <w:p w14:paraId="18F8357E" w14:textId="1DC9B971" w:rsidR="00E32485" w:rsidRPr="004D55AD" w:rsidRDefault="00E32485" w:rsidP="004B7BDB">
      <w:pPr>
        <w:tabs>
          <w:tab w:val="left" w:pos="540"/>
        </w:tabs>
        <w:spacing w:after="0"/>
        <w:rPr>
          <w:rFonts w:ascii="Arial" w:hAnsi="Arial" w:cs="Arial"/>
          <w:sz w:val="20"/>
          <w:szCs w:val="20"/>
        </w:rPr>
      </w:pPr>
    </w:p>
    <w:p w14:paraId="0C67F323" w14:textId="77777777" w:rsidR="005C2CF5" w:rsidRPr="004D55AD" w:rsidRDefault="005C2CF5" w:rsidP="004D55AD">
      <w:pPr>
        <w:tabs>
          <w:tab w:val="left" w:pos="540"/>
        </w:tabs>
        <w:spacing w:after="0"/>
        <w:rPr>
          <w:rFonts w:ascii="Arial" w:hAnsi="Arial" w:cs="Arial"/>
          <w:sz w:val="20"/>
          <w:szCs w:val="20"/>
        </w:rPr>
      </w:pPr>
    </w:p>
    <w:p w14:paraId="149AA7DC" w14:textId="77777777" w:rsidR="005C2CF5" w:rsidRPr="00991F5E" w:rsidRDefault="005C2CF5" w:rsidP="005C2CF5">
      <w:pPr>
        <w:rPr>
          <w:rFonts w:asciiTheme="majorHAnsi" w:hAnsiTheme="majorHAnsi"/>
          <w:sz w:val="20"/>
          <w:szCs w:val="20"/>
        </w:rPr>
      </w:pPr>
    </w:p>
    <w:p w14:paraId="0C26713A" w14:textId="77777777" w:rsidR="005C2CF5" w:rsidRPr="00991F5E" w:rsidRDefault="005C2CF5" w:rsidP="005C2CF5">
      <w:pPr>
        <w:rPr>
          <w:rFonts w:asciiTheme="majorHAnsi" w:hAnsiTheme="majorHAnsi"/>
          <w:sz w:val="20"/>
          <w:szCs w:val="20"/>
        </w:rPr>
      </w:pPr>
    </w:p>
    <w:p w14:paraId="39D26A6E" w14:textId="2E52609D" w:rsidR="00403620" w:rsidRDefault="00403620">
      <w:r>
        <w:br w:type="page"/>
      </w:r>
    </w:p>
    <w:p w14:paraId="77175DF2" w14:textId="77777777" w:rsidR="00403620" w:rsidRPr="008426D1" w:rsidRDefault="00403620" w:rsidP="00403620">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567BFBE2" w14:textId="77777777" w:rsidR="00403620" w:rsidRPr="008426D1" w:rsidRDefault="00403620" w:rsidP="0040362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03620" w:rsidRPr="008426D1" w14:paraId="1F0BBC73" w14:textId="77777777" w:rsidTr="00F72B03">
        <w:tc>
          <w:tcPr>
            <w:tcW w:w="11016" w:type="dxa"/>
            <w:shd w:val="clear" w:color="auto" w:fill="D9D9D9" w:themeFill="background1" w:themeFillShade="D9"/>
          </w:tcPr>
          <w:p w14:paraId="6D7AE763"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03620" w:rsidRPr="008426D1" w14:paraId="3D81FB34" w14:textId="77777777" w:rsidTr="00F72B03">
        <w:tc>
          <w:tcPr>
            <w:tcW w:w="11016" w:type="dxa"/>
            <w:shd w:val="clear" w:color="auto" w:fill="F2F2F2" w:themeFill="background1" w:themeFillShade="F2"/>
          </w:tcPr>
          <w:p w14:paraId="20494871"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8"/>
                <w:szCs w:val="24"/>
              </w:rPr>
            </w:pPr>
          </w:p>
          <w:p w14:paraId="366CE786" w14:textId="0F0C68D9" w:rsidR="00403620" w:rsidRPr="008426D1" w:rsidRDefault="00403620"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 xml:space="preserve">Please include a before </w:t>
            </w:r>
            <w:r w:rsidR="002D09DF">
              <w:rPr>
                <w:rFonts w:ascii="Times New Roman" w:hAnsi="Times New Roman" w:cs="Times New Roman"/>
                <w:b/>
                <w:color w:val="FF0000"/>
                <w:sz w:val="24"/>
                <w:szCs w:val="24"/>
              </w:rPr>
              <w:t xml:space="preserve">(with changed areas highlighted) </w:t>
            </w:r>
            <w:r>
              <w:rPr>
                <w:rFonts w:ascii="Times New Roman" w:hAnsi="Times New Roman" w:cs="Times New Roman"/>
                <w:b/>
                <w:color w:val="FF0000"/>
                <w:sz w:val="24"/>
                <w:szCs w:val="24"/>
              </w:rPr>
              <w:t>and after of all affected sections</w:t>
            </w:r>
            <w:r w:rsidRPr="008426D1">
              <w:rPr>
                <w:rFonts w:ascii="Times New Roman" w:hAnsi="Times New Roman" w:cs="Times New Roman"/>
                <w:b/>
                <w:color w:val="FF0000"/>
                <w:sz w:val="24"/>
                <w:szCs w:val="24"/>
              </w:rPr>
              <w:t xml:space="preserve">. </w:t>
            </w:r>
          </w:p>
          <w:p w14:paraId="0AFADCAB" w14:textId="77777777" w:rsidR="00403620" w:rsidRPr="008426D1" w:rsidRDefault="00403620" w:rsidP="00F72B03">
            <w:pPr>
              <w:rPr>
                <w:rFonts w:ascii="Times New Roman" w:hAnsi="Times New Roman" w:cs="Times New Roman"/>
                <w:b/>
                <w:color w:val="FF0000"/>
                <w:sz w:val="14"/>
                <w:szCs w:val="24"/>
              </w:rPr>
            </w:pPr>
          </w:p>
          <w:p w14:paraId="54F04F8E" w14:textId="77777777" w:rsidR="00403620" w:rsidRPr="008426D1" w:rsidRDefault="00403620"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28E6B6"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16278BB8" w14:textId="77777777" w:rsidR="00403620" w:rsidRPr="008426D1" w:rsidRDefault="00403620" w:rsidP="00F72B03">
            <w:pPr>
              <w:tabs>
                <w:tab w:val="left" w:pos="360"/>
                <w:tab w:val="left" w:pos="720"/>
              </w:tabs>
              <w:jc w:val="center"/>
              <w:rPr>
                <w:rFonts w:ascii="Times New Roman" w:hAnsi="Times New Roman" w:cs="Times New Roman"/>
                <w:b/>
                <w:color w:val="000000" w:themeColor="text1"/>
                <w:sz w:val="10"/>
                <w:szCs w:val="24"/>
                <w:u w:val="single"/>
              </w:rPr>
            </w:pPr>
          </w:p>
          <w:p w14:paraId="0627BCC8" w14:textId="77777777" w:rsidR="00403620" w:rsidRPr="008426D1" w:rsidRDefault="00403620" w:rsidP="00F72B03">
            <w:pPr>
              <w:tabs>
                <w:tab w:val="left" w:pos="360"/>
                <w:tab w:val="left" w:pos="720"/>
              </w:tabs>
              <w:ind w:left="360"/>
              <w:jc w:val="center"/>
              <w:rPr>
                <w:rFonts w:asciiTheme="majorHAnsi" w:hAnsiTheme="majorHAnsi"/>
                <w:sz w:val="18"/>
                <w:szCs w:val="18"/>
              </w:rPr>
            </w:pPr>
          </w:p>
        </w:tc>
      </w:tr>
    </w:tbl>
    <w:p w14:paraId="3E8EDCB9" w14:textId="2E7657CD" w:rsidR="00403620" w:rsidRPr="00341B0D" w:rsidRDefault="00403620" w:rsidP="00403620">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D045523" w14:textId="77777777" w:rsidR="00970D24" w:rsidRDefault="00970D24" w:rsidP="00970D24">
      <w:pPr>
        <w:rPr>
          <w:rFonts w:asciiTheme="majorHAnsi" w:hAnsiTheme="majorHAnsi" w:cs="Arial"/>
          <w:b/>
          <w:sz w:val="18"/>
          <w:szCs w:val="18"/>
        </w:rPr>
      </w:pPr>
      <w:r>
        <w:rPr>
          <w:rFonts w:asciiTheme="majorHAnsi" w:hAnsiTheme="majorHAnsi" w:cs="Arial"/>
          <w:b/>
          <w:sz w:val="18"/>
          <w:szCs w:val="18"/>
          <w:u w:val="single"/>
        </w:rPr>
        <w:t>CURRENT</w:t>
      </w:r>
    </w:p>
    <w:p w14:paraId="6A42EF23" w14:textId="6316EB2E" w:rsidR="00970D24" w:rsidRPr="00A61D76" w:rsidRDefault="00970D24" w:rsidP="00970D24">
      <w:pPr>
        <w:rPr>
          <w:rFonts w:asciiTheme="majorHAnsi" w:hAnsiTheme="majorHAnsi" w:cs="Arial"/>
          <w:b/>
          <w:sz w:val="18"/>
          <w:szCs w:val="18"/>
        </w:rPr>
      </w:pPr>
      <w:r>
        <w:rPr>
          <w:rFonts w:asciiTheme="majorHAnsi" w:hAnsiTheme="majorHAnsi" w:cs="Arial"/>
          <w:b/>
          <w:sz w:val="18"/>
          <w:szCs w:val="18"/>
        </w:rPr>
        <w:t>Undergraduate Bulletin 2020-2021, p. 6</w:t>
      </w:r>
      <w:r w:rsidR="00CE167E">
        <w:rPr>
          <w:rFonts w:asciiTheme="majorHAnsi" w:hAnsiTheme="majorHAnsi" w:cs="Arial"/>
          <w:b/>
          <w:sz w:val="18"/>
          <w:szCs w:val="18"/>
        </w:rPr>
        <w:t>2</w:t>
      </w:r>
    </w:p>
    <w:sdt>
      <w:sdtPr>
        <w:rPr>
          <w:rFonts w:asciiTheme="majorHAnsi" w:eastAsia="Arial" w:hAnsiTheme="majorHAnsi" w:cs="Arial"/>
          <w:sz w:val="20"/>
          <w:szCs w:val="20"/>
        </w:rPr>
        <w:id w:val="-97950460"/>
        <w:placeholder>
          <w:docPart w:val="C1AB49706D1C4EE79E99A154DE5A0166"/>
        </w:placeholder>
      </w:sdtPr>
      <w:sdtEndPr>
        <w:rPr>
          <w:rFonts w:ascii="Arial" w:hAnsi="Arial"/>
          <w:color w:val="231F20"/>
          <w:sz w:val="16"/>
          <w:szCs w:val="22"/>
        </w:rPr>
      </w:sdtEndPr>
      <w:sdtContent>
        <w:p w14:paraId="24DD003C" w14:textId="77777777" w:rsidR="00970D24" w:rsidRDefault="00970D24" w:rsidP="00970D24">
          <w:pPr>
            <w:spacing w:before="66"/>
            <w:ind w:left="100"/>
            <w:rPr>
              <w:b/>
              <w:sz w:val="16"/>
            </w:rPr>
          </w:pPr>
          <w:r>
            <w:rPr>
              <w:b/>
              <w:color w:val="231F20"/>
              <w:sz w:val="16"/>
            </w:rPr>
            <w:t>Bachelor of Science (B.S.)</w:t>
          </w:r>
        </w:p>
        <w:p w14:paraId="4D5ED490" w14:textId="77777777" w:rsidR="00970D24" w:rsidRDefault="00970D24" w:rsidP="00970D24">
          <w:pPr>
            <w:spacing w:before="9"/>
            <w:rPr>
              <w:b/>
              <w:sz w:val="5"/>
            </w:rPr>
          </w:pPr>
        </w:p>
        <w:tbl>
          <w:tblPr>
            <w:tblW w:w="0" w:type="auto"/>
            <w:tblInd w:w="209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40"/>
          </w:tblGrid>
          <w:tr w:rsidR="00970D24" w14:paraId="02D53D57" w14:textId="77777777" w:rsidTr="00631D2E">
            <w:trPr>
              <w:trHeight w:val="256"/>
            </w:trPr>
            <w:tc>
              <w:tcPr>
                <w:tcW w:w="3240" w:type="dxa"/>
              </w:tcPr>
              <w:p w14:paraId="4A0D7F30" w14:textId="77777777" w:rsidR="00970D24" w:rsidRDefault="00970D24" w:rsidP="00631D2E">
                <w:pPr>
                  <w:pStyle w:val="TableParagraph"/>
                  <w:rPr>
                    <w:sz w:val="16"/>
                  </w:rPr>
                </w:pPr>
                <w:r>
                  <w:rPr>
                    <w:color w:val="231F20"/>
                    <w:sz w:val="16"/>
                  </w:rPr>
                  <w:t>Accounting</w:t>
                </w:r>
              </w:p>
            </w:tc>
          </w:tr>
          <w:tr w:rsidR="00970D24" w14:paraId="5EF32A59" w14:textId="77777777" w:rsidTr="00631D2E">
            <w:trPr>
              <w:trHeight w:val="976"/>
            </w:trPr>
            <w:tc>
              <w:tcPr>
                <w:tcW w:w="3240" w:type="dxa"/>
              </w:tcPr>
              <w:p w14:paraId="499EF178" w14:textId="77777777" w:rsidR="00970D24" w:rsidRDefault="00970D24" w:rsidP="00631D2E">
                <w:pPr>
                  <w:pStyle w:val="TableParagraph"/>
                  <w:spacing w:line="182" w:lineRule="exact"/>
                  <w:rPr>
                    <w:sz w:val="16"/>
                  </w:rPr>
                </w:pPr>
                <w:r>
                  <w:rPr>
                    <w:color w:val="231F20"/>
                    <w:sz w:val="16"/>
                  </w:rPr>
                  <w:t>Biological Sciences (emphasis in):</w:t>
                </w:r>
              </w:p>
              <w:p w14:paraId="71A271A5" w14:textId="77777777" w:rsidR="00970D24" w:rsidRDefault="00970D24" w:rsidP="00631D2E">
                <w:pPr>
                  <w:pStyle w:val="TableParagraph"/>
                  <w:spacing w:before="0" w:line="180" w:lineRule="exact"/>
                  <w:rPr>
                    <w:sz w:val="16"/>
                  </w:rPr>
                </w:pPr>
                <w:r>
                  <w:rPr>
                    <w:color w:val="231F20"/>
                    <w:sz w:val="16"/>
                  </w:rPr>
                  <w:t>—Biology</w:t>
                </w:r>
              </w:p>
              <w:p w14:paraId="7FEEAABE" w14:textId="77777777" w:rsidR="00970D24" w:rsidRDefault="00970D24" w:rsidP="00631D2E">
                <w:pPr>
                  <w:pStyle w:val="TableParagraph"/>
                  <w:spacing w:before="0" w:line="180" w:lineRule="exact"/>
                  <w:rPr>
                    <w:sz w:val="16"/>
                  </w:rPr>
                </w:pPr>
                <w:r>
                  <w:rPr>
                    <w:color w:val="231F20"/>
                    <w:sz w:val="16"/>
                  </w:rPr>
                  <w:t>—Botany</w:t>
                </w:r>
              </w:p>
              <w:p w14:paraId="02193922" w14:textId="77777777" w:rsidR="00970D24" w:rsidRDefault="00970D24" w:rsidP="00631D2E">
                <w:pPr>
                  <w:pStyle w:val="TableParagraph"/>
                  <w:spacing w:before="0" w:line="180" w:lineRule="exact"/>
                  <w:rPr>
                    <w:sz w:val="16"/>
                  </w:rPr>
                </w:pPr>
                <w:r>
                  <w:rPr>
                    <w:color w:val="231F20"/>
                    <w:sz w:val="16"/>
                  </w:rPr>
                  <w:t>—Pre-professional Studies</w:t>
                </w:r>
              </w:p>
              <w:p w14:paraId="1CB17571" w14:textId="77777777" w:rsidR="00970D24" w:rsidRDefault="00970D24" w:rsidP="00631D2E">
                <w:pPr>
                  <w:pStyle w:val="TableParagraph"/>
                  <w:spacing w:before="0" w:line="182" w:lineRule="exact"/>
                  <w:rPr>
                    <w:sz w:val="16"/>
                  </w:rPr>
                </w:pPr>
                <w:r>
                  <w:rPr>
                    <w:color w:val="231F20"/>
                    <w:sz w:val="16"/>
                  </w:rPr>
                  <w:t>—Zoology</w:t>
                </w:r>
              </w:p>
            </w:tc>
          </w:tr>
          <w:tr w:rsidR="00970D24" w14:paraId="3F293938" w14:textId="77777777" w:rsidTr="00631D2E">
            <w:trPr>
              <w:trHeight w:val="256"/>
            </w:trPr>
            <w:tc>
              <w:tcPr>
                <w:tcW w:w="3240" w:type="dxa"/>
              </w:tcPr>
              <w:p w14:paraId="31AC6EF3" w14:textId="77777777" w:rsidR="00970D24" w:rsidRDefault="00970D24" w:rsidP="00631D2E">
                <w:pPr>
                  <w:pStyle w:val="TableParagraph"/>
                  <w:rPr>
                    <w:sz w:val="16"/>
                  </w:rPr>
                </w:pPr>
                <w:r>
                  <w:rPr>
                    <w:color w:val="231F20"/>
                    <w:sz w:val="16"/>
                  </w:rPr>
                  <w:t>Biotechnology</w:t>
                </w:r>
              </w:p>
            </w:tc>
          </w:tr>
          <w:tr w:rsidR="00970D24" w14:paraId="6E890BC0" w14:textId="77777777" w:rsidTr="00631D2E">
            <w:trPr>
              <w:trHeight w:val="436"/>
            </w:trPr>
            <w:tc>
              <w:tcPr>
                <w:tcW w:w="3240" w:type="dxa"/>
              </w:tcPr>
              <w:p w14:paraId="2B84E420" w14:textId="77777777" w:rsidR="00970D24" w:rsidRDefault="00970D24" w:rsidP="00631D2E">
                <w:pPr>
                  <w:pStyle w:val="TableParagraph"/>
                  <w:spacing w:line="182" w:lineRule="exact"/>
                  <w:rPr>
                    <w:sz w:val="16"/>
                  </w:rPr>
                </w:pPr>
                <w:r>
                  <w:rPr>
                    <w:color w:val="231F20"/>
                    <w:sz w:val="16"/>
                  </w:rPr>
                  <w:t>Business Administration</w:t>
                </w:r>
              </w:p>
              <w:p w14:paraId="24305DBE" w14:textId="77777777" w:rsidR="00970D24" w:rsidRDefault="00970D24" w:rsidP="00631D2E">
                <w:pPr>
                  <w:pStyle w:val="TableParagraph"/>
                  <w:spacing w:before="0" w:line="182" w:lineRule="exact"/>
                  <w:rPr>
                    <w:sz w:val="16"/>
                  </w:rPr>
                </w:pPr>
                <w:r>
                  <w:rPr>
                    <w:color w:val="231F20"/>
                    <w:sz w:val="16"/>
                  </w:rPr>
                  <w:t>—Sustainable Business Practices</w:t>
                </w:r>
              </w:p>
            </w:tc>
          </w:tr>
          <w:tr w:rsidR="00970D24" w14:paraId="56CDA7FA" w14:textId="77777777" w:rsidTr="00631D2E">
            <w:trPr>
              <w:trHeight w:val="256"/>
            </w:trPr>
            <w:tc>
              <w:tcPr>
                <w:tcW w:w="3240" w:type="dxa"/>
              </w:tcPr>
              <w:p w14:paraId="1A94BAC4" w14:textId="77777777" w:rsidR="00970D24" w:rsidRDefault="00970D24" w:rsidP="00631D2E">
                <w:pPr>
                  <w:pStyle w:val="TableParagraph"/>
                  <w:rPr>
                    <w:sz w:val="16"/>
                  </w:rPr>
                </w:pPr>
                <w:r>
                  <w:rPr>
                    <w:color w:val="231F20"/>
                    <w:sz w:val="16"/>
                  </w:rPr>
                  <w:t>Business Economics</w:t>
                </w:r>
              </w:p>
            </w:tc>
          </w:tr>
          <w:tr w:rsidR="00970D24" w14:paraId="25612BEC" w14:textId="77777777" w:rsidTr="00631D2E">
            <w:trPr>
              <w:trHeight w:val="436"/>
            </w:trPr>
            <w:tc>
              <w:tcPr>
                <w:tcW w:w="3240" w:type="dxa"/>
              </w:tcPr>
              <w:p w14:paraId="2AB1F332" w14:textId="77777777" w:rsidR="00970D24" w:rsidRDefault="00970D24" w:rsidP="00631D2E">
                <w:pPr>
                  <w:pStyle w:val="TableParagraph"/>
                  <w:spacing w:line="182" w:lineRule="exact"/>
                  <w:rPr>
                    <w:sz w:val="16"/>
                  </w:rPr>
                </w:pPr>
                <w:r>
                  <w:rPr>
                    <w:color w:val="231F20"/>
                    <w:sz w:val="16"/>
                  </w:rPr>
                  <w:t>Chemistry:</w:t>
                </w:r>
              </w:p>
              <w:p w14:paraId="07CB82AF" w14:textId="77777777" w:rsidR="00970D24" w:rsidRDefault="00970D24" w:rsidP="00631D2E">
                <w:pPr>
                  <w:pStyle w:val="TableParagraph"/>
                  <w:spacing w:before="0" w:line="182" w:lineRule="exact"/>
                  <w:rPr>
                    <w:sz w:val="16"/>
                  </w:rPr>
                </w:pPr>
                <w:r>
                  <w:rPr>
                    <w:color w:val="231F20"/>
                    <w:sz w:val="16"/>
                  </w:rPr>
                  <w:t>—Pre-Health Profession Studies</w:t>
                </w:r>
              </w:p>
            </w:tc>
          </w:tr>
          <w:tr w:rsidR="00970D24" w14:paraId="4C84B1F9" w14:textId="77777777" w:rsidTr="00631D2E">
            <w:trPr>
              <w:trHeight w:val="256"/>
            </w:trPr>
            <w:tc>
              <w:tcPr>
                <w:tcW w:w="3240" w:type="dxa"/>
              </w:tcPr>
              <w:p w14:paraId="1BDEC6FE" w14:textId="77777777" w:rsidR="00970D24" w:rsidRDefault="00970D24" w:rsidP="00631D2E">
                <w:pPr>
                  <w:pStyle w:val="TableParagraph"/>
                  <w:rPr>
                    <w:sz w:val="16"/>
                  </w:rPr>
                </w:pPr>
                <w:r>
                  <w:rPr>
                    <w:color w:val="231F20"/>
                    <w:sz w:val="16"/>
                  </w:rPr>
                  <w:t>Clinical Laboratory Science</w:t>
                </w:r>
              </w:p>
            </w:tc>
          </w:tr>
          <w:tr w:rsidR="00970D24" w14:paraId="0A521A4D" w14:textId="77777777" w:rsidTr="00631D2E">
            <w:trPr>
              <w:trHeight w:val="256"/>
            </w:trPr>
            <w:tc>
              <w:tcPr>
                <w:tcW w:w="3240" w:type="dxa"/>
              </w:tcPr>
              <w:p w14:paraId="19AC8409" w14:textId="77777777" w:rsidR="00970D24" w:rsidRDefault="00970D24" w:rsidP="00631D2E">
                <w:pPr>
                  <w:pStyle w:val="TableParagraph"/>
                  <w:rPr>
                    <w:sz w:val="16"/>
                  </w:rPr>
                </w:pPr>
                <w:r>
                  <w:rPr>
                    <w:color w:val="231F20"/>
                    <w:sz w:val="16"/>
                  </w:rPr>
                  <w:t>Communication Disorders</w:t>
                </w:r>
              </w:p>
            </w:tc>
          </w:tr>
          <w:tr w:rsidR="00970D24" w14:paraId="2810328E" w14:textId="77777777" w:rsidTr="00631D2E">
            <w:trPr>
              <w:trHeight w:val="256"/>
            </w:trPr>
            <w:tc>
              <w:tcPr>
                <w:tcW w:w="3240" w:type="dxa"/>
              </w:tcPr>
              <w:p w14:paraId="0AC7A4F6" w14:textId="77777777" w:rsidR="00970D24" w:rsidRDefault="00970D24" w:rsidP="00631D2E">
                <w:pPr>
                  <w:pStyle w:val="TableParagraph"/>
                  <w:rPr>
                    <w:sz w:val="16"/>
                  </w:rPr>
                </w:pPr>
                <w:r>
                  <w:rPr>
                    <w:color w:val="231F20"/>
                    <w:sz w:val="16"/>
                  </w:rPr>
                  <w:t>Computer and Information Technology</w:t>
                </w:r>
              </w:p>
            </w:tc>
          </w:tr>
          <w:tr w:rsidR="00970D24" w14:paraId="3F32A476" w14:textId="77777777" w:rsidTr="00631D2E">
            <w:trPr>
              <w:trHeight w:val="256"/>
            </w:trPr>
            <w:tc>
              <w:tcPr>
                <w:tcW w:w="3240" w:type="dxa"/>
              </w:tcPr>
              <w:p w14:paraId="10704C7A" w14:textId="77777777" w:rsidR="00970D24" w:rsidRDefault="00970D24" w:rsidP="00631D2E">
                <w:pPr>
                  <w:pStyle w:val="TableParagraph"/>
                  <w:rPr>
                    <w:sz w:val="16"/>
                  </w:rPr>
                </w:pPr>
                <w:r>
                  <w:rPr>
                    <w:color w:val="231F20"/>
                    <w:sz w:val="16"/>
                  </w:rPr>
                  <w:t>Computer Science</w:t>
                </w:r>
              </w:p>
            </w:tc>
          </w:tr>
          <w:tr w:rsidR="00970D24" w14:paraId="4AD6780D" w14:textId="77777777" w:rsidTr="00631D2E">
            <w:trPr>
              <w:trHeight w:val="796"/>
            </w:trPr>
            <w:tc>
              <w:tcPr>
                <w:tcW w:w="3240" w:type="dxa"/>
              </w:tcPr>
              <w:p w14:paraId="14DC08EE" w14:textId="77777777" w:rsidR="00970D24" w:rsidRDefault="00970D24" w:rsidP="00631D2E">
                <w:pPr>
                  <w:pStyle w:val="TableParagraph"/>
                  <w:spacing w:line="182" w:lineRule="exact"/>
                  <w:rPr>
                    <w:sz w:val="16"/>
                  </w:rPr>
                </w:pPr>
                <w:r>
                  <w:rPr>
                    <w:color w:val="231F20"/>
                    <w:sz w:val="16"/>
                  </w:rPr>
                  <w:t>Creative Media Production (emphasis in):</w:t>
                </w:r>
              </w:p>
              <w:p w14:paraId="584F3F91" w14:textId="77777777" w:rsidR="00970D24" w:rsidRDefault="00970D24" w:rsidP="00631D2E">
                <w:pPr>
                  <w:pStyle w:val="TableParagraph"/>
                  <w:spacing w:before="0" w:line="180" w:lineRule="exact"/>
                  <w:rPr>
                    <w:sz w:val="16"/>
                  </w:rPr>
                </w:pPr>
                <w:r>
                  <w:rPr>
                    <w:color w:val="231F20"/>
                    <w:sz w:val="16"/>
                  </w:rPr>
                  <w:t>—Corporate Media</w:t>
                </w:r>
              </w:p>
              <w:p w14:paraId="734684D9" w14:textId="77777777" w:rsidR="00970D24" w:rsidRDefault="00970D24" w:rsidP="00631D2E">
                <w:pPr>
                  <w:pStyle w:val="TableParagraph"/>
                  <w:spacing w:before="0" w:line="180" w:lineRule="exact"/>
                  <w:rPr>
                    <w:sz w:val="16"/>
                  </w:rPr>
                </w:pPr>
                <w:r>
                  <w:rPr>
                    <w:color w:val="231F20"/>
                    <w:sz w:val="16"/>
                  </w:rPr>
                  <w:t>—Graphic Communication</w:t>
                </w:r>
              </w:p>
              <w:p w14:paraId="73637D9A" w14:textId="77777777" w:rsidR="00970D24" w:rsidRDefault="00970D24" w:rsidP="00631D2E">
                <w:pPr>
                  <w:pStyle w:val="TableParagraph"/>
                  <w:spacing w:before="0" w:line="182" w:lineRule="exact"/>
                  <w:rPr>
                    <w:sz w:val="16"/>
                  </w:rPr>
                </w:pPr>
                <w:r>
                  <w:rPr>
                    <w:color w:val="231F20"/>
                    <w:sz w:val="16"/>
                  </w:rPr>
                  <w:t>—Sports Media</w:t>
                </w:r>
              </w:p>
            </w:tc>
          </w:tr>
          <w:tr w:rsidR="00970D24" w14:paraId="454A9D04" w14:textId="77777777" w:rsidTr="00631D2E">
            <w:trPr>
              <w:trHeight w:val="256"/>
            </w:trPr>
            <w:tc>
              <w:tcPr>
                <w:tcW w:w="3240" w:type="dxa"/>
              </w:tcPr>
              <w:p w14:paraId="20C87559" w14:textId="77777777" w:rsidR="00970D24" w:rsidRDefault="00970D24" w:rsidP="00631D2E">
                <w:pPr>
                  <w:pStyle w:val="TableParagraph"/>
                  <w:rPr>
                    <w:sz w:val="16"/>
                  </w:rPr>
                </w:pPr>
                <w:r>
                  <w:rPr>
                    <w:color w:val="231F20"/>
                    <w:sz w:val="16"/>
                  </w:rPr>
                  <w:t>Dietetics</w:t>
                </w:r>
              </w:p>
            </w:tc>
          </w:tr>
          <w:tr w:rsidR="00970D24" w14:paraId="2415595D" w14:textId="77777777" w:rsidTr="00631D2E">
            <w:trPr>
              <w:trHeight w:val="616"/>
            </w:trPr>
            <w:tc>
              <w:tcPr>
                <w:tcW w:w="3240" w:type="dxa"/>
              </w:tcPr>
              <w:p w14:paraId="5A767972" w14:textId="77777777" w:rsidR="00970D24" w:rsidRPr="00343E04" w:rsidRDefault="00970D24" w:rsidP="00631D2E">
                <w:pPr>
                  <w:pStyle w:val="TableParagraph"/>
                  <w:spacing w:line="182" w:lineRule="exact"/>
                  <w:rPr>
                    <w:sz w:val="16"/>
                    <w:highlight w:val="yellow"/>
                  </w:rPr>
                </w:pPr>
                <w:r w:rsidRPr="00343E04">
                  <w:rPr>
                    <w:color w:val="231F20"/>
                    <w:sz w:val="16"/>
                    <w:highlight w:val="yellow"/>
                  </w:rPr>
                  <w:t>Digital Innovations (emphasis in):</w:t>
                </w:r>
              </w:p>
              <w:p w14:paraId="0E1DDFD6" w14:textId="77777777" w:rsidR="00970D24" w:rsidRPr="00343E04" w:rsidRDefault="00970D24" w:rsidP="00631D2E">
                <w:pPr>
                  <w:pStyle w:val="TableParagraph"/>
                  <w:spacing w:before="0" w:line="180" w:lineRule="exact"/>
                  <w:rPr>
                    <w:sz w:val="16"/>
                    <w:highlight w:val="yellow"/>
                  </w:rPr>
                </w:pPr>
                <w:r w:rsidRPr="00343E04">
                  <w:rPr>
                    <w:color w:val="231F20"/>
                    <w:sz w:val="16"/>
                    <w:highlight w:val="yellow"/>
                  </w:rPr>
                  <w:t>—Graphic Communications</w:t>
                </w:r>
              </w:p>
              <w:p w14:paraId="2B20CAEB" w14:textId="77777777" w:rsidR="00970D24" w:rsidRDefault="00970D24" w:rsidP="00631D2E">
                <w:pPr>
                  <w:pStyle w:val="TableParagraph"/>
                  <w:spacing w:before="0" w:line="182" w:lineRule="exact"/>
                  <w:rPr>
                    <w:sz w:val="16"/>
                  </w:rPr>
                </w:pPr>
                <w:r w:rsidRPr="00343E04">
                  <w:rPr>
                    <w:color w:val="231F20"/>
                    <w:sz w:val="16"/>
                    <w:highlight w:val="yellow"/>
                  </w:rPr>
                  <w:t>—Strategic Communications</w:t>
                </w:r>
              </w:p>
            </w:tc>
          </w:tr>
          <w:tr w:rsidR="00970D24" w14:paraId="67202BFE" w14:textId="77777777" w:rsidTr="00631D2E">
            <w:trPr>
              <w:trHeight w:val="256"/>
            </w:trPr>
            <w:tc>
              <w:tcPr>
                <w:tcW w:w="3240" w:type="dxa"/>
              </w:tcPr>
              <w:p w14:paraId="6211FCE8" w14:textId="77777777" w:rsidR="00970D24" w:rsidRDefault="00970D24" w:rsidP="00631D2E">
                <w:pPr>
                  <w:pStyle w:val="TableParagraph"/>
                  <w:rPr>
                    <w:sz w:val="16"/>
                  </w:rPr>
                </w:pPr>
                <w:r>
                  <w:rPr>
                    <w:color w:val="231F20"/>
                    <w:sz w:val="16"/>
                  </w:rPr>
                  <w:t>Disaster Preparedness/Emergency Mgmt.</w:t>
                </w:r>
              </w:p>
            </w:tc>
          </w:tr>
          <w:tr w:rsidR="00970D24" w14:paraId="5A2FD97B" w14:textId="77777777" w:rsidTr="00631D2E">
            <w:trPr>
              <w:trHeight w:val="256"/>
            </w:trPr>
            <w:tc>
              <w:tcPr>
                <w:tcW w:w="3240" w:type="dxa"/>
              </w:tcPr>
              <w:p w14:paraId="584495B3" w14:textId="77777777" w:rsidR="00970D24" w:rsidRDefault="00970D24" w:rsidP="00631D2E">
                <w:pPr>
                  <w:pStyle w:val="TableParagraph"/>
                  <w:rPr>
                    <w:sz w:val="16"/>
                  </w:rPr>
                </w:pPr>
                <w:r>
                  <w:rPr>
                    <w:color w:val="231F20"/>
                    <w:sz w:val="16"/>
                  </w:rPr>
                  <w:t>Environmental Science</w:t>
                </w:r>
              </w:p>
            </w:tc>
          </w:tr>
          <w:tr w:rsidR="00970D24" w14:paraId="239E333C" w14:textId="77777777" w:rsidTr="00631D2E">
            <w:trPr>
              <w:trHeight w:val="256"/>
            </w:trPr>
            <w:tc>
              <w:tcPr>
                <w:tcW w:w="3240" w:type="dxa"/>
              </w:tcPr>
              <w:p w14:paraId="78B71B46" w14:textId="77777777" w:rsidR="00970D24" w:rsidRDefault="00970D24" w:rsidP="00631D2E">
                <w:pPr>
                  <w:pStyle w:val="TableParagraph"/>
                  <w:rPr>
                    <w:sz w:val="16"/>
                  </w:rPr>
                </w:pPr>
                <w:r>
                  <w:rPr>
                    <w:color w:val="231F20"/>
                    <w:sz w:val="16"/>
                  </w:rPr>
                  <w:t>Exercise Science</w:t>
                </w:r>
              </w:p>
            </w:tc>
          </w:tr>
          <w:tr w:rsidR="00970D24" w14:paraId="33A8DAF1" w14:textId="77777777" w:rsidTr="00631D2E">
            <w:trPr>
              <w:trHeight w:val="616"/>
            </w:trPr>
            <w:tc>
              <w:tcPr>
                <w:tcW w:w="3240" w:type="dxa"/>
              </w:tcPr>
              <w:p w14:paraId="0720405E" w14:textId="77777777" w:rsidR="00970D24" w:rsidRDefault="00970D24" w:rsidP="00631D2E">
                <w:pPr>
                  <w:pStyle w:val="TableParagraph"/>
                  <w:spacing w:line="182" w:lineRule="exact"/>
                  <w:rPr>
                    <w:sz w:val="16"/>
                  </w:rPr>
                </w:pPr>
                <w:r>
                  <w:rPr>
                    <w:color w:val="231F20"/>
                    <w:sz w:val="16"/>
                  </w:rPr>
                  <w:t>Finance (emphasis in):</w:t>
                </w:r>
              </w:p>
              <w:p w14:paraId="7B521922" w14:textId="77777777" w:rsidR="00970D24" w:rsidRDefault="00970D24" w:rsidP="00631D2E">
                <w:pPr>
                  <w:pStyle w:val="TableParagraph"/>
                  <w:spacing w:before="0" w:line="180" w:lineRule="exact"/>
                  <w:rPr>
                    <w:sz w:val="16"/>
                  </w:rPr>
                </w:pPr>
                <w:r>
                  <w:rPr>
                    <w:color w:val="231F20"/>
                    <w:sz w:val="16"/>
                  </w:rPr>
                  <w:t>—Banking</w:t>
                </w:r>
              </w:p>
              <w:p w14:paraId="179B1607" w14:textId="77777777" w:rsidR="00970D24" w:rsidRDefault="00970D24" w:rsidP="00631D2E">
                <w:pPr>
                  <w:pStyle w:val="TableParagraph"/>
                  <w:spacing w:before="0" w:line="182" w:lineRule="exact"/>
                  <w:rPr>
                    <w:sz w:val="16"/>
                  </w:rPr>
                </w:pPr>
                <w:r>
                  <w:rPr>
                    <w:color w:val="231F20"/>
                    <w:sz w:val="16"/>
                  </w:rPr>
                  <w:t>—Financial Management</w:t>
                </w:r>
              </w:p>
            </w:tc>
          </w:tr>
          <w:tr w:rsidR="00970D24" w14:paraId="1E821999" w14:textId="77777777" w:rsidTr="00631D2E">
            <w:trPr>
              <w:trHeight w:val="256"/>
            </w:trPr>
            <w:tc>
              <w:tcPr>
                <w:tcW w:w="3240" w:type="dxa"/>
              </w:tcPr>
              <w:p w14:paraId="6FE42591" w14:textId="77777777" w:rsidR="00970D24" w:rsidRDefault="00970D24" w:rsidP="00631D2E">
                <w:pPr>
                  <w:pStyle w:val="TableParagraph"/>
                  <w:rPr>
                    <w:sz w:val="16"/>
                  </w:rPr>
                </w:pPr>
                <w:r>
                  <w:rPr>
                    <w:color w:val="231F20"/>
                    <w:sz w:val="16"/>
                  </w:rPr>
                  <w:lastRenderedPageBreak/>
                  <w:t>Global Supply Chain Management</w:t>
                </w:r>
              </w:p>
            </w:tc>
          </w:tr>
        </w:tbl>
      </w:sdtContent>
    </w:sdt>
    <w:p w14:paraId="001CC80B" w14:textId="77777777" w:rsidR="00970D24" w:rsidRDefault="00970D24" w:rsidP="00970D24">
      <w:pPr>
        <w:tabs>
          <w:tab w:val="left" w:pos="360"/>
          <w:tab w:val="left" w:pos="720"/>
        </w:tabs>
        <w:spacing w:after="0" w:line="240" w:lineRule="auto"/>
        <w:ind w:left="720"/>
        <w:rPr>
          <w:rFonts w:asciiTheme="majorHAnsi" w:hAnsiTheme="majorHAnsi" w:cs="Arial"/>
          <w:b/>
          <w:sz w:val="20"/>
          <w:szCs w:val="20"/>
        </w:rPr>
      </w:pPr>
      <w:r>
        <w:rPr>
          <w:rFonts w:asciiTheme="majorHAnsi" w:hAnsiTheme="majorHAnsi" w:cs="Arial"/>
          <w:b/>
          <w:sz w:val="20"/>
          <w:szCs w:val="20"/>
        </w:rPr>
        <w:t>p. 211</w:t>
      </w:r>
    </w:p>
    <w:p w14:paraId="6B331015" w14:textId="77777777" w:rsidR="00970D24" w:rsidRDefault="00970D24" w:rsidP="00970D24">
      <w:pPr>
        <w:tabs>
          <w:tab w:val="left" w:pos="360"/>
          <w:tab w:val="left" w:pos="720"/>
        </w:tabs>
        <w:spacing w:after="0" w:line="240" w:lineRule="auto"/>
        <w:ind w:left="720"/>
        <w:rPr>
          <w:rFonts w:asciiTheme="majorHAnsi" w:hAnsiTheme="majorHAnsi" w:cs="Arial"/>
          <w:b/>
          <w:sz w:val="20"/>
          <w:szCs w:val="20"/>
        </w:rPr>
      </w:pPr>
    </w:p>
    <w:p w14:paraId="20FCD76A" w14:textId="77777777" w:rsidR="00970D24" w:rsidRDefault="00970D24" w:rsidP="00970D24">
      <w:pPr>
        <w:pStyle w:val="BodyText"/>
        <w:kinsoku w:val="0"/>
        <w:overflowPunct w:val="0"/>
        <w:spacing w:before="83"/>
        <w:ind w:left="172"/>
        <w:rPr>
          <w:rFonts w:ascii="Calibri" w:hAnsi="Calibri" w:cs="Calibri"/>
          <w:b/>
          <w:bCs/>
          <w:color w:val="231F20"/>
          <w:w w:val="85"/>
          <w:sz w:val="48"/>
          <w:szCs w:val="48"/>
        </w:rPr>
      </w:pPr>
      <w:r>
        <w:rPr>
          <w:rFonts w:ascii="Calibri" w:hAnsi="Calibri" w:cs="Calibri"/>
          <w:b/>
          <w:bCs/>
          <w:color w:val="231F20"/>
          <w:w w:val="85"/>
          <w:sz w:val="48"/>
          <w:szCs w:val="48"/>
        </w:rPr>
        <w:t>College of Liberal Arts and Communication</w:t>
      </w:r>
    </w:p>
    <w:p w14:paraId="1EE0C105" w14:textId="77777777" w:rsidR="00970D24" w:rsidRDefault="00970D24" w:rsidP="00970D24">
      <w:pPr>
        <w:pStyle w:val="BodyText"/>
        <w:kinsoku w:val="0"/>
        <w:overflowPunct w:val="0"/>
        <w:spacing w:before="147" w:line="242" w:lineRule="exact"/>
        <w:ind w:left="100"/>
        <w:rPr>
          <w:rFonts w:ascii="Calibri" w:hAnsi="Calibri" w:cs="Calibri"/>
          <w:i/>
          <w:iCs/>
          <w:color w:val="231F20"/>
          <w:sz w:val="20"/>
          <w:szCs w:val="20"/>
        </w:rPr>
      </w:pPr>
      <w:r>
        <w:rPr>
          <w:rFonts w:ascii="Calibri" w:hAnsi="Calibri" w:cs="Calibri"/>
          <w:i/>
          <w:iCs/>
          <w:color w:val="231F20"/>
          <w:sz w:val="20"/>
          <w:szCs w:val="20"/>
        </w:rPr>
        <w:t>Professor Carl M. Cates, Dean</w:t>
      </w:r>
    </w:p>
    <w:p w14:paraId="2F59A98B" w14:textId="77777777" w:rsidR="00970D24" w:rsidRDefault="00970D24" w:rsidP="00970D24">
      <w:pPr>
        <w:pStyle w:val="BodyText"/>
        <w:kinsoku w:val="0"/>
        <w:overflowPunct w:val="0"/>
        <w:spacing w:line="242" w:lineRule="exact"/>
        <w:ind w:left="100"/>
        <w:rPr>
          <w:rFonts w:ascii="Calibri" w:hAnsi="Calibri" w:cs="Calibri"/>
          <w:i/>
          <w:iCs/>
          <w:color w:val="231F20"/>
          <w:sz w:val="20"/>
          <w:szCs w:val="20"/>
        </w:rPr>
      </w:pPr>
      <w:r>
        <w:rPr>
          <w:rFonts w:ascii="Calibri" w:hAnsi="Calibri" w:cs="Calibri"/>
          <w:i/>
          <w:iCs/>
          <w:color w:val="231F20"/>
          <w:sz w:val="20"/>
          <w:szCs w:val="20"/>
        </w:rPr>
        <w:t>Associate Professor Gina Hogue, Associate Dean</w:t>
      </w:r>
    </w:p>
    <w:p w14:paraId="1DCA1356" w14:textId="77777777" w:rsidR="00970D24" w:rsidRDefault="00970D24" w:rsidP="00970D24">
      <w:pPr>
        <w:pStyle w:val="BodyText"/>
        <w:kinsoku w:val="0"/>
        <w:overflowPunct w:val="0"/>
        <w:spacing w:before="186"/>
        <w:ind w:left="5" w:right="18"/>
        <w:jc w:val="center"/>
        <w:rPr>
          <w:rFonts w:ascii="Calibri" w:hAnsi="Calibri" w:cs="Calibri"/>
          <w:b/>
          <w:bCs/>
          <w:color w:val="231F20"/>
          <w:w w:val="80"/>
          <w:sz w:val="20"/>
          <w:szCs w:val="20"/>
        </w:rPr>
      </w:pPr>
      <w:r>
        <w:rPr>
          <w:rFonts w:ascii="Calibri" w:hAnsi="Calibri" w:cs="Calibri"/>
          <w:b/>
          <w:bCs/>
          <w:color w:val="231F20"/>
          <w:w w:val="80"/>
          <w:sz w:val="20"/>
          <w:szCs w:val="20"/>
        </w:rPr>
        <w:t>MISSION STATEMENT</w:t>
      </w:r>
    </w:p>
    <w:p w14:paraId="6C549BE9" w14:textId="77777777" w:rsidR="00970D24" w:rsidRDefault="00970D24" w:rsidP="00970D24">
      <w:pPr>
        <w:pStyle w:val="BodyText"/>
        <w:kinsoku w:val="0"/>
        <w:overflowPunct w:val="0"/>
        <w:spacing w:before="78" w:line="249" w:lineRule="auto"/>
        <w:ind w:left="100" w:right="118" w:firstLine="360"/>
        <w:jc w:val="both"/>
        <w:rPr>
          <w:color w:val="231F20"/>
        </w:rPr>
      </w:pPr>
      <w:r>
        <w:rPr>
          <w:color w:val="231F20"/>
        </w:rPr>
        <w:t>The</w:t>
      </w:r>
      <w:r>
        <w:rPr>
          <w:color w:val="231F20"/>
          <w:spacing w:val="-12"/>
        </w:rPr>
        <w:t xml:space="preserve"> </w:t>
      </w:r>
      <w:r>
        <w:rPr>
          <w:color w:val="231F20"/>
        </w:rPr>
        <w:t>mission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rPr>
        <w:t>College</w:t>
      </w:r>
      <w:r>
        <w:rPr>
          <w:color w:val="231F20"/>
          <w:spacing w:val="-12"/>
        </w:rPr>
        <w:t xml:space="preserve"> </w:t>
      </w:r>
      <w:r>
        <w:rPr>
          <w:color w:val="231F20"/>
        </w:rPr>
        <w:t>of</w:t>
      </w:r>
      <w:r>
        <w:rPr>
          <w:color w:val="231F20"/>
          <w:spacing w:val="-12"/>
        </w:rPr>
        <w:t xml:space="preserve"> </w:t>
      </w:r>
      <w:r>
        <w:rPr>
          <w:color w:val="231F20"/>
        </w:rPr>
        <w:t>Liberal</w:t>
      </w:r>
      <w:r>
        <w:rPr>
          <w:color w:val="231F20"/>
          <w:spacing w:val="-21"/>
        </w:rPr>
        <w:t xml:space="preserve"> </w:t>
      </w:r>
      <w:r>
        <w:rPr>
          <w:color w:val="231F20"/>
        </w:rPr>
        <w:t>Arts</w:t>
      </w:r>
      <w:r>
        <w:rPr>
          <w:color w:val="231F20"/>
          <w:spacing w:val="-12"/>
        </w:rPr>
        <w:t xml:space="preserve"> </w:t>
      </w:r>
      <w:r>
        <w:rPr>
          <w:color w:val="231F20"/>
        </w:rPr>
        <w:t>and</w:t>
      </w:r>
      <w:r>
        <w:rPr>
          <w:color w:val="231F20"/>
          <w:spacing w:val="-12"/>
        </w:rPr>
        <w:t xml:space="preserve"> </w:t>
      </w:r>
      <w:r>
        <w:rPr>
          <w:color w:val="231F20"/>
        </w:rPr>
        <w:t>Communication</w:t>
      </w:r>
      <w:r>
        <w:rPr>
          <w:color w:val="231F20"/>
          <w:spacing w:val="-12"/>
        </w:rPr>
        <w:t xml:space="preserve"> </w:t>
      </w:r>
      <w:r>
        <w:rPr>
          <w:color w:val="231F20"/>
        </w:rPr>
        <w:t>is</w:t>
      </w:r>
      <w:r>
        <w:rPr>
          <w:color w:val="231F20"/>
          <w:spacing w:val="-12"/>
        </w:rPr>
        <w:t xml:space="preserve"> </w:t>
      </w:r>
      <w:r>
        <w:rPr>
          <w:color w:val="231F20"/>
        </w:rPr>
        <w:t>to</w:t>
      </w:r>
      <w:r>
        <w:rPr>
          <w:color w:val="231F20"/>
          <w:spacing w:val="-12"/>
        </w:rPr>
        <w:t xml:space="preserve"> </w:t>
      </w:r>
      <w:r>
        <w:rPr>
          <w:color w:val="231F20"/>
        </w:rPr>
        <w:t>provide</w:t>
      </w:r>
      <w:r>
        <w:rPr>
          <w:color w:val="231F20"/>
          <w:spacing w:val="-12"/>
        </w:rPr>
        <w:t xml:space="preserve"> </w:t>
      </w:r>
      <w:r>
        <w:rPr>
          <w:color w:val="231F20"/>
        </w:rPr>
        <w:t>students</w:t>
      </w:r>
      <w:r>
        <w:rPr>
          <w:color w:val="231F20"/>
          <w:spacing w:val="-12"/>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region with</w:t>
      </w:r>
      <w:r>
        <w:rPr>
          <w:color w:val="231F20"/>
          <w:spacing w:val="-10"/>
        </w:rPr>
        <w:t xml:space="preserve"> </w:t>
      </w:r>
      <w:r>
        <w:rPr>
          <w:color w:val="231F20"/>
        </w:rPr>
        <w:t>innovative</w:t>
      </w:r>
      <w:r>
        <w:rPr>
          <w:color w:val="231F20"/>
          <w:spacing w:val="-10"/>
        </w:rPr>
        <w:t xml:space="preserve"> </w:t>
      </w:r>
      <w:r>
        <w:rPr>
          <w:color w:val="231F20"/>
        </w:rPr>
        <w:t>educational</w:t>
      </w:r>
      <w:r>
        <w:rPr>
          <w:color w:val="231F20"/>
          <w:spacing w:val="-10"/>
        </w:rPr>
        <w:t xml:space="preserve"> </w:t>
      </w:r>
      <w:r>
        <w:rPr>
          <w:color w:val="231F20"/>
        </w:rPr>
        <w:t>opportunities</w:t>
      </w:r>
      <w:r>
        <w:rPr>
          <w:color w:val="231F20"/>
          <w:spacing w:val="-10"/>
        </w:rPr>
        <w:t xml:space="preserve"> </w:t>
      </w:r>
      <w:r>
        <w:rPr>
          <w:color w:val="231F20"/>
        </w:rPr>
        <w:t>that</w:t>
      </w:r>
      <w:r>
        <w:rPr>
          <w:color w:val="231F20"/>
          <w:spacing w:val="-10"/>
        </w:rPr>
        <w:t xml:space="preserve"> </w:t>
      </w:r>
      <w:r>
        <w:rPr>
          <w:color w:val="231F20"/>
        </w:rPr>
        <w:t>will</w:t>
      </w:r>
      <w:r>
        <w:rPr>
          <w:color w:val="231F20"/>
          <w:spacing w:val="-10"/>
        </w:rPr>
        <w:t xml:space="preserve"> </w:t>
      </w:r>
      <w:r>
        <w:rPr>
          <w:color w:val="231F20"/>
        </w:rPr>
        <w:t>enable</w:t>
      </w:r>
      <w:r>
        <w:rPr>
          <w:color w:val="231F20"/>
          <w:spacing w:val="-10"/>
        </w:rPr>
        <w:t xml:space="preserve"> </w:t>
      </w:r>
      <w:r>
        <w:rPr>
          <w:color w:val="231F20"/>
        </w:rPr>
        <w:t>lifelong</w:t>
      </w:r>
      <w:r>
        <w:rPr>
          <w:color w:val="231F20"/>
          <w:spacing w:val="-10"/>
        </w:rPr>
        <w:t xml:space="preserve"> </w:t>
      </w:r>
      <w:r>
        <w:rPr>
          <w:color w:val="231F20"/>
        </w:rPr>
        <w:t>learning,</w:t>
      </w:r>
      <w:r>
        <w:rPr>
          <w:color w:val="231F20"/>
          <w:spacing w:val="-10"/>
        </w:rPr>
        <w:t xml:space="preserve"> </w:t>
      </w:r>
      <w:r>
        <w:rPr>
          <w:color w:val="231F20"/>
        </w:rPr>
        <w:t>professional</w:t>
      </w:r>
      <w:r>
        <w:rPr>
          <w:color w:val="231F20"/>
          <w:spacing w:val="-10"/>
        </w:rPr>
        <w:t xml:space="preserve"> </w:t>
      </w:r>
      <w:r>
        <w:rPr>
          <w:color w:val="231F20"/>
        </w:rPr>
        <w:t>leadership,</w:t>
      </w:r>
      <w:r>
        <w:rPr>
          <w:color w:val="231F20"/>
          <w:spacing w:val="-10"/>
        </w:rPr>
        <w:t xml:space="preserve"> </w:t>
      </w:r>
      <w:r>
        <w:rPr>
          <w:color w:val="231F20"/>
        </w:rPr>
        <w:t>and engaged</w:t>
      </w:r>
      <w:r>
        <w:rPr>
          <w:color w:val="231F20"/>
          <w:spacing w:val="-12"/>
        </w:rPr>
        <w:t xml:space="preserve"> </w:t>
      </w:r>
      <w:r>
        <w:rPr>
          <w:color w:val="231F20"/>
        </w:rPr>
        <w:t>lives.</w:t>
      </w:r>
    </w:p>
    <w:p w14:paraId="04EE3967" w14:textId="77777777" w:rsidR="00970D24" w:rsidRDefault="00970D24" w:rsidP="00970D24">
      <w:pPr>
        <w:pStyle w:val="BodyText"/>
        <w:kinsoku w:val="0"/>
        <w:overflowPunct w:val="0"/>
        <w:spacing w:before="41" w:line="249" w:lineRule="auto"/>
        <w:ind w:left="100" w:right="118" w:firstLine="360"/>
        <w:jc w:val="both"/>
        <w:rPr>
          <w:color w:val="231F20"/>
        </w:rPr>
      </w:pPr>
      <w:r>
        <w:rPr>
          <w:color w:val="231F20"/>
        </w:rPr>
        <w:t>Encompassing</w:t>
      </w:r>
      <w:r>
        <w:rPr>
          <w:color w:val="231F20"/>
          <w:spacing w:val="-6"/>
        </w:rPr>
        <w:t xml:space="preserve"> </w:t>
      </w:r>
      <w:r>
        <w:rPr>
          <w:color w:val="231F20"/>
        </w:rPr>
        <w:t>the</w:t>
      </w:r>
      <w:r>
        <w:rPr>
          <w:color w:val="231F20"/>
          <w:spacing w:val="-6"/>
        </w:rPr>
        <w:t xml:space="preserve"> </w:t>
      </w:r>
      <w:r>
        <w:rPr>
          <w:color w:val="231F20"/>
        </w:rPr>
        <w:t>areas</w:t>
      </w:r>
      <w:r>
        <w:rPr>
          <w:color w:val="231F20"/>
          <w:spacing w:val="-6"/>
        </w:rPr>
        <w:t xml:space="preserve"> </w:t>
      </w:r>
      <w:r>
        <w:rPr>
          <w:color w:val="231F20"/>
        </w:rPr>
        <w:t>of</w:t>
      </w:r>
      <w:r>
        <w:rPr>
          <w:color w:val="231F20"/>
          <w:spacing w:val="-6"/>
        </w:rPr>
        <w:t xml:space="preserve"> </w:t>
      </w:r>
      <w:r>
        <w:rPr>
          <w:color w:val="231F20"/>
        </w:rPr>
        <w:t>fine</w:t>
      </w:r>
      <w:r>
        <w:rPr>
          <w:color w:val="231F20"/>
          <w:spacing w:val="-6"/>
        </w:rPr>
        <w:t xml:space="preserve"> </w:t>
      </w:r>
      <w:r>
        <w:rPr>
          <w:color w:val="231F20"/>
        </w:rPr>
        <w:t>arts,</w:t>
      </w:r>
      <w:r>
        <w:rPr>
          <w:color w:val="231F20"/>
          <w:spacing w:val="-6"/>
        </w:rPr>
        <w:t xml:space="preserve"> </w:t>
      </w:r>
      <w:r>
        <w:rPr>
          <w:color w:val="231F20"/>
        </w:rPr>
        <w:t>humanities,</w:t>
      </w:r>
      <w:r>
        <w:rPr>
          <w:color w:val="231F20"/>
          <w:spacing w:val="-6"/>
        </w:rPr>
        <w:t xml:space="preserve"> </w:t>
      </w:r>
      <w:r>
        <w:rPr>
          <w:color w:val="231F20"/>
        </w:rPr>
        <w:t>media</w:t>
      </w:r>
      <w:r>
        <w:rPr>
          <w:color w:val="231F20"/>
          <w:spacing w:val="-6"/>
        </w:rPr>
        <w:t xml:space="preserve"> </w:t>
      </w:r>
      <w:r>
        <w:rPr>
          <w:color w:val="231F20"/>
        </w:rPr>
        <w:t>and</w:t>
      </w:r>
      <w:r>
        <w:rPr>
          <w:color w:val="231F20"/>
          <w:spacing w:val="-6"/>
        </w:rPr>
        <w:t xml:space="preserve"> </w:t>
      </w:r>
      <w:r>
        <w:rPr>
          <w:color w:val="231F20"/>
        </w:rPr>
        <w:t>communication,</w:t>
      </w:r>
      <w:r>
        <w:rPr>
          <w:color w:val="231F20"/>
          <w:spacing w:val="-6"/>
        </w:rPr>
        <w:t xml:space="preserve"> </w:t>
      </w:r>
      <w:r>
        <w:rPr>
          <w:color w:val="231F20"/>
        </w:rPr>
        <w:t>and</w:t>
      </w:r>
      <w:r>
        <w:rPr>
          <w:color w:val="231F20"/>
          <w:spacing w:val="-6"/>
        </w:rPr>
        <w:t xml:space="preserve"> </w:t>
      </w:r>
      <w:r>
        <w:rPr>
          <w:color w:val="231F20"/>
        </w:rPr>
        <w:t>social</w:t>
      </w:r>
      <w:r>
        <w:rPr>
          <w:color w:val="231F20"/>
          <w:spacing w:val="-6"/>
        </w:rPr>
        <w:t xml:space="preserve"> </w:t>
      </w:r>
      <w:r>
        <w:rPr>
          <w:color w:val="231F20"/>
        </w:rPr>
        <w:t>sciences, the College of Liberal Arts and Communication aims</w:t>
      </w:r>
      <w:r>
        <w:rPr>
          <w:color w:val="231F20"/>
          <w:spacing w:val="-10"/>
        </w:rPr>
        <w:t xml:space="preserve"> </w:t>
      </w:r>
      <w:r>
        <w:rPr>
          <w:color w:val="231F20"/>
        </w:rPr>
        <w:t>to:</w:t>
      </w:r>
    </w:p>
    <w:p w14:paraId="421CCC5B" w14:textId="77777777" w:rsidR="00970D24" w:rsidRDefault="00970D24" w:rsidP="00970D24">
      <w:pPr>
        <w:pStyle w:val="BodyText"/>
        <w:kinsoku w:val="0"/>
        <w:overflowPunct w:val="0"/>
        <w:spacing w:before="8"/>
        <w:rPr>
          <w:sz w:val="23"/>
          <w:szCs w:val="23"/>
        </w:rPr>
      </w:pPr>
    </w:p>
    <w:p w14:paraId="65D891C7" w14:textId="77777777" w:rsidR="00970D24" w:rsidRDefault="00970D24" w:rsidP="00970D24">
      <w:pPr>
        <w:pStyle w:val="ListParagraph"/>
        <w:widowControl w:val="0"/>
        <w:numPr>
          <w:ilvl w:val="0"/>
          <w:numId w:val="24"/>
        </w:numPr>
        <w:tabs>
          <w:tab w:val="left" w:pos="550"/>
        </w:tabs>
        <w:kinsoku w:val="0"/>
        <w:overflowPunct w:val="0"/>
        <w:autoSpaceDE w:val="0"/>
        <w:autoSpaceDN w:val="0"/>
        <w:adjustRightInd w:val="0"/>
        <w:spacing w:after="0" w:line="249" w:lineRule="auto"/>
        <w:ind w:right="478" w:hanging="270"/>
        <w:contextualSpacing w:val="0"/>
        <w:jc w:val="both"/>
        <w:rPr>
          <w:color w:val="231F20"/>
          <w:sz w:val="16"/>
          <w:szCs w:val="16"/>
        </w:rPr>
      </w:pPr>
      <w:r>
        <w:rPr>
          <w:color w:val="231F20"/>
          <w:sz w:val="16"/>
          <w:szCs w:val="16"/>
        </w:rPr>
        <w:t>Provide excellent instruction to all students in the essential skills of oral communication, writing, critical thinking, and appreciation of their cultural heritage through the general education components of degree</w:t>
      </w:r>
      <w:r>
        <w:rPr>
          <w:color w:val="231F20"/>
          <w:spacing w:val="-1"/>
          <w:sz w:val="16"/>
          <w:szCs w:val="16"/>
        </w:rPr>
        <w:t xml:space="preserve"> </w:t>
      </w:r>
      <w:r>
        <w:rPr>
          <w:color w:val="231F20"/>
          <w:sz w:val="16"/>
          <w:szCs w:val="16"/>
        </w:rPr>
        <w:t>requirements;</w:t>
      </w:r>
    </w:p>
    <w:p w14:paraId="405D6D83" w14:textId="77777777" w:rsidR="00970D24" w:rsidRDefault="00970D24" w:rsidP="00970D24">
      <w:pPr>
        <w:pStyle w:val="ListParagraph"/>
        <w:widowControl w:val="0"/>
        <w:numPr>
          <w:ilvl w:val="0"/>
          <w:numId w:val="24"/>
        </w:numPr>
        <w:tabs>
          <w:tab w:val="left" w:pos="605"/>
        </w:tabs>
        <w:kinsoku w:val="0"/>
        <w:overflowPunct w:val="0"/>
        <w:autoSpaceDE w:val="0"/>
        <w:autoSpaceDN w:val="0"/>
        <w:adjustRightInd w:val="0"/>
        <w:spacing w:before="90" w:after="0" w:line="249" w:lineRule="auto"/>
        <w:ind w:right="478" w:hanging="270"/>
        <w:contextualSpacing w:val="0"/>
        <w:jc w:val="both"/>
        <w:rPr>
          <w:color w:val="231F20"/>
          <w:sz w:val="16"/>
          <w:szCs w:val="16"/>
        </w:rPr>
      </w:pPr>
      <w:r>
        <w:rPr>
          <w:color w:val="231F20"/>
          <w:sz w:val="16"/>
          <w:szCs w:val="16"/>
        </w:rPr>
        <w:t>Create a dynamic transformative education experience to prepare students for their professional careers or further study and their roles as leaders in a global</w:t>
      </w:r>
      <w:r>
        <w:rPr>
          <w:color w:val="231F20"/>
          <w:spacing w:val="-1"/>
          <w:sz w:val="16"/>
          <w:szCs w:val="16"/>
        </w:rPr>
        <w:t xml:space="preserve"> </w:t>
      </w:r>
      <w:r>
        <w:rPr>
          <w:color w:val="231F20"/>
          <w:sz w:val="16"/>
          <w:szCs w:val="16"/>
        </w:rPr>
        <w:t>society;</w:t>
      </w:r>
    </w:p>
    <w:p w14:paraId="5B3F1BD8" w14:textId="77777777" w:rsidR="00970D24" w:rsidRDefault="00970D24" w:rsidP="00970D24">
      <w:pPr>
        <w:pStyle w:val="ListParagraph"/>
        <w:widowControl w:val="0"/>
        <w:numPr>
          <w:ilvl w:val="0"/>
          <w:numId w:val="24"/>
        </w:numPr>
        <w:tabs>
          <w:tab w:val="left" w:pos="507"/>
        </w:tabs>
        <w:kinsoku w:val="0"/>
        <w:overflowPunct w:val="0"/>
        <w:autoSpaceDE w:val="0"/>
        <w:autoSpaceDN w:val="0"/>
        <w:adjustRightInd w:val="0"/>
        <w:spacing w:before="90" w:after="0" w:line="249" w:lineRule="auto"/>
        <w:ind w:right="478" w:hanging="270"/>
        <w:contextualSpacing w:val="0"/>
        <w:jc w:val="both"/>
        <w:rPr>
          <w:color w:val="231F20"/>
          <w:sz w:val="16"/>
          <w:szCs w:val="16"/>
        </w:rPr>
      </w:pPr>
      <w:r>
        <w:rPr>
          <w:color w:val="231F20"/>
          <w:sz w:val="16"/>
          <w:szCs w:val="16"/>
        </w:rPr>
        <w:t>Promote</w:t>
      </w:r>
      <w:r>
        <w:rPr>
          <w:color w:val="231F20"/>
          <w:spacing w:val="-6"/>
          <w:sz w:val="16"/>
          <w:szCs w:val="16"/>
        </w:rPr>
        <w:t xml:space="preserve"> </w:t>
      </w:r>
      <w:r>
        <w:rPr>
          <w:color w:val="231F20"/>
          <w:sz w:val="16"/>
          <w:szCs w:val="16"/>
        </w:rPr>
        <w:t>an</w:t>
      </w:r>
      <w:r>
        <w:rPr>
          <w:color w:val="231F20"/>
          <w:spacing w:val="-6"/>
          <w:sz w:val="16"/>
          <w:szCs w:val="16"/>
        </w:rPr>
        <w:t xml:space="preserve"> </w:t>
      </w:r>
      <w:r>
        <w:rPr>
          <w:color w:val="231F20"/>
          <w:sz w:val="16"/>
          <w:szCs w:val="16"/>
        </w:rPr>
        <w:t>understanding</w:t>
      </w:r>
      <w:r>
        <w:rPr>
          <w:color w:val="231F20"/>
          <w:spacing w:val="-5"/>
          <w:sz w:val="16"/>
          <w:szCs w:val="16"/>
        </w:rPr>
        <w:t xml:space="preserve"> </w:t>
      </w:r>
      <w:r>
        <w:rPr>
          <w:color w:val="231F20"/>
          <w:sz w:val="16"/>
          <w:szCs w:val="16"/>
        </w:rPr>
        <w:t>and</w:t>
      </w:r>
      <w:r>
        <w:rPr>
          <w:color w:val="231F20"/>
          <w:spacing w:val="-6"/>
          <w:sz w:val="16"/>
          <w:szCs w:val="16"/>
        </w:rPr>
        <w:t xml:space="preserve"> </w:t>
      </w:r>
      <w:r>
        <w:rPr>
          <w:color w:val="231F20"/>
          <w:sz w:val="16"/>
          <w:szCs w:val="16"/>
        </w:rPr>
        <w:t>appreciation</w:t>
      </w:r>
      <w:r>
        <w:rPr>
          <w:color w:val="231F20"/>
          <w:spacing w:val="-5"/>
          <w:sz w:val="16"/>
          <w:szCs w:val="16"/>
        </w:rPr>
        <w:t xml:space="preserve"> </w:t>
      </w:r>
      <w:r>
        <w:rPr>
          <w:color w:val="231F20"/>
          <w:sz w:val="16"/>
          <w:szCs w:val="16"/>
        </w:rPr>
        <w:t>of</w:t>
      </w:r>
      <w:r>
        <w:rPr>
          <w:color w:val="231F20"/>
          <w:spacing w:val="-6"/>
          <w:sz w:val="16"/>
          <w:szCs w:val="16"/>
        </w:rPr>
        <w:t xml:space="preserve"> </w:t>
      </w:r>
      <w:r>
        <w:rPr>
          <w:color w:val="231F20"/>
          <w:sz w:val="16"/>
          <w:szCs w:val="16"/>
        </w:rPr>
        <w:t>diversity</w:t>
      </w:r>
      <w:r>
        <w:rPr>
          <w:color w:val="231F20"/>
          <w:spacing w:val="-6"/>
          <w:sz w:val="16"/>
          <w:szCs w:val="16"/>
        </w:rPr>
        <w:t xml:space="preserve"> </w:t>
      </w:r>
      <w:r>
        <w:rPr>
          <w:color w:val="231F20"/>
          <w:sz w:val="16"/>
          <w:szCs w:val="16"/>
        </w:rPr>
        <w:t>in</w:t>
      </w:r>
      <w:r>
        <w:rPr>
          <w:color w:val="231F20"/>
          <w:spacing w:val="-6"/>
          <w:sz w:val="16"/>
          <w:szCs w:val="16"/>
        </w:rPr>
        <w:t xml:space="preserve"> </w:t>
      </w:r>
      <w:r>
        <w:rPr>
          <w:color w:val="231F20"/>
          <w:sz w:val="16"/>
          <w:szCs w:val="16"/>
        </w:rPr>
        <w:t>all</w:t>
      </w:r>
      <w:r>
        <w:rPr>
          <w:color w:val="231F20"/>
          <w:spacing w:val="-6"/>
          <w:sz w:val="16"/>
          <w:szCs w:val="16"/>
        </w:rPr>
        <w:t xml:space="preserve"> </w:t>
      </w:r>
      <w:r>
        <w:rPr>
          <w:color w:val="231F20"/>
          <w:sz w:val="16"/>
          <w:szCs w:val="16"/>
        </w:rPr>
        <w:t>its</w:t>
      </w:r>
      <w:r>
        <w:rPr>
          <w:color w:val="231F20"/>
          <w:spacing w:val="-6"/>
          <w:sz w:val="16"/>
          <w:szCs w:val="16"/>
        </w:rPr>
        <w:t xml:space="preserve"> </w:t>
      </w:r>
      <w:r>
        <w:rPr>
          <w:color w:val="231F20"/>
          <w:sz w:val="16"/>
          <w:szCs w:val="16"/>
        </w:rPr>
        <w:t>various</w:t>
      </w:r>
      <w:r>
        <w:rPr>
          <w:color w:val="231F20"/>
          <w:spacing w:val="-6"/>
          <w:sz w:val="16"/>
          <w:szCs w:val="16"/>
        </w:rPr>
        <w:t xml:space="preserve"> </w:t>
      </w:r>
      <w:r>
        <w:rPr>
          <w:color w:val="231F20"/>
          <w:sz w:val="16"/>
          <w:szCs w:val="16"/>
        </w:rPr>
        <w:t>forms</w:t>
      </w:r>
      <w:r>
        <w:rPr>
          <w:color w:val="231F20"/>
          <w:spacing w:val="-6"/>
          <w:sz w:val="16"/>
          <w:szCs w:val="16"/>
        </w:rPr>
        <w:t xml:space="preserve"> </w:t>
      </w:r>
      <w:r>
        <w:rPr>
          <w:color w:val="231F20"/>
          <w:sz w:val="16"/>
          <w:szCs w:val="16"/>
        </w:rPr>
        <w:t>and</w:t>
      </w:r>
      <w:r>
        <w:rPr>
          <w:color w:val="231F20"/>
          <w:spacing w:val="-6"/>
          <w:sz w:val="16"/>
          <w:szCs w:val="16"/>
        </w:rPr>
        <w:t xml:space="preserve"> </w:t>
      </w:r>
      <w:r>
        <w:rPr>
          <w:color w:val="231F20"/>
          <w:sz w:val="16"/>
          <w:szCs w:val="16"/>
        </w:rPr>
        <w:t>the</w:t>
      </w:r>
      <w:r>
        <w:rPr>
          <w:color w:val="231F20"/>
          <w:spacing w:val="-6"/>
          <w:sz w:val="16"/>
          <w:szCs w:val="16"/>
        </w:rPr>
        <w:t xml:space="preserve"> </w:t>
      </w:r>
      <w:r>
        <w:rPr>
          <w:color w:val="231F20"/>
          <w:sz w:val="16"/>
          <w:szCs w:val="16"/>
        </w:rPr>
        <w:t>ways it can contribute to the enrichment of</w:t>
      </w:r>
      <w:r>
        <w:rPr>
          <w:color w:val="231F20"/>
          <w:spacing w:val="-1"/>
          <w:sz w:val="16"/>
          <w:szCs w:val="16"/>
        </w:rPr>
        <w:t xml:space="preserve"> </w:t>
      </w:r>
      <w:r>
        <w:rPr>
          <w:color w:val="231F20"/>
          <w:sz w:val="16"/>
          <w:szCs w:val="16"/>
        </w:rPr>
        <w:t>society;</w:t>
      </w:r>
    </w:p>
    <w:p w14:paraId="1F1C24D5" w14:textId="77777777" w:rsidR="00970D24" w:rsidRDefault="00970D24" w:rsidP="00970D24">
      <w:pPr>
        <w:pStyle w:val="ListParagraph"/>
        <w:widowControl w:val="0"/>
        <w:numPr>
          <w:ilvl w:val="0"/>
          <w:numId w:val="24"/>
        </w:numPr>
        <w:tabs>
          <w:tab w:val="left" w:pos="587"/>
        </w:tabs>
        <w:kinsoku w:val="0"/>
        <w:overflowPunct w:val="0"/>
        <w:autoSpaceDE w:val="0"/>
        <w:autoSpaceDN w:val="0"/>
        <w:adjustRightInd w:val="0"/>
        <w:spacing w:before="90" w:after="0" w:line="249" w:lineRule="auto"/>
        <w:ind w:right="478" w:hanging="270"/>
        <w:contextualSpacing w:val="0"/>
        <w:jc w:val="both"/>
        <w:rPr>
          <w:color w:val="231F20"/>
          <w:sz w:val="16"/>
          <w:szCs w:val="16"/>
        </w:rPr>
      </w:pPr>
      <w:r>
        <w:rPr>
          <w:color w:val="231F20"/>
          <w:sz w:val="16"/>
          <w:szCs w:val="16"/>
        </w:rPr>
        <w:t>Expand diversity and global awareness by encouraging the study of languages and participation in international  exchange</w:t>
      </w:r>
      <w:r>
        <w:rPr>
          <w:color w:val="231F20"/>
          <w:spacing w:val="43"/>
          <w:sz w:val="16"/>
          <w:szCs w:val="16"/>
        </w:rPr>
        <w:t xml:space="preserve"> </w:t>
      </w:r>
      <w:r>
        <w:rPr>
          <w:color w:val="231F20"/>
          <w:sz w:val="16"/>
          <w:szCs w:val="16"/>
        </w:rPr>
        <w:t>programs;</w:t>
      </w:r>
    </w:p>
    <w:p w14:paraId="15BDC06B" w14:textId="77777777" w:rsidR="00970D24" w:rsidRDefault="00970D24" w:rsidP="00970D24">
      <w:pPr>
        <w:pStyle w:val="ListParagraph"/>
        <w:widowControl w:val="0"/>
        <w:numPr>
          <w:ilvl w:val="0"/>
          <w:numId w:val="24"/>
        </w:numPr>
        <w:tabs>
          <w:tab w:val="left" w:pos="515"/>
        </w:tabs>
        <w:kinsoku w:val="0"/>
        <w:overflowPunct w:val="0"/>
        <w:autoSpaceDE w:val="0"/>
        <w:autoSpaceDN w:val="0"/>
        <w:adjustRightInd w:val="0"/>
        <w:spacing w:before="90" w:after="0" w:line="240" w:lineRule="auto"/>
        <w:ind w:left="514" w:hanging="144"/>
        <w:contextualSpacing w:val="0"/>
        <w:rPr>
          <w:color w:val="231F20"/>
          <w:sz w:val="16"/>
          <w:szCs w:val="16"/>
        </w:rPr>
      </w:pPr>
      <w:r>
        <w:rPr>
          <w:color w:val="231F20"/>
          <w:sz w:val="16"/>
          <w:szCs w:val="16"/>
        </w:rPr>
        <w:t>Enhance and promote faculty scholarly, creative, and professional</w:t>
      </w:r>
      <w:r>
        <w:rPr>
          <w:color w:val="231F20"/>
          <w:spacing w:val="-13"/>
          <w:sz w:val="16"/>
          <w:szCs w:val="16"/>
        </w:rPr>
        <w:t xml:space="preserve"> </w:t>
      </w:r>
      <w:r>
        <w:rPr>
          <w:color w:val="231F20"/>
          <w:sz w:val="16"/>
          <w:szCs w:val="16"/>
        </w:rPr>
        <w:t>development;</w:t>
      </w:r>
    </w:p>
    <w:p w14:paraId="2B8B95D3" w14:textId="77777777" w:rsidR="00970D24" w:rsidRDefault="00970D24" w:rsidP="00970D24">
      <w:pPr>
        <w:pStyle w:val="ListParagraph"/>
        <w:widowControl w:val="0"/>
        <w:numPr>
          <w:ilvl w:val="0"/>
          <w:numId w:val="24"/>
        </w:numPr>
        <w:tabs>
          <w:tab w:val="left" w:pos="515"/>
        </w:tabs>
        <w:kinsoku w:val="0"/>
        <w:overflowPunct w:val="0"/>
        <w:autoSpaceDE w:val="0"/>
        <w:autoSpaceDN w:val="0"/>
        <w:adjustRightInd w:val="0"/>
        <w:spacing w:before="97" w:after="0" w:line="240" w:lineRule="auto"/>
        <w:ind w:left="514" w:hanging="144"/>
        <w:contextualSpacing w:val="0"/>
        <w:rPr>
          <w:color w:val="231F20"/>
          <w:sz w:val="16"/>
          <w:szCs w:val="16"/>
        </w:rPr>
      </w:pPr>
      <w:r>
        <w:rPr>
          <w:color w:val="231F20"/>
          <w:sz w:val="16"/>
          <w:szCs w:val="16"/>
        </w:rPr>
        <w:t>Encourage interdisciplinary programs and collaborative</w:t>
      </w:r>
      <w:r>
        <w:rPr>
          <w:color w:val="231F20"/>
          <w:spacing w:val="-1"/>
          <w:sz w:val="16"/>
          <w:szCs w:val="16"/>
        </w:rPr>
        <w:t xml:space="preserve"> </w:t>
      </w:r>
      <w:r>
        <w:rPr>
          <w:color w:val="231F20"/>
          <w:sz w:val="16"/>
          <w:szCs w:val="16"/>
        </w:rPr>
        <w:t>research;</w:t>
      </w:r>
    </w:p>
    <w:p w14:paraId="24FF8809" w14:textId="77777777" w:rsidR="00970D24" w:rsidRDefault="00970D24" w:rsidP="00970D24">
      <w:pPr>
        <w:pStyle w:val="ListParagraph"/>
        <w:widowControl w:val="0"/>
        <w:numPr>
          <w:ilvl w:val="0"/>
          <w:numId w:val="24"/>
        </w:numPr>
        <w:tabs>
          <w:tab w:val="left" w:pos="539"/>
        </w:tabs>
        <w:kinsoku w:val="0"/>
        <w:overflowPunct w:val="0"/>
        <w:autoSpaceDE w:val="0"/>
        <w:autoSpaceDN w:val="0"/>
        <w:adjustRightInd w:val="0"/>
        <w:spacing w:before="97" w:after="0" w:line="249" w:lineRule="auto"/>
        <w:ind w:right="478" w:hanging="270"/>
        <w:contextualSpacing w:val="0"/>
        <w:jc w:val="both"/>
        <w:rPr>
          <w:color w:val="231F20"/>
          <w:sz w:val="16"/>
          <w:szCs w:val="16"/>
        </w:rPr>
      </w:pPr>
      <w:r>
        <w:rPr>
          <w:color w:val="231F20"/>
          <w:sz w:val="16"/>
          <w:szCs w:val="16"/>
        </w:rPr>
        <w:t>Facilitate and develop outreach activities to enrich the minds and hearts of pre-collegiate students, alumni, and diverse communities of the Mississippi Delta Region and greater Arkansas.</w:t>
      </w:r>
    </w:p>
    <w:p w14:paraId="7A128693" w14:textId="77777777" w:rsidR="00970D24" w:rsidRDefault="00970D24" w:rsidP="00970D24">
      <w:pPr>
        <w:pStyle w:val="BodyText"/>
        <w:kinsoku w:val="0"/>
        <w:overflowPunct w:val="0"/>
        <w:spacing w:before="8"/>
        <w:rPr>
          <w:sz w:val="23"/>
          <w:szCs w:val="23"/>
        </w:rPr>
      </w:pPr>
    </w:p>
    <w:p w14:paraId="33C1B648" w14:textId="77777777" w:rsidR="00970D24" w:rsidRDefault="00970D24" w:rsidP="00970D24">
      <w:pPr>
        <w:pStyle w:val="BodyText"/>
        <w:kinsoku w:val="0"/>
        <w:overflowPunct w:val="0"/>
        <w:spacing w:line="249" w:lineRule="auto"/>
        <w:ind w:left="100" w:right="118" w:firstLine="360"/>
        <w:jc w:val="both"/>
        <w:rPr>
          <w:color w:val="231F20"/>
        </w:rPr>
      </w:pPr>
      <w:r>
        <w:rPr>
          <w:color w:val="231F20"/>
        </w:rPr>
        <w:t xml:space="preserve">The College of Liberal Arts and Communication offers a wide range of undergraduate degree programs including a Bachelor of Arts in Art (emphasis  in Art  History),  Communication  Studies  (and emphases in Interpersonal, Organizational, and Public Communication), Criminology, </w:t>
      </w:r>
      <w:r w:rsidRPr="008026F9">
        <w:rPr>
          <w:color w:val="231F20"/>
          <w:highlight w:val="yellow"/>
        </w:rPr>
        <w:t>Digital Innovations,</w:t>
      </w:r>
      <w:r>
        <w:rPr>
          <w:color w:val="231F20"/>
          <w:spacing w:val="-5"/>
        </w:rPr>
        <w:t xml:space="preserve"> </w:t>
      </w:r>
      <w:r>
        <w:rPr>
          <w:color w:val="231F20"/>
        </w:rPr>
        <w:t>English,</w:t>
      </w:r>
      <w:r>
        <w:rPr>
          <w:color w:val="231F20"/>
          <w:spacing w:val="-5"/>
        </w:rPr>
        <w:t xml:space="preserve"> </w:t>
      </w:r>
      <w:r>
        <w:rPr>
          <w:color w:val="231F20"/>
        </w:rPr>
        <w:t>History,</w:t>
      </w:r>
      <w:r>
        <w:rPr>
          <w:color w:val="231F20"/>
          <w:spacing w:val="-5"/>
        </w:rPr>
        <w:t xml:space="preserve"> </w:t>
      </w:r>
      <w:r>
        <w:rPr>
          <w:color w:val="231F20"/>
        </w:rPr>
        <w:t>Music</w:t>
      </w:r>
      <w:r>
        <w:rPr>
          <w:color w:val="231F20"/>
          <w:spacing w:val="-5"/>
        </w:rPr>
        <w:t xml:space="preserve"> </w:t>
      </w:r>
      <w:r>
        <w:rPr>
          <w:color w:val="231F20"/>
        </w:rPr>
        <w:t>(and</w:t>
      </w:r>
      <w:r>
        <w:rPr>
          <w:color w:val="231F20"/>
          <w:spacing w:val="-5"/>
        </w:rPr>
        <w:t xml:space="preserve"> </w:t>
      </w:r>
      <w:r>
        <w:rPr>
          <w:color w:val="231F20"/>
        </w:rPr>
        <w:t>concentration</w:t>
      </w:r>
      <w:r>
        <w:rPr>
          <w:color w:val="231F20"/>
          <w:spacing w:val="-5"/>
        </w:rPr>
        <w:t xml:space="preserve"> </w:t>
      </w:r>
      <w:r>
        <w:rPr>
          <w:color w:val="231F20"/>
        </w:rPr>
        <w:t>in</w:t>
      </w:r>
      <w:r>
        <w:rPr>
          <w:color w:val="231F20"/>
          <w:spacing w:val="-5"/>
        </w:rPr>
        <w:t xml:space="preserve"> </w:t>
      </w:r>
      <w:r>
        <w:rPr>
          <w:color w:val="231F20"/>
        </w:rPr>
        <w:t>Jazz</w:t>
      </w:r>
      <w:r>
        <w:rPr>
          <w:color w:val="231F20"/>
          <w:spacing w:val="-5"/>
        </w:rPr>
        <w:t xml:space="preserve"> </w:t>
      </w:r>
      <w:r>
        <w:rPr>
          <w:color w:val="231F20"/>
        </w:rPr>
        <w:t>Studies),</w:t>
      </w:r>
      <w:r>
        <w:rPr>
          <w:color w:val="231F20"/>
          <w:spacing w:val="-5"/>
        </w:rPr>
        <w:t xml:space="preserve"> </w:t>
      </w:r>
      <w:r>
        <w:rPr>
          <w:color w:val="231F20"/>
        </w:rPr>
        <w:t>Philosophy,</w:t>
      </w:r>
      <w:r>
        <w:rPr>
          <w:color w:val="231F20"/>
          <w:spacing w:val="-5"/>
        </w:rPr>
        <w:t xml:space="preserve"> </w:t>
      </w:r>
      <w:r>
        <w:rPr>
          <w:color w:val="231F20"/>
        </w:rPr>
        <w:t>Political</w:t>
      </w:r>
      <w:r>
        <w:rPr>
          <w:color w:val="231F20"/>
          <w:spacing w:val="-5"/>
        </w:rPr>
        <w:t xml:space="preserve"> </w:t>
      </w:r>
      <w:r>
        <w:rPr>
          <w:color w:val="231F20"/>
        </w:rPr>
        <w:t xml:space="preserve">Science, Sociology, Theatre (and emphases in Acting, Design and </w:t>
      </w:r>
      <w:r>
        <w:rPr>
          <w:color w:val="231F20"/>
          <w:spacing w:val="-3"/>
        </w:rPr>
        <w:t xml:space="preserve">Technology, </w:t>
      </w:r>
      <w:r>
        <w:rPr>
          <w:color w:val="231F20"/>
        </w:rPr>
        <w:t>and Musical Theatre), and World Languages and Cultures (emphases in French, Global Studies, and Spanish); a Bachelor of Fine Arts in Art (emphases in Art Education and Studio Art) and Graphic Design (and emphasis in Digital Design); a Bachelor of Music (concentrations in Composition as well as Voice, Keyboard, and Instrumental Performance); a Bachelor of Music Education (concentrations in Instrumental and Vocal Music</w:t>
      </w:r>
      <w:r>
        <w:rPr>
          <w:color w:val="231F20"/>
          <w:spacing w:val="-6"/>
        </w:rPr>
        <w:t xml:space="preserve"> </w:t>
      </w:r>
      <w:r>
        <w:rPr>
          <w:color w:val="231F20"/>
        </w:rPr>
        <w:t>Education);</w:t>
      </w:r>
      <w:r>
        <w:rPr>
          <w:color w:val="231F20"/>
          <w:spacing w:val="-6"/>
        </w:rPr>
        <w:t xml:space="preserve"> </w:t>
      </w:r>
      <w:r>
        <w:rPr>
          <w:color w:val="231F20"/>
        </w:rPr>
        <w:t>a</w:t>
      </w:r>
      <w:r>
        <w:rPr>
          <w:color w:val="231F20"/>
          <w:spacing w:val="-6"/>
        </w:rPr>
        <w:t xml:space="preserve"> </w:t>
      </w:r>
      <w:r>
        <w:rPr>
          <w:color w:val="231F20"/>
        </w:rPr>
        <w:t>Bachelor</w:t>
      </w:r>
      <w:r>
        <w:rPr>
          <w:color w:val="231F20"/>
          <w:spacing w:val="-6"/>
        </w:rPr>
        <w:t xml:space="preserve"> </w:t>
      </w:r>
      <w:r>
        <w:rPr>
          <w:color w:val="231F20"/>
        </w:rPr>
        <w:t>of</w:t>
      </w:r>
      <w:r>
        <w:rPr>
          <w:color w:val="231F20"/>
          <w:spacing w:val="-6"/>
        </w:rPr>
        <w:t xml:space="preserve"> </w:t>
      </w:r>
      <w:r>
        <w:rPr>
          <w:color w:val="231F20"/>
        </w:rPr>
        <w:t>Science</w:t>
      </w:r>
      <w:r>
        <w:rPr>
          <w:color w:val="231F20"/>
          <w:spacing w:val="-6"/>
        </w:rPr>
        <w:t xml:space="preserve"> </w:t>
      </w:r>
      <w:r>
        <w:rPr>
          <w:color w:val="231F20"/>
        </w:rPr>
        <w:t>in</w:t>
      </w:r>
      <w:r>
        <w:rPr>
          <w:color w:val="231F20"/>
          <w:spacing w:val="-6"/>
        </w:rPr>
        <w:t xml:space="preserve"> </w:t>
      </w:r>
      <w:r>
        <w:rPr>
          <w:color w:val="231F20"/>
        </w:rPr>
        <w:t>Creative</w:t>
      </w:r>
      <w:r>
        <w:rPr>
          <w:color w:val="231F20"/>
          <w:spacing w:val="-6"/>
        </w:rPr>
        <w:t xml:space="preserve"> </w:t>
      </w:r>
      <w:r>
        <w:rPr>
          <w:color w:val="231F20"/>
        </w:rPr>
        <w:t>Media</w:t>
      </w:r>
      <w:r>
        <w:rPr>
          <w:color w:val="231F20"/>
          <w:spacing w:val="-6"/>
        </w:rPr>
        <w:t xml:space="preserve"> </w:t>
      </w:r>
      <w:r>
        <w:rPr>
          <w:color w:val="231F20"/>
        </w:rPr>
        <w:t>Production</w:t>
      </w:r>
      <w:r>
        <w:rPr>
          <w:color w:val="231F20"/>
          <w:spacing w:val="-6"/>
        </w:rPr>
        <w:t xml:space="preserve"> </w:t>
      </w:r>
      <w:r>
        <w:rPr>
          <w:color w:val="231F20"/>
        </w:rPr>
        <w:t>(emphases</w:t>
      </w:r>
      <w:r>
        <w:rPr>
          <w:color w:val="231F20"/>
          <w:spacing w:val="-6"/>
        </w:rPr>
        <w:t xml:space="preserve"> </w:t>
      </w:r>
      <w:r>
        <w:rPr>
          <w:color w:val="231F20"/>
        </w:rPr>
        <w:t>in</w:t>
      </w:r>
      <w:r>
        <w:rPr>
          <w:color w:val="231F20"/>
          <w:spacing w:val="-6"/>
        </w:rPr>
        <w:t xml:space="preserve"> </w:t>
      </w:r>
      <w:r>
        <w:rPr>
          <w:color w:val="231F20"/>
        </w:rPr>
        <w:t>Corporate</w:t>
      </w:r>
      <w:r>
        <w:rPr>
          <w:color w:val="231F20"/>
          <w:spacing w:val="-6"/>
        </w:rPr>
        <w:t xml:space="preserve"> </w:t>
      </w:r>
      <w:r>
        <w:rPr>
          <w:color w:val="231F20"/>
        </w:rPr>
        <w:t>Media, Graphic Communication, and Sports Media), Multimedia Journalism, and Strategic Communication; and</w:t>
      </w:r>
      <w:r>
        <w:rPr>
          <w:color w:val="231F20"/>
          <w:spacing w:val="-6"/>
        </w:rPr>
        <w:t xml:space="preserve"> </w:t>
      </w:r>
      <w:r>
        <w:rPr>
          <w:color w:val="231F20"/>
        </w:rPr>
        <w:t>a</w:t>
      </w:r>
      <w:r>
        <w:rPr>
          <w:color w:val="231F20"/>
          <w:spacing w:val="-6"/>
        </w:rPr>
        <w:t xml:space="preserve"> </w:t>
      </w:r>
      <w:r>
        <w:rPr>
          <w:color w:val="231F20"/>
        </w:rPr>
        <w:t>Bachelor</w:t>
      </w:r>
      <w:r>
        <w:rPr>
          <w:color w:val="231F20"/>
          <w:spacing w:val="-6"/>
        </w:rPr>
        <w:t xml:space="preserve"> </w:t>
      </w:r>
      <w:r>
        <w:rPr>
          <w:color w:val="231F20"/>
        </w:rPr>
        <w:t>of</w:t>
      </w:r>
      <w:r>
        <w:rPr>
          <w:color w:val="231F20"/>
          <w:spacing w:val="-6"/>
        </w:rPr>
        <w:t xml:space="preserve"> </w:t>
      </w:r>
      <w:r>
        <w:rPr>
          <w:color w:val="231F20"/>
        </w:rPr>
        <w:t>Science</w:t>
      </w:r>
      <w:r>
        <w:rPr>
          <w:color w:val="231F20"/>
          <w:spacing w:val="-6"/>
        </w:rPr>
        <w:t xml:space="preserve"> </w:t>
      </w:r>
      <w:r>
        <w:rPr>
          <w:color w:val="231F20"/>
        </w:rPr>
        <w:t>in</w:t>
      </w:r>
      <w:r>
        <w:rPr>
          <w:color w:val="231F20"/>
          <w:spacing w:val="-6"/>
        </w:rPr>
        <w:t xml:space="preserve"> </w:t>
      </w:r>
      <w:r>
        <w:rPr>
          <w:color w:val="231F20"/>
        </w:rPr>
        <w:t>Education</w:t>
      </w:r>
      <w:r>
        <w:rPr>
          <w:color w:val="231F20"/>
          <w:spacing w:val="-6"/>
        </w:rPr>
        <w:t xml:space="preserve"> </w:t>
      </w:r>
      <w:r>
        <w:rPr>
          <w:color w:val="231F20"/>
        </w:rPr>
        <w:t>in</w:t>
      </w:r>
      <w:r>
        <w:rPr>
          <w:color w:val="231F20"/>
          <w:spacing w:val="-6"/>
        </w:rPr>
        <w:t xml:space="preserve"> </w:t>
      </w:r>
      <w:r>
        <w:rPr>
          <w:color w:val="231F20"/>
        </w:rPr>
        <w:t>English,</w:t>
      </w:r>
      <w:r>
        <w:rPr>
          <w:color w:val="231F20"/>
          <w:spacing w:val="-6"/>
        </w:rPr>
        <w:t xml:space="preserve"> </w:t>
      </w:r>
      <w:r>
        <w:rPr>
          <w:color w:val="231F20"/>
        </w:rPr>
        <w:t>Social</w:t>
      </w:r>
      <w:r>
        <w:rPr>
          <w:color w:val="231F20"/>
          <w:spacing w:val="-6"/>
        </w:rPr>
        <w:t xml:space="preserve"> </w:t>
      </w:r>
      <w:r>
        <w:rPr>
          <w:color w:val="231F20"/>
        </w:rPr>
        <w:t>Science,</w:t>
      </w:r>
      <w:r>
        <w:rPr>
          <w:color w:val="231F20"/>
          <w:spacing w:val="-6"/>
        </w:rPr>
        <w:t xml:space="preserve"> </w:t>
      </w:r>
      <w:r>
        <w:rPr>
          <w:color w:val="231F20"/>
        </w:rPr>
        <w:t>and</w:t>
      </w:r>
      <w:r>
        <w:rPr>
          <w:color w:val="231F20"/>
          <w:spacing w:val="-6"/>
        </w:rPr>
        <w:t xml:space="preserve"> </w:t>
      </w:r>
      <w:r>
        <w:rPr>
          <w:color w:val="231F20"/>
        </w:rPr>
        <w:t>World</w:t>
      </w:r>
      <w:r>
        <w:rPr>
          <w:color w:val="231F20"/>
          <w:spacing w:val="-6"/>
        </w:rPr>
        <w:t xml:space="preserve"> </w:t>
      </w:r>
      <w:r>
        <w:rPr>
          <w:color w:val="231F20"/>
        </w:rPr>
        <w:t>Languages</w:t>
      </w:r>
      <w:r>
        <w:rPr>
          <w:color w:val="231F20"/>
          <w:spacing w:val="-6"/>
        </w:rPr>
        <w:t xml:space="preserve"> </w:t>
      </w:r>
      <w:r>
        <w:rPr>
          <w:color w:val="231F20"/>
        </w:rPr>
        <w:t>and</w:t>
      </w:r>
      <w:r>
        <w:rPr>
          <w:color w:val="231F20"/>
          <w:spacing w:val="-6"/>
        </w:rPr>
        <w:t xml:space="preserve"> </w:t>
      </w:r>
      <w:r>
        <w:rPr>
          <w:color w:val="231F20"/>
        </w:rPr>
        <w:t>Cultures (emphases in French and Spanish). Most degree programs offer minors. Minors are also available    in the following fields: African-American Studies, Children’s Advocacy Studies, Cognitive Science, Folklore</w:t>
      </w:r>
      <w:r>
        <w:rPr>
          <w:color w:val="231F20"/>
          <w:spacing w:val="-7"/>
        </w:rPr>
        <w:t xml:space="preserve"> </w:t>
      </w:r>
      <w:r>
        <w:rPr>
          <w:color w:val="231F20"/>
        </w:rPr>
        <w:t>Studies,</w:t>
      </w:r>
      <w:r>
        <w:rPr>
          <w:color w:val="231F20"/>
          <w:spacing w:val="-7"/>
        </w:rPr>
        <w:t xml:space="preserve"> </w:t>
      </w:r>
      <w:r>
        <w:rPr>
          <w:color w:val="231F20"/>
        </w:rPr>
        <w:t>French,</w:t>
      </w:r>
      <w:r>
        <w:rPr>
          <w:color w:val="231F20"/>
          <w:spacing w:val="-7"/>
        </w:rPr>
        <w:t xml:space="preserve"> </w:t>
      </w:r>
      <w:r>
        <w:rPr>
          <w:color w:val="231F20"/>
        </w:rPr>
        <w:t>German,</w:t>
      </w:r>
      <w:r>
        <w:rPr>
          <w:color w:val="231F20"/>
          <w:spacing w:val="-7"/>
        </w:rPr>
        <w:t xml:space="preserve"> </w:t>
      </w:r>
      <w:r>
        <w:rPr>
          <w:color w:val="231F20"/>
        </w:rPr>
        <w:t>History</w:t>
      </w:r>
      <w:r>
        <w:rPr>
          <w:color w:val="231F20"/>
          <w:spacing w:val="-7"/>
        </w:rPr>
        <w:t xml:space="preserve"> </w:t>
      </w:r>
      <w:r>
        <w:rPr>
          <w:color w:val="231F20"/>
        </w:rPr>
        <w:t>and</w:t>
      </w:r>
      <w:r>
        <w:rPr>
          <w:color w:val="231F20"/>
          <w:spacing w:val="-7"/>
        </w:rPr>
        <w:t xml:space="preserve"> </w:t>
      </w:r>
      <w:r>
        <w:rPr>
          <w:color w:val="231F20"/>
        </w:rPr>
        <w:t>Philosophy</w:t>
      </w:r>
      <w:r>
        <w:rPr>
          <w:color w:val="231F20"/>
          <w:spacing w:val="-7"/>
        </w:rPr>
        <w:t xml:space="preserve"> </w:t>
      </w:r>
      <w:r>
        <w:rPr>
          <w:color w:val="231F20"/>
        </w:rPr>
        <w:t>of</w:t>
      </w:r>
      <w:r>
        <w:rPr>
          <w:color w:val="231F20"/>
          <w:spacing w:val="-7"/>
        </w:rPr>
        <w:t xml:space="preserve"> </w:t>
      </w:r>
      <w:r>
        <w:rPr>
          <w:color w:val="231F20"/>
        </w:rPr>
        <w:t>Science</w:t>
      </w:r>
      <w:r>
        <w:rPr>
          <w:color w:val="231F20"/>
          <w:spacing w:val="-7"/>
        </w:rPr>
        <w:t xml:space="preserve"> </w:t>
      </w:r>
      <w:r>
        <w:rPr>
          <w:color w:val="231F20"/>
        </w:rPr>
        <w:t>and</w:t>
      </w:r>
      <w:r>
        <w:rPr>
          <w:color w:val="231F20"/>
          <w:spacing w:val="-10"/>
        </w:rPr>
        <w:t xml:space="preserve"> </w:t>
      </w:r>
      <w:r>
        <w:rPr>
          <w:color w:val="231F20"/>
          <w:spacing w:val="-3"/>
        </w:rPr>
        <w:t>Technology,</w:t>
      </w:r>
      <w:r>
        <w:rPr>
          <w:color w:val="231F20"/>
          <w:spacing w:val="-7"/>
        </w:rPr>
        <w:t xml:space="preserve"> </w:t>
      </w:r>
      <w:r>
        <w:rPr>
          <w:color w:val="231F20"/>
        </w:rPr>
        <w:t>Interdisciplinary Family Studies, International Studies, Medieval Studies, Modern European Studies, Religious</w:t>
      </w:r>
      <w:r>
        <w:rPr>
          <w:color w:val="231F20"/>
          <w:spacing w:val="-30"/>
        </w:rPr>
        <w:t xml:space="preserve"> </w:t>
      </w:r>
      <w:r>
        <w:rPr>
          <w:color w:val="231F20"/>
        </w:rPr>
        <w:t>Studies, Spanish,</w:t>
      </w:r>
      <w:r>
        <w:rPr>
          <w:color w:val="231F20"/>
          <w:spacing w:val="-8"/>
        </w:rPr>
        <w:t xml:space="preserve"> </w:t>
      </w:r>
      <w:r>
        <w:rPr>
          <w:color w:val="231F20"/>
        </w:rPr>
        <w:t>Women</w:t>
      </w:r>
      <w:r>
        <w:rPr>
          <w:color w:val="231F20"/>
          <w:spacing w:val="-8"/>
        </w:rPr>
        <w:t xml:space="preserve"> </w:t>
      </w:r>
      <w:r>
        <w:rPr>
          <w:color w:val="231F20"/>
        </w:rPr>
        <w:t>and</w:t>
      </w:r>
      <w:r>
        <w:rPr>
          <w:color w:val="231F20"/>
          <w:spacing w:val="-8"/>
        </w:rPr>
        <w:t xml:space="preserve"> </w:t>
      </w:r>
      <w:r>
        <w:rPr>
          <w:color w:val="231F20"/>
        </w:rPr>
        <w:t>Gender</w:t>
      </w:r>
      <w:r>
        <w:rPr>
          <w:color w:val="231F20"/>
          <w:spacing w:val="-8"/>
        </w:rPr>
        <w:t xml:space="preserve"> </w:t>
      </w:r>
      <w:r>
        <w:rPr>
          <w:color w:val="231F20"/>
        </w:rPr>
        <w:t>Studies,</w:t>
      </w:r>
      <w:r>
        <w:rPr>
          <w:color w:val="231F20"/>
          <w:spacing w:val="-8"/>
        </w:rPr>
        <w:t xml:space="preserve"> </w:t>
      </w:r>
      <w:r>
        <w:rPr>
          <w:color w:val="231F20"/>
        </w:rPr>
        <w:t>and</w:t>
      </w:r>
      <w:r>
        <w:rPr>
          <w:color w:val="231F20"/>
          <w:spacing w:val="-8"/>
        </w:rPr>
        <w:t xml:space="preserve"> </w:t>
      </w:r>
      <w:r>
        <w:rPr>
          <w:color w:val="231F20"/>
        </w:rPr>
        <w:t>Writing</w:t>
      </w:r>
      <w:r>
        <w:rPr>
          <w:color w:val="231F20"/>
          <w:spacing w:val="-8"/>
        </w:rPr>
        <w:t xml:space="preserve"> </w:t>
      </w:r>
      <w:r>
        <w:rPr>
          <w:color w:val="231F20"/>
        </w:rPr>
        <w:t>Studies.</w:t>
      </w:r>
      <w:r>
        <w:rPr>
          <w:color w:val="231F20"/>
          <w:spacing w:val="-16"/>
        </w:rPr>
        <w:t xml:space="preserve"> </w:t>
      </w:r>
      <w:r>
        <w:rPr>
          <w:color w:val="231F20"/>
        </w:rPr>
        <w:t>A</w:t>
      </w:r>
      <w:r>
        <w:rPr>
          <w:color w:val="231F20"/>
          <w:spacing w:val="-17"/>
        </w:rPr>
        <w:t xml:space="preserve"> </w:t>
      </w:r>
      <w:r>
        <w:rPr>
          <w:color w:val="231F20"/>
        </w:rPr>
        <w:t>minor</w:t>
      </w:r>
      <w:r>
        <w:rPr>
          <w:color w:val="231F20"/>
          <w:spacing w:val="-8"/>
        </w:rPr>
        <w:t xml:space="preserve"> </w:t>
      </w:r>
      <w:r>
        <w:rPr>
          <w:color w:val="231F20"/>
        </w:rPr>
        <w:t>in</w:t>
      </w:r>
      <w:r>
        <w:rPr>
          <w:color w:val="231F20"/>
          <w:spacing w:val="-8"/>
        </w:rPr>
        <w:t xml:space="preserve"> </w:t>
      </w:r>
      <w:r>
        <w:rPr>
          <w:color w:val="231F20"/>
        </w:rPr>
        <w:t>Homeland</w:t>
      </w:r>
      <w:r>
        <w:rPr>
          <w:color w:val="231F20"/>
          <w:spacing w:val="-8"/>
        </w:rPr>
        <w:t xml:space="preserve"> </w:t>
      </w:r>
      <w:r>
        <w:rPr>
          <w:color w:val="231F20"/>
        </w:rPr>
        <w:t>Security</w:t>
      </w:r>
      <w:r>
        <w:rPr>
          <w:color w:val="231F20"/>
          <w:spacing w:val="-8"/>
        </w:rPr>
        <w:t xml:space="preserve"> </w:t>
      </w:r>
      <w:r>
        <w:rPr>
          <w:color w:val="231F20"/>
        </w:rPr>
        <w:t>and</w:t>
      </w:r>
      <w:r>
        <w:rPr>
          <w:color w:val="231F20"/>
          <w:spacing w:val="-8"/>
        </w:rPr>
        <w:t xml:space="preserve"> </w:t>
      </w:r>
      <w:r>
        <w:rPr>
          <w:color w:val="231F20"/>
        </w:rPr>
        <w:t>Disaster Preparedness is offered in partnership with the College of Nursing and Health Professions. The College</w:t>
      </w:r>
      <w:r>
        <w:rPr>
          <w:color w:val="231F20"/>
          <w:spacing w:val="-7"/>
        </w:rPr>
        <w:t xml:space="preserve"> </w:t>
      </w:r>
      <w:r>
        <w:rPr>
          <w:color w:val="231F20"/>
        </w:rPr>
        <w:t>provides</w:t>
      </w:r>
      <w:r>
        <w:rPr>
          <w:color w:val="231F20"/>
          <w:spacing w:val="-7"/>
        </w:rPr>
        <w:t xml:space="preserve"> </w:t>
      </w:r>
      <w:r>
        <w:rPr>
          <w:color w:val="231F20"/>
        </w:rPr>
        <w:t>an</w:t>
      </w:r>
      <w:r>
        <w:rPr>
          <w:color w:val="231F20"/>
          <w:spacing w:val="-16"/>
        </w:rPr>
        <w:t xml:space="preserve"> </w:t>
      </w:r>
      <w:r>
        <w:rPr>
          <w:color w:val="231F20"/>
        </w:rPr>
        <w:t>Associate</w:t>
      </w:r>
      <w:r>
        <w:rPr>
          <w:color w:val="231F20"/>
          <w:spacing w:val="-7"/>
        </w:rPr>
        <w:t xml:space="preserve"> </w:t>
      </w:r>
      <w:r>
        <w:rPr>
          <w:color w:val="231F20"/>
        </w:rPr>
        <w:t>of</w:t>
      </w:r>
      <w:r>
        <w:rPr>
          <w:color w:val="231F20"/>
          <w:spacing w:val="-16"/>
        </w:rPr>
        <w:t xml:space="preserve"> </w:t>
      </w:r>
      <w:r>
        <w:rPr>
          <w:color w:val="231F20"/>
        </w:rPr>
        <w:t>Applied</w:t>
      </w:r>
      <w:r>
        <w:rPr>
          <w:color w:val="231F20"/>
          <w:spacing w:val="-7"/>
        </w:rPr>
        <w:t xml:space="preserve"> </w:t>
      </w:r>
      <w:r>
        <w:rPr>
          <w:color w:val="231F20"/>
        </w:rPr>
        <w:t>Science</w:t>
      </w:r>
      <w:r>
        <w:rPr>
          <w:color w:val="231F20"/>
          <w:spacing w:val="-7"/>
        </w:rPr>
        <w:t xml:space="preserve"> </w:t>
      </w:r>
      <w:r>
        <w:rPr>
          <w:color w:val="231F20"/>
        </w:rPr>
        <w:t>degree</w:t>
      </w:r>
      <w:r>
        <w:rPr>
          <w:color w:val="231F20"/>
          <w:spacing w:val="-7"/>
        </w:rPr>
        <w:t xml:space="preserve"> </w:t>
      </w:r>
      <w:r>
        <w:rPr>
          <w:color w:val="231F20"/>
        </w:rPr>
        <w:t>in</w:t>
      </w:r>
      <w:r>
        <w:rPr>
          <w:color w:val="231F20"/>
          <w:spacing w:val="-7"/>
        </w:rPr>
        <w:t xml:space="preserve"> </w:t>
      </w:r>
      <w:r>
        <w:rPr>
          <w:color w:val="231F20"/>
        </w:rPr>
        <w:t>Law</w:t>
      </w:r>
      <w:r>
        <w:rPr>
          <w:color w:val="231F20"/>
          <w:spacing w:val="-7"/>
        </w:rPr>
        <w:t xml:space="preserve"> </w:t>
      </w:r>
      <w:r>
        <w:rPr>
          <w:color w:val="231F20"/>
        </w:rPr>
        <w:t>Enforcement</w:t>
      </w:r>
      <w:r>
        <w:rPr>
          <w:color w:val="231F20"/>
          <w:spacing w:val="-7"/>
        </w:rPr>
        <w:t xml:space="preserve"> </w:t>
      </w:r>
      <w:r>
        <w:rPr>
          <w:color w:val="231F20"/>
        </w:rPr>
        <w:t>and</w:t>
      </w:r>
      <w:r>
        <w:rPr>
          <w:color w:val="231F20"/>
          <w:spacing w:val="-7"/>
        </w:rPr>
        <w:t xml:space="preserve"> </w:t>
      </w:r>
      <w:r>
        <w:rPr>
          <w:color w:val="231F20"/>
        </w:rPr>
        <w:t>certificates</w:t>
      </w:r>
      <w:r>
        <w:rPr>
          <w:color w:val="231F20"/>
          <w:spacing w:val="-7"/>
        </w:rPr>
        <w:t xml:space="preserve"> </w:t>
      </w:r>
      <w:r>
        <w:rPr>
          <w:color w:val="231F20"/>
        </w:rPr>
        <w:t>in</w:t>
      </w:r>
      <w:r>
        <w:rPr>
          <w:color w:val="231F20"/>
          <w:spacing w:val="-7"/>
        </w:rPr>
        <w:t xml:space="preserve"> </w:t>
      </w:r>
      <w:r>
        <w:rPr>
          <w:color w:val="231F20"/>
        </w:rPr>
        <w:t>Digital Humanities, Museum Studies, Nonprofit Communication, Social Media Management, Spanish for the Professions,</w:t>
      </w:r>
      <w:r>
        <w:rPr>
          <w:color w:val="231F20"/>
          <w:spacing w:val="-8"/>
        </w:rPr>
        <w:t xml:space="preserve"> </w:t>
      </w:r>
      <w:r>
        <w:rPr>
          <w:color w:val="231F20"/>
        </w:rPr>
        <w:t>and</w:t>
      </w:r>
      <w:r>
        <w:rPr>
          <w:color w:val="231F20"/>
          <w:spacing w:val="-8"/>
        </w:rPr>
        <w:t xml:space="preserve"> </w:t>
      </w:r>
      <w:r>
        <w:rPr>
          <w:color w:val="231F20"/>
        </w:rPr>
        <w:t>Swift</w:t>
      </w:r>
      <w:r>
        <w:rPr>
          <w:color w:val="231F20"/>
          <w:spacing w:val="-8"/>
        </w:rPr>
        <w:t xml:space="preserve"> </w:t>
      </w:r>
      <w:r>
        <w:rPr>
          <w:color w:val="231F20"/>
        </w:rPr>
        <w:t>Coding.</w:t>
      </w:r>
      <w:r>
        <w:rPr>
          <w:color w:val="231F20"/>
          <w:spacing w:val="-8"/>
        </w:rPr>
        <w:t xml:space="preserve"> </w:t>
      </w:r>
      <w:r>
        <w:rPr>
          <w:color w:val="231F20"/>
        </w:rPr>
        <w:t>It</w:t>
      </w:r>
      <w:r>
        <w:rPr>
          <w:color w:val="231F20"/>
          <w:spacing w:val="-8"/>
        </w:rPr>
        <w:t xml:space="preserve"> </w:t>
      </w:r>
      <w:r>
        <w:rPr>
          <w:color w:val="231F20"/>
        </w:rPr>
        <w:t>also</w:t>
      </w:r>
      <w:r>
        <w:rPr>
          <w:color w:val="231F20"/>
          <w:spacing w:val="-8"/>
        </w:rPr>
        <w:t xml:space="preserve"> </w:t>
      </w:r>
      <w:r>
        <w:rPr>
          <w:color w:val="231F20"/>
        </w:rPr>
        <w:t>provides</w:t>
      </w:r>
      <w:r>
        <w:rPr>
          <w:color w:val="231F20"/>
          <w:spacing w:val="-8"/>
        </w:rPr>
        <w:t xml:space="preserve"> </w:t>
      </w:r>
      <w:r>
        <w:rPr>
          <w:color w:val="231F20"/>
        </w:rPr>
        <w:t>pre-professional</w:t>
      </w:r>
      <w:r>
        <w:rPr>
          <w:color w:val="231F20"/>
          <w:spacing w:val="-7"/>
        </w:rPr>
        <w:t xml:space="preserve"> </w:t>
      </w:r>
      <w:r>
        <w:rPr>
          <w:color w:val="231F20"/>
        </w:rPr>
        <w:t>advisement</w:t>
      </w:r>
      <w:r>
        <w:rPr>
          <w:color w:val="231F20"/>
          <w:spacing w:val="-8"/>
        </w:rPr>
        <w:t xml:space="preserve"> </w:t>
      </w:r>
      <w:r>
        <w:rPr>
          <w:color w:val="231F20"/>
        </w:rPr>
        <w:t>for</w:t>
      </w:r>
      <w:r>
        <w:rPr>
          <w:color w:val="231F20"/>
          <w:spacing w:val="-8"/>
        </w:rPr>
        <w:t xml:space="preserve"> </w:t>
      </w:r>
      <w:r>
        <w:rPr>
          <w:color w:val="231F20"/>
        </w:rPr>
        <w:t>law</w:t>
      </w:r>
      <w:r>
        <w:rPr>
          <w:color w:val="231F20"/>
          <w:spacing w:val="-8"/>
        </w:rPr>
        <w:t xml:space="preserve"> </w:t>
      </w:r>
      <w:r>
        <w:rPr>
          <w:color w:val="231F20"/>
        </w:rPr>
        <w:t>school</w:t>
      </w:r>
      <w:r>
        <w:rPr>
          <w:color w:val="231F20"/>
          <w:spacing w:val="-8"/>
        </w:rPr>
        <w:t xml:space="preserve"> </w:t>
      </w:r>
      <w:r>
        <w:rPr>
          <w:color w:val="231F20"/>
        </w:rPr>
        <w:t>as</w:t>
      </w:r>
      <w:r>
        <w:rPr>
          <w:color w:val="231F20"/>
          <w:spacing w:val="-8"/>
        </w:rPr>
        <w:t xml:space="preserve"> </w:t>
      </w:r>
      <w:r>
        <w:rPr>
          <w:color w:val="231F20"/>
        </w:rPr>
        <w:t>part</w:t>
      </w:r>
      <w:r>
        <w:rPr>
          <w:color w:val="231F20"/>
          <w:spacing w:val="-8"/>
        </w:rPr>
        <w:t xml:space="preserve"> </w:t>
      </w:r>
      <w:r>
        <w:rPr>
          <w:color w:val="231F20"/>
        </w:rPr>
        <w:t>of</w:t>
      </w:r>
      <w:r>
        <w:rPr>
          <w:color w:val="231F20"/>
          <w:spacing w:val="-8"/>
        </w:rPr>
        <w:t xml:space="preserve"> </w:t>
      </w:r>
      <w:r>
        <w:rPr>
          <w:color w:val="231F20"/>
        </w:rPr>
        <w:t>its Political Science, Philosophy, History, and Criminology</w:t>
      </w:r>
      <w:r>
        <w:rPr>
          <w:color w:val="231F20"/>
          <w:spacing w:val="-25"/>
        </w:rPr>
        <w:t xml:space="preserve"> </w:t>
      </w:r>
      <w:r>
        <w:rPr>
          <w:color w:val="231F20"/>
        </w:rPr>
        <w:t>majors.</w:t>
      </w:r>
    </w:p>
    <w:p w14:paraId="297AABD1" w14:textId="77777777" w:rsidR="00970D24" w:rsidRDefault="00970D24" w:rsidP="00970D24">
      <w:pPr>
        <w:pStyle w:val="BodyText"/>
        <w:kinsoku w:val="0"/>
        <w:overflowPunct w:val="0"/>
        <w:spacing w:before="41" w:line="249" w:lineRule="auto"/>
        <w:ind w:left="100" w:right="117" w:firstLine="360"/>
        <w:jc w:val="both"/>
        <w:rPr>
          <w:color w:val="231F20"/>
        </w:rPr>
      </w:pPr>
      <w:r>
        <w:rPr>
          <w:color w:val="231F20"/>
        </w:rPr>
        <w:t>The</w:t>
      </w:r>
      <w:r>
        <w:rPr>
          <w:color w:val="231F20"/>
          <w:spacing w:val="-9"/>
        </w:rPr>
        <w:t xml:space="preserve"> </w:t>
      </w:r>
      <w:r>
        <w:rPr>
          <w:color w:val="231F20"/>
        </w:rPr>
        <w:t>College</w:t>
      </w:r>
      <w:r>
        <w:rPr>
          <w:color w:val="231F20"/>
          <w:spacing w:val="-9"/>
        </w:rPr>
        <w:t xml:space="preserve"> </w:t>
      </w:r>
      <w:r>
        <w:rPr>
          <w:color w:val="231F20"/>
        </w:rPr>
        <w:t>of</w:t>
      </w:r>
      <w:r>
        <w:rPr>
          <w:color w:val="231F20"/>
          <w:spacing w:val="-9"/>
        </w:rPr>
        <w:t xml:space="preserve"> </w:t>
      </w:r>
      <w:r>
        <w:rPr>
          <w:color w:val="231F20"/>
        </w:rPr>
        <w:t>Liberal</w:t>
      </w:r>
      <w:r>
        <w:rPr>
          <w:color w:val="231F20"/>
          <w:spacing w:val="-18"/>
        </w:rPr>
        <w:t xml:space="preserve"> </w:t>
      </w:r>
      <w:r>
        <w:rPr>
          <w:color w:val="231F20"/>
        </w:rPr>
        <w:t>Arts</w:t>
      </w:r>
      <w:r>
        <w:rPr>
          <w:color w:val="231F20"/>
          <w:spacing w:val="-9"/>
        </w:rPr>
        <w:t xml:space="preserve"> </w:t>
      </w:r>
      <w:r>
        <w:rPr>
          <w:color w:val="231F20"/>
        </w:rPr>
        <w:t>and</w:t>
      </w:r>
      <w:r>
        <w:rPr>
          <w:color w:val="231F20"/>
          <w:spacing w:val="-9"/>
        </w:rPr>
        <w:t xml:space="preserve"> </w:t>
      </w:r>
      <w:r>
        <w:rPr>
          <w:color w:val="231F20"/>
        </w:rPr>
        <w:t>Communication</w:t>
      </w:r>
      <w:r>
        <w:rPr>
          <w:color w:val="231F20"/>
          <w:spacing w:val="-9"/>
        </w:rPr>
        <w:t xml:space="preserve"> </w:t>
      </w:r>
      <w:r>
        <w:rPr>
          <w:color w:val="231F20"/>
        </w:rPr>
        <w:t>grants</w:t>
      </w:r>
      <w:r>
        <w:rPr>
          <w:color w:val="231F20"/>
          <w:spacing w:val="-9"/>
        </w:rPr>
        <w:t xml:space="preserve"> </w:t>
      </w:r>
      <w:r>
        <w:rPr>
          <w:color w:val="231F20"/>
        </w:rPr>
        <w:t>a</w:t>
      </w:r>
      <w:r>
        <w:rPr>
          <w:color w:val="231F20"/>
          <w:spacing w:val="-9"/>
        </w:rPr>
        <w:t xml:space="preserve"> </w:t>
      </w:r>
      <w:r>
        <w:rPr>
          <w:color w:val="231F20"/>
        </w:rPr>
        <w:t>full</w:t>
      </w:r>
      <w:r>
        <w:rPr>
          <w:color w:val="231F20"/>
          <w:spacing w:val="-9"/>
        </w:rPr>
        <w:t xml:space="preserve"> </w:t>
      </w:r>
      <w:r>
        <w:rPr>
          <w:color w:val="231F20"/>
        </w:rPr>
        <w:t>range</w:t>
      </w:r>
      <w:r>
        <w:rPr>
          <w:color w:val="231F20"/>
          <w:spacing w:val="-9"/>
        </w:rPr>
        <w:t xml:space="preserve"> </w:t>
      </w:r>
      <w:r>
        <w:rPr>
          <w:color w:val="231F20"/>
        </w:rPr>
        <w:t>of</w:t>
      </w:r>
      <w:r>
        <w:rPr>
          <w:color w:val="231F20"/>
          <w:spacing w:val="-9"/>
        </w:rPr>
        <w:t xml:space="preserve"> </w:t>
      </w:r>
      <w:r>
        <w:rPr>
          <w:color w:val="231F20"/>
        </w:rPr>
        <w:t>masters’</w:t>
      </w:r>
      <w:r>
        <w:rPr>
          <w:color w:val="231F20"/>
          <w:spacing w:val="-15"/>
        </w:rPr>
        <w:t xml:space="preserve"> </w:t>
      </w:r>
      <w:r>
        <w:rPr>
          <w:color w:val="231F20"/>
        </w:rPr>
        <w:t>degree</w:t>
      </w:r>
      <w:r>
        <w:rPr>
          <w:color w:val="231F20"/>
          <w:spacing w:val="-9"/>
        </w:rPr>
        <w:t xml:space="preserve"> </w:t>
      </w:r>
      <w:r>
        <w:rPr>
          <w:color w:val="231F20"/>
        </w:rPr>
        <w:t>(M.A.,</w:t>
      </w:r>
      <w:r>
        <w:rPr>
          <w:color w:val="231F20"/>
          <w:spacing w:val="-9"/>
        </w:rPr>
        <w:t xml:space="preserve"> </w:t>
      </w:r>
      <w:r>
        <w:rPr>
          <w:color w:val="231F20"/>
        </w:rPr>
        <w:t xml:space="preserve">M.M., M.M.E., </w:t>
      </w:r>
      <w:r>
        <w:rPr>
          <w:color w:val="231F20"/>
          <w:spacing w:val="-3"/>
        </w:rPr>
        <w:t xml:space="preserve">M.P.A., </w:t>
      </w:r>
      <w:r>
        <w:rPr>
          <w:color w:val="231F20"/>
        </w:rPr>
        <w:t>and M.S.E.) programs, several Educational Specialist degree (Ed.S.) programs, and an interdisciplinary doctoral degree (Ph.D.) program (Heritage Studies). For further information, see A-State’s Graduate</w:t>
      </w:r>
      <w:r>
        <w:rPr>
          <w:color w:val="231F20"/>
          <w:spacing w:val="-4"/>
        </w:rPr>
        <w:t xml:space="preserve"> </w:t>
      </w:r>
      <w:r>
        <w:rPr>
          <w:color w:val="231F20"/>
        </w:rPr>
        <w:t>Bulletin.</w:t>
      </w:r>
    </w:p>
    <w:p w14:paraId="621E4B96" w14:textId="77777777" w:rsidR="00970D24" w:rsidRDefault="00970D24" w:rsidP="00970D24">
      <w:pPr>
        <w:tabs>
          <w:tab w:val="left" w:pos="360"/>
          <w:tab w:val="left" w:pos="720"/>
        </w:tabs>
        <w:spacing w:after="0" w:line="240" w:lineRule="auto"/>
        <w:ind w:left="720"/>
        <w:rPr>
          <w:rFonts w:asciiTheme="majorHAnsi" w:hAnsiTheme="majorHAnsi" w:cs="Arial"/>
          <w:b/>
          <w:sz w:val="20"/>
          <w:szCs w:val="20"/>
        </w:rPr>
      </w:pPr>
    </w:p>
    <w:p w14:paraId="3F46B174" w14:textId="77777777" w:rsidR="00970D24" w:rsidRDefault="00970D24" w:rsidP="00970D24">
      <w:pPr>
        <w:tabs>
          <w:tab w:val="left" w:pos="360"/>
          <w:tab w:val="left" w:pos="720"/>
        </w:tabs>
        <w:spacing w:after="0" w:line="240" w:lineRule="auto"/>
        <w:ind w:left="720"/>
        <w:rPr>
          <w:rFonts w:asciiTheme="majorHAnsi" w:hAnsiTheme="majorHAnsi" w:cs="Arial"/>
          <w:b/>
          <w:sz w:val="20"/>
          <w:szCs w:val="20"/>
        </w:rPr>
      </w:pPr>
    </w:p>
    <w:p w14:paraId="16128191" w14:textId="77777777" w:rsidR="00970D24" w:rsidRPr="00A61D76" w:rsidRDefault="00970D24" w:rsidP="00970D24">
      <w:pPr>
        <w:tabs>
          <w:tab w:val="left" w:pos="360"/>
          <w:tab w:val="left" w:pos="720"/>
        </w:tabs>
        <w:spacing w:after="0" w:line="240" w:lineRule="auto"/>
        <w:ind w:left="720"/>
        <w:rPr>
          <w:rFonts w:asciiTheme="majorHAnsi" w:hAnsiTheme="majorHAnsi" w:cs="Arial"/>
          <w:b/>
          <w:sz w:val="20"/>
          <w:szCs w:val="20"/>
        </w:rPr>
      </w:pPr>
      <w:r w:rsidRPr="00A61D76">
        <w:rPr>
          <w:rFonts w:asciiTheme="majorHAnsi" w:hAnsiTheme="majorHAnsi" w:cs="Arial"/>
          <w:b/>
          <w:sz w:val="20"/>
          <w:szCs w:val="20"/>
        </w:rPr>
        <w:t>p. 221</w:t>
      </w:r>
    </w:p>
    <w:p w14:paraId="5F0143A8" w14:textId="77777777" w:rsidR="00970D24" w:rsidRDefault="00970D24" w:rsidP="00970D24">
      <w:pPr>
        <w:tabs>
          <w:tab w:val="left" w:pos="360"/>
          <w:tab w:val="left" w:pos="720"/>
        </w:tabs>
        <w:spacing w:after="0" w:line="240" w:lineRule="auto"/>
        <w:ind w:left="720"/>
        <w:rPr>
          <w:rFonts w:asciiTheme="majorHAnsi" w:hAnsiTheme="majorHAnsi" w:cs="Arial"/>
          <w:sz w:val="20"/>
          <w:szCs w:val="20"/>
        </w:rPr>
      </w:pPr>
    </w:p>
    <w:p w14:paraId="4E8D75C6" w14:textId="77777777" w:rsidR="00970D24" w:rsidRDefault="00970D24" w:rsidP="00970D24">
      <w:pPr>
        <w:tabs>
          <w:tab w:val="left" w:pos="360"/>
          <w:tab w:val="left" w:pos="720"/>
        </w:tabs>
        <w:spacing w:after="0" w:line="240" w:lineRule="auto"/>
        <w:ind w:left="720"/>
        <w:rPr>
          <w:rFonts w:asciiTheme="majorHAnsi" w:hAnsiTheme="majorHAnsi" w:cs="Arial"/>
          <w:sz w:val="20"/>
          <w:szCs w:val="20"/>
        </w:rPr>
      </w:pPr>
    </w:p>
    <w:p w14:paraId="23EBFC6E" w14:textId="77777777" w:rsidR="00970D24" w:rsidRDefault="00970D24" w:rsidP="00970D24">
      <w:pPr>
        <w:pStyle w:val="Title"/>
      </w:pPr>
      <w:r>
        <w:rPr>
          <w:color w:val="231F20"/>
          <w:w w:val="90"/>
        </w:rPr>
        <w:t xml:space="preserve">Major in </w:t>
      </w:r>
      <w:r w:rsidRPr="00F76405">
        <w:rPr>
          <w:color w:val="231F20"/>
          <w:w w:val="90"/>
        </w:rPr>
        <w:t>Digital Innovations</w:t>
      </w:r>
    </w:p>
    <w:p w14:paraId="2F3FD716" w14:textId="77777777" w:rsidR="00970D24" w:rsidRDefault="00970D24" w:rsidP="00970D24">
      <w:pPr>
        <w:spacing w:before="52" w:line="249" w:lineRule="auto"/>
        <w:ind w:left="1968" w:right="1949" w:firstLine="866"/>
        <w:rPr>
          <w:b/>
          <w:sz w:val="16"/>
        </w:rPr>
      </w:pPr>
      <w:r>
        <w:rPr>
          <w:b/>
          <w:color w:val="231F20"/>
          <w:sz w:val="16"/>
        </w:rPr>
        <w:t xml:space="preserve">Bachelor of Science Concentration in </w:t>
      </w:r>
      <w:r w:rsidRPr="00642059">
        <w:rPr>
          <w:b/>
          <w:color w:val="231F20"/>
          <w:sz w:val="16"/>
          <w:highlight w:val="yellow"/>
        </w:rPr>
        <w:t>Graphic Communications</w:t>
      </w:r>
    </w:p>
    <w:p w14:paraId="3F2B39A3" w14:textId="77777777" w:rsidR="00970D24" w:rsidRDefault="00970D24" w:rsidP="00970D24">
      <w:pPr>
        <w:pStyle w:val="BodyText"/>
        <w:spacing w:before="1"/>
        <w:ind w:left="113"/>
      </w:pPr>
      <w:r>
        <w:rPr>
          <w:color w:val="231F20"/>
        </w:rPr>
        <w:t>A complete 8-semester degree plan is available at</w:t>
      </w:r>
      <w:hyperlink r:id="rId9">
        <w:r>
          <w:rPr>
            <w:color w:val="231F20"/>
          </w:rPr>
          <w:t xml:space="preserve"> https://www.astate.edu/info/academics/degrees/</w:t>
        </w:r>
      </w:hyperlink>
    </w:p>
    <w:p w14:paraId="784F0977" w14:textId="77777777" w:rsidR="00970D24" w:rsidRDefault="00970D24" w:rsidP="00970D24">
      <w:pPr>
        <w:pStyle w:val="BodyText"/>
        <w:spacing w:before="9" w:after="1"/>
        <w:rPr>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970D24" w14:paraId="1A8C0C0B" w14:textId="77777777" w:rsidTr="00631D2E">
        <w:trPr>
          <w:trHeight w:val="256"/>
        </w:trPr>
        <w:tc>
          <w:tcPr>
            <w:tcW w:w="5336" w:type="dxa"/>
            <w:shd w:val="clear" w:color="auto" w:fill="BCBEC0"/>
          </w:tcPr>
          <w:p w14:paraId="0B2AFF9D" w14:textId="77777777" w:rsidR="00970D24" w:rsidRDefault="00970D24" w:rsidP="00631D2E">
            <w:pPr>
              <w:pStyle w:val="TableParagraph"/>
              <w:rPr>
                <w:b/>
                <w:sz w:val="16"/>
              </w:rPr>
            </w:pPr>
            <w:r>
              <w:rPr>
                <w:b/>
                <w:color w:val="231F20"/>
                <w:sz w:val="16"/>
              </w:rPr>
              <w:t>University Requirements:</w:t>
            </w:r>
          </w:p>
        </w:tc>
        <w:tc>
          <w:tcPr>
            <w:tcW w:w="945" w:type="dxa"/>
            <w:shd w:val="clear" w:color="auto" w:fill="BCBEC0"/>
          </w:tcPr>
          <w:p w14:paraId="0B9CD460" w14:textId="77777777" w:rsidR="00970D24" w:rsidRDefault="00970D24" w:rsidP="00631D2E">
            <w:pPr>
              <w:pStyle w:val="TableParagraph"/>
              <w:spacing w:before="0"/>
              <w:ind w:left="0"/>
              <w:rPr>
                <w:rFonts w:ascii="Times New Roman"/>
                <w:sz w:val="12"/>
              </w:rPr>
            </w:pPr>
          </w:p>
        </w:tc>
      </w:tr>
      <w:tr w:rsidR="00970D24" w14:paraId="49BE38A1" w14:textId="77777777" w:rsidTr="00631D2E">
        <w:trPr>
          <w:trHeight w:val="227"/>
        </w:trPr>
        <w:tc>
          <w:tcPr>
            <w:tcW w:w="5336" w:type="dxa"/>
          </w:tcPr>
          <w:p w14:paraId="09B6B912" w14:textId="77777777" w:rsidR="00970D24" w:rsidRDefault="00970D24" w:rsidP="00631D2E">
            <w:pPr>
              <w:pStyle w:val="TableParagraph"/>
              <w:rPr>
                <w:sz w:val="12"/>
              </w:rPr>
            </w:pPr>
            <w:r>
              <w:rPr>
                <w:color w:val="231F20"/>
                <w:sz w:val="12"/>
              </w:rPr>
              <w:t>See University General Requirements for Baccalaureate degrees (p. 42)</w:t>
            </w:r>
          </w:p>
        </w:tc>
        <w:tc>
          <w:tcPr>
            <w:tcW w:w="945" w:type="dxa"/>
          </w:tcPr>
          <w:p w14:paraId="41E6AE6C" w14:textId="77777777" w:rsidR="00970D24" w:rsidRDefault="00970D24" w:rsidP="00631D2E">
            <w:pPr>
              <w:pStyle w:val="TableParagraph"/>
              <w:spacing w:before="0"/>
              <w:ind w:left="0"/>
              <w:rPr>
                <w:rFonts w:ascii="Times New Roman"/>
                <w:sz w:val="12"/>
              </w:rPr>
            </w:pPr>
          </w:p>
        </w:tc>
      </w:tr>
      <w:tr w:rsidR="00970D24" w14:paraId="2D315D89" w14:textId="77777777" w:rsidTr="00631D2E">
        <w:trPr>
          <w:trHeight w:val="256"/>
        </w:trPr>
        <w:tc>
          <w:tcPr>
            <w:tcW w:w="5336" w:type="dxa"/>
            <w:shd w:val="clear" w:color="auto" w:fill="BCBEC0"/>
          </w:tcPr>
          <w:p w14:paraId="218F58B3" w14:textId="77777777" w:rsidR="00970D24" w:rsidRDefault="00970D24" w:rsidP="00631D2E">
            <w:pPr>
              <w:pStyle w:val="TableParagraph"/>
              <w:rPr>
                <w:b/>
                <w:sz w:val="16"/>
              </w:rPr>
            </w:pPr>
            <w:r>
              <w:rPr>
                <w:b/>
                <w:color w:val="231F20"/>
                <w:sz w:val="16"/>
              </w:rPr>
              <w:lastRenderedPageBreak/>
              <w:t>First Year Making Connections Course:</w:t>
            </w:r>
          </w:p>
        </w:tc>
        <w:tc>
          <w:tcPr>
            <w:tcW w:w="945" w:type="dxa"/>
            <w:shd w:val="clear" w:color="auto" w:fill="BCBEC0"/>
          </w:tcPr>
          <w:p w14:paraId="134A8733" w14:textId="77777777" w:rsidR="00970D24" w:rsidRDefault="00970D24" w:rsidP="00631D2E">
            <w:pPr>
              <w:pStyle w:val="TableParagraph"/>
              <w:ind w:left="175" w:right="156"/>
              <w:jc w:val="center"/>
              <w:rPr>
                <w:b/>
                <w:sz w:val="12"/>
              </w:rPr>
            </w:pPr>
            <w:r>
              <w:rPr>
                <w:b/>
                <w:color w:val="231F20"/>
                <w:sz w:val="12"/>
              </w:rPr>
              <w:t>Sem. Hrs.</w:t>
            </w:r>
          </w:p>
        </w:tc>
      </w:tr>
      <w:tr w:rsidR="00970D24" w14:paraId="028D13D2" w14:textId="77777777" w:rsidTr="00631D2E">
        <w:trPr>
          <w:trHeight w:val="227"/>
        </w:trPr>
        <w:tc>
          <w:tcPr>
            <w:tcW w:w="5336" w:type="dxa"/>
          </w:tcPr>
          <w:p w14:paraId="59DE187A" w14:textId="77777777" w:rsidR="00970D24" w:rsidRDefault="00970D24" w:rsidP="00631D2E">
            <w:pPr>
              <w:pStyle w:val="TableParagraph"/>
              <w:rPr>
                <w:sz w:val="12"/>
              </w:rPr>
            </w:pPr>
            <w:r>
              <w:rPr>
                <w:color w:val="231F20"/>
                <w:sz w:val="12"/>
              </w:rPr>
              <w:t>UC 1013, Making Connections</w:t>
            </w:r>
          </w:p>
        </w:tc>
        <w:tc>
          <w:tcPr>
            <w:tcW w:w="945" w:type="dxa"/>
          </w:tcPr>
          <w:p w14:paraId="385DD3A4" w14:textId="77777777" w:rsidR="00970D24" w:rsidRDefault="00970D24" w:rsidP="00631D2E">
            <w:pPr>
              <w:pStyle w:val="TableParagraph"/>
              <w:ind w:left="19"/>
              <w:jc w:val="center"/>
              <w:rPr>
                <w:b/>
                <w:sz w:val="12"/>
              </w:rPr>
            </w:pPr>
            <w:r>
              <w:rPr>
                <w:b/>
                <w:color w:val="231F20"/>
                <w:sz w:val="12"/>
              </w:rPr>
              <w:t>3</w:t>
            </w:r>
          </w:p>
        </w:tc>
      </w:tr>
      <w:tr w:rsidR="00970D24" w14:paraId="58B0CF12" w14:textId="77777777" w:rsidTr="00631D2E">
        <w:trPr>
          <w:trHeight w:val="256"/>
        </w:trPr>
        <w:tc>
          <w:tcPr>
            <w:tcW w:w="5336" w:type="dxa"/>
            <w:shd w:val="clear" w:color="auto" w:fill="BCBEC0"/>
          </w:tcPr>
          <w:p w14:paraId="793E1F93" w14:textId="77777777" w:rsidR="00970D24" w:rsidRDefault="00970D24" w:rsidP="00631D2E">
            <w:pPr>
              <w:pStyle w:val="TableParagraph"/>
              <w:rPr>
                <w:b/>
                <w:sz w:val="16"/>
              </w:rPr>
            </w:pPr>
            <w:r>
              <w:rPr>
                <w:b/>
                <w:color w:val="231F20"/>
                <w:sz w:val="16"/>
              </w:rPr>
              <w:t>General Education Requirements:</w:t>
            </w:r>
          </w:p>
        </w:tc>
        <w:tc>
          <w:tcPr>
            <w:tcW w:w="945" w:type="dxa"/>
            <w:shd w:val="clear" w:color="auto" w:fill="BCBEC0"/>
          </w:tcPr>
          <w:p w14:paraId="5F4E44C3" w14:textId="77777777" w:rsidR="00970D24" w:rsidRDefault="00970D24" w:rsidP="00631D2E">
            <w:pPr>
              <w:pStyle w:val="TableParagraph"/>
              <w:ind w:left="175" w:right="156"/>
              <w:jc w:val="center"/>
              <w:rPr>
                <w:b/>
                <w:sz w:val="12"/>
              </w:rPr>
            </w:pPr>
            <w:r>
              <w:rPr>
                <w:b/>
                <w:color w:val="231F20"/>
                <w:sz w:val="12"/>
              </w:rPr>
              <w:t>Sem. Hrs.</w:t>
            </w:r>
          </w:p>
        </w:tc>
      </w:tr>
      <w:tr w:rsidR="00970D24" w14:paraId="29FD1136" w14:textId="77777777" w:rsidTr="00631D2E">
        <w:trPr>
          <w:trHeight w:val="1235"/>
        </w:trPr>
        <w:tc>
          <w:tcPr>
            <w:tcW w:w="5336" w:type="dxa"/>
          </w:tcPr>
          <w:p w14:paraId="1204C467" w14:textId="77777777" w:rsidR="00970D24" w:rsidRDefault="00970D24" w:rsidP="00631D2E">
            <w:pPr>
              <w:pStyle w:val="TableParagraph"/>
              <w:rPr>
                <w:sz w:val="12"/>
              </w:rPr>
            </w:pPr>
            <w:r>
              <w:rPr>
                <w:color w:val="231F20"/>
                <w:sz w:val="12"/>
              </w:rPr>
              <w:t>See General Education Curriculum for Baccalaureate degrees (p. 78)</w:t>
            </w:r>
          </w:p>
          <w:p w14:paraId="5BEF553E" w14:textId="77777777" w:rsidR="00970D24" w:rsidRDefault="00970D24" w:rsidP="00631D2E">
            <w:pPr>
              <w:pStyle w:val="TableParagraph"/>
              <w:spacing w:before="0"/>
              <w:ind w:left="0"/>
              <w:rPr>
                <w:sz w:val="13"/>
              </w:rPr>
            </w:pPr>
          </w:p>
          <w:p w14:paraId="07A623B6" w14:textId="77777777" w:rsidR="00970D24" w:rsidRDefault="00970D24" w:rsidP="00631D2E">
            <w:pPr>
              <w:pStyle w:val="TableParagraph"/>
              <w:spacing w:before="0"/>
              <w:ind w:left="350"/>
              <w:rPr>
                <w:b/>
                <w:sz w:val="12"/>
              </w:rPr>
            </w:pPr>
            <w:r>
              <w:rPr>
                <w:b/>
                <w:color w:val="231F20"/>
                <w:sz w:val="12"/>
              </w:rPr>
              <w:t>Students with this major must take the following:</w:t>
            </w:r>
          </w:p>
          <w:p w14:paraId="0BB4BE15" w14:textId="77777777" w:rsidR="00970D24" w:rsidRPr="00172EB7" w:rsidRDefault="00970D24" w:rsidP="00631D2E">
            <w:pPr>
              <w:pStyle w:val="TableParagraph"/>
              <w:spacing w:before="6"/>
              <w:ind w:left="440"/>
              <w:rPr>
                <w:i/>
                <w:sz w:val="12"/>
                <w:highlight w:val="yellow"/>
              </w:rPr>
            </w:pPr>
            <w:r w:rsidRPr="00172EB7">
              <w:rPr>
                <w:i/>
                <w:color w:val="231F20"/>
                <w:sz w:val="12"/>
                <w:highlight w:val="yellow"/>
              </w:rPr>
              <w:t>MUS 2503, Fine Arts - Music</w:t>
            </w:r>
          </w:p>
          <w:p w14:paraId="2FECF19D" w14:textId="77777777" w:rsidR="00970D24" w:rsidRDefault="00970D24" w:rsidP="00631D2E">
            <w:pPr>
              <w:pStyle w:val="TableParagraph"/>
              <w:spacing w:before="6" w:line="249" w:lineRule="auto"/>
              <w:ind w:left="440" w:right="607"/>
              <w:rPr>
                <w:i/>
                <w:sz w:val="12"/>
              </w:rPr>
            </w:pPr>
            <w:r w:rsidRPr="00172EB7">
              <w:rPr>
                <w:i/>
                <w:color w:val="231F20"/>
                <w:sz w:val="12"/>
                <w:highlight w:val="yellow"/>
              </w:rPr>
              <w:t>THEA 2503, Fine Arts - Theatre (Required Departmental Gen. Ed. Option)</w:t>
            </w:r>
            <w:r>
              <w:rPr>
                <w:i/>
                <w:color w:val="231F20"/>
                <w:sz w:val="12"/>
              </w:rPr>
              <w:t xml:space="preserve"> CMAC 1003, Mass Communication</w:t>
            </w:r>
          </w:p>
          <w:p w14:paraId="2FFDE08A" w14:textId="77777777" w:rsidR="00970D24" w:rsidRDefault="00970D24" w:rsidP="00631D2E">
            <w:pPr>
              <w:pStyle w:val="TableParagraph"/>
              <w:spacing w:before="1" w:line="249" w:lineRule="auto"/>
              <w:ind w:left="440" w:right="2512"/>
              <w:rPr>
                <w:i/>
                <w:sz w:val="12"/>
              </w:rPr>
            </w:pPr>
            <w:r>
              <w:rPr>
                <w:i/>
                <w:color w:val="231F20"/>
                <w:sz w:val="12"/>
              </w:rPr>
              <w:t>PSY 2103, Introduction to Psychology POSC 2103, Introduction to US</w:t>
            </w:r>
            <w:r>
              <w:rPr>
                <w:i/>
                <w:color w:val="231F20"/>
                <w:spacing w:val="-16"/>
                <w:sz w:val="12"/>
              </w:rPr>
              <w:t xml:space="preserve"> </w:t>
            </w:r>
            <w:r>
              <w:rPr>
                <w:i/>
                <w:color w:val="231F20"/>
                <w:sz w:val="12"/>
              </w:rPr>
              <w:t>Government</w:t>
            </w:r>
          </w:p>
        </w:tc>
        <w:tc>
          <w:tcPr>
            <w:tcW w:w="945" w:type="dxa"/>
          </w:tcPr>
          <w:p w14:paraId="399BD311" w14:textId="77777777" w:rsidR="00970D24" w:rsidRDefault="00970D24" w:rsidP="00631D2E">
            <w:pPr>
              <w:pStyle w:val="TableParagraph"/>
              <w:ind w:left="175" w:right="156"/>
              <w:jc w:val="center"/>
              <w:rPr>
                <w:b/>
                <w:sz w:val="12"/>
              </w:rPr>
            </w:pPr>
            <w:r>
              <w:rPr>
                <w:b/>
                <w:color w:val="231F20"/>
                <w:sz w:val="12"/>
              </w:rPr>
              <w:t>35</w:t>
            </w:r>
          </w:p>
        </w:tc>
      </w:tr>
      <w:tr w:rsidR="00970D24" w14:paraId="2DDA8780" w14:textId="77777777" w:rsidTr="00631D2E">
        <w:trPr>
          <w:trHeight w:val="429"/>
        </w:trPr>
        <w:tc>
          <w:tcPr>
            <w:tcW w:w="5336" w:type="dxa"/>
            <w:shd w:val="clear" w:color="auto" w:fill="BCBEC0"/>
          </w:tcPr>
          <w:p w14:paraId="6C8A1CE1" w14:textId="77777777" w:rsidR="00970D24" w:rsidRDefault="00970D24" w:rsidP="00631D2E">
            <w:pPr>
              <w:pStyle w:val="TableParagraph"/>
              <w:rPr>
                <w:b/>
                <w:sz w:val="16"/>
              </w:rPr>
            </w:pPr>
            <w:r w:rsidRPr="00721B3E">
              <w:rPr>
                <w:b/>
                <w:color w:val="231F20"/>
                <w:sz w:val="16"/>
                <w:highlight w:val="yellow"/>
              </w:rPr>
              <w:t>Digital Innovations</w:t>
            </w:r>
            <w:r>
              <w:rPr>
                <w:b/>
                <w:color w:val="231F20"/>
                <w:sz w:val="16"/>
              </w:rPr>
              <w:t xml:space="preserve"> Requirements:</w:t>
            </w:r>
          </w:p>
          <w:p w14:paraId="0982E2E5" w14:textId="77777777" w:rsidR="00970D24" w:rsidRDefault="00970D24" w:rsidP="00631D2E">
            <w:pPr>
              <w:pStyle w:val="TableParagraph"/>
              <w:spacing w:before="27"/>
              <w:ind w:left="170"/>
              <w:rPr>
                <w:sz w:val="12"/>
              </w:rPr>
            </w:pPr>
            <w:r>
              <w:rPr>
                <w:color w:val="231F20"/>
                <w:sz w:val="12"/>
              </w:rPr>
              <w:t>Grade of “C” or better required for all GRFX Requirements, including prerequisites.</w:t>
            </w:r>
          </w:p>
        </w:tc>
        <w:tc>
          <w:tcPr>
            <w:tcW w:w="945" w:type="dxa"/>
            <w:shd w:val="clear" w:color="auto" w:fill="BCBEC0"/>
          </w:tcPr>
          <w:p w14:paraId="7D47281B" w14:textId="77777777" w:rsidR="00970D24" w:rsidRDefault="00970D24" w:rsidP="00631D2E">
            <w:pPr>
              <w:pStyle w:val="TableParagraph"/>
              <w:ind w:left="175" w:right="156"/>
              <w:jc w:val="center"/>
              <w:rPr>
                <w:b/>
                <w:sz w:val="12"/>
              </w:rPr>
            </w:pPr>
            <w:r>
              <w:rPr>
                <w:b/>
                <w:color w:val="231F20"/>
                <w:sz w:val="12"/>
              </w:rPr>
              <w:t>Sem. Hrs.</w:t>
            </w:r>
          </w:p>
        </w:tc>
      </w:tr>
      <w:tr w:rsidR="00970D24" w14:paraId="7AC525CB" w14:textId="77777777" w:rsidTr="00631D2E">
        <w:trPr>
          <w:trHeight w:val="227"/>
        </w:trPr>
        <w:tc>
          <w:tcPr>
            <w:tcW w:w="5336" w:type="dxa"/>
          </w:tcPr>
          <w:p w14:paraId="338CFE5C" w14:textId="77777777" w:rsidR="00970D24" w:rsidRPr="00172EB7" w:rsidRDefault="00970D24" w:rsidP="00631D2E">
            <w:pPr>
              <w:pStyle w:val="TableParagraph"/>
              <w:rPr>
                <w:sz w:val="12"/>
                <w:highlight w:val="yellow"/>
              </w:rPr>
            </w:pPr>
            <w:r w:rsidRPr="00172EB7">
              <w:rPr>
                <w:color w:val="231F20"/>
                <w:sz w:val="12"/>
                <w:highlight w:val="yellow"/>
              </w:rPr>
              <w:t>GRFX 1111, Design Technology</w:t>
            </w:r>
          </w:p>
        </w:tc>
        <w:tc>
          <w:tcPr>
            <w:tcW w:w="945" w:type="dxa"/>
          </w:tcPr>
          <w:p w14:paraId="4306E67D" w14:textId="77777777" w:rsidR="00970D24" w:rsidRPr="00172EB7" w:rsidRDefault="00970D24" w:rsidP="00631D2E">
            <w:pPr>
              <w:pStyle w:val="TableParagraph"/>
              <w:ind w:left="19"/>
              <w:jc w:val="center"/>
              <w:rPr>
                <w:sz w:val="12"/>
                <w:highlight w:val="yellow"/>
              </w:rPr>
            </w:pPr>
            <w:r w:rsidRPr="00172EB7">
              <w:rPr>
                <w:color w:val="231F20"/>
                <w:sz w:val="12"/>
                <w:highlight w:val="yellow"/>
              </w:rPr>
              <w:t>1</w:t>
            </w:r>
          </w:p>
        </w:tc>
      </w:tr>
      <w:tr w:rsidR="00970D24" w14:paraId="3D7392D2" w14:textId="77777777" w:rsidTr="00631D2E">
        <w:trPr>
          <w:trHeight w:val="230"/>
        </w:trPr>
        <w:tc>
          <w:tcPr>
            <w:tcW w:w="5336" w:type="dxa"/>
          </w:tcPr>
          <w:p w14:paraId="7847DB86" w14:textId="77777777" w:rsidR="00970D24" w:rsidRPr="00172EB7" w:rsidRDefault="00970D24" w:rsidP="00631D2E">
            <w:pPr>
              <w:pStyle w:val="TableParagraph"/>
              <w:rPr>
                <w:sz w:val="12"/>
                <w:highlight w:val="yellow"/>
              </w:rPr>
            </w:pPr>
            <w:r w:rsidRPr="00172EB7">
              <w:rPr>
                <w:color w:val="231F20"/>
                <w:sz w:val="12"/>
                <w:highlight w:val="yellow"/>
              </w:rPr>
              <w:t>GRFX 1112, Design Literacy</w:t>
            </w:r>
          </w:p>
        </w:tc>
        <w:tc>
          <w:tcPr>
            <w:tcW w:w="945" w:type="dxa"/>
          </w:tcPr>
          <w:p w14:paraId="77BD8A67" w14:textId="77777777" w:rsidR="00970D24" w:rsidRPr="00172EB7" w:rsidRDefault="00970D24" w:rsidP="00631D2E">
            <w:pPr>
              <w:pStyle w:val="TableParagraph"/>
              <w:ind w:left="19"/>
              <w:jc w:val="center"/>
              <w:rPr>
                <w:sz w:val="12"/>
                <w:highlight w:val="yellow"/>
              </w:rPr>
            </w:pPr>
            <w:r w:rsidRPr="00172EB7">
              <w:rPr>
                <w:color w:val="231F20"/>
                <w:sz w:val="12"/>
                <w:highlight w:val="yellow"/>
              </w:rPr>
              <w:t>2</w:t>
            </w:r>
          </w:p>
        </w:tc>
      </w:tr>
      <w:tr w:rsidR="00970D24" w14:paraId="704BB8D7" w14:textId="77777777" w:rsidTr="00631D2E">
        <w:trPr>
          <w:trHeight w:val="227"/>
        </w:trPr>
        <w:tc>
          <w:tcPr>
            <w:tcW w:w="5336" w:type="dxa"/>
          </w:tcPr>
          <w:p w14:paraId="15D45071" w14:textId="77777777" w:rsidR="00970D24" w:rsidRPr="00172EB7" w:rsidRDefault="00970D24" w:rsidP="00631D2E">
            <w:pPr>
              <w:pStyle w:val="TableParagraph"/>
              <w:rPr>
                <w:sz w:val="12"/>
                <w:highlight w:val="yellow"/>
              </w:rPr>
            </w:pPr>
            <w:r w:rsidRPr="00172EB7">
              <w:rPr>
                <w:color w:val="231F20"/>
                <w:sz w:val="12"/>
                <w:highlight w:val="yellow"/>
              </w:rPr>
              <w:t>GRFX 2703, Interaction Design</w:t>
            </w:r>
          </w:p>
        </w:tc>
        <w:tc>
          <w:tcPr>
            <w:tcW w:w="945" w:type="dxa"/>
          </w:tcPr>
          <w:p w14:paraId="0D1EC3D7" w14:textId="77777777" w:rsidR="00970D24" w:rsidRPr="00172EB7" w:rsidRDefault="00970D24" w:rsidP="00631D2E">
            <w:pPr>
              <w:pStyle w:val="TableParagraph"/>
              <w:ind w:left="19"/>
              <w:jc w:val="center"/>
              <w:rPr>
                <w:sz w:val="12"/>
                <w:highlight w:val="yellow"/>
              </w:rPr>
            </w:pPr>
            <w:r w:rsidRPr="00172EB7">
              <w:rPr>
                <w:color w:val="231F20"/>
                <w:sz w:val="12"/>
                <w:highlight w:val="yellow"/>
              </w:rPr>
              <w:t>3</w:t>
            </w:r>
          </w:p>
        </w:tc>
      </w:tr>
      <w:tr w:rsidR="00970D24" w14:paraId="67BAB626" w14:textId="77777777" w:rsidTr="00631D2E">
        <w:trPr>
          <w:trHeight w:val="227"/>
        </w:trPr>
        <w:tc>
          <w:tcPr>
            <w:tcW w:w="5336" w:type="dxa"/>
          </w:tcPr>
          <w:p w14:paraId="23FEF09D" w14:textId="77777777" w:rsidR="00970D24" w:rsidRPr="00172EB7" w:rsidRDefault="00970D24" w:rsidP="00631D2E">
            <w:pPr>
              <w:pStyle w:val="TableParagraph"/>
              <w:rPr>
                <w:sz w:val="12"/>
                <w:highlight w:val="yellow"/>
              </w:rPr>
            </w:pPr>
            <w:r w:rsidRPr="00172EB7">
              <w:rPr>
                <w:color w:val="231F20"/>
                <w:sz w:val="12"/>
                <w:highlight w:val="yellow"/>
              </w:rPr>
              <w:t>GRFX 2783, Human Centered Design</w:t>
            </w:r>
          </w:p>
        </w:tc>
        <w:tc>
          <w:tcPr>
            <w:tcW w:w="945" w:type="dxa"/>
          </w:tcPr>
          <w:p w14:paraId="06618F14" w14:textId="77777777" w:rsidR="00970D24" w:rsidRPr="00172EB7" w:rsidRDefault="00970D24" w:rsidP="00631D2E">
            <w:pPr>
              <w:pStyle w:val="TableParagraph"/>
              <w:ind w:left="19"/>
              <w:jc w:val="center"/>
              <w:rPr>
                <w:sz w:val="12"/>
                <w:highlight w:val="yellow"/>
              </w:rPr>
            </w:pPr>
            <w:r w:rsidRPr="00172EB7">
              <w:rPr>
                <w:color w:val="231F20"/>
                <w:sz w:val="12"/>
                <w:highlight w:val="yellow"/>
              </w:rPr>
              <w:t>3</w:t>
            </w:r>
          </w:p>
        </w:tc>
      </w:tr>
      <w:tr w:rsidR="00970D24" w14:paraId="043184B9" w14:textId="77777777" w:rsidTr="00631D2E">
        <w:trPr>
          <w:trHeight w:val="227"/>
        </w:trPr>
        <w:tc>
          <w:tcPr>
            <w:tcW w:w="5336" w:type="dxa"/>
          </w:tcPr>
          <w:p w14:paraId="00EABF61" w14:textId="77777777" w:rsidR="00970D24" w:rsidRPr="00172EB7" w:rsidRDefault="00970D24" w:rsidP="00631D2E">
            <w:pPr>
              <w:pStyle w:val="TableParagraph"/>
              <w:rPr>
                <w:sz w:val="12"/>
                <w:highlight w:val="yellow"/>
              </w:rPr>
            </w:pPr>
            <w:r w:rsidRPr="00172EB7">
              <w:rPr>
                <w:color w:val="231F20"/>
                <w:sz w:val="12"/>
                <w:highlight w:val="yellow"/>
              </w:rPr>
              <w:t>GRFX 3703, Front End Web Development</w:t>
            </w:r>
          </w:p>
        </w:tc>
        <w:tc>
          <w:tcPr>
            <w:tcW w:w="945" w:type="dxa"/>
          </w:tcPr>
          <w:p w14:paraId="48BC8B1C" w14:textId="77777777" w:rsidR="00970D24" w:rsidRPr="00172EB7" w:rsidRDefault="00970D24" w:rsidP="00631D2E">
            <w:pPr>
              <w:pStyle w:val="TableParagraph"/>
              <w:ind w:left="19"/>
              <w:jc w:val="center"/>
              <w:rPr>
                <w:sz w:val="12"/>
                <w:highlight w:val="yellow"/>
              </w:rPr>
            </w:pPr>
            <w:r w:rsidRPr="00172EB7">
              <w:rPr>
                <w:color w:val="231F20"/>
                <w:sz w:val="12"/>
                <w:highlight w:val="yellow"/>
              </w:rPr>
              <w:t>3</w:t>
            </w:r>
          </w:p>
        </w:tc>
      </w:tr>
      <w:tr w:rsidR="00970D24" w14:paraId="2A43430D" w14:textId="77777777" w:rsidTr="00631D2E">
        <w:trPr>
          <w:trHeight w:val="227"/>
        </w:trPr>
        <w:tc>
          <w:tcPr>
            <w:tcW w:w="5336" w:type="dxa"/>
          </w:tcPr>
          <w:p w14:paraId="7ABD5A16" w14:textId="77777777" w:rsidR="00970D24" w:rsidRPr="00172EB7" w:rsidRDefault="00970D24" w:rsidP="00631D2E">
            <w:pPr>
              <w:pStyle w:val="TableParagraph"/>
              <w:rPr>
                <w:sz w:val="12"/>
                <w:highlight w:val="yellow"/>
              </w:rPr>
            </w:pPr>
            <w:r w:rsidRPr="00172EB7">
              <w:rPr>
                <w:color w:val="231F20"/>
                <w:sz w:val="12"/>
                <w:highlight w:val="yellow"/>
              </w:rPr>
              <w:t>GRFX 3713, 3D Digital and Game Design</w:t>
            </w:r>
          </w:p>
        </w:tc>
        <w:tc>
          <w:tcPr>
            <w:tcW w:w="945" w:type="dxa"/>
          </w:tcPr>
          <w:p w14:paraId="4D35F6A0" w14:textId="77777777" w:rsidR="00970D24" w:rsidRPr="00172EB7" w:rsidRDefault="00970D24" w:rsidP="00631D2E">
            <w:pPr>
              <w:pStyle w:val="TableParagraph"/>
              <w:ind w:left="19"/>
              <w:jc w:val="center"/>
              <w:rPr>
                <w:sz w:val="12"/>
                <w:highlight w:val="yellow"/>
              </w:rPr>
            </w:pPr>
            <w:r w:rsidRPr="00172EB7">
              <w:rPr>
                <w:color w:val="231F20"/>
                <w:sz w:val="12"/>
                <w:highlight w:val="yellow"/>
              </w:rPr>
              <w:t>3</w:t>
            </w:r>
          </w:p>
        </w:tc>
      </w:tr>
      <w:tr w:rsidR="00970D24" w14:paraId="5B129BBB" w14:textId="77777777" w:rsidTr="00631D2E">
        <w:trPr>
          <w:trHeight w:val="227"/>
        </w:trPr>
        <w:tc>
          <w:tcPr>
            <w:tcW w:w="5336" w:type="dxa"/>
          </w:tcPr>
          <w:p w14:paraId="717004EA" w14:textId="77777777" w:rsidR="00970D24" w:rsidRPr="00172EB7" w:rsidRDefault="00970D24" w:rsidP="00631D2E">
            <w:pPr>
              <w:pStyle w:val="TableParagraph"/>
              <w:rPr>
                <w:sz w:val="12"/>
                <w:highlight w:val="yellow"/>
              </w:rPr>
            </w:pPr>
            <w:r w:rsidRPr="00172EB7">
              <w:rPr>
                <w:color w:val="231F20"/>
                <w:sz w:val="12"/>
                <w:highlight w:val="yellow"/>
              </w:rPr>
              <w:t>GRFX 3783, Patterns in Application Design</w:t>
            </w:r>
          </w:p>
        </w:tc>
        <w:tc>
          <w:tcPr>
            <w:tcW w:w="945" w:type="dxa"/>
          </w:tcPr>
          <w:p w14:paraId="717971E0" w14:textId="77777777" w:rsidR="00970D24" w:rsidRPr="00172EB7" w:rsidRDefault="00970D24" w:rsidP="00631D2E">
            <w:pPr>
              <w:pStyle w:val="TableParagraph"/>
              <w:ind w:left="19"/>
              <w:jc w:val="center"/>
              <w:rPr>
                <w:sz w:val="12"/>
                <w:highlight w:val="yellow"/>
              </w:rPr>
            </w:pPr>
            <w:r w:rsidRPr="00172EB7">
              <w:rPr>
                <w:color w:val="231F20"/>
                <w:sz w:val="12"/>
                <w:highlight w:val="yellow"/>
              </w:rPr>
              <w:t>3</w:t>
            </w:r>
          </w:p>
        </w:tc>
      </w:tr>
      <w:tr w:rsidR="00970D24" w14:paraId="3E5C76AD" w14:textId="77777777" w:rsidTr="00631D2E">
        <w:trPr>
          <w:trHeight w:val="227"/>
        </w:trPr>
        <w:tc>
          <w:tcPr>
            <w:tcW w:w="5336" w:type="dxa"/>
          </w:tcPr>
          <w:p w14:paraId="73ED2A6D" w14:textId="77777777" w:rsidR="00970D24" w:rsidRPr="00172EB7" w:rsidRDefault="00970D24" w:rsidP="00631D2E">
            <w:pPr>
              <w:pStyle w:val="TableParagraph"/>
              <w:rPr>
                <w:sz w:val="12"/>
                <w:highlight w:val="yellow"/>
              </w:rPr>
            </w:pPr>
            <w:r w:rsidRPr="00172EB7">
              <w:rPr>
                <w:color w:val="231F20"/>
                <w:sz w:val="12"/>
                <w:highlight w:val="yellow"/>
              </w:rPr>
              <w:t>GRFX 4603, Graphic Design Internship</w:t>
            </w:r>
          </w:p>
        </w:tc>
        <w:tc>
          <w:tcPr>
            <w:tcW w:w="945" w:type="dxa"/>
          </w:tcPr>
          <w:p w14:paraId="6C817B1A" w14:textId="77777777" w:rsidR="00970D24" w:rsidRPr="00172EB7" w:rsidRDefault="00970D24" w:rsidP="00631D2E">
            <w:pPr>
              <w:pStyle w:val="TableParagraph"/>
              <w:ind w:left="19"/>
              <w:jc w:val="center"/>
              <w:rPr>
                <w:sz w:val="12"/>
                <w:highlight w:val="yellow"/>
              </w:rPr>
            </w:pPr>
            <w:r w:rsidRPr="00172EB7">
              <w:rPr>
                <w:color w:val="231F20"/>
                <w:sz w:val="12"/>
                <w:highlight w:val="yellow"/>
              </w:rPr>
              <w:t>3</w:t>
            </w:r>
          </w:p>
        </w:tc>
      </w:tr>
      <w:tr w:rsidR="00970D24" w14:paraId="75F8EBC6" w14:textId="77777777" w:rsidTr="00631D2E">
        <w:trPr>
          <w:trHeight w:val="227"/>
        </w:trPr>
        <w:tc>
          <w:tcPr>
            <w:tcW w:w="5336" w:type="dxa"/>
          </w:tcPr>
          <w:p w14:paraId="7C41A9C7" w14:textId="77777777" w:rsidR="00970D24" w:rsidRPr="00172EB7" w:rsidRDefault="00970D24" w:rsidP="00631D2E">
            <w:pPr>
              <w:pStyle w:val="TableParagraph"/>
              <w:rPr>
                <w:sz w:val="12"/>
                <w:highlight w:val="yellow"/>
              </w:rPr>
            </w:pPr>
            <w:r w:rsidRPr="00172EB7">
              <w:rPr>
                <w:color w:val="231F20"/>
                <w:sz w:val="12"/>
                <w:highlight w:val="yellow"/>
              </w:rPr>
              <w:t>GRFX 4773, Design Build I</w:t>
            </w:r>
          </w:p>
        </w:tc>
        <w:tc>
          <w:tcPr>
            <w:tcW w:w="945" w:type="dxa"/>
          </w:tcPr>
          <w:p w14:paraId="7E1B3CD0" w14:textId="77777777" w:rsidR="00970D24" w:rsidRPr="00172EB7" w:rsidRDefault="00970D24" w:rsidP="00631D2E">
            <w:pPr>
              <w:pStyle w:val="TableParagraph"/>
              <w:ind w:left="19"/>
              <w:jc w:val="center"/>
              <w:rPr>
                <w:sz w:val="12"/>
                <w:highlight w:val="yellow"/>
              </w:rPr>
            </w:pPr>
            <w:r w:rsidRPr="00172EB7">
              <w:rPr>
                <w:color w:val="231F20"/>
                <w:sz w:val="12"/>
                <w:highlight w:val="yellow"/>
              </w:rPr>
              <w:t>3</w:t>
            </w:r>
          </w:p>
        </w:tc>
      </w:tr>
      <w:tr w:rsidR="00970D24" w14:paraId="6ABE5BBF" w14:textId="77777777" w:rsidTr="00631D2E">
        <w:trPr>
          <w:trHeight w:val="227"/>
        </w:trPr>
        <w:tc>
          <w:tcPr>
            <w:tcW w:w="5336" w:type="dxa"/>
          </w:tcPr>
          <w:p w14:paraId="697A00A4" w14:textId="77777777" w:rsidR="00970D24" w:rsidRPr="00172EB7" w:rsidRDefault="00970D24" w:rsidP="00631D2E">
            <w:pPr>
              <w:pStyle w:val="TableParagraph"/>
              <w:rPr>
                <w:sz w:val="12"/>
                <w:highlight w:val="yellow"/>
              </w:rPr>
            </w:pPr>
            <w:r w:rsidRPr="00172EB7">
              <w:rPr>
                <w:color w:val="231F20"/>
                <w:sz w:val="12"/>
                <w:highlight w:val="yellow"/>
              </w:rPr>
              <w:t>GRFX 4783, Design Build II</w:t>
            </w:r>
          </w:p>
        </w:tc>
        <w:tc>
          <w:tcPr>
            <w:tcW w:w="945" w:type="dxa"/>
          </w:tcPr>
          <w:p w14:paraId="08777B35" w14:textId="77777777" w:rsidR="00970D24" w:rsidRPr="00172EB7" w:rsidRDefault="00970D24" w:rsidP="00631D2E">
            <w:pPr>
              <w:pStyle w:val="TableParagraph"/>
              <w:ind w:left="19"/>
              <w:jc w:val="center"/>
              <w:rPr>
                <w:sz w:val="12"/>
                <w:highlight w:val="yellow"/>
              </w:rPr>
            </w:pPr>
            <w:r w:rsidRPr="00172EB7">
              <w:rPr>
                <w:color w:val="231F20"/>
                <w:sz w:val="12"/>
                <w:highlight w:val="yellow"/>
              </w:rPr>
              <w:t>3</w:t>
            </w:r>
          </w:p>
        </w:tc>
      </w:tr>
      <w:tr w:rsidR="00970D24" w14:paraId="45557BF3" w14:textId="77777777" w:rsidTr="00631D2E">
        <w:trPr>
          <w:trHeight w:val="227"/>
        </w:trPr>
        <w:tc>
          <w:tcPr>
            <w:tcW w:w="5336" w:type="dxa"/>
          </w:tcPr>
          <w:p w14:paraId="23D290C5" w14:textId="77777777" w:rsidR="00970D24" w:rsidRPr="00172EB7" w:rsidRDefault="00970D24" w:rsidP="00631D2E">
            <w:pPr>
              <w:pStyle w:val="TableParagraph"/>
              <w:rPr>
                <w:sz w:val="12"/>
                <w:highlight w:val="yellow"/>
              </w:rPr>
            </w:pPr>
            <w:r w:rsidRPr="00172EB7">
              <w:rPr>
                <w:color w:val="231F20"/>
                <w:sz w:val="12"/>
                <w:highlight w:val="yellow"/>
              </w:rPr>
              <w:t>GRFX 4792, Digital Innovations Portfolio</w:t>
            </w:r>
          </w:p>
        </w:tc>
        <w:tc>
          <w:tcPr>
            <w:tcW w:w="945" w:type="dxa"/>
          </w:tcPr>
          <w:p w14:paraId="60089BFF" w14:textId="77777777" w:rsidR="00970D24" w:rsidRPr="00172EB7" w:rsidRDefault="00970D24" w:rsidP="00631D2E">
            <w:pPr>
              <w:pStyle w:val="TableParagraph"/>
              <w:ind w:left="19"/>
              <w:jc w:val="center"/>
              <w:rPr>
                <w:sz w:val="12"/>
                <w:highlight w:val="yellow"/>
              </w:rPr>
            </w:pPr>
            <w:r w:rsidRPr="00172EB7">
              <w:rPr>
                <w:color w:val="231F20"/>
                <w:sz w:val="12"/>
                <w:highlight w:val="yellow"/>
              </w:rPr>
              <w:t>2</w:t>
            </w:r>
          </w:p>
        </w:tc>
      </w:tr>
      <w:tr w:rsidR="00970D24" w14:paraId="3244761C" w14:textId="77777777" w:rsidTr="00631D2E">
        <w:trPr>
          <w:trHeight w:val="227"/>
        </w:trPr>
        <w:tc>
          <w:tcPr>
            <w:tcW w:w="5336" w:type="dxa"/>
          </w:tcPr>
          <w:p w14:paraId="7B80EBD8" w14:textId="77777777" w:rsidR="00970D24" w:rsidRPr="00172EB7" w:rsidRDefault="00970D24" w:rsidP="00631D2E">
            <w:pPr>
              <w:pStyle w:val="TableParagraph"/>
              <w:rPr>
                <w:b/>
                <w:sz w:val="12"/>
                <w:highlight w:val="yellow"/>
              </w:rPr>
            </w:pPr>
            <w:r w:rsidRPr="00172EB7">
              <w:rPr>
                <w:b/>
                <w:color w:val="231F20"/>
                <w:sz w:val="12"/>
                <w:highlight w:val="yellow"/>
              </w:rPr>
              <w:t>Sub-total</w:t>
            </w:r>
          </w:p>
        </w:tc>
        <w:tc>
          <w:tcPr>
            <w:tcW w:w="945" w:type="dxa"/>
          </w:tcPr>
          <w:p w14:paraId="1BE4C41E" w14:textId="77777777" w:rsidR="00970D24" w:rsidRPr="00172EB7" w:rsidRDefault="00970D24" w:rsidP="00631D2E">
            <w:pPr>
              <w:pStyle w:val="TableParagraph"/>
              <w:ind w:left="175" w:right="156"/>
              <w:jc w:val="center"/>
              <w:rPr>
                <w:b/>
                <w:sz w:val="12"/>
                <w:highlight w:val="yellow"/>
              </w:rPr>
            </w:pPr>
            <w:r w:rsidRPr="00172EB7">
              <w:rPr>
                <w:b/>
                <w:color w:val="231F20"/>
                <w:sz w:val="12"/>
                <w:highlight w:val="yellow"/>
              </w:rPr>
              <w:t>29</w:t>
            </w:r>
          </w:p>
        </w:tc>
      </w:tr>
      <w:tr w:rsidR="00970D24" w14:paraId="5738060E" w14:textId="77777777" w:rsidTr="00631D2E">
        <w:trPr>
          <w:trHeight w:val="256"/>
        </w:trPr>
        <w:tc>
          <w:tcPr>
            <w:tcW w:w="5336" w:type="dxa"/>
            <w:shd w:val="clear" w:color="auto" w:fill="BCBEC0"/>
          </w:tcPr>
          <w:p w14:paraId="0773E764" w14:textId="77777777" w:rsidR="00970D24" w:rsidRDefault="00970D24" w:rsidP="00631D2E">
            <w:pPr>
              <w:pStyle w:val="TableParagraph"/>
              <w:rPr>
                <w:b/>
                <w:sz w:val="16"/>
              </w:rPr>
            </w:pPr>
            <w:r>
              <w:rPr>
                <w:b/>
                <w:color w:val="231F20"/>
                <w:sz w:val="16"/>
              </w:rPr>
              <w:t xml:space="preserve">Concentration </w:t>
            </w:r>
            <w:r w:rsidRPr="00721B3E">
              <w:rPr>
                <w:b/>
                <w:color w:val="231F20"/>
                <w:sz w:val="16"/>
                <w:highlight w:val="yellow"/>
              </w:rPr>
              <w:t>in</w:t>
            </w:r>
            <w:r>
              <w:rPr>
                <w:b/>
                <w:color w:val="231F20"/>
                <w:sz w:val="16"/>
              </w:rPr>
              <w:t xml:space="preserve"> </w:t>
            </w:r>
            <w:r w:rsidRPr="003270D4">
              <w:rPr>
                <w:b/>
                <w:color w:val="231F20"/>
                <w:sz w:val="16"/>
                <w:highlight w:val="yellow"/>
              </w:rPr>
              <w:t>Graphic Communications</w:t>
            </w:r>
            <w:r>
              <w:rPr>
                <w:b/>
                <w:color w:val="231F20"/>
                <w:sz w:val="16"/>
              </w:rPr>
              <w:t>:</w:t>
            </w:r>
          </w:p>
        </w:tc>
        <w:tc>
          <w:tcPr>
            <w:tcW w:w="945" w:type="dxa"/>
            <w:shd w:val="clear" w:color="auto" w:fill="BCBEC0"/>
          </w:tcPr>
          <w:p w14:paraId="0480AB4B" w14:textId="77777777" w:rsidR="00970D24" w:rsidRDefault="00970D24" w:rsidP="00631D2E">
            <w:pPr>
              <w:pStyle w:val="TableParagraph"/>
              <w:ind w:left="175" w:right="156"/>
              <w:jc w:val="center"/>
              <w:rPr>
                <w:b/>
                <w:sz w:val="12"/>
              </w:rPr>
            </w:pPr>
            <w:r>
              <w:rPr>
                <w:b/>
                <w:color w:val="231F20"/>
                <w:sz w:val="12"/>
              </w:rPr>
              <w:t>Sem. Hrs.</w:t>
            </w:r>
          </w:p>
        </w:tc>
      </w:tr>
      <w:tr w:rsidR="00970D24" w14:paraId="4E94A80E" w14:textId="77777777" w:rsidTr="00631D2E">
        <w:trPr>
          <w:trHeight w:val="227"/>
        </w:trPr>
        <w:tc>
          <w:tcPr>
            <w:tcW w:w="5336" w:type="dxa"/>
          </w:tcPr>
          <w:p w14:paraId="1B4D2E91" w14:textId="77777777" w:rsidR="00970D24" w:rsidRPr="003270D4" w:rsidRDefault="00970D24" w:rsidP="00631D2E">
            <w:pPr>
              <w:pStyle w:val="TableParagraph"/>
              <w:rPr>
                <w:sz w:val="12"/>
                <w:highlight w:val="yellow"/>
              </w:rPr>
            </w:pPr>
            <w:r w:rsidRPr="003270D4">
              <w:rPr>
                <w:color w:val="231F20"/>
                <w:sz w:val="12"/>
                <w:highlight w:val="yellow"/>
              </w:rPr>
              <w:t>GCOM 2673, Digital Prepress Workflow</w:t>
            </w:r>
          </w:p>
        </w:tc>
        <w:tc>
          <w:tcPr>
            <w:tcW w:w="945" w:type="dxa"/>
          </w:tcPr>
          <w:p w14:paraId="7B001E3B" w14:textId="77777777" w:rsidR="00970D24" w:rsidRPr="003270D4" w:rsidRDefault="00970D24" w:rsidP="00631D2E">
            <w:pPr>
              <w:pStyle w:val="TableParagraph"/>
              <w:ind w:left="19"/>
              <w:jc w:val="center"/>
              <w:rPr>
                <w:sz w:val="12"/>
                <w:highlight w:val="yellow"/>
              </w:rPr>
            </w:pPr>
            <w:r w:rsidRPr="003270D4">
              <w:rPr>
                <w:color w:val="231F20"/>
                <w:sz w:val="12"/>
                <w:highlight w:val="yellow"/>
              </w:rPr>
              <w:t>3</w:t>
            </w:r>
          </w:p>
        </w:tc>
      </w:tr>
      <w:tr w:rsidR="00970D24" w14:paraId="3D017747" w14:textId="77777777" w:rsidTr="00631D2E">
        <w:trPr>
          <w:trHeight w:val="227"/>
        </w:trPr>
        <w:tc>
          <w:tcPr>
            <w:tcW w:w="5336" w:type="dxa"/>
          </w:tcPr>
          <w:p w14:paraId="38000D35" w14:textId="77777777" w:rsidR="00970D24" w:rsidRPr="003270D4" w:rsidRDefault="00970D24" w:rsidP="00631D2E">
            <w:pPr>
              <w:pStyle w:val="TableParagraph"/>
              <w:rPr>
                <w:sz w:val="12"/>
                <w:highlight w:val="yellow"/>
              </w:rPr>
            </w:pPr>
            <w:r w:rsidRPr="003270D4">
              <w:rPr>
                <w:color w:val="231F20"/>
                <w:sz w:val="12"/>
                <w:highlight w:val="yellow"/>
              </w:rPr>
              <w:t>GCOM 3673, Desktop Publishing and Publication Design</w:t>
            </w:r>
          </w:p>
        </w:tc>
        <w:tc>
          <w:tcPr>
            <w:tcW w:w="945" w:type="dxa"/>
          </w:tcPr>
          <w:p w14:paraId="75078836" w14:textId="77777777" w:rsidR="00970D24" w:rsidRPr="003270D4" w:rsidRDefault="00970D24" w:rsidP="00631D2E">
            <w:pPr>
              <w:pStyle w:val="TableParagraph"/>
              <w:ind w:left="19"/>
              <w:jc w:val="center"/>
              <w:rPr>
                <w:sz w:val="12"/>
                <w:highlight w:val="yellow"/>
              </w:rPr>
            </w:pPr>
            <w:r w:rsidRPr="003270D4">
              <w:rPr>
                <w:color w:val="231F20"/>
                <w:sz w:val="12"/>
                <w:highlight w:val="yellow"/>
              </w:rPr>
              <w:t>3</w:t>
            </w:r>
          </w:p>
        </w:tc>
      </w:tr>
      <w:tr w:rsidR="00970D24" w14:paraId="5B717D7A" w14:textId="77777777" w:rsidTr="00631D2E">
        <w:trPr>
          <w:trHeight w:val="227"/>
        </w:trPr>
        <w:tc>
          <w:tcPr>
            <w:tcW w:w="5336" w:type="dxa"/>
          </w:tcPr>
          <w:p w14:paraId="7C49BBC7" w14:textId="77777777" w:rsidR="00970D24" w:rsidRPr="003270D4" w:rsidRDefault="00970D24" w:rsidP="00631D2E">
            <w:pPr>
              <w:pStyle w:val="TableParagraph"/>
              <w:rPr>
                <w:sz w:val="12"/>
                <w:highlight w:val="yellow"/>
              </w:rPr>
            </w:pPr>
            <w:r w:rsidRPr="003270D4">
              <w:rPr>
                <w:color w:val="231F20"/>
                <w:sz w:val="12"/>
                <w:highlight w:val="yellow"/>
              </w:rPr>
              <w:t>MDIA 2053, Introduction to Visual Communications</w:t>
            </w:r>
          </w:p>
        </w:tc>
        <w:tc>
          <w:tcPr>
            <w:tcW w:w="945" w:type="dxa"/>
          </w:tcPr>
          <w:p w14:paraId="33B5AB18" w14:textId="77777777" w:rsidR="00970D24" w:rsidRPr="003270D4" w:rsidRDefault="00970D24" w:rsidP="00631D2E">
            <w:pPr>
              <w:pStyle w:val="TableParagraph"/>
              <w:ind w:left="19"/>
              <w:jc w:val="center"/>
              <w:rPr>
                <w:sz w:val="12"/>
                <w:highlight w:val="yellow"/>
              </w:rPr>
            </w:pPr>
            <w:r w:rsidRPr="003270D4">
              <w:rPr>
                <w:color w:val="231F20"/>
                <w:sz w:val="12"/>
                <w:highlight w:val="yellow"/>
              </w:rPr>
              <w:t>3</w:t>
            </w:r>
          </w:p>
        </w:tc>
      </w:tr>
      <w:tr w:rsidR="00970D24" w14:paraId="1215D50E" w14:textId="77777777" w:rsidTr="00631D2E">
        <w:trPr>
          <w:trHeight w:val="227"/>
        </w:trPr>
        <w:tc>
          <w:tcPr>
            <w:tcW w:w="5336" w:type="dxa"/>
          </w:tcPr>
          <w:p w14:paraId="2BE78F48" w14:textId="77777777" w:rsidR="00970D24" w:rsidRPr="003270D4" w:rsidRDefault="00970D24" w:rsidP="00631D2E">
            <w:pPr>
              <w:pStyle w:val="TableParagraph"/>
              <w:rPr>
                <w:sz w:val="12"/>
                <w:highlight w:val="yellow"/>
              </w:rPr>
            </w:pPr>
            <w:r w:rsidRPr="003270D4">
              <w:rPr>
                <w:color w:val="231F20"/>
                <w:sz w:val="12"/>
                <w:highlight w:val="yellow"/>
              </w:rPr>
              <w:t>MDIA 2313, Multimedia Production</w:t>
            </w:r>
          </w:p>
        </w:tc>
        <w:tc>
          <w:tcPr>
            <w:tcW w:w="945" w:type="dxa"/>
          </w:tcPr>
          <w:p w14:paraId="6D708E73" w14:textId="77777777" w:rsidR="00970D24" w:rsidRPr="003270D4" w:rsidRDefault="00970D24" w:rsidP="00631D2E">
            <w:pPr>
              <w:pStyle w:val="TableParagraph"/>
              <w:ind w:left="19"/>
              <w:jc w:val="center"/>
              <w:rPr>
                <w:sz w:val="12"/>
                <w:highlight w:val="yellow"/>
              </w:rPr>
            </w:pPr>
            <w:r w:rsidRPr="003270D4">
              <w:rPr>
                <w:color w:val="231F20"/>
                <w:sz w:val="12"/>
                <w:highlight w:val="yellow"/>
              </w:rPr>
              <w:t>3</w:t>
            </w:r>
          </w:p>
        </w:tc>
      </w:tr>
      <w:tr w:rsidR="00970D24" w14:paraId="19C045D2" w14:textId="77777777" w:rsidTr="00631D2E">
        <w:trPr>
          <w:trHeight w:val="227"/>
        </w:trPr>
        <w:tc>
          <w:tcPr>
            <w:tcW w:w="5336" w:type="dxa"/>
          </w:tcPr>
          <w:p w14:paraId="6A9B368D" w14:textId="77777777" w:rsidR="00970D24" w:rsidRPr="003270D4" w:rsidRDefault="00970D24" w:rsidP="00631D2E">
            <w:pPr>
              <w:pStyle w:val="TableParagraph"/>
              <w:rPr>
                <w:sz w:val="12"/>
                <w:highlight w:val="yellow"/>
              </w:rPr>
            </w:pPr>
            <w:r w:rsidRPr="003270D4">
              <w:rPr>
                <w:color w:val="231F20"/>
                <w:sz w:val="12"/>
                <w:highlight w:val="yellow"/>
              </w:rPr>
              <w:t>MDIA 3673, Seminar in Digital Media and Design</w:t>
            </w:r>
          </w:p>
        </w:tc>
        <w:tc>
          <w:tcPr>
            <w:tcW w:w="945" w:type="dxa"/>
          </w:tcPr>
          <w:p w14:paraId="5F88AF77" w14:textId="77777777" w:rsidR="00970D24" w:rsidRPr="003270D4" w:rsidRDefault="00970D24" w:rsidP="00631D2E">
            <w:pPr>
              <w:pStyle w:val="TableParagraph"/>
              <w:ind w:left="19"/>
              <w:jc w:val="center"/>
              <w:rPr>
                <w:sz w:val="12"/>
                <w:highlight w:val="yellow"/>
              </w:rPr>
            </w:pPr>
            <w:r w:rsidRPr="003270D4">
              <w:rPr>
                <w:color w:val="231F20"/>
                <w:sz w:val="12"/>
                <w:highlight w:val="yellow"/>
              </w:rPr>
              <w:t>3</w:t>
            </w:r>
          </w:p>
        </w:tc>
      </w:tr>
      <w:tr w:rsidR="00970D24" w14:paraId="7C4A4017" w14:textId="77777777" w:rsidTr="00631D2E">
        <w:trPr>
          <w:trHeight w:val="227"/>
        </w:trPr>
        <w:tc>
          <w:tcPr>
            <w:tcW w:w="5336" w:type="dxa"/>
          </w:tcPr>
          <w:p w14:paraId="004337C0" w14:textId="77777777" w:rsidR="00970D24" w:rsidRDefault="00970D24" w:rsidP="00631D2E">
            <w:pPr>
              <w:pStyle w:val="TableParagraph"/>
              <w:rPr>
                <w:b/>
                <w:sz w:val="12"/>
              </w:rPr>
            </w:pPr>
            <w:r>
              <w:rPr>
                <w:b/>
                <w:color w:val="231F20"/>
                <w:sz w:val="12"/>
              </w:rPr>
              <w:t>Sub-total</w:t>
            </w:r>
          </w:p>
        </w:tc>
        <w:tc>
          <w:tcPr>
            <w:tcW w:w="945" w:type="dxa"/>
          </w:tcPr>
          <w:p w14:paraId="2DBE658B" w14:textId="77777777" w:rsidR="00970D24" w:rsidRDefault="00970D24" w:rsidP="00631D2E">
            <w:pPr>
              <w:pStyle w:val="TableParagraph"/>
              <w:ind w:left="175" w:right="156"/>
              <w:jc w:val="center"/>
              <w:rPr>
                <w:b/>
                <w:sz w:val="12"/>
              </w:rPr>
            </w:pPr>
            <w:r w:rsidRPr="003270D4">
              <w:rPr>
                <w:b/>
                <w:color w:val="231F20"/>
                <w:sz w:val="12"/>
                <w:highlight w:val="yellow"/>
              </w:rPr>
              <w:t>15</w:t>
            </w:r>
          </w:p>
        </w:tc>
      </w:tr>
      <w:tr w:rsidR="00970D24" w14:paraId="4F81EE9B" w14:textId="77777777" w:rsidTr="00631D2E">
        <w:trPr>
          <w:trHeight w:val="256"/>
        </w:trPr>
        <w:tc>
          <w:tcPr>
            <w:tcW w:w="5336" w:type="dxa"/>
            <w:shd w:val="clear" w:color="auto" w:fill="BCBEC0"/>
          </w:tcPr>
          <w:p w14:paraId="47899C3B" w14:textId="77777777" w:rsidR="00970D24" w:rsidRDefault="00970D24" w:rsidP="00631D2E">
            <w:pPr>
              <w:pStyle w:val="TableParagraph"/>
              <w:rPr>
                <w:b/>
                <w:sz w:val="16"/>
              </w:rPr>
            </w:pPr>
            <w:r>
              <w:rPr>
                <w:b/>
                <w:color w:val="231F20"/>
                <w:sz w:val="16"/>
              </w:rPr>
              <w:t>Electives:</w:t>
            </w:r>
          </w:p>
        </w:tc>
        <w:tc>
          <w:tcPr>
            <w:tcW w:w="945" w:type="dxa"/>
            <w:shd w:val="clear" w:color="auto" w:fill="BCBEC0"/>
          </w:tcPr>
          <w:p w14:paraId="053B503D" w14:textId="77777777" w:rsidR="00970D24" w:rsidRDefault="00970D24" w:rsidP="00631D2E">
            <w:pPr>
              <w:pStyle w:val="TableParagraph"/>
              <w:ind w:left="175" w:right="156"/>
              <w:jc w:val="center"/>
              <w:rPr>
                <w:b/>
                <w:sz w:val="12"/>
              </w:rPr>
            </w:pPr>
            <w:r>
              <w:rPr>
                <w:b/>
                <w:color w:val="231F20"/>
                <w:sz w:val="12"/>
              </w:rPr>
              <w:t>Sem. Hrs.</w:t>
            </w:r>
          </w:p>
        </w:tc>
      </w:tr>
      <w:tr w:rsidR="00970D24" w14:paraId="22C03CA5" w14:textId="77777777" w:rsidTr="00631D2E">
        <w:trPr>
          <w:trHeight w:val="227"/>
        </w:trPr>
        <w:tc>
          <w:tcPr>
            <w:tcW w:w="5336" w:type="dxa"/>
          </w:tcPr>
          <w:p w14:paraId="46AB7DDC" w14:textId="77777777" w:rsidR="00970D24" w:rsidRDefault="00970D24" w:rsidP="00631D2E">
            <w:pPr>
              <w:pStyle w:val="TableParagraph"/>
              <w:rPr>
                <w:sz w:val="12"/>
              </w:rPr>
            </w:pPr>
            <w:r>
              <w:rPr>
                <w:color w:val="231F20"/>
                <w:sz w:val="12"/>
              </w:rPr>
              <w:t>Electives</w:t>
            </w:r>
          </w:p>
        </w:tc>
        <w:tc>
          <w:tcPr>
            <w:tcW w:w="945" w:type="dxa"/>
          </w:tcPr>
          <w:p w14:paraId="3C083AB0" w14:textId="77777777" w:rsidR="00970D24" w:rsidRDefault="00970D24" w:rsidP="00631D2E">
            <w:pPr>
              <w:pStyle w:val="TableParagraph"/>
              <w:ind w:left="175" w:right="156"/>
              <w:jc w:val="center"/>
              <w:rPr>
                <w:b/>
                <w:sz w:val="12"/>
              </w:rPr>
            </w:pPr>
            <w:r w:rsidRPr="00172EB7">
              <w:rPr>
                <w:b/>
                <w:color w:val="231F20"/>
                <w:sz w:val="12"/>
                <w:highlight w:val="yellow"/>
              </w:rPr>
              <w:t>38</w:t>
            </w:r>
          </w:p>
        </w:tc>
      </w:tr>
      <w:tr w:rsidR="00970D24" w14:paraId="6DEFE587" w14:textId="77777777" w:rsidTr="00631D2E">
        <w:trPr>
          <w:trHeight w:val="256"/>
        </w:trPr>
        <w:tc>
          <w:tcPr>
            <w:tcW w:w="5336" w:type="dxa"/>
            <w:shd w:val="clear" w:color="auto" w:fill="BCBEC0"/>
          </w:tcPr>
          <w:p w14:paraId="43E33D17" w14:textId="77777777" w:rsidR="00970D24" w:rsidRDefault="00970D24" w:rsidP="00631D2E">
            <w:pPr>
              <w:pStyle w:val="TableParagraph"/>
              <w:rPr>
                <w:b/>
                <w:sz w:val="16"/>
              </w:rPr>
            </w:pPr>
            <w:r>
              <w:rPr>
                <w:b/>
                <w:color w:val="231F20"/>
                <w:sz w:val="16"/>
              </w:rPr>
              <w:t>Total Required Hours:</w:t>
            </w:r>
          </w:p>
        </w:tc>
        <w:tc>
          <w:tcPr>
            <w:tcW w:w="945" w:type="dxa"/>
            <w:shd w:val="clear" w:color="auto" w:fill="BCBEC0"/>
          </w:tcPr>
          <w:p w14:paraId="7FAB6934" w14:textId="77777777" w:rsidR="00970D24" w:rsidRDefault="00970D24" w:rsidP="00631D2E">
            <w:pPr>
              <w:pStyle w:val="TableParagraph"/>
              <w:ind w:left="175" w:right="156"/>
              <w:jc w:val="center"/>
              <w:rPr>
                <w:b/>
                <w:sz w:val="16"/>
              </w:rPr>
            </w:pPr>
            <w:r>
              <w:rPr>
                <w:b/>
                <w:color w:val="231F20"/>
                <w:sz w:val="16"/>
              </w:rPr>
              <w:t>120</w:t>
            </w:r>
          </w:p>
        </w:tc>
      </w:tr>
    </w:tbl>
    <w:p w14:paraId="27454CC7" w14:textId="77777777" w:rsidR="00970D24" w:rsidRDefault="00970D24" w:rsidP="00970D24">
      <w:pPr>
        <w:pStyle w:val="BodyText"/>
        <w:rPr>
          <w:sz w:val="18"/>
        </w:rPr>
      </w:pPr>
    </w:p>
    <w:p w14:paraId="10461F92" w14:textId="77777777" w:rsidR="00970D24" w:rsidRDefault="00970D24" w:rsidP="00970D24">
      <w:pPr>
        <w:tabs>
          <w:tab w:val="left" w:pos="360"/>
          <w:tab w:val="left" w:pos="720"/>
        </w:tabs>
        <w:spacing w:after="0" w:line="240" w:lineRule="auto"/>
        <w:ind w:left="720"/>
        <w:rPr>
          <w:rFonts w:asciiTheme="majorHAnsi" w:hAnsiTheme="majorHAnsi" w:cs="Arial"/>
          <w:b/>
          <w:sz w:val="20"/>
          <w:szCs w:val="20"/>
          <w:u w:val="single"/>
        </w:rPr>
      </w:pPr>
    </w:p>
    <w:p w14:paraId="620891FF" w14:textId="77777777" w:rsidR="00970D24" w:rsidRDefault="00970D24" w:rsidP="00970D24">
      <w:pPr>
        <w:tabs>
          <w:tab w:val="left" w:pos="360"/>
          <w:tab w:val="left" w:pos="720"/>
        </w:tabs>
        <w:spacing w:after="0" w:line="240" w:lineRule="auto"/>
        <w:ind w:left="720"/>
        <w:rPr>
          <w:rFonts w:asciiTheme="majorHAnsi" w:hAnsiTheme="majorHAnsi" w:cs="Arial"/>
          <w:b/>
          <w:sz w:val="20"/>
          <w:szCs w:val="20"/>
          <w:u w:val="single"/>
        </w:rPr>
      </w:pPr>
    </w:p>
    <w:p w14:paraId="1E5E5C88" w14:textId="77777777" w:rsidR="00970D24" w:rsidRDefault="00970D24" w:rsidP="00970D24">
      <w:pPr>
        <w:tabs>
          <w:tab w:val="left" w:pos="360"/>
          <w:tab w:val="left" w:pos="720"/>
        </w:tabs>
        <w:spacing w:after="0" w:line="240" w:lineRule="auto"/>
        <w:ind w:left="720"/>
        <w:rPr>
          <w:rFonts w:asciiTheme="majorHAnsi" w:hAnsiTheme="majorHAnsi" w:cs="Arial"/>
          <w:b/>
          <w:sz w:val="20"/>
          <w:szCs w:val="20"/>
          <w:u w:val="single"/>
        </w:rPr>
      </w:pPr>
    </w:p>
    <w:p w14:paraId="6F224E1B" w14:textId="77777777" w:rsidR="00970D24" w:rsidRDefault="00970D24" w:rsidP="00970D24">
      <w:pPr>
        <w:tabs>
          <w:tab w:val="left" w:pos="360"/>
          <w:tab w:val="left" w:pos="720"/>
        </w:tabs>
        <w:spacing w:after="0" w:line="240" w:lineRule="auto"/>
        <w:ind w:left="720"/>
        <w:rPr>
          <w:rFonts w:asciiTheme="majorHAnsi" w:hAnsiTheme="majorHAnsi" w:cs="Arial"/>
          <w:b/>
          <w:sz w:val="20"/>
          <w:szCs w:val="20"/>
          <w:u w:val="single"/>
        </w:rPr>
      </w:pPr>
    </w:p>
    <w:p w14:paraId="5CD9C10E" w14:textId="77777777" w:rsidR="00970D24" w:rsidRDefault="00970D24" w:rsidP="00970D24">
      <w:pPr>
        <w:tabs>
          <w:tab w:val="left" w:pos="360"/>
          <w:tab w:val="left" w:pos="720"/>
        </w:tabs>
        <w:spacing w:after="0" w:line="240" w:lineRule="auto"/>
        <w:ind w:left="720"/>
        <w:rPr>
          <w:rFonts w:asciiTheme="majorHAnsi" w:hAnsiTheme="majorHAnsi" w:cs="Arial"/>
          <w:b/>
          <w:sz w:val="20"/>
          <w:szCs w:val="20"/>
          <w:u w:val="single"/>
        </w:rPr>
      </w:pPr>
    </w:p>
    <w:p w14:paraId="53E8816F" w14:textId="77777777" w:rsidR="00970D24" w:rsidRDefault="00970D24" w:rsidP="00970D24">
      <w:pPr>
        <w:tabs>
          <w:tab w:val="left" w:pos="360"/>
          <w:tab w:val="left" w:pos="720"/>
        </w:tabs>
        <w:spacing w:after="0" w:line="240" w:lineRule="auto"/>
        <w:ind w:left="720"/>
        <w:rPr>
          <w:rFonts w:asciiTheme="majorHAnsi" w:hAnsiTheme="majorHAnsi" w:cs="Arial"/>
          <w:b/>
          <w:sz w:val="20"/>
          <w:szCs w:val="20"/>
          <w:u w:val="single"/>
        </w:rPr>
      </w:pPr>
    </w:p>
    <w:p w14:paraId="306BD1CB" w14:textId="7417E63C" w:rsidR="00970D24" w:rsidRDefault="00970D24" w:rsidP="00970D24">
      <w:pPr>
        <w:tabs>
          <w:tab w:val="left" w:pos="360"/>
          <w:tab w:val="left" w:pos="720"/>
        </w:tabs>
        <w:spacing w:after="0" w:line="240" w:lineRule="auto"/>
        <w:ind w:left="720"/>
        <w:rPr>
          <w:rFonts w:asciiTheme="majorHAnsi" w:hAnsiTheme="majorHAnsi" w:cs="Arial"/>
          <w:b/>
          <w:sz w:val="20"/>
          <w:szCs w:val="20"/>
          <w:u w:val="single"/>
        </w:rPr>
      </w:pPr>
      <w:r>
        <w:rPr>
          <w:rFonts w:asciiTheme="majorHAnsi" w:hAnsiTheme="majorHAnsi" w:cs="Arial"/>
          <w:b/>
          <w:sz w:val="20"/>
          <w:szCs w:val="20"/>
          <w:u w:val="single"/>
        </w:rPr>
        <w:t>PROPOSED</w:t>
      </w:r>
    </w:p>
    <w:p w14:paraId="335C38BB" w14:textId="77777777" w:rsidR="00970D24" w:rsidRDefault="00970D24" w:rsidP="00970D24">
      <w:pPr>
        <w:tabs>
          <w:tab w:val="left" w:pos="360"/>
          <w:tab w:val="left" w:pos="720"/>
        </w:tabs>
        <w:spacing w:after="0" w:line="240" w:lineRule="auto"/>
        <w:ind w:left="720"/>
        <w:rPr>
          <w:rFonts w:asciiTheme="majorHAnsi" w:hAnsiTheme="majorHAnsi" w:cs="Arial"/>
          <w:b/>
          <w:sz w:val="20"/>
          <w:szCs w:val="20"/>
          <w:u w:val="single"/>
        </w:rPr>
      </w:pPr>
    </w:p>
    <w:p w14:paraId="73F92B8E" w14:textId="77777777" w:rsidR="00970D24" w:rsidRDefault="00970D24" w:rsidP="00970D24">
      <w:pPr>
        <w:tabs>
          <w:tab w:val="left" w:pos="360"/>
          <w:tab w:val="left" w:pos="720"/>
        </w:tabs>
        <w:spacing w:after="0" w:line="240" w:lineRule="auto"/>
        <w:ind w:left="720"/>
        <w:rPr>
          <w:rFonts w:asciiTheme="majorHAnsi" w:hAnsiTheme="majorHAnsi" w:cs="Arial"/>
          <w:b/>
          <w:color w:val="00B050"/>
          <w:sz w:val="20"/>
          <w:szCs w:val="20"/>
        </w:rPr>
      </w:pPr>
      <w:r>
        <w:rPr>
          <w:rFonts w:asciiTheme="majorHAnsi" w:hAnsiTheme="majorHAnsi" w:cs="Arial"/>
          <w:b/>
          <w:color w:val="00B050"/>
          <w:sz w:val="20"/>
          <w:szCs w:val="20"/>
        </w:rPr>
        <w:t>For changes to front matter of Bulletin and College of Liberal Arts and Communication pages, see Program Modification proposal to change degree name to Digital Technology and Design.  Current degree name is retained below temporarily.</w:t>
      </w:r>
    </w:p>
    <w:p w14:paraId="3908EDAF" w14:textId="77777777" w:rsidR="00970D24" w:rsidRDefault="00970D24" w:rsidP="00970D24">
      <w:pPr>
        <w:tabs>
          <w:tab w:val="left" w:pos="360"/>
          <w:tab w:val="left" w:pos="720"/>
        </w:tabs>
        <w:spacing w:after="0" w:line="240" w:lineRule="auto"/>
        <w:ind w:left="720"/>
        <w:rPr>
          <w:rFonts w:asciiTheme="majorHAnsi" w:hAnsiTheme="majorHAnsi" w:cs="Arial"/>
          <w:b/>
          <w:color w:val="00B050"/>
          <w:sz w:val="20"/>
          <w:szCs w:val="20"/>
        </w:rPr>
      </w:pPr>
    </w:p>
    <w:p w14:paraId="2693193C" w14:textId="77777777" w:rsidR="00970D24" w:rsidRPr="00A61D76" w:rsidRDefault="00970D24" w:rsidP="00970D24">
      <w:pPr>
        <w:tabs>
          <w:tab w:val="left" w:pos="360"/>
          <w:tab w:val="left" w:pos="720"/>
        </w:tabs>
        <w:spacing w:after="0" w:line="240" w:lineRule="auto"/>
        <w:ind w:left="720"/>
        <w:rPr>
          <w:rFonts w:asciiTheme="majorHAnsi" w:hAnsiTheme="majorHAnsi" w:cs="Arial"/>
          <w:b/>
          <w:color w:val="00B050"/>
          <w:sz w:val="20"/>
          <w:szCs w:val="20"/>
        </w:rPr>
      </w:pPr>
      <w:r>
        <w:rPr>
          <w:rFonts w:asciiTheme="majorHAnsi" w:hAnsiTheme="majorHAnsi" w:cs="Arial"/>
          <w:b/>
          <w:color w:val="00B050"/>
          <w:sz w:val="20"/>
          <w:szCs w:val="20"/>
        </w:rPr>
        <w:t>General Education requirements for the degree are being changed in a separate Program Modification proposal but are reflected below.</w:t>
      </w:r>
    </w:p>
    <w:p w14:paraId="743BD149" w14:textId="77777777" w:rsidR="00970D24" w:rsidRDefault="00970D24" w:rsidP="00970D24">
      <w:pPr>
        <w:tabs>
          <w:tab w:val="left" w:pos="360"/>
          <w:tab w:val="left" w:pos="720"/>
        </w:tabs>
        <w:spacing w:after="0" w:line="240" w:lineRule="auto"/>
        <w:ind w:left="720"/>
        <w:rPr>
          <w:rFonts w:asciiTheme="majorHAnsi" w:hAnsiTheme="majorHAnsi" w:cs="Arial"/>
          <w:sz w:val="20"/>
          <w:szCs w:val="20"/>
        </w:rPr>
      </w:pPr>
    </w:p>
    <w:p w14:paraId="35D8CA17" w14:textId="77777777" w:rsidR="00970D24" w:rsidRPr="00A61D76" w:rsidRDefault="00970D24" w:rsidP="00970D24">
      <w:pPr>
        <w:tabs>
          <w:tab w:val="left" w:pos="360"/>
          <w:tab w:val="left" w:pos="720"/>
        </w:tabs>
        <w:spacing w:after="0" w:line="240" w:lineRule="auto"/>
        <w:ind w:left="720"/>
        <w:rPr>
          <w:rFonts w:asciiTheme="majorHAnsi" w:hAnsiTheme="majorHAnsi" w:cs="Arial"/>
          <w:b/>
          <w:sz w:val="20"/>
          <w:szCs w:val="20"/>
        </w:rPr>
      </w:pPr>
      <w:r w:rsidRPr="00A61D76">
        <w:rPr>
          <w:rFonts w:asciiTheme="majorHAnsi" w:hAnsiTheme="majorHAnsi" w:cs="Arial"/>
          <w:b/>
          <w:sz w:val="20"/>
          <w:szCs w:val="20"/>
        </w:rPr>
        <w:t>p. 221</w:t>
      </w:r>
    </w:p>
    <w:p w14:paraId="09B66F17" w14:textId="77777777" w:rsidR="00403620" w:rsidRPr="008426D1" w:rsidRDefault="00403620" w:rsidP="00403620">
      <w:pPr>
        <w:rPr>
          <w:rFonts w:asciiTheme="majorHAnsi" w:hAnsiTheme="majorHAnsi" w:cs="Arial"/>
          <w:sz w:val="18"/>
          <w:szCs w:val="18"/>
        </w:rPr>
      </w:pPr>
    </w:p>
    <w:p w14:paraId="36D07C94" w14:textId="5B509587" w:rsidR="00403620" w:rsidRPr="008426D1" w:rsidRDefault="00403620" w:rsidP="00403620">
      <w:pPr>
        <w:tabs>
          <w:tab w:val="left" w:pos="360"/>
          <w:tab w:val="left" w:pos="720"/>
        </w:tabs>
        <w:spacing w:after="0" w:line="240" w:lineRule="auto"/>
        <w:rPr>
          <w:rFonts w:asciiTheme="majorHAnsi" w:hAnsiTheme="majorHAnsi" w:cs="Arial"/>
          <w:sz w:val="20"/>
          <w:szCs w:val="20"/>
        </w:rPr>
      </w:pPr>
    </w:p>
    <w:p w14:paraId="77480E95" w14:textId="77777777" w:rsidR="00403620" w:rsidRDefault="00403620" w:rsidP="00403620">
      <w:pPr>
        <w:tabs>
          <w:tab w:val="left" w:pos="360"/>
          <w:tab w:val="left" w:pos="720"/>
        </w:tabs>
        <w:spacing w:after="0" w:line="240" w:lineRule="auto"/>
        <w:ind w:left="720"/>
        <w:rPr>
          <w:rFonts w:asciiTheme="majorHAnsi" w:hAnsiTheme="majorHAnsi" w:cs="Arial"/>
          <w:sz w:val="20"/>
          <w:szCs w:val="20"/>
        </w:rPr>
      </w:pPr>
    </w:p>
    <w:p w14:paraId="22645BA6" w14:textId="1C36AE8F" w:rsidR="00403620" w:rsidRDefault="00403620" w:rsidP="00403620">
      <w:pPr>
        <w:tabs>
          <w:tab w:val="left" w:pos="360"/>
          <w:tab w:val="left" w:pos="720"/>
        </w:tabs>
        <w:spacing w:after="120" w:line="240" w:lineRule="auto"/>
        <w:rPr>
          <w:rFonts w:asciiTheme="majorHAnsi" w:hAnsiTheme="majorHAnsi" w:cs="Arial"/>
          <w:b/>
          <w:sz w:val="20"/>
          <w:szCs w:val="20"/>
          <w:u w:val="single"/>
        </w:rPr>
      </w:pPr>
    </w:p>
    <w:p w14:paraId="20DF7FCD" w14:textId="77777777" w:rsidR="00387B65" w:rsidRDefault="00387B65" w:rsidP="00387B65">
      <w:pPr>
        <w:tabs>
          <w:tab w:val="left" w:pos="360"/>
          <w:tab w:val="left" w:pos="720"/>
        </w:tabs>
        <w:spacing w:after="0" w:line="240" w:lineRule="auto"/>
        <w:ind w:left="720"/>
        <w:rPr>
          <w:rFonts w:asciiTheme="majorHAnsi" w:hAnsiTheme="majorHAnsi" w:cs="Arial"/>
          <w:sz w:val="20"/>
          <w:szCs w:val="20"/>
        </w:rPr>
      </w:pPr>
    </w:p>
    <w:p w14:paraId="39369671" w14:textId="16E5C722" w:rsidR="00387B65" w:rsidRDefault="00387B65" w:rsidP="00387B65">
      <w:pPr>
        <w:pStyle w:val="Title"/>
      </w:pPr>
      <w:r>
        <w:rPr>
          <w:color w:val="231F20"/>
          <w:w w:val="90"/>
        </w:rPr>
        <w:t xml:space="preserve">Major in Digital </w:t>
      </w:r>
      <w:r w:rsidR="00292213">
        <w:rPr>
          <w:color w:val="231F20"/>
          <w:w w:val="90"/>
        </w:rPr>
        <w:t>Innovations</w:t>
      </w:r>
    </w:p>
    <w:p w14:paraId="7E364503" w14:textId="033BA696" w:rsidR="00387B65" w:rsidRDefault="00387B65" w:rsidP="00387B65">
      <w:pPr>
        <w:spacing w:before="52" w:line="249" w:lineRule="auto"/>
        <w:ind w:left="1968" w:right="1949" w:firstLine="866"/>
        <w:rPr>
          <w:b/>
          <w:sz w:val="16"/>
        </w:rPr>
      </w:pPr>
      <w:r>
        <w:rPr>
          <w:b/>
          <w:color w:val="231F20"/>
          <w:sz w:val="16"/>
        </w:rPr>
        <w:t xml:space="preserve">Bachelor of Science Concentration in </w:t>
      </w:r>
      <w:r w:rsidR="00C36F5E">
        <w:rPr>
          <w:b/>
          <w:color w:val="231F20"/>
          <w:sz w:val="16"/>
        </w:rPr>
        <w:t>Social Media Management</w:t>
      </w:r>
    </w:p>
    <w:p w14:paraId="03028DBD" w14:textId="77777777" w:rsidR="00387B65" w:rsidRDefault="00387B65" w:rsidP="00387B65">
      <w:pPr>
        <w:pStyle w:val="BodyText"/>
        <w:spacing w:before="1"/>
        <w:ind w:left="113"/>
      </w:pPr>
      <w:r>
        <w:rPr>
          <w:color w:val="231F20"/>
        </w:rPr>
        <w:t>A complete 8-semester degree plan is available at</w:t>
      </w:r>
      <w:hyperlink r:id="rId10">
        <w:r>
          <w:rPr>
            <w:color w:val="231F20"/>
          </w:rPr>
          <w:t xml:space="preserve"> https://www.astate.edu/info/academics/degrees/</w:t>
        </w:r>
      </w:hyperlink>
    </w:p>
    <w:p w14:paraId="140432B3" w14:textId="77777777" w:rsidR="00387B65" w:rsidRDefault="00387B65" w:rsidP="00387B65">
      <w:pPr>
        <w:pStyle w:val="BodyText"/>
        <w:spacing w:before="9" w:after="1"/>
        <w:rPr>
          <w:sz w:val="11"/>
        </w:rPr>
      </w:pPr>
    </w:p>
    <w:tbl>
      <w:tblPr>
        <w:tblW w:w="0" w:type="auto"/>
        <w:tblInd w:w="46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336"/>
        <w:gridCol w:w="945"/>
      </w:tblGrid>
      <w:tr w:rsidR="00387B65" w14:paraId="196545ED" w14:textId="77777777" w:rsidTr="003630C0">
        <w:trPr>
          <w:trHeight w:val="256"/>
        </w:trPr>
        <w:tc>
          <w:tcPr>
            <w:tcW w:w="5336" w:type="dxa"/>
            <w:shd w:val="clear" w:color="auto" w:fill="BCBEC0"/>
          </w:tcPr>
          <w:p w14:paraId="0019C8DD" w14:textId="77777777" w:rsidR="00387B65" w:rsidRDefault="00387B65" w:rsidP="003630C0">
            <w:pPr>
              <w:pStyle w:val="TableParagraph"/>
              <w:rPr>
                <w:b/>
                <w:sz w:val="16"/>
              </w:rPr>
            </w:pPr>
            <w:r>
              <w:rPr>
                <w:b/>
                <w:color w:val="231F20"/>
                <w:sz w:val="16"/>
              </w:rPr>
              <w:t>University Requirements:</w:t>
            </w:r>
          </w:p>
        </w:tc>
        <w:tc>
          <w:tcPr>
            <w:tcW w:w="945" w:type="dxa"/>
            <w:shd w:val="clear" w:color="auto" w:fill="BCBEC0"/>
          </w:tcPr>
          <w:p w14:paraId="783B6381" w14:textId="77777777" w:rsidR="00387B65" w:rsidRDefault="00387B65" w:rsidP="003630C0">
            <w:pPr>
              <w:pStyle w:val="TableParagraph"/>
              <w:spacing w:before="0"/>
              <w:ind w:left="0"/>
              <w:rPr>
                <w:rFonts w:ascii="Times New Roman"/>
                <w:sz w:val="12"/>
              </w:rPr>
            </w:pPr>
          </w:p>
        </w:tc>
      </w:tr>
      <w:tr w:rsidR="00387B65" w14:paraId="3C7C014C" w14:textId="77777777" w:rsidTr="003630C0">
        <w:trPr>
          <w:trHeight w:val="227"/>
        </w:trPr>
        <w:tc>
          <w:tcPr>
            <w:tcW w:w="5336" w:type="dxa"/>
          </w:tcPr>
          <w:p w14:paraId="5D38522A" w14:textId="77777777" w:rsidR="00387B65" w:rsidRDefault="00387B65" w:rsidP="003630C0">
            <w:pPr>
              <w:pStyle w:val="TableParagraph"/>
              <w:rPr>
                <w:sz w:val="12"/>
              </w:rPr>
            </w:pPr>
            <w:r>
              <w:rPr>
                <w:color w:val="231F20"/>
                <w:sz w:val="12"/>
              </w:rPr>
              <w:t>See University General Requirements for Baccalaureate degrees (p. 42)</w:t>
            </w:r>
          </w:p>
        </w:tc>
        <w:tc>
          <w:tcPr>
            <w:tcW w:w="945" w:type="dxa"/>
          </w:tcPr>
          <w:p w14:paraId="54B4F085" w14:textId="77777777" w:rsidR="00387B65" w:rsidRDefault="00387B65" w:rsidP="003630C0">
            <w:pPr>
              <w:pStyle w:val="TableParagraph"/>
              <w:spacing w:before="0"/>
              <w:ind w:left="0"/>
              <w:rPr>
                <w:rFonts w:ascii="Times New Roman"/>
                <w:sz w:val="12"/>
              </w:rPr>
            </w:pPr>
          </w:p>
        </w:tc>
      </w:tr>
      <w:tr w:rsidR="00387B65" w14:paraId="59CE8D31" w14:textId="77777777" w:rsidTr="003630C0">
        <w:trPr>
          <w:trHeight w:val="256"/>
        </w:trPr>
        <w:tc>
          <w:tcPr>
            <w:tcW w:w="5336" w:type="dxa"/>
            <w:shd w:val="clear" w:color="auto" w:fill="BCBEC0"/>
          </w:tcPr>
          <w:p w14:paraId="7C4A986C" w14:textId="77777777" w:rsidR="00387B65" w:rsidRDefault="00387B65" w:rsidP="003630C0">
            <w:pPr>
              <w:pStyle w:val="TableParagraph"/>
              <w:rPr>
                <w:b/>
                <w:sz w:val="16"/>
              </w:rPr>
            </w:pPr>
            <w:r>
              <w:rPr>
                <w:b/>
                <w:color w:val="231F20"/>
                <w:sz w:val="16"/>
              </w:rPr>
              <w:t>First Year Making Connections Course:</w:t>
            </w:r>
          </w:p>
        </w:tc>
        <w:tc>
          <w:tcPr>
            <w:tcW w:w="945" w:type="dxa"/>
            <w:shd w:val="clear" w:color="auto" w:fill="BCBEC0"/>
          </w:tcPr>
          <w:p w14:paraId="54C662F1" w14:textId="77777777" w:rsidR="00387B65" w:rsidRDefault="00387B65" w:rsidP="003630C0">
            <w:pPr>
              <w:pStyle w:val="TableParagraph"/>
              <w:ind w:left="175" w:right="156"/>
              <w:jc w:val="center"/>
              <w:rPr>
                <w:b/>
                <w:sz w:val="12"/>
              </w:rPr>
            </w:pPr>
            <w:r>
              <w:rPr>
                <w:b/>
                <w:color w:val="231F20"/>
                <w:sz w:val="12"/>
              </w:rPr>
              <w:t>Sem. Hrs.</w:t>
            </w:r>
          </w:p>
        </w:tc>
      </w:tr>
      <w:tr w:rsidR="00387B65" w14:paraId="4586A733" w14:textId="77777777" w:rsidTr="003630C0">
        <w:trPr>
          <w:trHeight w:val="227"/>
        </w:trPr>
        <w:tc>
          <w:tcPr>
            <w:tcW w:w="5336" w:type="dxa"/>
          </w:tcPr>
          <w:p w14:paraId="640B823E" w14:textId="77777777" w:rsidR="00387B65" w:rsidRDefault="00387B65" w:rsidP="003630C0">
            <w:pPr>
              <w:pStyle w:val="TableParagraph"/>
              <w:rPr>
                <w:sz w:val="12"/>
              </w:rPr>
            </w:pPr>
            <w:r>
              <w:rPr>
                <w:color w:val="231F20"/>
                <w:sz w:val="12"/>
              </w:rPr>
              <w:t>UC 1013, Making Connections</w:t>
            </w:r>
          </w:p>
        </w:tc>
        <w:tc>
          <w:tcPr>
            <w:tcW w:w="945" w:type="dxa"/>
          </w:tcPr>
          <w:p w14:paraId="28905E84" w14:textId="77777777" w:rsidR="00387B65" w:rsidRDefault="00387B65" w:rsidP="003630C0">
            <w:pPr>
              <w:pStyle w:val="TableParagraph"/>
              <w:ind w:left="19"/>
              <w:jc w:val="center"/>
              <w:rPr>
                <w:b/>
                <w:sz w:val="12"/>
              </w:rPr>
            </w:pPr>
            <w:r>
              <w:rPr>
                <w:b/>
                <w:color w:val="231F20"/>
                <w:sz w:val="12"/>
              </w:rPr>
              <w:t>3</w:t>
            </w:r>
          </w:p>
        </w:tc>
      </w:tr>
      <w:tr w:rsidR="00387B65" w14:paraId="138A725D" w14:textId="77777777" w:rsidTr="003630C0">
        <w:trPr>
          <w:trHeight w:val="256"/>
        </w:trPr>
        <w:tc>
          <w:tcPr>
            <w:tcW w:w="5336" w:type="dxa"/>
            <w:shd w:val="clear" w:color="auto" w:fill="BCBEC0"/>
          </w:tcPr>
          <w:p w14:paraId="59C920AC" w14:textId="77777777" w:rsidR="00387B65" w:rsidRDefault="00387B65" w:rsidP="003630C0">
            <w:pPr>
              <w:pStyle w:val="TableParagraph"/>
              <w:rPr>
                <w:b/>
                <w:sz w:val="16"/>
              </w:rPr>
            </w:pPr>
            <w:r>
              <w:rPr>
                <w:b/>
                <w:color w:val="231F20"/>
                <w:sz w:val="16"/>
              </w:rPr>
              <w:t>General Education Requirements:</w:t>
            </w:r>
          </w:p>
        </w:tc>
        <w:tc>
          <w:tcPr>
            <w:tcW w:w="945" w:type="dxa"/>
            <w:shd w:val="clear" w:color="auto" w:fill="BCBEC0"/>
          </w:tcPr>
          <w:p w14:paraId="13F75BD3" w14:textId="77777777" w:rsidR="00387B65" w:rsidRDefault="00387B65" w:rsidP="003630C0">
            <w:pPr>
              <w:pStyle w:val="TableParagraph"/>
              <w:ind w:left="175" w:right="156"/>
              <w:jc w:val="center"/>
              <w:rPr>
                <w:b/>
                <w:sz w:val="12"/>
              </w:rPr>
            </w:pPr>
            <w:r>
              <w:rPr>
                <w:b/>
                <w:color w:val="231F20"/>
                <w:sz w:val="12"/>
              </w:rPr>
              <w:t>Sem. Hrs.</w:t>
            </w:r>
          </w:p>
        </w:tc>
      </w:tr>
      <w:tr w:rsidR="00387B65" w14:paraId="28A72A62" w14:textId="77777777" w:rsidTr="003630C0">
        <w:trPr>
          <w:trHeight w:val="1235"/>
        </w:trPr>
        <w:tc>
          <w:tcPr>
            <w:tcW w:w="5336" w:type="dxa"/>
          </w:tcPr>
          <w:p w14:paraId="415222EA" w14:textId="77777777" w:rsidR="00387B65" w:rsidRDefault="00387B65" w:rsidP="003630C0">
            <w:pPr>
              <w:pStyle w:val="TableParagraph"/>
              <w:rPr>
                <w:sz w:val="12"/>
              </w:rPr>
            </w:pPr>
            <w:r>
              <w:rPr>
                <w:color w:val="231F20"/>
                <w:sz w:val="12"/>
              </w:rPr>
              <w:t>See General Education Curriculum for Baccalaureate degrees (p. 78)</w:t>
            </w:r>
          </w:p>
          <w:p w14:paraId="07124FA4" w14:textId="77777777" w:rsidR="00387B65" w:rsidRDefault="00387B65" w:rsidP="003630C0">
            <w:pPr>
              <w:pStyle w:val="TableParagraph"/>
              <w:spacing w:before="0"/>
              <w:ind w:left="0"/>
              <w:rPr>
                <w:sz w:val="13"/>
              </w:rPr>
            </w:pPr>
          </w:p>
          <w:p w14:paraId="24E400C6" w14:textId="77777777" w:rsidR="00970D24" w:rsidRDefault="00970D24" w:rsidP="00970D24">
            <w:pPr>
              <w:pStyle w:val="TableParagraph"/>
              <w:spacing w:before="0"/>
              <w:ind w:left="350"/>
              <w:rPr>
                <w:b/>
                <w:sz w:val="12"/>
              </w:rPr>
            </w:pPr>
            <w:r>
              <w:rPr>
                <w:b/>
                <w:color w:val="231F20"/>
                <w:sz w:val="12"/>
              </w:rPr>
              <w:t>Students with this major must take the following:</w:t>
            </w:r>
          </w:p>
          <w:p w14:paraId="59FE8252" w14:textId="77777777" w:rsidR="00970D24" w:rsidRPr="00731C81" w:rsidRDefault="00970D24" w:rsidP="00970D24">
            <w:pPr>
              <w:pStyle w:val="TableParagraph"/>
              <w:spacing w:before="6"/>
              <w:ind w:left="440"/>
              <w:rPr>
                <w:i/>
                <w:color w:val="231F20"/>
                <w:sz w:val="12"/>
              </w:rPr>
            </w:pPr>
            <w:r w:rsidRPr="00731C81">
              <w:rPr>
                <w:i/>
                <w:color w:val="231F20"/>
                <w:sz w:val="12"/>
              </w:rPr>
              <w:t>CMAC 1003, Mass Communication</w:t>
            </w:r>
            <w:r>
              <w:rPr>
                <w:i/>
                <w:color w:val="231F20"/>
                <w:sz w:val="12"/>
              </w:rPr>
              <w:t>s in Modern Society</w:t>
            </w:r>
          </w:p>
          <w:p w14:paraId="13DA6E31" w14:textId="77777777" w:rsidR="00970D24" w:rsidRPr="00731C81" w:rsidRDefault="00970D24" w:rsidP="00970D24">
            <w:pPr>
              <w:pStyle w:val="TableParagraph"/>
              <w:spacing w:before="6"/>
              <w:ind w:left="440"/>
              <w:rPr>
                <w:i/>
                <w:color w:val="231F20"/>
                <w:sz w:val="12"/>
              </w:rPr>
            </w:pPr>
            <w:r>
              <w:rPr>
                <w:i/>
                <w:color w:val="231F20"/>
                <w:sz w:val="12"/>
              </w:rPr>
              <w:t>PSY 201</w:t>
            </w:r>
            <w:r w:rsidRPr="00731C81">
              <w:rPr>
                <w:i/>
                <w:color w:val="231F20"/>
                <w:sz w:val="12"/>
              </w:rPr>
              <w:t>3, Introduction to Psychology</w:t>
            </w:r>
          </w:p>
          <w:p w14:paraId="3DC1FE94" w14:textId="77777777" w:rsidR="00970D24" w:rsidRPr="00731C81" w:rsidRDefault="00970D24" w:rsidP="00970D24">
            <w:pPr>
              <w:pStyle w:val="TableParagraph"/>
              <w:spacing w:before="6"/>
              <w:ind w:left="440"/>
              <w:rPr>
                <w:i/>
                <w:color w:val="231F20"/>
                <w:sz w:val="12"/>
              </w:rPr>
            </w:pPr>
            <w:r w:rsidRPr="00731C81">
              <w:rPr>
                <w:i/>
                <w:color w:val="231F20"/>
                <w:sz w:val="12"/>
              </w:rPr>
              <w:t>POSC 2103, Introduction to U</w:t>
            </w:r>
            <w:r>
              <w:rPr>
                <w:i/>
                <w:color w:val="231F20"/>
                <w:sz w:val="12"/>
              </w:rPr>
              <w:t xml:space="preserve">nited </w:t>
            </w:r>
            <w:r w:rsidRPr="00731C81">
              <w:rPr>
                <w:i/>
                <w:color w:val="231F20"/>
                <w:sz w:val="12"/>
              </w:rPr>
              <w:t>S</w:t>
            </w:r>
            <w:r>
              <w:rPr>
                <w:i/>
                <w:color w:val="231F20"/>
                <w:sz w:val="12"/>
              </w:rPr>
              <w:t>tates</w:t>
            </w:r>
            <w:r w:rsidRPr="00731C81">
              <w:rPr>
                <w:i/>
                <w:color w:val="231F20"/>
                <w:sz w:val="12"/>
              </w:rPr>
              <w:t xml:space="preserve"> Government</w:t>
            </w:r>
          </w:p>
          <w:p w14:paraId="71D8C76B" w14:textId="520B4816" w:rsidR="00387B65" w:rsidRDefault="00970D24" w:rsidP="00970D24">
            <w:pPr>
              <w:pStyle w:val="TableParagraph"/>
              <w:spacing w:before="1" w:line="249" w:lineRule="auto"/>
              <w:ind w:left="440" w:right="2512"/>
              <w:rPr>
                <w:i/>
                <w:sz w:val="12"/>
              </w:rPr>
            </w:pPr>
            <w:r>
              <w:rPr>
                <w:i/>
                <w:color w:val="231F20"/>
                <w:sz w:val="12"/>
              </w:rPr>
              <w:t xml:space="preserve">Six hours from the following: </w:t>
            </w:r>
            <w:r w:rsidRPr="00731C81">
              <w:rPr>
                <w:i/>
                <w:color w:val="231F20"/>
                <w:sz w:val="12"/>
              </w:rPr>
              <w:t>ART 25</w:t>
            </w:r>
            <w:r>
              <w:rPr>
                <w:i/>
                <w:color w:val="231F20"/>
                <w:sz w:val="12"/>
              </w:rPr>
              <w:t>03</w:t>
            </w:r>
            <w:r w:rsidR="00363635">
              <w:rPr>
                <w:i/>
                <w:color w:val="231F20"/>
                <w:sz w:val="12"/>
              </w:rPr>
              <w:t>,</w:t>
            </w:r>
            <w:r>
              <w:rPr>
                <w:i/>
                <w:color w:val="231F20"/>
                <w:sz w:val="12"/>
              </w:rPr>
              <w:t xml:space="preserve">  Fine Arts-Visual, MUS 2503</w:t>
            </w:r>
            <w:r w:rsidR="00363635">
              <w:rPr>
                <w:i/>
                <w:color w:val="231F20"/>
                <w:sz w:val="12"/>
              </w:rPr>
              <w:t>,</w:t>
            </w:r>
            <w:r>
              <w:rPr>
                <w:i/>
                <w:color w:val="231F20"/>
                <w:sz w:val="12"/>
              </w:rPr>
              <w:t xml:space="preserve"> Fine Arts-</w:t>
            </w:r>
            <w:r w:rsidRPr="00731C81">
              <w:rPr>
                <w:i/>
                <w:color w:val="231F20"/>
                <w:sz w:val="12"/>
              </w:rPr>
              <w:t xml:space="preserve"> Music</w:t>
            </w:r>
            <w:r>
              <w:rPr>
                <w:i/>
                <w:color w:val="231F20"/>
                <w:sz w:val="12"/>
              </w:rPr>
              <w:t>, THEA 2503</w:t>
            </w:r>
            <w:r w:rsidR="00363635">
              <w:rPr>
                <w:i/>
                <w:color w:val="231F20"/>
                <w:sz w:val="12"/>
              </w:rPr>
              <w:t>,</w:t>
            </w:r>
            <w:r>
              <w:rPr>
                <w:i/>
                <w:color w:val="231F20"/>
                <w:sz w:val="12"/>
              </w:rPr>
              <w:t xml:space="preserve"> Fine Arts-Theatre</w:t>
            </w:r>
          </w:p>
        </w:tc>
        <w:tc>
          <w:tcPr>
            <w:tcW w:w="945" w:type="dxa"/>
          </w:tcPr>
          <w:p w14:paraId="246743F7" w14:textId="77777777" w:rsidR="00387B65" w:rsidRDefault="00387B65" w:rsidP="003630C0">
            <w:pPr>
              <w:pStyle w:val="TableParagraph"/>
              <w:ind w:left="175" w:right="156"/>
              <w:jc w:val="center"/>
              <w:rPr>
                <w:b/>
                <w:sz w:val="12"/>
              </w:rPr>
            </w:pPr>
            <w:r>
              <w:rPr>
                <w:b/>
                <w:color w:val="231F20"/>
                <w:sz w:val="12"/>
              </w:rPr>
              <w:t>35</w:t>
            </w:r>
          </w:p>
        </w:tc>
      </w:tr>
      <w:tr w:rsidR="00387B65" w14:paraId="1CCA8DB6" w14:textId="77777777" w:rsidTr="003630C0">
        <w:trPr>
          <w:trHeight w:val="429"/>
        </w:trPr>
        <w:tc>
          <w:tcPr>
            <w:tcW w:w="5336" w:type="dxa"/>
            <w:shd w:val="clear" w:color="auto" w:fill="BCBEC0"/>
          </w:tcPr>
          <w:p w14:paraId="3011A84D" w14:textId="43820639" w:rsidR="00387B65" w:rsidRDefault="00AE53E3" w:rsidP="003630C0">
            <w:pPr>
              <w:pStyle w:val="TableParagraph"/>
              <w:rPr>
                <w:b/>
                <w:sz w:val="16"/>
              </w:rPr>
            </w:pPr>
            <w:r>
              <w:rPr>
                <w:b/>
                <w:color w:val="231F20"/>
                <w:sz w:val="16"/>
              </w:rPr>
              <w:t>Major</w:t>
            </w:r>
            <w:r w:rsidR="00387B65">
              <w:rPr>
                <w:b/>
                <w:color w:val="231F20"/>
                <w:sz w:val="16"/>
              </w:rPr>
              <w:t xml:space="preserve"> Requirements:</w:t>
            </w:r>
          </w:p>
          <w:p w14:paraId="30725C61" w14:textId="77777777" w:rsidR="00387B65" w:rsidRDefault="00387B65" w:rsidP="003630C0">
            <w:pPr>
              <w:pStyle w:val="TableParagraph"/>
              <w:spacing w:before="27"/>
              <w:ind w:left="170"/>
              <w:rPr>
                <w:sz w:val="12"/>
              </w:rPr>
            </w:pPr>
            <w:r>
              <w:rPr>
                <w:color w:val="231F20"/>
                <w:sz w:val="12"/>
              </w:rPr>
              <w:t>Grade of “C” or better required for all GRFX Requirements, including prerequisites.</w:t>
            </w:r>
          </w:p>
        </w:tc>
        <w:tc>
          <w:tcPr>
            <w:tcW w:w="945" w:type="dxa"/>
            <w:shd w:val="clear" w:color="auto" w:fill="BCBEC0"/>
          </w:tcPr>
          <w:p w14:paraId="2E4EB6E0" w14:textId="77777777" w:rsidR="00387B65" w:rsidRDefault="00387B65" w:rsidP="003630C0">
            <w:pPr>
              <w:pStyle w:val="TableParagraph"/>
              <w:ind w:left="175" w:right="156"/>
              <w:jc w:val="center"/>
              <w:rPr>
                <w:b/>
                <w:sz w:val="12"/>
              </w:rPr>
            </w:pPr>
            <w:r>
              <w:rPr>
                <w:b/>
                <w:color w:val="231F20"/>
                <w:sz w:val="12"/>
              </w:rPr>
              <w:t>Sem. Hrs.</w:t>
            </w:r>
          </w:p>
        </w:tc>
      </w:tr>
      <w:tr w:rsidR="00387B65" w14:paraId="138CADD8" w14:textId="77777777" w:rsidTr="003630C0">
        <w:trPr>
          <w:trHeight w:val="227"/>
        </w:trPr>
        <w:tc>
          <w:tcPr>
            <w:tcW w:w="5336" w:type="dxa"/>
          </w:tcPr>
          <w:p w14:paraId="21AB4CE5" w14:textId="77777777" w:rsidR="00387B65" w:rsidRDefault="00387B65" w:rsidP="003630C0">
            <w:pPr>
              <w:pStyle w:val="TableParagraph"/>
              <w:rPr>
                <w:sz w:val="12"/>
              </w:rPr>
            </w:pPr>
            <w:r>
              <w:rPr>
                <w:color w:val="231F20"/>
                <w:sz w:val="12"/>
              </w:rPr>
              <w:t>GRFX 1113, Design Literacy</w:t>
            </w:r>
          </w:p>
        </w:tc>
        <w:tc>
          <w:tcPr>
            <w:tcW w:w="945" w:type="dxa"/>
          </w:tcPr>
          <w:p w14:paraId="43B1B57F" w14:textId="77777777" w:rsidR="00387B65" w:rsidRDefault="00387B65" w:rsidP="003630C0">
            <w:pPr>
              <w:pStyle w:val="TableParagraph"/>
              <w:ind w:left="19"/>
              <w:jc w:val="center"/>
              <w:rPr>
                <w:sz w:val="12"/>
              </w:rPr>
            </w:pPr>
            <w:r>
              <w:rPr>
                <w:color w:val="231F20"/>
                <w:sz w:val="12"/>
              </w:rPr>
              <w:t>3</w:t>
            </w:r>
          </w:p>
        </w:tc>
      </w:tr>
      <w:tr w:rsidR="00387B65" w14:paraId="018727E3" w14:textId="77777777" w:rsidTr="003630C0">
        <w:trPr>
          <w:trHeight w:val="230"/>
        </w:trPr>
        <w:tc>
          <w:tcPr>
            <w:tcW w:w="5336" w:type="dxa"/>
          </w:tcPr>
          <w:p w14:paraId="16F5EFBE" w14:textId="77777777" w:rsidR="00387B65" w:rsidRDefault="00387B65" w:rsidP="003630C0">
            <w:pPr>
              <w:pStyle w:val="TableParagraph"/>
              <w:rPr>
                <w:sz w:val="12"/>
              </w:rPr>
            </w:pPr>
            <w:r>
              <w:rPr>
                <w:color w:val="231F20"/>
                <w:sz w:val="12"/>
              </w:rPr>
              <w:t>GRFX 2783, Human Centered Design</w:t>
            </w:r>
          </w:p>
        </w:tc>
        <w:tc>
          <w:tcPr>
            <w:tcW w:w="945" w:type="dxa"/>
          </w:tcPr>
          <w:p w14:paraId="73FB0F4E" w14:textId="77777777" w:rsidR="00387B65" w:rsidRDefault="00387B65" w:rsidP="003630C0">
            <w:pPr>
              <w:pStyle w:val="TableParagraph"/>
              <w:ind w:left="19"/>
              <w:jc w:val="center"/>
              <w:rPr>
                <w:sz w:val="12"/>
              </w:rPr>
            </w:pPr>
            <w:r>
              <w:rPr>
                <w:color w:val="231F20"/>
                <w:sz w:val="12"/>
              </w:rPr>
              <w:t>3</w:t>
            </w:r>
          </w:p>
        </w:tc>
      </w:tr>
      <w:tr w:rsidR="00387B65" w14:paraId="61E35E69" w14:textId="77777777" w:rsidTr="003630C0">
        <w:trPr>
          <w:trHeight w:val="227"/>
        </w:trPr>
        <w:tc>
          <w:tcPr>
            <w:tcW w:w="5336" w:type="dxa"/>
          </w:tcPr>
          <w:p w14:paraId="3911EF61" w14:textId="77777777" w:rsidR="00387B65" w:rsidRDefault="00387B65" w:rsidP="003630C0">
            <w:pPr>
              <w:pStyle w:val="TableParagraph"/>
              <w:rPr>
                <w:sz w:val="12"/>
              </w:rPr>
            </w:pPr>
            <w:r>
              <w:rPr>
                <w:color w:val="231F20"/>
                <w:sz w:val="12"/>
              </w:rPr>
              <w:t>CS 1114, Concepts of Programming</w:t>
            </w:r>
          </w:p>
        </w:tc>
        <w:tc>
          <w:tcPr>
            <w:tcW w:w="945" w:type="dxa"/>
          </w:tcPr>
          <w:p w14:paraId="001933C3" w14:textId="77777777" w:rsidR="00387B65" w:rsidRDefault="00387B65" w:rsidP="003630C0">
            <w:pPr>
              <w:pStyle w:val="TableParagraph"/>
              <w:ind w:left="19"/>
              <w:jc w:val="center"/>
              <w:rPr>
                <w:sz w:val="12"/>
              </w:rPr>
            </w:pPr>
            <w:r>
              <w:rPr>
                <w:color w:val="231F20"/>
                <w:sz w:val="12"/>
              </w:rPr>
              <w:t>4</w:t>
            </w:r>
          </w:p>
        </w:tc>
      </w:tr>
      <w:tr w:rsidR="00387B65" w14:paraId="33588413" w14:textId="77777777" w:rsidTr="003630C0">
        <w:trPr>
          <w:trHeight w:val="227"/>
        </w:trPr>
        <w:tc>
          <w:tcPr>
            <w:tcW w:w="5336" w:type="dxa"/>
          </w:tcPr>
          <w:p w14:paraId="6AA9C02E" w14:textId="77777777" w:rsidR="00387B65" w:rsidRDefault="00387B65" w:rsidP="003630C0">
            <w:pPr>
              <w:pStyle w:val="TableParagraph"/>
              <w:rPr>
                <w:sz w:val="12"/>
              </w:rPr>
            </w:pPr>
            <w:r>
              <w:rPr>
                <w:color w:val="231F20"/>
                <w:sz w:val="12"/>
              </w:rPr>
              <w:t>ENG 3023, Creative Writing</w:t>
            </w:r>
          </w:p>
        </w:tc>
        <w:tc>
          <w:tcPr>
            <w:tcW w:w="945" w:type="dxa"/>
          </w:tcPr>
          <w:p w14:paraId="0D3E8A9E" w14:textId="77777777" w:rsidR="00387B65" w:rsidRDefault="00387B65" w:rsidP="003630C0">
            <w:pPr>
              <w:pStyle w:val="TableParagraph"/>
              <w:ind w:left="19"/>
              <w:jc w:val="center"/>
              <w:rPr>
                <w:sz w:val="12"/>
              </w:rPr>
            </w:pPr>
            <w:r>
              <w:rPr>
                <w:color w:val="231F20"/>
                <w:sz w:val="12"/>
              </w:rPr>
              <w:t>3</w:t>
            </w:r>
          </w:p>
        </w:tc>
      </w:tr>
      <w:tr w:rsidR="00387B65" w14:paraId="108BCD39" w14:textId="77777777" w:rsidTr="003630C0">
        <w:trPr>
          <w:trHeight w:val="227"/>
        </w:trPr>
        <w:tc>
          <w:tcPr>
            <w:tcW w:w="5336" w:type="dxa"/>
          </w:tcPr>
          <w:p w14:paraId="65CF9AFA" w14:textId="77777777" w:rsidR="00387B65" w:rsidRDefault="00387B65" w:rsidP="003630C0">
            <w:pPr>
              <w:pStyle w:val="TableParagraph"/>
              <w:rPr>
                <w:sz w:val="12"/>
              </w:rPr>
            </w:pPr>
            <w:r>
              <w:rPr>
                <w:color w:val="231F20"/>
                <w:sz w:val="12"/>
              </w:rPr>
              <w:t>PSY 3613, Cultural Psychology</w:t>
            </w:r>
          </w:p>
        </w:tc>
        <w:tc>
          <w:tcPr>
            <w:tcW w:w="945" w:type="dxa"/>
          </w:tcPr>
          <w:p w14:paraId="68794CFF" w14:textId="77777777" w:rsidR="00387B65" w:rsidRDefault="00387B65" w:rsidP="003630C0">
            <w:pPr>
              <w:pStyle w:val="TableParagraph"/>
              <w:ind w:left="19"/>
              <w:jc w:val="center"/>
              <w:rPr>
                <w:sz w:val="12"/>
              </w:rPr>
            </w:pPr>
            <w:r>
              <w:rPr>
                <w:color w:val="231F20"/>
                <w:sz w:val="12"/>
              </w:rPr>
              <w:t>3</w:t>
            </w:r>
          </w:p>
        </w:tc>
      </w:tr>
      <w:tr w:rsidR="00387B65" w14:paraId="4979D297" w14:textId="77777777" w:rsidTr="003630C0">
        <w:trPr>
          <w:trHeight w:val="227"/>
        </w:trPr>
        <w:tc>
          <w:tcPr>
            <w:tcW w:w="5336" w:type="dxa"/>
          </w:tcPr>
          <w:p w14:paraId="5E4CBD7A" w14:textId="6ED3AA3B" w:rsidR="00387B65" w:rsidRDefault="00387B65" w:rsidP="003630C0">
            <w:pPr>
              <w:pStyle w:val="TableParagraph"/>
              <w:rPr>
                <w:sz w:val="12"/>
              </w:rPr>
            </w:pPr>
            <w:r>
              <w:rPr>
                <w:color w:val="231F20"/>
                <w:sz w:val="12"/>
              </w:rPr>
              <w:t xml:space="preserve">GRFX 4773, </w:t>
            </w:r>
            <w:r w:rsidR="00970D24">
              <w:rPr>
                <w:color w:val="231F20"/>
                <w:sz w:val="12"/>
              </w:rPr>
              <w:t xml:space="preserve">Design Build </w:t>
            </w:r>
          </w:p>
        </w:tc>
        <w:tc>
          <w:tcPr>
            <w:tcW w:w="945" w:type="dxa"/>
          </w:tcPr>
          <w:p w14:paraId="410DCCE2" w14:textId="77777777" w:rsidR="00387B65" w:rsidRDefault="00387B65" w:rsidP="003630C0">
            <w:pPr>
              <w:pStyle w:val="TableParagraph"/>
              <w:ind w:left="19"/>
              <w:jc w:val="center"/>
              <w:rPr>
                <w:sz w:val="12"/>
              </w:rPr>
            </w:pPr>
            <w:r>
              <w:rPr>
                <w:color w:val="231F20"/>
                <w:sz w:val="12"/>
              </w:rPr>
              <w:t>3</w:t>
            </w:r>
          </w:p>
        </w:tc>
      </w:tr>
      <w:tr w:rsidR="00387B65" w14:paraId="336803A9" w14:textId="77777777" w:rsidTr="003630C0">
        <w:trPr>
          <w:trHeight w:val="227"/>
        </w:trPr>
        <w:tc>
          <w:tcPr>
            <w:tcW w:w="5336" w:type="dxa"/>
          </w:tcPr>
          <w:p w14:paraId="6190D88C" w14:textId="77777777" w:rsidR="00387B65" w:rsidRDefault="00387B65" w:rsidP="003630C0">
            <w:pPr>
              <w:pStyle w:val="TableParagraph"/>
              <w:rPr>
                <w:sz w:val="12"/>
              </w:rPr>
            </w:pPr>
            <w:r>
              <w:rPr>
                <w:color w:val="231F20"/>
                <w:sz w:val="12"/>
              </w:rPr>
              <w:t>GRFX 4603, Graphic Design Internship</w:t>
            </w:r>
          </w:p>
        </w:tc>
        <w:tc>
          <w:tcPr>
            <w:tcW w:w="945" w:type="dxa"/>
          </w:tcPr>
          <w:p w14:paraId="0CD07011" w14:textId="77777777" w:rsidR="00387B65" w:rsidRDefault="00387B65" w:rsidP="003630C0">
            <w:pPr>
              <w:pStyle w:val="TableParagraph"/>
              <w:ind w:left="19"/>
              <w:jc w:val="center"/>
              <w:rPr>
                <w:sz w:val="12"/>
              </w:rPr>
            </w:pPr>
            <w:r>
              <w:rPr>
                <w:color w:val="231F20"/>
                <w:sz w:val="12"/>
              </w:rPr>
              <w:t>3</w:t>
            </w:r>
          </w:p>
        </w:tc>
      </w:tr>
      <w:tr w:rsidR="00387B65" w14:paraId="55AC0800" w14:textId="77777777" w:rsidTr="003630C0">
        <w:trPr>
          <w:trHeight w:val="227"/>
        </w:trPr>
        <w:tc>
          <w:tcPr>
            <w:tcW w:w="5336" w:type="dxa"/>
          </w:tcPr>
          <w:p w14:paraId="386128D0" w14:textId="15D3CCE2" w:rsidR="00387B65" w:rsidRDefault="00AC509F" w:rsidP="003630C0">
            <w:pPr>
              <w:pStyle w:val="TableParagraph"/>
              <w:rPr>
                <w:sz w:val="12"/>
              </w:rPr>
            </w:pPr>
            <w:r w:rsidRPr="00AC509F">
              <w:rPr>
                <w:color w:val="231F20"/>
                <w:sz w:val="12"/>
              </w:rPr>
              <w:t>GRFX 4793, Digital Technology and Design Portfolio</w:t>
            </w:r>
          </w:p>
        </w:tc>
        <w:tc>
          <w:tcPr>
            <w:tcW w:w="945" w:type="dxa"/>
          </w:tcPr>
          <w:p w14:paraId="026772CE" w14:textId="77777777" w:rsidR="00387B65" w:rsidRDefault="00387B65" w:rsidP="003630C0">
            <w:pPr>
              <w:pStyle w:val="TableParagraph"/>
              <w:ind w:left="19"/>
              <w:jc w:val="center"/>
              <w:rPr>
                <w:sz w:val="12"/>
              </w:rPr>
            </w:pPr>
            <w:r>
              <w:rPr>
                <w:color w:val="231F20"/>
                <w:sz w:val="12"/>
              </w:rPr>
              <w:t>3</w:t>
            </w:r>
          </w:p>
        </w:tc>
      </w:tr>
      <w:tr w:rsidR="00387B65" w14:paraId="1B8B0118" w14:textId="77777777" w:rsidTr="003630C0">
        <w:trPr>
          <w:trHeight w:val="227"/>
        </w:trPr>
        <w:tc>
          <w:tcPr>
            <w:tcW w:w="5336" w:type="dxa"/>
          </w:tcPr>
          <w:p w14:paraId="43BBC690" w14:textId="77777777" w:rsidR="00387B65" w:rsidRDefault="00387B65" w:rsidP="003630C0">
            <w:pPr>
              <w:pStyle w:val="TableParagraph"/>
              <w:rPr>
                <w:b/>
                <w:sz w:val="12"/>
              </w:rPr>
            </w:pPr>
            <w:r>
              <w:rPr>
                <w:b/>
                <w:color w:val="231F20"/>
                <w:sz w:val="12"/>
              </w:rPr>
              <w:t>Sub-total</w:t>
            </w:r>
          </w:p>
        </w:tc>
        <w:tc>
          <w:tcPr>
            <w:tcW w:w="945" w:type="dxa"/>
          </w:tcPr>
          <w:p w14:paraId="15BD55A3" w14:textId="77777777" w:rsidR="00387B65" w:rsidRDefault="00387B65" w:rsidP="003630C0">
            <w:pPr>
              <w:pStyle w:val="TableParagraph"/>
              <w:ind w:left="175" w:right="156"/>
              <w:jc w:val="center"/>
              <w:rPr>
                <w:b/>
                <w:sz w:val="12"/>
              </w:rPr>
            </w:pPr>
            <w:r>
              <w:rPr>
                <w:b/>
                <w:color w:val="231F20"/>
                <w:sz w:val="12"/>
              </w:rPr>
              <w:t>25</w:t>
            </w:r>
          </w:p>
        </w:tc>
      </w:tr>
      <w:tr w:rsidR="00387B65" w14:paraId="0FB70A70" w14:textId="77777777" w:rsidTr="003630C0">
        <w:trPr>
          <w:trHeight w:val="256"/>
        </w:trPr>
        <w:tc>
          <w:tcPr>
            <w:tcW w:w="5336" w:type="dxa"/>
            <w:shd w:val="clear" w:color="auto" w:fill="BCBEC0"/>
          </w:tcPr>
          <w:p w14:paraId="3EB5B602" w14:textId="2B7514B2" w:rsidR="00387B65" w:rsidRDefault="00AE53E3" w:rsidP="003630C0">
            <w:pPr>
              <w:pStyle w:val="TableParagraph"/>
              <w:rPr>
                <w:b/>
                <w:sz w:val="16"/>
              </w:rPr>
            </w:pPr>
            <w:r>
              <w:rPr>
                <w:b/>
                <w:color w:val="231F20"/>
                <w:sz w:val="16"/>
              </w:rPr>
              <w:t>Concentration (</w:t>
            </w:r>
            <w:r w:rsidR="00134708">
              <w:rPr>
                <w:b/>
                <w:color w:val="231F20"/>
                <w:sz w:val="16"/>
              </w:rPr>
              <w:t>Social Media Management</w:t>
            </w:r>
            <w:r>
              <w:rPr>
                <w:b/>
                <w:color w:val="231F20"/>
                <w:sz w:val="16"/>
              </w:rPr>
              <w:t>)</w:t>
            </w:r>
            <w:r w:rsidR="00387B65">
              <w:rPr>
                <w:b/>
                <w:color w:val="231F20"/>
                <w:sz w:val="16"/>
              </w:rPr>
              <w:t>:</w:t>
            </w:r>
          </w:p>
        </w:tc>
        <w:tc>
          <w:tcPr>
            <w:tcW w:w="945" w:type="dxa"/>
            <w:shd w:val="clear" w:color="auto" w:fill="BCBEC0"/>
          </w:tcPr>
          <w:p w14:paraId="5C143EB8" w14:textId="77777777" w:rsidR="00387B65" w:rsidRDefault="00387B65" w:rsidP="003630C0">
            <w:pPr>
              <w:pStyle w:val="TableParagraph"/>
              <w:ind w:left="175" w:right="156"/>
              <w:jc w:val="center"/>
              <w:rPr>
                <w:b/>
                <w:sz w:val="12"/>
              </w:rPr>
            </w:pPr>
            <w:r>
              <w:rPr>
                <w:b/>
                <w:color w:val="231F20"/>
                <w:sz w:val="12"/>
              </w:rPr>
              <w:t>Sem. Hrs.</w:t>
            </w:r>
          </w:p>
        </w:tc>
      </w:tr>
      <w:tr w:rsidR="00387B65" w14:paraId="62150171" w14:textId="77777777" w:rsidTr="003630C0">
        <w:trPr>
          <w:trHeight w:val="227"/>
        </w:trPr>
        <w:tc>
          <w:tcPr>
            <w:tcW w:w="5336" w:type="dxa"/>
          </w:tcPr>
          <w:p w14:paraId="7C182C3F" w14:textId="7F9CFBB4" w:rsidR="00387B65" w:rsidRDefault="00134708" w:rsidP="003630C0">
            <w:pPr>
              <w:pStyle w:val="TableParagraph"/>
              <w:rPr>
                <w:sz w:val="12"/>
              </w:rPr>
            </w:pPr>
            <w:r>
              <w:rPr>
                <w:color w:val="231F20"/>
                <w:sz w:val="12"/>
              </w:rPr>
              <w:t>STCM 3133</w:t>
            </w:r>
            <w:r w:rsidR="00F63643">
              <w:rPr>
                <w:color w:val="231F20"/>
                <w:sz w:val="12"/>
              </w:rPr>
              <w:t>,</w:t>
            </w:r>
            <w:r>
              <w:rPr>
                <w:color w:val="231F20"/>
                <w:sz w:val="12"/>
              </w:rPr>
              <w:t xml:space="preserve"> Interactive Advertising</w:t>
            </w:r>
          </w:p>
        </w:tc>
        <w:tc>
          <w:tcPr>
            <w:tcW w:w="945" w:type="dxa"/>
          </w:tcPr>
          <w:p w14:paraId="46666A9E" w14:textId="0CC7FB0E" w:rsidR="00387B65" w:rsidRDefault="00134708" w:rsidP="003630C0">
            <w:pPr>
              <w:pStyle w:val="TableParagraph"/>
              <w:ind w:left="19"/>
              <w:jc w:val="center"/>
              <w:rPr>
                <w:sz w:val="12"/>
              </w:rPr>
            </w:pPr>
            <w:r>
              <w:rPr>
                <w:color w:val="231F20"/>
                <w:sz w:val="12"/>
              </w:rPr>
              <w:t>3</w:t>
            </w:r>
          </w:p>
        </w:tc>
      </w:tr>
      <w:tr w:rsidR="00387B65" w14:paraId="52147CB4" w14:textId="77777777" w:rsidTr="003630C0">
        <w:trPr>
          <w:trHeight w:val="227"/>
        </w:trPr>
        <w:tc>
          <w:tcPr>
            <w:tcW w:w="5336" w:type="dxa"/>
          </w:tcPr>
          <w:p w14:paraId="5AE54848" w14:textId="0BAAC577" w:rsidR="00387B65" w:rsidRDefault="00130FBB" w:rsidP="00130FBB">
            <w:pPr>
              <w:pStyle w:val="TableParagraph"/>
              <w:rPr>
                <w:sz w:val="12"/>
              </w:rPr>
            </w:pPr>
            <w:r>
              <w:rPr>
                <w:color w:val="231F20"/>
                <w:sz w:val="12"/>
              </w:rPr>
              <w:t xml:space="preserve">STCM 4213, Social Media in Strategic Communications </w:t>
            </w:r>
          </w:p>
        </w:tc>
        <w:tc>
          <w:tcPr>
            <w:tcW w:w="945" w:type="dxa"/>
          </w:tcPr>
          <w:p w14:paraId="2912D224" w14:textId="77777777" w:rsidR="00387B65" w:rsidRDefault="00387B65" w:rsidP="003630C0">
            <w:pPr>
              <w:pStyle w:val="TableParagraph"/>
              <w:ind w:left="19"/>
              <w:jc w:val="center"/>
              <w:rPr>
                <w:sz w:val="12"/>
              </w:rPr>
            </w:pPr>
            <w:r>
              <w:rPr>
                <w:color w:val="231F20"/>
                <w:sz w:val="12"/>
              </w:rPr>
              <w:t>3</w:t>
            </w:r>
          </w:p>
        </w:tc>
      </w:tr>
      <w:tr w:rsidR="00387B65" w14:paraId="3FA56F4A" w14:textId="77777777" w:rsidTr="003630C0">
        <w:trPr>
          <w:trHeight w:val="227"/>
        </w:trPr>
        <w:tc>
          <w:tcPr>
            <w:tcW w:w="5336" w:type="dxa"/>
          </w:tcPr>
          <w:p w14:paraId="7700E61F" w14:textId="31661D87" w:rsidR="00387B65" w:rsidRDefault="00130FBB" w:rsidP="003630C0">
            <w:pPr>
              <w:pStyle w:val="TableParagraph"/>
              <w:rPr>
                <w:sz w:val="12"/>
              </w:rPr>
            </w:pPr>
            <w:r>
              <w:rPr>
                <w:color w:val="231F20"/>
                <w:sz w:val="12"/>
              </w:rPr>
              <w:t>STCM 4333, Social Media Measurement</w:t>
            </w:r>
          </w:p>
        </w:tc>
        <w:tc>
          <w:tcPr>
            <w:tcW w:w="945" w:type="dxa"/>
          </w:tcPr>
          <w:p w14:paraId="78892034" w14:textId="77777777" w:rsidR="00387B65" w:rsidRDefault="00387B65" w:rsidP="003630C0">
            <w:pPr>
              <w:pStyle w:val="TableParagraph"/>
              <w:ind w:left="19"/>
              <w:jc w:val="center"/>
              <w:rPr>
                <w:sz w:val="12"/>
              </w:rPr>
            </w:pPr>
            <w:r>
              <w:rPr>
                <w:color w:val="231F20"/>
                <w:sz w:val="12"/>
              </w:rPr>
              <w:t>3</w:t>
            </w:r>
          </w:p>
        </w:tc>
      </w:tr>
      <w:tr w:rsidR="00387B65" w14:paraId="5BD30850" w14:textId="77777777" w:rsidTr="003630C0">
        <w:trPr>
          <w:trHeight w:val="227"/>
        </w:trPr>
        <w:tc>
          <w:tcPr>
            <w:tcW w:w="5336" w:type="dxa"/>
          </w:tcPr>
          <w:p w14:paraId="48AB4239" w14:textId="087696B7" w:rsidR="00387B65" w:rsidRDefault="00134708" w:rsidP="003630C0">
            <w:pPr>
              <w:pStyle w:val="TableParagraph"/>
              <w:rPr>
                <w:sz w:val="12"/>
              </w:rPr>
            </w:pPr>
            <w:r>
              <w:rPr>
                <w:color w:val="231F20"/>
                <w:sz w:val="12"/>
              </w:rPr>
              <w:t>STCM 4753</w:t>
            </w:r>
            <w:r w:rsidR="00F63643">
              <w:rPr>
                <w:color w:val="231F20"/>
                <w:sz w:val="12"/>
              </w:rPr>
              <w:t>,</w:t>
            </w:r>
            <w:r>
              <w:rPr>
                <w:color w:val="231F20"/>
                <w:sz w:val="12"/>
              </w:rPr>
              <w:t xml:space="preserve"> Strategic Communications Case Studies</w:t>
            </w:r>
          </w:p>
        </w:tc>
        <w:tc>
          <w:tcPr>
            <w:tcW w:w="945" w:type="dxa"/>
          </w:tcPr>
          <w:p w14:paraId="6D186477" w14:textId="77777777" w:rsidR="00387B65" w:rsidRDefault="00387B65" w:rsidP="003630C0">
            <w:pPr>
              <w:pStyle w:val="TableParagraph"/>
              <w:ind w:left="19"/>
              <w:jc w:val="center"/>
              <w:rPr>
                <w:sz w:val="12"/>
              </w:rPr>
            </w:pPr>
            <w:r>
              <w:rPr>
                <w:color w:val="231F20"/>
                <w:sz w:val="12"/>
              </w:rPr>
              <w:t>3</w:t>
            </w:r>
          </w:p>
        </w:tc>
      </w:tr>
      <w:tr w:rsidR="00387B65" w14:paraId="30ACB30A" w14:textId="77777777" w:rsidTr="003630C0">
        <w:trPr>
          <w:trHeight w:val="227"/>
        </w:trPr>
        <w:tc>
          <w:tcPr>
            <w:tcW w:w="5336" w:type="dxa"/>
          </w:tcPr>
          <w:p w14:paraId="49F2D23C" w14:textId="77777777" w:rsidR="00387B65" w:rsidRDefault="00387B65" w:rsidP="003630C0">
            <w:pPr>
              <w:pStyle w:val="TableParagraph"/>
              <w:rPr>
                <w:b/>
                <w:sz w:val="12"/>
              </w:rPr>
            </w:pPr>
            <w:r>
              <w:rPr>
                <w:b/>
                <w:color w:val="231F20"/>
                <w:sz w:val="12"/>
              </w:rPr>
              <w:t>Sub-total</w:t>
            </w:r>
          </w:p>
        </w:tc>
        <w:tc>
          <w:tcPr>
            <w:tcW w:w="945" w:type="dxa"/>
          </w:tcPr>
          <w:p w14:paraId="0378143A" w14:textId="14E9ABCE" w:rsidR="00387B65" w:rsidRDefault="00387B65" w:rsidP="003630C0">
            <w:pPr>
              <w:pStyle w:val="TableParagraph"/>
              <w:ind w:left="175" w:right="156"/>
              <w:jc w:val="center"/>
              <w:rPr>
                <w:b/>
                <w:sz w:val="12"/>
              </w:rPr>
            </w:pPr>
            <w:r>
              <w:rPr>
                <w:b/>
                <w:color w:val="231F20"/>
                <w:sz w:val="12"/>
              </w:rPr>
              <w:t>1</w:t>
            </w:r>
            <w:r w:rsidR="00134708">
              <w:rPr>
                <w:b/>
                <w:color w:val="231F20"/>
                <w:sz w:val="12"/>
              </w:rPr>
              <w:t>2</w:t>
            </w:r>
          </w:p>
        </w:tc>
      </w:tr>
      <w:tr w:rsidR="00387B65" w14:paraId="7659C2CB" w14:textId="77777777" w:rsidTr="003630C0">
        <w:trPr>
          <w:trHeight w:val="256"/>
        </w:trPr>
        <w:tc>
          <w:tcPr>
            <w:tcW w:w="5336" w:type="dxa"/>
            <w:shd w:val="clear" w:color="auto" w:fill="BCBEC0"/>
          </w:tcPr>
          <w:p w14:paraId="6C5D426C" w14:textId="77777777" w:rsidR="00387B65" w:rsidRDefault="00387B65" w:rsidP="003630C0">
            <w:pPr>
              <w:pStyle w:val="TableParagraph"/>
              <w:rPr>
                <w:b/>
                <w:sz w:val="16"/>
              </w:rPr>
            </w:pPr>
            <w:r>
              <w:rPr>
                <w:b/>
                <w:color w:val="231F20"/>
                <w:sz w:val="16"/>
              </w:rPr>
              <w:t>Electives:</w:t>
            </w:r>
          </w:p>
        </w:tc>
        <w:tc>
          <w:tcPr>
            <w:tcW w:w="945" w:type="dxa"/>
            <w:shd w:val="clear" w:color="auto" w:fill="BCBEC0"/>
          </w:tcPr>
          <w:p w14:paraId="50CA277D" w14:textId="77777777" w:rsidR="00387B65" w:rsidRDefault="00387B65" w:rsidP="003630C0">
            <w:pPr>
              <w:pStyle w:val="TableParagraph"/>
              <w:ind w:left="175" w:right="156"/>
              <w:jc w:val="center"/>
              <w:rPr>
                <w:b/>
                <w:sz w:val="12"/>
              </w:rPr>
            </w:pPr>
            <w:r>
              <w:rPr>
                <w:b/>
                <w:color w:val="231F20"/>
                <w:sz w:val="12"/>
              </w:rPr>
              <w:t>Sem. Hrs.</w:t>
            </w:r>
          </w:p>
        </w:tc>
      </w:tr>
      <w:tr w:rsidR="00387B65" w14:paraId="2902A3D2" w14:textId="77777777" w:rsidTr="003630C0">
        <w:trPr>
          <w:trHeight w:val="227"/>
        </w:trPr>
        <w:tc>
          <w:tcPr>
            <w:tcW w:w="5336" w:type="dxa"/>
          </w:tcPr>
          <w:p w14:paraId="6C92E486" w14:textId="77777777" w:rsidR="00387B65" w:rsidRDefault="00387B65" w:rsidP="003630C0">
            <w:pPr>
              <w:pStyle w:val="TableParagraph"/>
              <w:rPr>
                <w:sz w:val="12"/>
              </w:rPr>
            </w:pPr>
            <w:r>
              <w:rPr>
                <w:color w:val="231F20"/>
                <w:sz w:val="12"/>
              </w:rPr>
              <w:t>Electives</w:t>
            </w:r>
          </w:p>
        </w:tc>
        <w:tc>
          <w:tcPr>
            <w:tcW w:w="945" w:type="dxa"/>
          </w:tcPr>
          <w:p w14:paraId="5A55CF68" w14:textId="77777777" w:rsidR="00387B65" w:rsidRDefault="00387B65" w:rsidP="003630C0">
            <w:pPr>
              <w:pStyle w:val="TableParagraph"/>
              <w:ind w:left="175" w:right="156"/>
              <w:jc w:val="center"/>
              <w:rPr>
                <w:b/>
                <w:sz w:val="12"/>
              </w:rPr>
            </w:pPr>
            <w:r>
              <w:rPr>
                <w:b/>
                <w:color w:val="231F20"/>
                <w:sz w:val="12"/>
              </w:rPr>
              <w:t>45</w:t>
            </w:r>
          </w:p>
        </w:tc>
      </w:tr>
      <w:tr w:rsidR="00387B65" w14:paraId="6418A3F3" w14:textId="77777777" w:rsidTr="003630C0">
        <w:trPr>
          <w:trHeight w:val="256"/>
        </w:trPr>
        <w:tc>
          <w:tcPr>
            <w:tcW w:w="5336" w:type="dxa"/>
            <w:shd w:val="clear" w:color="auto" w:fill="BCBEC0"/>
          </w:tcPr>
          <w:p w14:paraId="65537D5D" w14:textId="77777777" w:rsidR="00387B65" w:rsidRDefault="00387B65" w:rsidP="003630C0">
            <w:pPr>
              <w:pStyle w:val="TableParagraph"/>
              <w:rPr>
                <w:b/>
                <w:sz w:val="16"/>
              </w:rPr>
            </w:pPr>
            <w:r>
              <w:rPr>
                <w:b/>
                <w:color w:val="231F20"/>
                <w:sz w:val="16"/>
              </w:rPr>
              <w:t>Total Required Hours:</w:t>
            </w:r>
          </w:p>
        </w:tc>
        <w:tc>
          <w:tcPr>
            <w:tcW w:w="945" w:type="dxa"/>
            <w:shd w:val="clear" w:color="auto" w:fill="BCBEC0"/>
          </w:tcPr>
          <w:p w14:paraId="4EFD3CF7" w14:textId="77777777" w:rsidR="00387B65" w:rsidRDefault="00387B65" w:rsidP="003630C0">
            <w:pPr>
              <w:pStyle w:val="TableParagraph"/>
              <w:ind w:left="175" w:right="156"/>
              <w:jc w:val="center"/>
              <w:rPr>
                <w:b/>
                <w:sz w:val="16"/>
              </w:rPr>
            </w:pPr>
            <w:r>
              <w:rPr>
                <w:b/>
                <w:color w:val="231F20"/>
                <w:sz w:val="16"/>
              </w:rPr>
              <w:t>120</w:t>
            </w:r>
          </w:p>
        </w:tc>
      </w:tr>
    </w:tbl>
    <w:p w14:paraId="2056816A" w14:textId="77777777" w:rsidR="00387B65" w:rsidRDefault="00387B65" w:rsidP="00387B65">
      <w:pPr>
        <w:pStyle w:val="BodyText"/>
        <w:rPr>
          <w:sz w:val="18"/>
        </w:rPr>
      </w:pPr>
    </w:p>
    <w:p w14:paraId="31AF74B5" w14:textId="77777777" w:rsidR="00387B65" w:rsidRDefault="00387B65" w:rsidP="00387B65">
      <w:pPr>
        <w:pStyle w:val="BodyText"/>
        <w:rPr>
          <w:sz w:val="18"/>
        </w:rPr>
      </w:pPr>
    </w:p>
    <w:p w14:paraId="331D1C3F" w14:textId="77777777" w:rsidR="00387B65" w:rsidRDefault="00387B65" w:rsidP="00387B65">
      <w:pPr>
        <w:pStyle w:val="BodyText"/>
        <w:rPr>
          <w:sz w:val="18"/>
        </w:rPr>
      </w:pPr>
    </w:p>
    <w:sectPr w:rsidR="00387B65" w:rsidSect="004608C0">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1AAE7" w14:textId="77777777" w:rsidR="009E0C40" w:rsidRDefault="009E0C40">
      <w:pPr>
        <w:spacing w:after="0" w:line="240" w:lineRule="auto"/>
      </w:pPr>
      <w:r>
        <w:separator/>
      </w:r>
    </w:p>
  </w:endnote>
  <w:endnote w:type="continuationSeparator" w:id="0">
    <w:p w14:paraId="0A139810" w14:textId="77777777" w:rsidR="009E0C40" w:rsidRDefault="009E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venir Next">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8F373" w14:textId="77777777"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02ED6" w14:textId="77777777" w:rsidR="007E7600" w:rsidRDefault="007E7600" w:rsidP="00690D5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12FBC" w14:textId="61D452BE" w:rsidR="007E7600" w:rsidRDefault="007E7600" w:rsidP="004608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55C7">
      <w:rPr>
        <w:rStyle w:val="PageNumber"/>
        <w:noProof/>
      </w:rPr>
      <w:t>2</w:t>
    </w:r>
    <w:r>
      <w:rPr>
        <w:rStyle w:val="PageNumber"/>
      </w:rPr>
      <w:fldChar w:fldCharType="end"/>
    </w:r>
  </w:p>
  <w:p w14:paraId="72210ECB" w14:textId="6A55644B" w:rsidR="007E7600" w:rsidRDefault="007E7600" w:rsidP="00536239">
    <w:pPr>
      <w:pStyle w:val="Footer"/>
    </w:pPr>
    <w:r>
      <w:t xml:space="preserve">Form Revised: </w:t>
    </w:r>
    <w:sdt>
      <w:sdtPr>
        <w:alias w:val="Form Revised:"/>
        <w:tag w:val="Revised:"/>
        <w:id w:val="1902717505"/>
        <w:date w:fullDate="2019-11-08T00:00:00Z">
          <w:dateFormat w:val="MM/dd/yyyy"/>
          <w:lid w:val="en-US"/>
          <w:storeMappedDataAs w:val="dateTime"/>
          <w:calendar w:val="gregorian"/>
        </w:date>
      </w:sdtPr>
      <w:sdtEndPr/>
      <w:sdtContent>
        <w:r w:rsidR="00C57B45">
          <w:t>11</w:t>
        </w:r>
        <w:r w:rsidR="001408DA">
          <w:t>/0</w:t>
        </w:r>
        <w:r w:rsidR="00C57B45">
          <w:t>8</w:t>
        </w:r>
        <w:r w:rsidR="001408DA">
          <w:t>/2019</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C5799" w14:textId="77777777" w:rsidR="00B5295F" w:rsidRDefault="00B529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BC064" w14:textId="77777777" w:rsidR="009E0C40" w:rsidRDefault="009E0C40">
      <w:pPr>
        <w:spacing w:after="0" w:line="240" w:lineRule="auto"/>
      </w:pPr>
      <w:r>
        <w:separator/>
      </w:r>
    </w:p>
  </w:footnote>
  <w:footnote w:type="continuationSeparator" w:id="0">
    <w:p w14:paraId="11ED3A84" w14:textId="77777777" w:rsidR="009E0C40" w:rsidRDefault="009E0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87B9F" w14:textId="2D11430F" w:rsidR="00EE264E" w:rsidRDefault="00EE26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6A26D" w14:textId="0A464FA0" w:rsidR="00EE264E" w:rsidRDefault="00EE264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A041" w14:textId="7E5F6777" w:rsidR="00EE264E" w:rsidRDefault="00EE264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F"/>
    <w:multiLevelType w:val="multilevel"/>
    <w:tmpl w:val="000008C2"/>
    <w:lvl w:ilvl="0">
      <w:numFmt w:val="bullet"/>
      <w:lvlText w:val="•"/>
      <w:lvlJc w:val="left"/>
      <w:pPr>
        <w:ind w:left="640" w:hanging="180"/>
      </w:pPr>
      <w:rPr>
        <w:rFonts w:ascii="Arial" w:hAnsi="Arial" w:cs="Arial"/>
        <w:b w:val="0"/>
        <w:bCs w:val="0"/>
        <w:color w:val="231F20"/>
        <w:w w:val="99"/>
        <w:sz w:val="16"/>
        <w:szCs w:val="16"/>
      </w:rPr>
    </w:lvl>
    <w:lvl w:ilvl="1">
      <w:numFmt w:val="bullet"/>
      <w:lvlText w:val="•"/>
      <w:lvlJc w:val="left"/>
      <w:pPr>
        <w:ind w:left="1318" w:hanging="180"/>
      </w:pPr>
    </w:lvl>
    <w:lvl w:ilvl="2">
      <w:numFmt w:val="bullet"/>
      <w:lvlText w:val="•"/>
      <w:lvlJc w:val="left"/>
      <w:pPr>
        <w:ind w:left="1996" w:hanging="180"/>
      </w:pPr>
    </w:lvl>
    <w:lvl w:ilvl="3">
      <w:numFmt w:val="bullet"/>
      <w:lvlText w:val="•"/>
      <w:lvlJc w:val="left"/>
      <w:pPr>
        <w:ind w:left="2674" w:hanging="180"/>
      </w:pPr>
    </w:lvl>
    <w:lvl w:ilvl="4">
      <w:numFmt w:val="bullet"/>
      <w:lvlText w:val="•"/>
      <w:lvlJc w:val="left"/>
      <w:pPr>
        <w:ind w:left="3352" w:hanging="180"/>
      </w:pPr>
    </w:lvl>
    <w:lvl w:ilvl="5">
      <w:numFmt w:val="bullet"/>
      <w:lvlText w:val="•"/>
      <w:lvlJc w:val="left"/>
      <w:pPr>
        <w:ind w:left="4030" w:hanging="180"/>
      </w:pPr>
    </w:lvl>
    <w:lvl w:ilvl="6">
      <w:numFmt w:val="bullet"/>
      <w:lvlText w:val="•"/>
      <w:lvlJc w:val="left"/>
      <w:pPr>
        <w:ind w:left="4708" w:hanging="180"/>
      </w:pPr>
    </w:lvl>
    <w:lvl w:ilvl="7">
      <w:numFmt w:val="bullet"/>
      <w:lvlText w:val="•"/>
      <w:lvlJc w:val="left"/>
      <w:pPr>
        <w:ind w:left="5386" w:hanging="180"/>
      </w:pPr>
    </w:lvl>
    <w:lvl w:ilvl="8">
      <w:numFmt w:val="bullet"/>
      <w:lvlText w:val="•"/>
      <w:lvlJc w:val="left"/>
      <w:pPr>
        <w:ind w:left="6064" w:hanging="180"/>
      </w:pPr>
    </w:lvl>
  </w:abstractNum>
  <w:abstractNum w:abstractNumId="1" w15:restartNumberingAfterBreak="0">
    <w:nsid w:val="00D63E48"/>
    <w:multiLevelType w:val="hybridMultilevel"/>
    <w:tmpl w:val="3572B8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382BB7"/>
    <w:multiLevelType w:val="hybridMultilevel"/>
    <w:tmpl w:val="72CEC4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4F6877"/>
    <w:multiLevelType w:val="hybridMultilevel"/>
    <w:tmpl w:val="E99EE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8169C4"/>
    <w:multiLevelType w:val="hybridMultilevel"/>
    <w:tmpl w:val="9CA87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BF4871"/>
    <w:multiLevelType w:val="hybridMultilevel"/>
    <w:tmpl w:val="3508E11A"/>
    <w:lvl w:ilvl="0" w:tplc="B612830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E02A6C"/>
    <w:multiLevelType w:val="hybridMultilevel"/>
    <w:tmpl w:val="50928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B7E17"/>
    <w:multiLevelType w:val="hybridMultilevel"/>
    <w:tmpl w:val="8892B544"/>
    <w:lvl w:ilvl="0" w:tplc="DE7E2DB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718C4"/>
    <w:multiLevelType w:val="hybridMultilevel"/>
    <w:tmpl w:val="0E482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CC6918"/>
    <w:multiLevelType w:val="hybridMultilevel"/>
    <w:tmpl w:val="3962B7D6"/>
    <w:lvl w:ilvl="0" w:tplc="3DA8B19C">
      <w:numFmt w:val="bullet"/>
      <w:lvlText w:val="—"/>
      <w:lvlJc w:val="left"/>
      <w:pPr>
        <w:ind w:left="284" w:hanging="205"/>
      </w:pPr>
      <w:rPr>
        <w:rFonts w:ascii="Arial" w:eastAsia="Arial" w:hAnsi="Arial" w:cs="Arial" w:hint="default"/>
        <w:color w:val="231F20"/>
        <w:w w:val="100"/>
        <w:sz w:val="16"/>
        <w:szCs w:val="16"/>
      </w:rPr>
    </w:lvl>
    <w:lvl w:ilvl="1" w:tplc="39F4B16A">
      <w:numFmt w:val="bullet"/>
      <w:lvlText w:val="•"/>
      <w:lvlJc w:val="left"/>
      <w:pPr>
        <w:ind w:left="574" w:hanging="205"/>
      </w:pPr>
      <w:rPr>
        <w:rFonts w:hint="default"/>
      </w:rPr>
    </w:lvl>
    <w:lvl w:ilvl="2" w:tplc="9B64DCBA">
      <w:numFmt w:val="bullet"/>
      <w:lvlText w:val="•"/>
      <w:lvlJc w:val="left"/>
      <w:pPr>
        <w:ind w:left="868" w:hanging="205"/>
      </w:pPr>
      <w:rPr>
        <w:rFonts w:hint="default"/>
      </w:rPr>
    </w:lvl>
    <w:lvl w:ilvl="3" w:tplc="65F6EADC">
      <w:numFmt w:val="bullet"/>
      <w:lvlText w:val="•"/>
      <w:lvlJc w:val="left"/>
      <w:pPr>
        <w:ind w:left="1162" w:hanging="205"/>
      </w:pPr>
      <w:rPr>
        <w:rFonts w:hint="default"/>
      </w:rPr>
    </w:lvl>
    <w:lvl w:ilvl="4" w:tplc="9B3CEF10">
      <w:numFmt w:val="bullet"/>
      <w:lvlText w:val="•"/>
      <w:lvlJc w:val="left"/>
      <w:pPr>
        <w:ind w:left="1456" w:hanging="205"/>
      </w:pPr>
      <w:rPr>
        <w:rFonts w:hint="default"/>
      </w:rPr>
    </w:lvl>
    <w:lvl w:ilvl="5" w:tplc="F2EC032C">
      <w:numFmt w:val="bullet"/>
      <w:lvlText w:val="•"/>
      <w:lvlJc w:val="left"/>
      <w:pPr>
        <w:ind w:left="1750" w:hanging="205"/>
      </w:pPr>
      <w:rPr>
        <w:rFonts w:hint="default"/>
      </w:rPr>
    </w:lvl>
    <w:lvl w:ilvl="6" w:tplc="12D03A18">
      <w:numFmt w:val="bullet"/>
      <w:lvlText w:val="•"/>
      <w:lvlJc w:val="left"/>
      <w:pPr>
        <w:ind w:left="2044" w:hanging="205"/>
      </w:pPr>
      <w:rPr>
        <w:rFonts w:hint="default"/>
      </w:rPr>
    </w:lvl>
    <w:lvl w:ilvl="7" w:tplc="350C731A">
      <w:numFmt w:val="bullet"/>
      <w:lvlText w:val="•"/>
      <w:lvlJc w:val="left"/>
      <w:pPr>
        <w:ind w:left="2338" w:hanging="205"/>
      </w:pPr>
      <w:rPr>
        <w:rFonts w:hint="default"/>
      </w:rPr>
    </w:lvl>
    <w:lvl w:ilvl="8" w:tplc="3AA064B6">
      <w:numFmt w:val="bullet"/>
      <w:lvlText w:val="•"/>
      <w:lvlJc w:val="left"/>
      <w:pPr>
        <w:ind w:left="2632" w:hanging="205"/>
      </w:pPr>
      <w:rPr>
        <w:rFonts w:hint="default"/>
      </w:rPr>
    </w:lvl>
  </w:abstractNum>
  <w:abstractNum w:abstractNumId="13" w15:restartNumberingAfterBreak="0">
    <w:nsid w:val="3BF13B3B"/>
    <w:multiLevelType w:val="hybridMultilevel"/>
    <w:tmpl w:val="EC1815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6E6F20"/>
    <w:multiLevelType w:val="hybridMultilevel"/>
    <w:tmpl w:val="D7440200"/>
    <w:lvl w:ilvl="0" w:tplc="3AEA8510">
      <w:numFmt w:val="bullet"/>
      <w:lvlText w:val="—"/>
      <w:lvlJc w:val="left"/>
      <w:pPr>
        <w:ind w:left="284" w:hanging="205"/>
      </w:pPr>
      <w:rPr>
        <w:rFonts w:ascii="Arial" w:eastAsia="Arial" w:hAnsi="Arial" w:cs="Arial" w:hint="default"/>
        <w:color w:val="231F20"/>
        <w:w w:val="100"/>
        <w:sz w:val="16"/>
        <w:szCs w:val="16"/>
      </w:rPr>
    </w:lvl>
    <w:lvl w:ilvl="1" w:tplc="5F70E234">
      <w:numFmt w:val="bullet"/>
      <w:lvlText w:val="•"/>
      <w:lvlJc w:val="left"/>
      <w:pPr>
        <w:ind w:left="574" w:hanging="205"/>
      </w:pPr>
      <w:rPr>
        <w:rFonts w:hint="default"/>
      </w:rPr>
    </w:lvl>
    <w:lvl w:ilvl="2" w:tplc="728A9BBA">
      <w:numFmt w:val="bullet"/>
      <w:lvlText w:val="•"/>
      <w:lvlJc w:val="left"/>
      <w:pPr>
        <w:ind w:left="868" w:hanging="205"/>
      </w:pPr>
      <w:rPr>
        <w:rFonts w:hint="default"/>
      </w:rPr>
    </w:lvl>
    <w:lvl w:ilvl="3" w:tplc="CD7CBF76">
      <w:numFmt w:val="bullet"/>
      <w:lvlText w:val="•"/>
      <w:lvlJc w:val="left"/>
      <w:pPr>
        <w:ind w:left="1162" w:hanging="205"/>
      </w:pPr>
      <w:rPr>
        <w:rFonts w:hint="default"/>
      </w:rPr>
    </w:lvl>
    <w:lvl w:ilvl="4" w:tplc="9580D2FA">
      <w:numFmt w:val="bullet"/>
      <w:lvlText w:val="•"/>
      <w:lvlJc w:val="left"/>
      <w:pPr>
        <w:ind w:left="1456" w:hanging="205"/>
      </w:pPr>
      <w:rPr>
        <w:rFonts w:hint="default"/>
      </w:rPr>
    </w:lvl>
    <w:lvl w:ilvl="5" w:tplc="41500478">
      <w:numFmt w:val="bullet"/>
      <w:lvlText w:val="•"/>
      <w:lvlJc w:val="left"/>
      <w:pPr>
        <w:ind w:left="1750" w:hanging="205"/>
      </w:pPr>
      <w:rPr>
        <w:rFonts w:hint="default"/>
      </w:rPr>
    </w:lvl>
    <w:lvl w:ilvl="6" w:tplc="AFF4D3FA">
      <w:numFmt w:val="bullet"/>
      <w:lvlText w:val="•"/>
      <w:lvlJc w:val="left"/>
      <w:pPr>
        <w:ind w:left="2044" w:hanging="205"/>
      </w:pPr>
      <w:rPr>
        <w:rFonts w:hint="default"/>
      </w:rPr>
    </w:lvl>
    <w:lvl w:ilvl="7" w:tplc="A11C5BB0">
      <w:numFmt w:val="bullet"/>
      <w:lvlText w:val="•"/>
      <w:lvlJc w:val="left"/>
      <w:pPr>
        <w:ind w:left="2338" w:hanging="205"/>
      </w:pPr>
      <w:rPr>
        <w:rFonts w:hint="default"/>
      </w:rPr>
    </w:lvl>
    <w:lvl w:ilvl="8" w:tplc="E76A7D18">
      <w:numFmt w:val="bullet"/>
      <w:lvlText w:val="•"/>
      <w:lvlJc w:val="left"/>
      <w:pPr>
        <w:ind w:left="2632" w:hanging="205"/>
      </w:pPr>
      <w:rPr>
        <w:rFonts w:hint="default"/>
      </w:rPr>
    </w:lvl>
  </w:abstractNum>
  <w:abstractNum w:abstractNumId="15" w15:restartNumberingAfterBreak="0">
    <w:nsid w:val="44D266DB"/>
    <w:multiLevelType w:val="hybridMultilevel"/>
    <w:tmpl w:val="DC788660"/>
    <w:lvl w:ilvl="0" w:tplc="93E6597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AF59AF"/>
    <w:multiLevelType w:val="hybridMultilevel"/>
    <w:tmpl w:val="A09C24A0"/>
    <w:lvl w:ilvl="0" w:tplc="978A03C8">
      <w:numFmt w:val="bullet"/>
      <w:lvlText w:val="–"/>
      <w:lvlJc w:val="left"/>
      <w:pPr>
        <w:ind w:left="201" w:hanging="134"/>
      </w:pPr>
      <w:rPr>
        <w:rFonts w:ascii="Arial" w:eastAsia="Arial" w:hAnsi="Arial" w:cs="Arial" w:hint="default"/>
        <w:color w:val="231F20"/>
        <w:w w:val="100"/>
        <w:sz w:val="16"/>
        <w:szCs w:val="16"/>
      </w:rPr>
    </w:lvl>
    <w:lvl w:ilvl="1" w:tplc="7078264A">
      <w:numFmt w:val="bullet"/>
      <w:lvlText w:val="•"/>
      <w:lvlJc w:val="left"/>
      <w:pPr>
        <w:ind w:left="440" w:hanging="134"/>
      </w:pPr>
      <w:rPr>
        <w:rFonts w:hint="default"/>
      </w:rPr>
    </w:lvl>
    <w:lvl w:ilvl="2" w:tplc="3242829E">
      <w:numFmt w:val="bullet"/>
      <w:lvlText w:val="•"/>
      <w:lvlJc w:val="left"/>
      <w:pPr>
        <w:ind w:left="680" w:hanging="134"/>
      </w:pPr>
      <w:rPr>
        <w:rFonts w:hint="default"/>
      </w:rPr>
    </w:lvl>
    <w:lvl w:ilvl="3" w:tplc="7130B8A2">
      <w:numFmt w:val="bullet"/>
      <w:lvlText w:val="•"/>
      <w:lvlJc w:val="left"/>
      <w:pPr>
        <w:ind w:left="920" w:hanging="134"/>
      </w:pPr>
      <w:rPr>
        <w:rFonts w:hint="default"/>
      </w:rPr>
    </w:lvl>
    <w:lvl w:ilvl="4" w:tplc="CF3E2D58">
      <w:numFmt w:val="bullet"/>
      <w:lvlText w:val="•"/>
      <w:lvlJc w:val="left"/>
      <w:pPr>
        <w:ind w:left="1160" w:hanging="134"/>
      </w:pPr>
      <w:rPr>
        <w:rFonts w:hint="default"/>
      </w:rPr>
    </w:lvl>
    <w:lvl w:ilvl="5" w:tplc="0B68D582">
      <w:numFmt w:val="bullet"/>
      <w:lvlText w:val="•"/>
      <w:lvlJc w:val="left"/>
      <w:pPr>
        <w:ind w:left="1400" w:hanging="134"/>
      </w:pPr>
      <w:rPr>
        <w:rFonts w:hint="default"/>
      </w:rPr>
    </w:lvl>
    <w:lvl w:ilvl="6" w:tplc="8920F3BC">
      <w:numFmt w:val="bullet"/>
      <w:lvlText w:val="•"/>
      <w:lvlJc w:val="left"/>
      <w:pPr>
        <w:ind w:left="1640" w:hanging="134"/>
      </w:pPr>
      <w:rPr>
        <w:rFonts w:hint="default"/>
      </w:rPr>
    </w:lvl>
    <w:lvl w:ilvl="7" w:tplc="2EEC8EE2">
      <w:numFmt w:val="bullet"/>
      <w:lvlText w:val="•"/>
      <w:lvlJc w:val="left"/>
      <w:pPr>
        <w:ind w:left="1880" w:hanging="134"/>
      </w:pPr>
      <w:rPr>
        <w:rFonts w:hint="default"/>
      </w:rPr>
    </w:lvl>
    <w:lvl w:ilvl="8" w:tplc="195642C4">
      <w:numFmt w:val="bullet"/>
      <w:lvlText w:val="•"/>
      <w:lvlJc w:val="left"/>
      <w:pPr>
        <w:ind w:left="2120" w:hanging="134"/>
      </w:pPr>
      <w:rPr>
        <w:rFonts w:hint="default"/>
      </w:rPr>
    </w:lvl>
  </w:abstractNum>
  <w:abstractNum w:abstractNumId="17" w15:restartNumberingAfterBreak="0">
    <w:nsid w:val="4F052EE8"/>
    <w:multiLevelType w:val="hybridMultilevel"/>
    <w:tmpl w:val="4CCA6456"/>
    <w:lvl w:ilvl="0" w:tplc="92A8E2B2">
      <w:start w:val="1"/>
      <w:numFmt w:val="bullet"/>
      <w:lvlText w:val="•"/>
      <w:lvlJc w:val="left"/>
      <w:pPr>
        <w:tabs>
          <w:tab w:val="num" w:pos="720"/>
        </w:tabs>
        <w:ind w:left="720" w:hanging="360"/>
      </w:pPr>
      <w:rPr>
        <w:rFonts w:ascii="Times" w:hAnsi="Times" w:hint="default"/>
      </w:rPr>
    </w:lvl>
    <w:lvl w:ilvl="1" w:tplc="5244805A" w:tentative="1">
      <w:start w:val="1"/>
      <w:numFmt w:val="bullet"/>
      <w:lvlText w:val="•"/>
      <w:lvlJc w:val="left"/>
      <w:pPr>
        <w:tabs>
          <w:tab w:val="num" w:pos="1440"/>
        </w:tabs>
        <w:ind w:left="1440" w:hanging="360"/>
      </w:pPr>
      <w:rPr>
        <w:rFonts w:ascii="Times" w:hAnsi="Times" w:hint="default"/>
      </w:rPr>
    </w:lvl>
    <w:lvl w:ilvl="2" w:tplc="6EB46CE8" w:tentative="1">
      <w:start w:val="1"/>
      <w:numFmt w:val="bullet"/>
      <w:lvlText w:val="•"/>
      <w:lvlJc w:val="left"/>
      <w:pPr>
        <w:tabs>
          <w:tab w:val="num" w:pos="2160"/>
        </w:tabs>
        <w:ind w:left="2160" w:hanging="360"/>
      </w:pPr>
      <w:rPr>
        <w:rFonts w:ascii="Times" w:hAnsi="Times" w:hint="default"/>
      </w:rPr>
    </w:lvl>
    <w:lvl w:ilvl="3" w:tplc="58D8DA62" w:tentative="1">
      <w:start w:val="1"/>
      <w:numFmt w:val="bullet"/>
      <w:lvlText w:val="•"/>
      <w:lvlJc w:val="left"/>
      <w:pPr>
        <w:tabs>
          <w:tab w:val="num" w:pos="2880"/>
        </w:tabs>
        <w:ind w:left="2880" w:hanging="360"/>
      </w:pPr>
      <w:rPr>
        <w:rFonts w:ascii="Times" w:hAnsi="Times" w:hint="default"/>
      </w:rPr>
    </w:lvl>
    <w:lvl w:ilvl="4" w:tplc="94226AB4" w:tentative="1">
      <w:start w:val="1"/>
      <w:numFmt w:val="bullet"/>
      <w:lvlText w:val="•"/>
      <w:lvlJc w:val="left"/>
      <w:pPr>
        <w:tabs>
          <w:tab w:val="num" w:pos="3600"/>
        </w:tabs>
        <w:ind w:left="3600" w:hanging="360"/>
      </w:pPr>
      <w:rPr>
        <w:rFonts w:ascii="Times" w:hAnsi="Times" w:hint="default"/>
      </w:rPr>
    </w:lvl>
    <w:lvl w:ilvl="5" w:tplc="DD9C681E" w:tentative="1">
      <w:start w:val="1"/>
      <w:numFmt w:val="bullet"/>
      <w:lvlText w:val="•"/>
      <w:lvlJc w:val="left"/>
      <w:pPr>
        <w:tabs>
          <w:tab w:val="num" w:pos="4320"/>
        </w:tabs>
        <w:ind w:left="4320" w:hanging="360"/>
      </w:pPr>
      <w:rPr>
        <w:rFonts w:ascii="Times" w:hAnsi="Times" w:hint="default"/>
      </w:rPr>
    </w:lvl>
    <w:lvl w:ilvl="6" w:tplc="A1723984" w:tentative="1">
      <w:start w:val="1"/>
      <w:numFmt w:val="bullet"/>
      <w:lvlText w:val="•"/>
      <w:lvlJc w:val="left"/>
      <w:pPr>
        <w:tabs>
          <w:tab w:val="num" w:pos="5040"/>
        </w:tabs>
        <w:ind w:left="5040" w:hanging="360"/>
      </w:pPr>
      <w:rPr>
        <w:rFonts w:ascii="Times" w:hAnsi="Times" w:hint="default"/>
      </w:rPr>
    </w:lvl>
    <w:lvl w:ilvl="7" w:tplc="DD7219D8" w:tentative="1">
      <w:start w:val="1"/>
      <w:numFmt w:val="bullet"/>
      <w:lvlText w:val="•"/>
      <w:lvlJc w:val="left"/>
      <w:pPr>
        <w:tabs>
          <w:tab w:val="num" w:pos="5760"/>
        </w:tabs>
        <w:ind w:left="5760" w:hanging="360"/>
      </w:pPr>
      <w:rPr>
        <w:rFonts w:ascii="Times" w:hAnsi="Times" w:hint="default"/>
      </w:rPr>
    </w:lvl>
    <w:lvl w:ilvl="8" w:tplc="C56AE522"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55CD531D"/>
    <w:multiLevelType w:val="hybridMultilevel"/>
    <w:tmpl w:val="77824A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7E5986"/>
    <w:multiLevelType w:val="hybridMultilevel"/>
    <w:tmpl w:val="7EC25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9170FE4"/>
    <w:multiLevelType w:val="hybridMultilevel"/>
    <w:tmpl w:val="8A484E1E"/>
    <w:lvl w:ilvl="0" w:tplc="B1D6D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5411A"/>
    <w:multiLevelType w:val="hybridMultilevel"/>
    <w:tmpl w:val="8A927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35186D"/>
    <w:multiLevelType w:val="hybridMultilevel"/>
    <w:tmpl w:val="8326A6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7E04F2"/>
    <w:multiLevelType w:val="hybridMultilevel"/>
    <w:tmpl w:val="BD9C992A"/>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10"/>
  </w:num>
  <w:num w:numId="3">
    <w:abstractNumId w:val="18"/>
  </w:num>
  <w:num w:numId="4">
    <w:abstractNumId w:val="17"/>
  </w:num>
  <w:num w:numId="5">
    <w:abstractNumId w:val="4"/>
  </w:num>
  <w:num w:numId="6">
    <w:abstractNumId w:val="3"/>
  </w:num>
  <w:num w:numId="7">
    <w:abstractNumId w:val="20"/>
  </w:num>
  <w:num w:numId="8">
    <w:abstractNumId w:val="8"/>
  </w:num>
  <w:num w:numId="9">
    <w:abstractNumId w:val="7"/>
  </w:num>
  <w:num w:numId="10">
    <w:abstractNumId w:val="9"/>
  </w:num>
  <w:num w:numId="11">
    <w:abstractNumId w:val="13"/>
  </w:num>
  <w:num w:numId="12">
    <w:abstractNumId w:val="6"/>
  </w:num>
  <w:num w:numId="13">
    <w:abstractNumId w:val="5"/>
  </w:num>
  <w:num w:numId="14">
    <w:abstractNumId w:val="2"/>
  </w:num>
  <w:num w:numId="15">
    <w:abstractNumId w:val="1"/>
  </w:num>
  <w:num w:numId="16">
    <w:abstractNumId w:val="22"/>
  </w:num>
  <w:num w:numId="17">
    <w:abstractNumId w:val="19"/>
  </w:num>
  <w:num w:numId="18">
    <w:abstractNumId w:val="15"/>
  </w:num>
  <w:num w:numId="19">
    <w:abstractNumId w:val="21"/>
  </w:num>
  <w:num w:numId="20">
    <w:abstractNumId w:val="23"/>
  </w:num>
  <w:num w:numId="21">
    <w:abstractNumId w:val="14"/>
  </w:num>
  <w:num w:numId="22">
    <w:abstractNumId w:val="16"/>
  </w:num>
  <w:num w:numId="23">
    <w:abstractNumId w:val="1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5"/>
    <w:rsid w:val="00001C86"/>
    <w:rsid w:val="00010A27"/>
    <w:rsid w:val="000142B4"/>
    <w:rsid w:val="000200A0"/>
    <w:rsid w:val="00020314"/>
    <w:rsid w:val="00023741"/>
    <w:rsid w:val="00035711"/>
    <w:rsid w:val="00041CB8"/>
    <w:rsid w:val="00050E31"/>
    <w:rsid w:val="00051F50"/>
    <w:rsid w:val="00052681"/>
    <w:rsid w:val="00095764"/>
    <w:rsid w:val="000A292C"/>
    <w:rsid w:val="000E3809"/>
    <w:rsid w:val="000F4FAA"/>
    <w:rsid w:val="0010086B"/>
    <w:rsid w:val="001106C8"/>
    <w:rsid w:val="00121274"/>
    <w:rsid w:val="00130FBB"/>
    <w:rsid w:val="00134708"/>
    <w:rsid w:val="001408DA"/>
    <w:rsid w:val="00160202"/>
    <w:rsid w:val="00161635"/>
    <w:rsid w:val="00191116"/>
    <w:rsid w:val="001A3143"/>
    <w:rsid w:val="001A316E"/>
    <w:rsid w:val="001A5AEA"/>
    <w:rsid w:val="001B19AD"/>
    <w:rsid w:val="001D25A7"/>
    <w:rsid w:val="001F4E55"/>
    <w:rsid w:val="001F7393"/>
    <w:rsid w:val="002726B2"/>
    <w:rsid w:val="00282A39"/>
    <w:rsid w:val="00290B9C"/>
    <w:rsid w:val="0029170D"/>
    <w:rsid w:val="00292213"/>
    <w:rsid w:val="002D09DF"/>
    <w:rsid w:val="002D36A2"/>
    <w:rsid w:val="002F7640"/>
    <w:rsid w:val="00326A17"/>
    <w:rsid w:val="00341FC3"/>
    <w:rsid w:val="00342850"/>
    <w:rsid w:val="00345196"/>
    <w:rsid w:val="00355A05"/>
    <w:rsid w:val="00363635"/>
    <w:rsid w:val="00366F3D"/>
    <w:rsid w:val="003728CF"/>
    <w:rsid w:val="00387B65"/>
    <w:rsid w:val="003A1736"/>
    <w:rsid w:val="003A5E20"/>
    <w:rsid w:val="003B0DE4"/>
    <w:rsid w:val="003D1340"/>
    <w:rsid w:val="003E68DD"/>
    <w:rsid w:val="003E6907"/>
    <w:rsid w:val="003F53B0"/>
    <w:rsid w:val="00403620"/>
    <w:rsid w:val="00405505"/>
    <w:rsid w:val="00432BD5"/>
    <w:rsid w:val="00454EFE"/>
    <w:rsid w:val="004608C0"/>
    <w:rsid w:val="00460C9A"/>
    <w:rsid w:val="00474791"/>
    <w:rsid w:val="004B454C"/>
    <w:rsid w:val="004B7BDB"/>
    <w:rsid w:val="004D55AD"/>
    <w:rsid w:val="004E0146"/>
    <w:rsid w:val="00500569"/>
    <w:rsid w:val="00500B55"/>
    <w:rsid w:val="005178A0"/>
    <w:rsid w:val="005237D6"/>
    <w:rsid w:val="00536175"/>
    <w:rsid w:val="00536239"/>
    <w:rsid w:val="005507E5"/>
    <w:rsid w:val="00593EF8"/>
    <w:rsid w:val="005B7AA6"/>
    <w:rsid w:val="005C2CF5"/>
    <w:rsid w:val="006025F9"/>
    <w:rsid w:val="006037FA"/>
    <w:rsid w:val="00606A52"/>
    <w:rsid w:val="00610A70"/>
    <w:rsid w:val="006178BE"/>
    <w:rsid w:val="00653222"/>
    <w:rsid w:val="00653463"/>
    <w:rsid w:val="006552C6"/>
    <w:rsid w:val="00661E7F"/>
    <w:rsid w:val="00690D5A"/>
    <w:rsid w:val="006A004A"/>
    <w:rsid w:val="006C3790"/>
    <w:rsid w:val="007068E0"/>
    <w:rsid w:val="00767E0F"/>
    <w:rsid w:val="00792CA7"/>
    <w:rsid w:val="007D5262"/>
    <w:rsid w:val="007E7600"/>
    <w:rsid w:val="007F153D"/>
    <w:rsid w:val="0080100E"/>
    <w:rsid w:val="00810EB1"/>
    <w:rsid w:val="00857D05"/>
    <w:rsid w:val="00865EBB"/>
    <w:rsid w:val="00866AA1"/>
    <w:rsid w:val="00870743"/>
    <w:rsid w:val="00872BC4"/>
    <w:rsid w:val="008B7D62"/>
    <w:rsid w:val="008C2390"/>
    <w:rsid w:val="008E7513"/>
    <w:rsid w:val="00906F64"/>
    <w:rsid w:val="00920F03"/>
    <w:rsid w:val="00930E85"/>
    <w:rsid w:val="00936679"/>
    <w:rsid w:val="00970D24"/>
    <w:rsid w:val="00991F5E"/>
    <w:rsid w:val="009A5618"/>
    <w:rsid w:val="009C529E"/>
    <w:rsid w:val="009E0C40"/>
    <w:rsid w:val="009E33E0"/>
    <w:rsid w:val="00A1225E"/>
    <w:rsid w:val="00A33692"/>
    <w:rsid w:val="00A42B5E"/>
    <w:rsid w:val="00A44FA3"/>
    <w:rsid w:val="00A50269"/>
    <w:rsid w:val="00A91791"/>
    <w:rsid w:val="00A92BE7"/>
    <w:rsid w:val="00AC509F"/>
    <w:rsid w:val="00AE21A2"/>
    <w:rsid w:val="00AE53E3"/>
    <w:rsid w:val="00B352C1"/>
    <w:rsid w:val="00B5295F"/>
    <w:rsid w:val="00B53A76"/>
    <w:rsid w:val="00B576A6"/>
    <w:rsid w:val="00B600C8"/>
    <w:rsid w:val="00B76B0D"/>
    <w:rsid w:val="00B8273C"/>
    <w:rsid w:val="00B959A4"/>
    <w:rsid w:val="00BA4827"/>
    <w:rsid w:val="00BB5E6D"/>
    <w:rsid w:val="00BE11D3"/>
    <w:rsid w:val="00C0363E"/>
    <w:rsid w:val="00C178D8"/>
    <w:rsid w:val="00C2546F"/>
    <w:rsid w:val="00C36F5E"/>
    <w:rsid w:val="00C53C87"/>
    <w:rsid w:val="00C57B45"/>
    <w:rsid w:val="00C74BBB"/>
    <w:rsid w:val="00C8109D"/>
    <w:rsid w:val="00C90B18"/>
    <w:rsid w:val="00C946B3"/>
    <w:rsid w:val="00CE167E"/>
    <w:rsid w:val="00D261AD"/>
    <w:rsid w:val="00D32BDD"/>
    <w:rsid w:val="00D619E9"/>
    <w:rsid w:val="00D629D4"/>
    <w:rsid w:val="00D772B9"/>
    <w:rsid w:val="00D80278"/>
    <w:rsid w:val="00DB1E26"/>
    <w:rsid w:val="00DB34AF"/>
    <w:rsid w:val="00DD2692"/>
    <w:rsid w:val="00DD2A03"/>
    <w:rsid w:val="00DE41B9"/>
    <w:rsid w:val="00DF3BC2"/>
    <w:rsid w:val="00DF3C48"/>
    <w:rsid w:val="00E22694"/>
    <w:rsid w:val="00E32485"/>
    <w:rsid w:val="00E449F5"/>
    <w:rsid w:val="00EE264E"/>
    <w:rsid w:val="00EE307A"/>
    <w:rsid w:val="00EF1716"/>
    <w:rsid w:val="00F11812"/>
    <w:rsid w:val="00F3692E"/>
    <w:rsid w:val="00F4132F"/>
    <w:rsid w:val="00F4471A"/>
    <w:rsid w:val="00F46098"/>
    <w:rsid w:val="00F54543"/>
    <w:rsid w:val="00F63643"/>
    <w:rsid w:val="00F857B7"/>
    <w:rsid w:val="00F93FE1"/>
    <w:rsid w:val="00FA55C7"/>
    <w:rsid w:val="00FC1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A5B03A"/>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C2CF5"/>
    <w:pPr>
      <w:tabs>
        <w:tab w:val="center" w:pos="4680"/>
        <w:tab w:val="right" w:pos="9360"/>
      </w:tabs>
      <w:spacing w:after="0" w:line="240" w:lineRule="auto"/>
    </w:pPr>
  </w:style>
  <w:style w:type="character" w:customStyle="1" w:styleId="HeaderChar">
    <w:name w:val="Header Char"/>
    <w:basedOn w:val="DefaultParagraphFont"/>
    <w:link w:val="Header"/>
    <w:rsid w:val="005C2CF5"/>
  </w:style>
  <w:style w:type="character" w:styleId="PlaceholderText">
    <w:name w:val="Placeholder Text"/>
    <w:basedOn w:val="DefaultParagraphFont"/>
    <w:uiPriority w:val="99"/>
    <w:rsid w:val="005C2CF5"/>
    <w:rPr>
      <w:color w:val="808080"/>
    </w:rPr>
  </w:style>
  <w:style w:type="character" w:styleId="Hyperlink">
    <w:name w:val="Hyperlink"/>
    <w:rsid w:val="005C2CF5"/>
    <w:rPr>
      <w:color w:val="0000FF"/>
      <w:u w:val="single"/>
    </w:rPr>
  </w:style>
  <w:style w:type="table" w:styleId="TableGrid">
    <w:name w:val="Table Grid"/>
    <w:basedOn w:val="TableNormal"/>
    <w:uiPriority w:val="59"/>
    <w:rsid w:val="005C2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2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CF5"/>
    <w:rPr>
      <w:rFonts w:ascii="Tahoma" w:hAnsi="Tahoma" w:cs="Tahoma"/>
      <w:sz w:val="16"/>
      <w:szCs w:val="16"/>
    </w:rPr>
  </w:style>
  <w:style w:type="paragraph" w:styleId="Footer">
    <w:name w:val="footer"/>
    <w:basedOn w:val="Normal"/>
    <w:link w:val="FooterChar"/>
    <w:uiPriority w:val="99"/>
    <w:unhideWhenUsed/>
    <w:rsid w:val="0092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03"/>
  </w:style>
  <w:style w:type="paragraph" w:styleId="ListParagraph">
    <w:name w:val="List Paragraph"/>
    <w:basedOn w:val="Normal"/>
    <w:uiPriority w:val="1"/>
    <w:qFormat/>
    <w:rsid w:val="000200A0"/>
    <w:pPr>
      <w:ind w:left="720"/>
      <w:contextualSpacing/>
    </w:pPr>
    <w:rPr>
      <w:rFonts w:eastAsiaTheme="minorEastAsia"/>
      <w:lang w:eastAsia="ja-JP"/>
    </w:rPr>
  </w:style>
  <w:style w:type="character" w:styleId="PageNumber">
    <w:name w:val="page number"/>
    <w:basedOn w:val="DefaultParagraphFont"/>
    <w:uiPriority w:val="99"/>
    <w:semiHidden/>
    <w:unhideWhenUsed/>
    <w:rsid w:val="00690D5A"/>
  </w:style>
  <w:style w:type="character" w:styleId="FollowedHyperlink">
    <w:name w:val="FollowedHyperlink"/>
    <w:basedOn w:val="DefaultParagraphFont"/>
    <w:uiPriority w:val="99"/>
    <w:semiHidden/>
    <w:unhideWhenUsed/>
    <w:rsid w:val="003D1340"/>
    <w:rPr>
      <w:color w:val="800080" w:themeColor="followedHyperlink"/>
      <w:u w:val="single"/>
    </w:rPr>
  </w:style>
  <w:style w:type="paragraph" w:styleId="BodyText">
    <w:name w:val="Body Text"/>
    <w:basedOn w:val="Normal"/>
    <w:link w:val="BodyTextChar"/>
    <w:uiPriority w:val="1"/>
    <w:qFormat/>
    <w:rsid w:val="00387B65"/>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99"/>
    <w:rsid w:val="00387B65"/>
    <w:rPr>
      <w:rFonts w:ascii="Arial" w:eastAsia="Arial" w:hAnsi="Arial" w:cs="Arial"/>
      <w:sz w:val="16"/>
      <w:szCs w:val="16"/>
    </w:rPr>
  </w:style>
  <w:style w:type="paragraph" w:customStyle="1" w:styleId="TableParagraph">
    <w:name w:val="Table Paragraph"/>
    <w:basedOn w:val="Normal"/>
    <w:uiPriority w:val="1"/>
    <w:qFormat/>
    <w:rsid w:val="00387B65"/>
    <w:pPr>
      <w:widowControl w:val="0"/>
      <w:autoSpaceDE w:val="0"/>
      <w:autoSpaceDN w:val="0"/>
      <w:spacing w:before="36" w:after="0" w:line="240" w:lineRule="auto"/>
      <w:ind w:left="80"/>
    </w:pPr>
    <w:rPr>
      <w:rFonts w:ascii="Arial" w:eastAsia="Arial" w:hAnsi="Arial" w:cs="Arial"/>
    </w:rPr>
  </w:style>
  <w:style w:type="paragraph" w:styleId="Title">
    <w:name w:val="Title"/>
    <w:basedOn w:val="Normal"/>
    <w:link w:val="TitleChar"/>
    <w:uiPriority w:val="10"/>
    <w:qFormat/>
    <w:rsid w:val="00387B65"/>
    <w:pPr>
      <w:widowControl w:val="0"/>
      <w:autoSpaceDE w:val="0"/>
      <w:autoSpaceDN w:val="0"/>
      <w:spacing w:before="76" w:after="0" w:line="240" w:lineRule="auto"/>
      <w:ind w:left="509" w:right="509"/>
      <w:jc w:val="center"/>
    </w:pPr>
    <w:rPr>
      <w:rFonts w:ascii="Myriad Pro" w:eastAsia="Myriad Pro" w:hAnsi="Myriad Pro" w:cs="Myriad Pro"/>
      <w:b/>
      <w:bCs/>
      <w:sz w:val="32"/>
      <w:szCs w:val="32"/>
    </w:rPr>
  </w:style>
  <w:style w:type="character" w:customStyle="1" w:styleId="TitleChar">
    <w:name w:val="Title Char"/>
    <w:basedOn w:val="DefaultParagraphFont"/>
    <w:link w:val="Title"/>
    <w:uiPriority w:val="10"/>
    <w:rsid w:val="00387B65"/>
    <w:rPr>
      <w:rFonts w:ascii="Myriad Pro" w:eastAsia="Myriad Pro" w:hAnsi="Myriad Pro" w:cs="Myriad Pro"/>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16853">
      <w:bodyDiv w:val="1"/>
      <w:marLeft w:val="0"/>
      <w:marRight w:val="0"/>
      <w:marTop w:val="0"/>
      <w:marBottom w:val="0"/>
      <w:divBdr>
        <w:top w:val="none" w:sz="0" w:space="0" w:color="auto"/>
        <w:left w:val="none" w:sz="0" w:space="0" w:color="auto"/>
        <w:bottom w:val="none" w:sz="0" w:space="0" w:color="auto"/>
        <w:right w:val="none" w:sz="0" w:space="0" w:color="auto"/>
      </w:divBdr>
    </w:div>
    <w:div w:id="392579140">
      <w:bodyDiv w:val="1"/>
      <w:marLeft w:val="0"/>
      <w:marRight w:val="0"/>
      <w:marTop w:val="0"/>
      <w:marBottom w:val="0"/>
      <w:divBdr>
        <w:top w:val="none" w:sz="0" w:space="0" w:color="auto"/>
        <w:left w:val="none" w:sz="0" w:space="0" w:color="auto"/>
        <w:bottom w:val="none" w:sz="0" w:space="0" w:color="auto"/>
        <w:right w:val="none" w:sz="0" w:space="0" w:color="auto"/>
      </w:divBdr>
      <w:divsChild>
        <w:div w:id="1841919832">
          <w:marLeft w:val="547"/>
          <w:marRight w:val="0"/>
          <w:marTop w:val="0"/>
          <w:marBottom w:val="0"/>
          <w:divBdr>
            <w:top w:val="none" w:sz="0" w:space="0" w:color="auto"/>
            <w:left w:val="none" w:sz="0" w:space="0" w:color="auto"/>
            <w:bottom w:val="none" w:sz="0" w:space="0" w:color="auto"/>
            <w:right w:val="none" w:sz="0" w:space="0" w:color="auto"/>
          </w:divBdr>
        </w:div>
      </w:divsChild>
    </w:div>
    <w:div w:id="411004000">
      <w:bodyDiv w:val="1"/>
      <w:marLeft w:val="0"/>
      <w:marRight w:val="0"/>
      <w:marTop w:val="0"/>
      <w:marBottom w:val="0"/>
      <w:divBdr>
        <w:top w:val="none" w:sz="0" w:space="0" w:color="auto"/>
        <w:left w:val="none" w:sz="0" w:space="0" w:color="auto"/>
        <w:bottom w:val="none" w:sz="0" w:space="0" w:color="auto"/>
        <w:right w:val="none" w:sz="0" w:space="0" w:color="auto"/>
      </w:divBdr>
    </w:div>
    <w:div w:id="1350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info/academics/degr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info/academics/degrees/"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004FC291394BB3B98EDE9856595DCF"/>
        <w:category>
          <w:name w:val="General"/>
          <w:gallery w:val="placeholder"/>
        </w:category>
        <w:types>
          <w:type w:val="bbPlcHdr"/>
        </w:types>
        <w:behaviors>
          <w:behavior w:val="content"/>
        </w:behaviors>
        <w:guid w:val="{7B349502-A036-4C8F-9DD9-C0746D1ED63F}"/>
      </w:docPartPr>
      <w:docPartBody>
        <w:p w:rsidR="00141811" w:rsidRDefault="0043354D" w:rsidP="0043354D">
          <w:pPr>
            <w:pStyle w:val="BA004FC291394BB3B98EDE9856595D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757B6A2EA294EB69607447FCBE66E0B"/>
        <w:category>
          <w:name w:val="General"/>
          <w:gallery w:val="placeholder"/>
        </w:category>
        <w:types>
          <w:type w:val="bbPlcHdr"/>
        </w:types>
        <w:behaviors>
          <w:behavior w:val="content"/>
        </w:behaviors>
        <w:guid w:val="{1A1CD02F-C319-4765-B03B-273BDF94C17D}"/>
      </w:docPartPr>
      <w:docPartBody>
        <w:p w:rsidR="00141811" w:rsidRDefault="0043354D" w:rsidP="0043354D">
          <w:pPr>
            <w:pStyle w:val="A757B6A2EA294EB69607447FCBE66E0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F588465DCD9405CB4A944DA5CE2B5AA"/>
        <w:category>
          <w:name w:val="General"/>
          <w:gallery w:val="placeholder"/>
        </w:category>
        <w:types>
          <w:type w:val="bbPlcHdr"/>
        </w:types>
        <w:behaviors>
          <w:behavior w:val="content"/>
        </w:behaviors>
        <w:guid w:val="{A7DFA24A-5FCA-4324-8379-01E942EF8095}"/>
      </w:docPartPr>
      <w:docPartBody>
        <w:p w:rsidR="00141811" w:rsidRDefault="0043354D" w:rsidP="0043354D">
          <w:pPr>
            <w:pStyle w:val="6F588465DCD9405CB4A944DA5CE2B5A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8FEA5B0B66A45CE9DF3146A36E22BAA"/>
        <w:category>
          <w:name w:val="General"/>
          <w:gallery w:val="placeholder"/>
        </w:category>
        <w:types>
          <w:type w:val="bbPlcHdr"/>
        </w:types>
        <w:behaviors>
          <w:behavior w:val="content"/>
        </w:behaviors>
        <w:guid w:val="{F6E37EA9-D2CB-40EE-BC63-878A2222C091}"/>
      </w:docPartPr>
      <w:docPartBody>
        <w:p w:rsidR="00141811" w:rsidRDefault="0043354D" w:rsidP="0043354D">
          <w:pPr>
            <w:pStyle w:val="38FEA5B0B66A45CE9DF3146A36E22BA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24FE32ABE6E461CB20FA292A427B31A"/>
        <w:category>
          <w:name w:val="General"/>
          <w:gallery w:val="placeholder"/>
        </w:category>
        <w:types>
          <w:type w:val="bbPlcHdr"/>
        </w:types>
        <w:behaviors>
          <w:behavior w:val="content"/>
        </w:behaviors>
        <w:guid w:val="{FC1F1B57-591B-4BA3-B752-87FBB769DB67}"/>
      </w:docPartPr>
      <w:docPartBody>
        <w:p w:rsidR="00141811" w:rsidRDefault="0043354D" w:rsidP="0043354D">
          <w:pPr>
            <w:pStyle w:val="C24FE32ABE6E461CB20FA292A427B31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CEF3200399C4071A79684988213255F"/>
        <w:category>
          <w:name w:val="General"/>
          <w:gallery w:val="placeholder"/>
        </w:category>
        <w:types>
          <w:type w:val="bbPlcHdr"/>
        </w:types>
        <w:behaviors>
          <w:behavior w:val="content"/>
        </w:behaviors>
        <w:guid w:val="{786267C0-B9D0-4B34-9AC5-2D0009D1CB62}"/>
      </w:docPartPr>
      <w:docPartBody>
        <w:p w:rsidR="00141811" w:rsidRDefault="0043354D" w:rsidP="0043354D">
          <w:pPr>
            <w:pStyle w:val="7CEF3200399C4071A7968498821325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05BA7C3A9DF43DAAA4B3EE7179C2E10"/>
        <w:category>
          <w:name w:val="General"/>
          <w:gallery w:val="placeholder"/>
        </w:category>
        <w:types>
          <w:type w:val="bbPlcHdr"/>
        </w:types>
        <w:behaviors>
          <w:behavior w:val="content"/>
        </w:behaviors>
        <w:guid w:val="{C4525915-D12B-4BDD-8634-B13AF0B669FB}"/>
      </w:docPartPr>
      <w:docPartBody>
        <w:p w:rsidR="00141811" w:rsidRDefault="0043354D" w:rsidP="0043354D">
          <w:pPr>
            <w:pStyle w:val="D05BA7C3A9DF43DAAA4B3EE7179C2E1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0397CF2878EE4872897580CEF42DC6FA"/>
        <w:category>
          <w:name w:val="General"/>
          <w:gallery w:val="placeholder"/>
        </w:category>
        <w:types>
          <w:type w:val="bbPlcHdr"/>
        </w:types>
        <w:behaviors>
          <w:behavior w:val="content"/>
        </w:behaviors>
        <w:guid w:val="{7ECE4E6F-547D-4CEB-9F77-84B4F3FDC6BE}"/>
      </w:docPartPr>
      <w:docPartBody>
        <w:p w:rsidR="00141811" w:rsidRDefault="0043354D" w:rsidP="0043354D">
          <w:pPr>
            <w:pStyle w:val="0397CF2878EE4872897580CEF42DC6F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99E569ED8E437E9332B2EA65170837"/>
        <w:category>
          <w:name w:val="General"/>
          <w:gallery w:val="placeholder"/>
        </w:category>
        <w:types>
          <w:type w:val="bbPlcHdr"/>
        </w:types>
        <w:behaviors>
          <w:behavior w:val="content"/>
        </w:behaviors>
        <w:guid w:val="{F1B216EB-88C3-4026-B9B9-DB6649AC4808}"/>
      </w:docPartPr>
      <w:docPartBody>
        <w:p w:rsidR="00141811" w:rsidRDefault="0043354D" w:rsidP="0043354D">
          <w:pPr>
            <w:pStyle w:val="A599E569ED8E437E9332B2EA651708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AF03A0A8FA342BAADB2E8CAC0A24210"/>
        <w:category>
          <w:name w:val="General"/>
          <w:gallery w:val="placeholder"/>
        </w:category>
        <w:types>
          <w:type w:val="bbPlcHdr"/>
        </w:types>
        <w:behaviors>
          <w:behavior w:val="content"/>
        </w:behaviors>
        <w:guid w:val="{D2054B86-A69A-4B19-8D47-272506B5FB87}"/>
      </w:docPartPr>
      <w:docPartBody>
        <w:p w:rsidR="00141811" w:rsidRDefault="0043354D" w:rsidP="0043354D">
          <w:pPr>
            <w:pStyle w:val="CAF03A0A8FA342BAADB2E8CAC0A2421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F41610DF1974C28BD57A938858E1F2B"/>
        <w:category>
          <w:name w:val="General"/>
          <w:gallery w:val="placeholder"/>
        </w:category>
        <w:types>
          <w:type w:val="bbPlcHdr"/>
        </w:types>
        <w:behaviors>
          <w:behavior w:val="content"/>
        </w:behaviors>
        <w:guid w:val="{10B743BC-B4E8-4BFF-B7F8-B1CDD5018284}"/>
      </w:docPartPr>
      <w:docPartBody>
        <w:p w:rsidR="00141811" w:rsidRDefault="0043354D" w:rsidP="0043354D">
          <w:pPr>
            <w:pStyle w:val="1F41610DF1974C28BD57A938858E1F2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2CB2F69D9DC42BB838FA0BF856EE73B"/>
        <w:category>
          <w:name w:val="General"/>
          <w:gallery w:val="placeholder"/>
        </w:category>
        <w:types>
          <w:type w:val="bbPlcHdr"/>
        </w:types>
        <w:behaviors>
          <w:behavior w:val="content"/>
        </w:behaviors>
        <w:guid w:val="{582E322E-5A9C-44FE-93F8-7ED732D6E967}"/>
      </w:docPartPr>
      <w:docPartBody>
        <w:p w:rsidR="00141811" w:rsidRDefault="0043354D" w:rsidP="0043354D">
          <w:pPr>
            <w:pStyle w:val="F2CB2F69D9DC42BB838FA0BF856EE73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8028D3858BB442C9A41A22BB2731CE7"/>
        <w:category>
          <w:name w:val="General"/>
          <w:gallery w:val="placeholder"/>
        </w:category>
        <w:types>
          <w:type w:val="bbPlcHdr"/>
        </w:types>
        <w:behaviors>
          <w:behavior w:val="content"/>
        </w:behaviors>
        <w:guid w:val="{A38A0F75-4808-4E0C-9628-2577CFC0E9C7}"/>
      </w:docPartPr>
      <w:docPartBody>
        <w:p w:rsidR="00141811" w:rsidRDefault="0043354D" w:rsidP="0043354D">
          <w:pPr>
            <w:pStyle w:val="88028D3858BB442C9A41A22BB2731CE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6387587FA7541D7BA683DB221A5A139"/>
        <w:category>
          <w:name w:val="General"/>
          <w:gallery w:val="placeholder"/>
        </w:category>
        <w:types>
          <w:type w:val="bbPlcHdr"/>
        </w:types>
        <w:behaviors>
          <w:behavior w:val="content"/>
        </w:behaviors>
        <w:guid w:val="{9E351F9E-2A53-4642-8894-1A2936780C55}"/>
      </w:docPartPr>
      <w:docPartBody>
        <w:p w:rsidR="00141811" w:rsidRDefault="0043354D" w:rsidP="0043354D">
          <w:pPr>
            <w:pStyle w:val="86387587FA7541D7BA683DB221A5A139"/>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B35A33E0A9D4CD4879CDB0EFF2CB192"/>
        <w:category>
          <w:name w:val="General"/>
          <w:gallery w:val="placeholder"/>
        </w:category>
        <w:types>
          <w:type w:val="bbPlcHdr"/>
        </w:types>
        <w:behaviors>
          <w:behavior w:val="content"/>
        </w:behaviors>
        <w:guid w:val="{95824EED-FDB2-4DE8-A505-8040B3B1DF86}"/>
      </w:docPartPr>
      <w:docPartBody>
        <w:p w:rsidR="00141811" w:rsidRDefault="0043354D" w:rsidP="0043354D">
          <w:pPr>
            <w:pStyle w:val="8B35A33E0A9D4CD4879CDB0EFF2CB19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5EB682F176A434FAAE6FA9E7C17DF0E"/>
        <w:category>
          <w:name w:val="General"/>
          <w:gallery w:val="placeholder"/>
        </w:category>
        <w:types>
          <w:type w:val="bbPlcHdr"/>
        </w:types>
        <w:behaviors>
          <w:behavior w:val="content"/>
        </w:behaviors>
        <w:guid w:val="{88D4FCC9-1BDD-4658-873B-808F18DF2D4E}"/>
      </w:docPartPr>
      <w:docPartBody>
        <w:p w:rsidR="00141811" w:rsidRDefault="0043354D" w:rsidP="0043354D">
          <w:pPr>
            <w:pStyle w:val="F5EB682F176A434FAAE6FA9E7C17DF0E"/>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4F96CFC864394ED1A8937347B929FAF3"/>
        <w:category>
          <w:name w:val="General"/>
          <w:gallery w:val="placeholder"/>
        </w:category>
        <w:types>
          <w:type w:val="bbPlcHdr"/>
        </w:types>
        <w:behaviors>
          <w:behavior w:val="content"/>
        </w:behaviors>
        <w:guid w:val="{9C8E9A68-BCBE-469D-A6E3-F0F037A81EAB}"/>
      </w:docPartPr>
      <w:docPartBody>
        <w:p w:rsidR="00141811" w:rsidRDefault="0043354D" w:rsidP="0043354D">
          <w:pPr>
            <w:pStyle w:val="4F96CFC864394ED1A8937347B929FAF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F57EEE0E0040FD81F0D80AF4D341D0"/>
        <w:category>
          <w:name w:val="General"/>
          <w:gallery w:val="placeholder"/>
        </w:category>
        <w:types>
          <w:type w:val="bbPlcHdr"/>
        </w:types>
        <w:behaviors>
          <w:behavior w:val="content"/>
        </w:behaviors>
        <w:guid w:val="{5FCC6B67-97F1-4ACF-A584-39CAECDCB754}"/>
      </w:docPartPr>
      <w:docPartBody>
        <w:p w:rsidR="00141811" w:rsidRDefault="0043354D" w:rsidP="0043354D">
          <w:pPr>
            <w:pStyle w:val="88F57EEE0E0040FD81F0D80AF4D341D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D9AEA2B762245AA97C0793D43F0E67F"/>
        <w:category>
          <w:name w:val="General"/>
          <w:gallery w:val="placeholder"/>
        </w:category>
        <w:types>
          <w:type w:val="bbPlcHdr"/>
        </w:types>
        <w:behaviors>
          <w:behavior w:val="content"/>
        </w:behaviors>
        <w:guid w:val="{E77F0EC9-A54C-46C1-A114-19AF1DDA5A66}"/>
      </w:docPartPr>
      <w:docPartBody>
        <w:p w:rsidR="0070625E" w:rsidRDefault="002043A6" w:rsidP="002043A6">
          <w:pPr>
            <w:pStyle w:val="0D9AEA2B762245AA97C0793D43F0E67F"/>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0DA8BFB78747688413005B250DF8AB"/>
        <w:category>
          <w:name w:val="General"/>
          <w:gallery w:val="placeholder"/>
        </w:category>
        <w:types>
          <w:type w:val="bbPlcHdr"/>
        </w:types>
        <w:behaviors>
          <w:behavior w:val="content"/>
        </w:behaviors>
        <w:guid w:val="{CF386D96-41AB-449B-A978-8F1A230582D2}"/>
      </w:docPartPr>
      <w:docPartBody>
        <w:p w:rsidR="0070625E" w:rsidRDefault="002043A6" w:rsidP="002043A6">
          <w:pPr>
            <w:pStyle w:val="1E0DA8BFB78747688413005B250DF8A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C1AB49706D1C4EE79E99A154DE5A0166"/>
        <w:category>
          <w:name w:val="General"/>
          <w:gallery w:val="placeholder"/>
        </w:category>
        <w:types>
          <w:type w:val="bbPlcHdr"/>
        </w:types>
        <w:behaviors>
          <w:behavior w:val="content"/>
        </w:behaviors>
        <w:guid w:val="{A30DEDC5-151D-4A8A-92FE-9A2552D271FF}"/>
      </w:docPartPr>
      <w:docPartBody>
        <w:p w:rsidR="003E3C16" w:rsidRDefault="00E90E32" w:rsidP="00E90E32">
          <w:pPr>
            <w:pStyle w:val="C1AB49706D1C4EE79E99A154DE5A0166"/>
          </w:pPr>
          <w:r w:rsidRPr="008426D1">
            <w:rPr>
              <w:rStyle w:val="PlaceholderText"/>
              <w:shd w:val="clear" w:color="auto" w:fill="D9D9D9" w:themeFill="background1" w:themeFillShade="D9"/>
            </w:rPr>
            <w:t>Paste bulletin pages here...</w:t>
          </w:r>
        </w:p>
      </w:docPartBody>
    </w:docPart>
    <w:docPart>
      <w:docPartPr>
        <w:name w:val="96CA7E776C6B4A7887BBDB5AA7C10F36"/>
        <w:category>
          <w:name w:val="General"/>
          <w:gallery w:val="placeholder"/>
        </w:category>
        <w:types>
          <w:type w:val="bbPlcHdr"/>
        </w:types>
        <w:behaviors>
          <w:behavior w:val="content"/>
        </w:behaviors>
        <w:guid w:val="{4A576EBD-A16C-420D-8292-DE0D9B9022F0}"/>
      </w:docPartPr>
      <w:docPartBody>
        <w:p w:rsidR="003E283E" w:rsidRDefault="00DD1E69" w:rsidP="00DD1E69">
          <w:pPr>
            <w:pStyle w:val="96CA7E776C6B4A7887BBDB5AA7C10F36"/>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venir Next">
    <w:altName w:val="Corbel"/>
    <w:charset w:val="00"/>
    <w:family w:val="swiss"/>
    <w:pitch w:val="variable"/>
    <w:sig w:usb0="00000001" w:usb1="5000204A" w:usb2="00000000" w:usb3="00000000" w:csb0="0000009B"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7A3"/>
    <w:rsid w:val="00034195"/>
    <w:rsid w:val="0011017B"/>
    <w:rsid w:val="00135E8F"/>
    <w:rsid w:val="00141811"/>
    <w:rsid w:val="00192B0D"/>
    <w:rsid w:val="001D516B"/>
    <w:rsid w:val="002043A6"/>
    <w:rsid w:val="0021379B"/>
    <w:rsid w:val="002166B1"/>
    <w:rsid w:val="00232E0D"/>
    <w:rsid w:val="0024602C"/>
    <w:rsid w:val="002E401A"/>
    <w:rsid w:val="00344B14"/>
    <w:rsid w:val="003E283E"/>
    <w:rsid w:val="003E3993"/>
    <w:rsid w:val="003E3C16"/>
    <w:rsid w:val="004117A3"/>
    <w:rsid w:val="0043354D"/>
    <w:rsid w:val="00454249"/>
    <w:rsid w:val="004909DE"/>
    <w:rsid w:val="0053408B"/>
    <w:rsid w:val="0057103B"/>
    <w:rsid w:val="006E6841"/>
    <w:rsid w:val="006E7AA1"/>
    <w:rsid w:val="0070625E"/>
    <w:rsid w:val="007554F2"/>
    <w:rsid w:val="00784174"/>
    <w:rsid w:val="00786626"/>
    <w:rsid w:val="007D04ED"/>
    <w:rsid w:val="007F5173"/>
    <w:rsid w:val="00813C67"/>
    <w:rsid w:val="00832516"/>
    <w:rsid w:val="0085768E"/>
    <w:rsid w:val="008C67EC"/>
    <w:rsid w:val="009306D0"/>
    <w:rsid w:val="0099435D"/>
    <w:rsid w:val="009C2BEF"/>
    <w:rsid w:val="009F24B1"/>
    <w:rsid w:val="00A41441"/>
    <w:rsid w:val="00A73F61"/>
    <w:rsid w:val="00AD7358"/>
    <w:rsid w:val="00B67F0D"/>
    <w:rsid w:val="00B950C4"/>
    <w:rsid w:val="00BB55F2"/>
    <w:rsid w:val="00BC73F2"/>
    <w:rsid w:val="00C62630"/>
    <w:rsid w:val="00D54CA2"/>
    <w:rsid w:val="00D61096"/>
    <w:rsid w:val="00D847D1"/>
    <w:rsid w:val="00D86C3C"/>
    <w:rsid w:val="00DB06D9"/>
    <w:rsid w:val="00DD1E69"/>
    <w:rsid w:val="00DE30CF"/>
    <w:rsid w:val="00DF5410"/>
    <w:rsid w:val="00E567B1"/>
    <w:rsid w:val="00E90E32"/>
    <w:rsid w:val="00EE0ADC"/>
    <w:rsid w:val="00F33DAE"/>
    <w:rsid w:val="00FF5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90E32"/>
  </w:style>
  <w:style w:type="paragraph" w:customStyle="1" w:styleId="BA004FC291394BB3B98EDE9856595DCF">
    <w:name w:val="BA004FC291394BB3B98EDE9856595DCF"/>
    <w:rsid w:val="0043354D"/>
  </w:style>
  <w:style w:type="paragraph" w:customStyle="1" w:styleId="A757B6A2EA294EB69607447FCBE66E0B">
    <w:name w:val="A757B6A2EA294EB69607447FCBE66E0B"/>
    <w:rsid w:val="0043354D"/>
  </w:style>
  <w:style w:type="paragraph" w:customStyle="1" w:styleId="6F588465DCD9405CB4A944DA5CE2B5AA">
    <w:name w:val="6F588465DCD9405CB4A944DA5CE2B5AA"/>
    <w:rsid w:val="0043354D"/>
  </w:style>
  <w:style w:type="paragraph" w:customStyle="1" w:styleId="38FEA5B0B66A45CE9DF3146A36E22BAA">
    <w:name w:val="38FEA5B0B66A45CE9DF3146A36E22BAA"/>
    <w:rsid w:val="0043354D"/>
  </w:style>
  <w:style w:type="paragraph" w:customStyle="1" w:styleId="C24FE32ABE6E461CB20FA292A427B31A">
    <w:name w:val="C24FE32ABE6E461CB20FA292A427B31A"/>
    <w:rsid w:val="0043354D"/>
  </w:style>
  <w:style w:type="paragraph" w:customStyle="1" w:styleId="7CEF3200399C4071A79684988213255F">
    <w:name w:val="7CEF3200399C4071A79684988213255F"/>
    <w:rsid w:val="0043354D"/>
  </w:style>
  <w:style w:type="paragraph" w:customStyle="1" w:styleId="D05BA7C3A9DF43DAAA4B3EE7179C2E10">
    <w:name w:val="D05BA7C3A9DF43DAAA4B3EE7179C2E10"/>
    <w:rsid w:val="0043354D"/>
  </w:style>
  <w:style w:type="paragraph" w:customStyle="1" w:styleId="0397CF2878EE4872897580CEF42DC6FA">
    <w:name w:val="0397CF2878EE4872897580CEF42DC6FA"/>
    <w:rsid w:val="0043354D"/>
  </w:style>
  <w:style w:type="paragraph" w:customStyle="1" w:styleId="A599E569ED8E437E9332B2EA65170837">
    <w:name w:val="A599E569ED8E437E9332B2EA65170837"/>
    <w:rsid w:val="0043354D"/>
  </w:style>
  <w:style w:type="paragraph" w:customStyle="1" w:styleId="CAF03A0A8FA342BAADB2E8CAC0A24210">
    <w:name w:val="CAF03A0A8FA342BAADB2E8CAC0A24210"/>
    <w:rsid w:val="0043354D"/>
  </w:style>
  <w:style w:type="paragraph" w:customStyle="1" w:styleId="1F41610DF1974C28BD57A938858E1F2B">
    <w:name w:val="1F41610DF1974C28BD57A938858E1F2B"/>
    <w:rsid w:val="0043354D"/>
  </w:style>
  <w:style w:type="paragraph" w:customStyle="1" w:styleId="F2CB2F69D9DC42BB838FA0BF856EE73B">
    <w:name w:val="F2CB2F69D9DC42BB838FA0BF856EE73B"/>
    <w:rsid w:val="0043354D"/>
  </w:style>
  <w:style w:type="paragraph" w:customStyle="1" w:styleId="88028D3858BB442C9A41A22BB2731CE7">
    <w:name w:val="88028D3858BB442C9A41A22BB2731CE7"/>
    <w:rsid w:val="0043354D"/>
  </w:style>
  <w:style w:type="paragraph" w:customStyle="1" w:styleId="86387587FA7541D7BA683DB221A5A139">
    <w:name w:val="86387587FA7541D7BA683DB221A5A139"/>
    <w:rsid w:val="0043354D"/>
  </w:style>
  <w:style w:type="paragraph" w:customStyle="1" w:styleId="8B35A33E0A9D4CD4879CDB0EFF2CB192">
    <w:name w:val="8B35A33E0A9D4CD4879CDB0EFF2CB192"/>
    <w:rsid w:val="0043354D"/>
  </w:style>
  <w:style w:type="paragraph" w:customStyle="1" w:styleId="F5EB682F176A434FAAE6FA9E7C17DF0E">
    <w:name w:val="F5EB682F176A434FAAE6FA9E7C17DF0E"/>
    <w:rsid w:val="0043354D"/>
  </w:style>
  <w:style w:type="paragraph" w:customStyle="1" w:styleId="4F96CFC864394ED1A8937347B929FAF3">
    <w:name w:val="4F96CFC864394ED1A8937347B929FAF3"/>
    <w:rsid w:val="0043354D"/>
  </w:style>
  <w:style w:type="paragraph" w:customStyle="1" w:styleId="88F57EEE0E0040FD81F0D80AF4D341D0">
    <w:name w:val="88F57EEE0E0040FD81F0D80AF4D341D0"/>
    <w:rsid w:val="0043354D"/>
  </w:style>
  <w:style w:type="paragraph" w:customStyle="1" w:styleId="0D9AEA2B762245AA97C0793D43F0E67F">
    <w:name w:val="0D9AEA2B762245AA97C0793D43F0E67F"/>
    <w:rsid w:val="002043A6"/>
    <w:pPr>
      <w:spacing w:after="160" w:line="259" w:lineRule="auto"/>
    </w:pPr>
  </w:style>
  <w:style w:type="paragraph" w:customStyle="1" w:styleId="1E0DA8BFB78747688413005B250DF8AB">
    <w:name w:val="1E0DA8BFB78747688413005B250DF8AB"/>
    <w:rsid w:val="002043A6"/>
    <w:pPr>
      <w:spacing w:after="160" w:line="259" w:lineRule="auto"/>
    </w:pPr>
  </w:style>
  <w:style w:type="paragraph" w:customStyle="1" w:styleId="B4C883C29DB11847A6395B318E045251">
    <w:name w:val="B4C883C29DB11847A6395B318E045251"/>
    <w:rsid w:val="0011017B"/>
    <w:pPr>
      <w:spacing w:after="0" w:line="240" w:lineRule="auto"/>
    </w:pPr>
    <w:rPr>
      <w:sz w:val="24"/>
      <w:szCs w:val="24"/>
    </w:rPr>
  </w:style>
  <w:style w:type="paragraph" w:customStyle="1" w:styleId="FE75B7900C064D4A81BC3C92DE7A730B">
    <w:name w:val="FE75B7900C064D4A81BC3C92DE7A730B"/>
    <w:rsid w:val="00454249"/>
    <w:pPr>
      <w:spacing w:after="0" w:line="240" w:lineRule="auto"/>
    </w:pPr>
    <w:rPr>
      <w:sz w:val="24"/>
      <w:szCs w:val="24"/>
    </w:rPr>
  </w:style>
  <w:style w:type="paragraph" w:customStyle="1" w:styleId="C1AB49706D1C4EE79E99A154DE5A0166">
    <w:name w:val="C1AB49706D1C4EE79E99A154DE5A0166"/>
    <w:rsid w:val="00E90E32"/>
    <w:pPr>
      <w:spacing w:after="160" w:line="259" w:lineRule="auto"/>
    </w:pPr>
  </w:style>
  <w:style w:type="paragraph" w:customStyle="1" w:styleId="96CA7E776C6B4A7887BBDB5AA7C10F36">
    <w:name w:val="96CA7E776C6B4A7887BBDB5AA7C10F36"/>
    <w:rsid w:val="00DD1E6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128-C107-4C69-8AE1-FFE9743F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WARREN JOHNSON</cp:lastModifiedBy>
  <cp:revision>4</cp:revision>
  <dcterms:created xsi:type="dcterms:W3CDTF">2020-11-02T14:29:00Z</dcterms:created>
  <dcterms:modified xsi:type="dcterms:W3CDTF">2020-11-02T14:33:00Z</dcterms:modified>
</cp:coreProperties>
</file>