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78E2ACCB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77AB6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7ED494CD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377AB6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4035B744" w:rsidR="00AD2FB4" w:rsidRDefault="00105739" w:rsidP="00260F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260FE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12AA5D5D" w:rsidR="00AD2FB4" w:rsidRDefault="00260FED" w:rsidP="00260F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105739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1E0A1168" w:rsidR="00AD2FB4" w:rsidRDefault="00105739" w:rsidP="00260F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260FE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Kris Biondolillo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4EDA3EF2" w:rsidR="00AD2FB4" w:rsidRDefault="00260FED" w:rsidP="00260F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105739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2269C488" w:rsidR="00AD2FB4" w:rsidRDefault="00105739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505C4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51FE41E7" w:rsidR="00AD2FB4" w:rsidRDefault="00505C4F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105739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209133D8" w:rsidR="00A316CE" w:rsidRDefault="00105739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</w:sdtPr>
                    <w:sdtEndPr/>
                    <w:sdtContent>
                      <w:r w:rsidR="00AE070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Elizabeth Spence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date w:fullDate="2021-03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6464FF3D" w:rsidR="00A316CE" w:rsidRDefault="00AE0708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3/9/2021</w:t>
                      </w:r>
                    </w:p>
                  </w:tc>
                </w:sdtContent>
              </w:sdt>
            </w:tr>
          </w:tbl>
          <w:p w14:paraId="075B2FFB" w14:textId="4E85EE25" w:rsidR="00A316CE" w:rsidRPr="00592A95" w:rsidRDefault="00AE0708" w:rsidP="00694AD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Office</w:t>
            </w:r>
            <w:r w:rsidR="00A316CE" w:rsidRPr="00A316CE">
              <w:rPr>
                <w:rFonts w:asciiTheme="majorHAnsi" w:hAnsiTheme="majorHAnsi"/>
                <w:b/>
                <w:sz w:val="20"/>
                <w:szCs w:val="20"/>
              </w:rPr>
              <w:t xml:space="preserve"> of Assessment</w:t>
            </w:r>
            <w:r w:rsidR="00A316C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A316CE"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105739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4DC8CE63" w:rsidR="00A316CE" w:rsidRDefault="00105739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2B4F6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77A5A3DC" w:rsidR="00A316CE" w:rsidRDefault="002B4F6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0E596083" w:rsidR="00A316CE" w:rsidRDefault="00105739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935BD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4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0A22BCE5" w:rsidR="00A316CE" w:rsidRDefault="00935BD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105739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17249301"/>
            <w:placeholder>
              <w:docPart w:val="891DE917C1BA44BB9E9F71D77627A91B"/>
            </w:placeholder>
          </w:sdtPr>
          <w:sdtEndPr/>
          <w:sdtContent>
            <w:p w14:paraId="3AE4773C" w14:textId="77777777" w:rsidR="00377AB6" w:rsidRDefault="00377AB6" w:rsidP="00377AB6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Dr. Lacy C. Overley, lcrumrine@astate.edu, (870)680-4843</w:t>
              </w:r>
            </w:p>
            <w:p w14:paraId="69BF193A" w14:textId="77777777" w:rsidR="00377AB6" w:rsidRPr="008426D1" w:rsidRDefault="00377AB6" w:rsidP="00377AB6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Dr. Savannah Cormier, scormier@astate.edu, (870)972-3044</w:t>
              </w:r>
            </w:p>
          </w:sdtContent>
        </w:sdt>
        <w:p w14:paraId="2E42995F" w14:textId="6337BD81" w:rsidR="006E6FEC" w:rsidRDefault="0010573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59AF823F" w:rsidR="002E3FC9" w:rsidRDefault="00377AB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Adding a course to the Graduate Certificate in Play Therapy program.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4F9398F2" w:rsidR="002E3FC9" w:rsidRDefault="005F148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37C05CB1" w:rsidR="002E3FC9" w:rsidRDefault="00377AB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 the program has grown in student enrollment and interest, especially with</w:t>
          </w:r>
          <w:r w:rsidR="00776534">
            <w:rPr>
              <w:rFonts w:asciiTheme="majorHAnsi" w:hAnsiTheme="majorHAnsi" w:cs="Arial"/>
              <w:sz w:val="20"/>
              <w:szCs w:val="20"/>
            </w:rPr>
            <w:t xml:space="preserve"> non-community-based professionals. There is a desire to have set up to help students meet both educational and clinical requirements to obtain their Registered Play Therapist (RPT) credentials.</w:t>
          </w:r>
          <w:r w:rsidR="000132EA">
            <w:rPr>
              <w:rFonts w:asciiTheme="majorHAnsi" w:hAnsiTheme="majorHAnsi" w:cs="Arial"/>
              <w:sz w:val="20"/>
              <w:szCs w:val="20"/>
            </w:rPr>
            <w:t xml:space="preserve"> Adding a clinical course to this program has been a part of the plan since the beginning.</w:t>
          </w:r>
          <w:r w:rsidR="00776534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0132EA">
            <w:rPr>
              <w:rFonts w:asciiTheme="majorHAnsi" w:hAnsiTheme="majorHAnsi" w:cs="Arial"/>
              <w:sz w:val="20"/>
              <w:szCs w:val="20"/>
            </w:rPr>
            <w:t>In addition, this will allow the program to align with the new requirements set by the Association for Play Therapy in obtaining the RPT credential.</w:t>
          </w:r>
          <w:r w:rsidR="00776534">
            <w:rPr>
              <w:rFonts w:asciiTheme="majorHAnsi" w:hAnsiTheme="majorHAnsi" w:cs="Arial"/>
              <w:sz w:val="20"/>
              <w:szCs w:val="20"/>
            </w:rPr>
            <w:t xml:space="preserve">  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bookmarkStart w:id="0" w:name="_Hlk64474473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-1711561930"/>
            <w:placeholder>
              <w:docPart w:val="F74C563CB9434E68B32788AF46A7874D"/>
            </w:placeholder>
          </w:sdtPr>
          <w:sdtEndPr/>
          <w:sdtContent>
            <w:p w14:paraId="0B335E49" w14:textId="0298EE6D" w:rsidR="00785EC1" w:rsidRDefault="00785EC1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Before:</w:t>
              </w:r>
            </w:p>
            <w:p w14:paraId="3FFF80DF" w14:textId="77777777" w:rsidR="00785EC1" w:rsidRDefault="00785EC1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6CD1FA0" w14:textId="1B2C3D2B" w:rsidR="000132EA" w:rsidRPr="0033255C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</w:pPr>
              <w:r w:rsidRPr="0033255C"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  <w:t>Page 150</w:t>
              </w:r>
            </w:p>
            <w:p w14:paraId="16432427" w14:textId="77777777" w:rsidR="000132EA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8CEBCA5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</w:pPr>
              <w:r w:rsidRPr="00E07C5D"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  <w:t>Graduate Certificate in Play Therapy</w:t>
              </w:r>
            </w:p>
            <w:p w14:paraId="1E27BC91" w14:textId="77777777" w:rsidR="000132EA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579CA1C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ab/>
              </w: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>The certificate is for currently enrolled Clinical Mental Health Counseling students or individuals</w:t>
              </w:r>
            </w:p>
            <w:p w14:paraId="5C4B804B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>who already hold a graduate degree in counseling or a closely related field. Specifically, the certificate</w:t>
              </w:r>
            </w:p>
            <w:p w14:paraId="57859B48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 xml:space="preserve">program allows individuals access to </w:t>
              </w:r>
              <w:r w:rsidRPr="00D43A04">
                <w:rPr>
                  <w:rFonts w:asciiTheme="majorHAnsi" w:hAnsiTheme="majorHAnsi" w:cs="Arial"/>
                  <w:sz w:val="20"/>
                  <w:szCs w:val="20"/>
                  <w:highlight w:val="yellow"/>
                </w:rPr>
                <w:t>educational course work</w:t>
              </w: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 xml:space="preserve"> required by the Association for Play</w:t>
              </w:r>
            </w:p>
            <w:p w14:paraId="3BA2F16C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>Therapy to obtain the Registered Play Therapist (RPT) credential. As part of gaining the Registered</w:t>
              </w:r>
            </w:p>
            <w:p w14:paraId="75149506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>Play Therapist credential, licensed mental health professionals can also add a specialization license</w:t>
              </w:r>
            </w:p>
            <w:p w14:paraId="31A5EA63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>available through the Arkansas Board of Examiners in Counseling.</w:t>
              </w:r>
            </w:p>
            <w:p w14:paraId="451D9E53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ab/>
              </w: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>To gain admission to this certificate program, all applicants should submit an application packet</w:t>
              </w:r>
            </w:p>
            <w:p w14:paraId="1C4F9F23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>to the Registrar’s Office. Applicants in Arkansas State University’s graduate degree programs noted</w:t>
              </w:r>
            </w:p>
            <w:p w14:paraId="3598B20B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>above must be a student in good standing with a minimum of a 3.0 GPA, have successfully completed</w:t>
              </w:r>
            </w:p>
            <w:p w14:paraId="3DF32FE8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 xml:space="preserve">COUN 6203 </w:t>
              </w:r>
              <w:proofErr w:type="spellStart"/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>Prepracticum</w:t>
              </w:r>
              <w:proofErr w:type="spellEnd"/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>, COUN 6213 Counseling Practicum, and PSY 6113 Theories and Techniques</w:t>
              </w:r>
            </w:p>
            <w:p w14:paraId="35819DF1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>of Counseling with a course grade of “B” or better, and have a recommendation from their primary</w:t>
              </w:r>
            </w:p>
            <w:p w14:paraId="4894E50A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>academic advisor. Post graduate applicants must hold an earned master’s degree or higher in counseling or a closely related field from an accredited institution with a minimum 3.0 cumulative grade point</w:t>
              </w:r>
            </w:p>
            <w:p w14:paraId="13239D35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>average and a “B” or better in clinical courses. Post graduate applicants much submit three letters of</w:t>
              </w:r>
            </w:p>
            <w:p w14:paraId="5852B54C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>recommendation, a written statement describing their career goals and reason for entering the program,</w:t>
              </w:r>
            </w:p>
            <w:p w14:paraId="7802038A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>curriculum vitae or resume, and official transcripts of all previous coursework.</w:t>
              </w:r>
            </w:p>
            <w:p w14:paraId="004ECAA9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ab/>
              </w: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 xml:space="preserve">Students in this certificate program will complete a minimum of </w:t>
              </w:r>
              <w:r w:rsidRPr="00D43A04">
                <w:rPr>
                  <w:rFonts w:asciiTheme="majorHAnsi" w:hAnsiTheme="majorHAnsi" w:cs="Arial"/>
                  <w:sz w:val="20"/>
                  <w:szCs w:val="20"/>
                  <w:highlight w:val="yellow"/>
                </w:rPr>
                <w:t>12 hours</w:t>
              </w: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 xml:space="preserve"> from among required</w:t>
              </w:r>
            </w:p>
            <w:p w14:paraId="69C15CE1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>courses. Hours completed in fulfillment of a prior degree cannot be counted toward certificate requirements.</w:t>
              </w:r>
            </w:p>
            <w:p w14:paraId="3A151961" w14:textId="77777777" w:rsidR="000132EA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67B66D8" w14:textId="77777777" w:rsidR="000132EA" w:rsidRPr="00E07C5D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jc w:val="center"/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</w:pPr>
              <w:r w:rsidRPr="00E07C5D"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  <w:t>Play Therapy</w:t>
              </w:r>
            </w:p>
            <w:p w14:paraId="572546AE" w14:textId="77777777" w:rsidR="000132EA" w:rsidRDefault="000132EA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jc w:val="center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07C5D">
                <w:rPr>
                  <w:rFonts w:asciiTheme="majorHAnsi" w:hAnsiTheme="majorHAnsi" w:cs="Arial"/>
                  <w:sz w:val="20"/>
                  <w:szCs w:val="20"/>
                </w:rPr>
                <w:t>Graduate Certificate</w:t>
              </w:r>
            </w:p>
            <w:tbl>
              <w:tblPr>
                <w:tblStyle w:val="TableGrid"/>
                <w:tblW w:w="0" w:type="auto"/>
                <w:tblInd w:w="2005" w:type="dxa"/>
                <w:tblLook w:val="04A0" w:firstRow="1" w:lastRow="0" w:firstColumn="1" w:lastColumn="0" w:noHBand="0" w:noVBand="1"/>
              </w:tblPr>
              <w:tblGrid>
                <w:gridCol w:w="5665"/>
                <w:gridCol w:w="1115"/>
              </w:tblGrid>
              <w:tr w:rsidR="000132EA" w14:paraId="606FE428" w14:textId="77777777" w:rsidTr="00E05181">
                <w:tc>
                  <w:tcPr>
                    <w:tcW w:w="5665" w:type="dxa"/>
                    <w:shd w:val="clear" w:color="auto" w:fill="BFBFBF" w:themeFill="background1" w:themeFillShade="BF"/>
                  </w:tcPr>
                  <w:p w14:paraId="4C1575B9" w14:textId="77777777" w:rsidR="000132EA" w:rsidRPr="00E07C5D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b/>
                        <w:bCs/>
                        <w:sz w:val="20"/>
                        <w:szCs w:val="20"/>
                      </w:rPr>
                      <w:t>University Requirements:</w:t>
                    </w:r>
                  </w:p>
                </w:tc>
                <w:tc>
                  <w:tcPr>
                    <w:tcW w:w="1115" w:type="dxa"/>
                    <w:shd w:val="clear" w:color="auto" w:fill="BFBFBF" w:themeFill="background1" w:themeFillShade="BF"/>
                  </w:tcPr>
                  <w:p w14:paraId="6E52255A" w14:textId="77777777" w:rsidR="000132EA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</w:p>
                </w:tc>
              </w:tr>
              <w:tr w:rsidR="000132EA" w14:paraId="485040A0" w14:textId="77777777" w:rsidTr="00E05181">
                <w:tc>
                  <w:tcPr>
                    <w:tcW w:w="5665" w:type="dxa"/>
                  </w:tcPr>
                  <w:p w14:paraId="3F90B31D" w14:textId="77777777" w:rsidR="000132EA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E07C5D">
                      <w:rPr>
                        <w:rFonts w:asciiTheme="majorHAnsi" w:hAnsiTheme="majorHAnsi" w:cs="Arial"/>
                        <w:sz w:val="20"/>
                        <w:szCs w:val="20"/>
                      </w:rPr>
                      <w:t>See Graduate Degree Policies for additional information (p. 38)</w:t>
                    </w:r>
                  </w:p>
                </w:tc>
                <w:tc>
                  <w:tcPr>
                    <w:tcW w:w="1115" w:type="dxa"/>
                  </w:tcPr>
                  <w:p w14:paraId="2D343E8C" w14:textId="77777777" w:rsidR="000132EA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</w:p>
                </w:tc>
              </w:tr>
              <w:tr w:rsidR="000132EA" w14:paraId="3066D289" w14:textId="77777777" w:rsidTr="00E05181">
                <w:tc>
                  <w:tcPr>
                    <w:tcW w:w="5665" w:type="dxa"/>
                    <w:shd w:val="clear" w:color="auto" w:fill="BFBFBF" w:themeFill="background1" w:themeFillShade="BF"/>
                  </w:tcPr>
                  <w:p w14:paraId="49CC03B4" w14:textId="77777777" w:rsidR="000132EA" w:rsidRPr="00E07C5D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b/>
                        <w:bCs/>
                        <w:sz w:val="20"/>
                        <w:szCs w:val="20"/>
                      </w:rPr>
                    </w:pPr>
                    <w:r w:rsidRPr="00E07C5D">
                      <w:rPr>
                        <w:rFonts w:asciiTheme="majorHAnsi" w:hAnsiTheme="majorHAnsi" w:cs="Arial"/>
                        <w:b/>
                        <w:bCs/>
                        <w:sz w:val="20"/>
                        <w:szCs w:val="20"/>
                      </w:rPr>
                      <w:t>Core Courses:</w:t>
                    </w:r>
                  </w:p>
                </w:tc>
                <w:tc>
                  <w:tcPr>
                    <w:tcW w:w="1115" w:type="dxa"/>
                    <w:shd w:val="clear" w:color="auto" w:fill="BFBFBF" w:themeFill="background1" w:themeFillShade="BF"/>
                  </w:tcPr>
                  <w:p w14:paraId="32B6F878" w14:textId="77777777" w:rsidR="000132EA" w:rsidRPr="00E07C5D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b/>
                        <w:bCs/>
                        <w:sz w:val="20"/>
                        <w:szCs w:val="20"/>
                      </w:rPr>
                    </w:pPr>
                    <w:r w:rsidRPr="00E07C5D">
                      <w:rPr>
                        <w:rFonts w:asciiTheme="majorHAnsi" w:hAnsiTheme="majorHAnsi" w:cs="Arial"/>
                        <w:b/>
                        <w:bCs/>
                        <w:sz w:val="20"/>
                        <w:szCs w:val="20"/>
                      </w:rPr>
                      <w:t>Sem. Hrs.</w:t>
                    </w:r>
                  </w:p>
                </w:tc>
              </w:tr>
              <w:tr w:rsidR="000132EA" w14:paraId="78271E1F" w14:textId="77777777" w:rsidTr="00E05181">
                <w:tc>
                  <w:tcPr>
                    <w:tcW w:w="5665" w:type="dxa"/>
                  </w:tcPr>
                  <w:p w14:paraId="73A79B6C" w14:textId="77777777" w:rsidR="000132EA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E07C5D">
                      <w:rPr>
                        <w:rFonts w:asciiTheme="majorHAnsi" w:hAnsiTheme="majorHAnsi" w:cs="Arial"/>
                        <w:sz w:val="20"/>
                        <w:szCs w:val="20"/>
                      </w:rPr>
                      <w:t>COUN 6103, Introduction to Play Therapy</w:t>
                    </w:r>
                  </w:p>
                </w:tc>
                <w:tc>
                  <w:tcPr>
                    <w:tcW w:w="1115" w:type="dxa"/>
                  </w:tcPr>
                  <w:p w14:paraId="00026D48" w14:textId="77777777" w:rsidR="000132EA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sz w:val="20"/>
                        <w:szCs w:val="20"/>
                      </w:rPr>
                      <w:t>3</w:t>
                    </w:r>
                  </w:p>
                </w:tc>
              </w:tr>
              <w:tr w:rsidR="000132EA" w14:paraId="440B38FC" w14:textId="77777777" w:rsidTr="00E05181">
                <w:tc>
                  <w:tcPr>
                    <w:tcW w:w="5665" w:type="dxa"/>
                  </w:tcPr>
                  <w:p w14:paraId="0FBB8998" w14:textId="77777777" w:rsidR="000132EA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E07C5D">
                      <w:rPr>
                        <w:rFonts w:asciiTheme="majorHAnsi" w:hAnsiTheme="majorHAnsi" w:cs="Arial"/>
                        <w:sz w:val="20"/>
                        <w:szCs w:val="20"/>
                      </w:rPr>
                      <w:t>COUN 6143, Expressive Arts in Counseling</w:t>
                    </w:r>
                  </w:p>
                </w:tc>
                <w:tc>
                  <w:tcPr>
                    <w:tcW w:w="1115" w:type="dxa"/>
                  </w:tcPr>
                  <w:p w14:paraId="289A5713" w14:textId="77777777" w:rsidR="000132EA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sz w:val="20"/>
                        <w:szCs w:val="20"/>
                      </w:rPr>
                      <w:t>3</w:t>
                    </w:r>
                  </w:p>
                </w:tc>
              </w:tr>
              <w:tr w:rsidR="000132EA" w14:paraId="69296825" w14:textId="77777777" w:rsidTr="00E05181">
                <w:tc>
                  <w:tcPr>
                    <w:tcW w:w="5665" w:type="dxa"/>
                  </w:tcPr>
                  <w:p w14:paraId="7D960784" w14:textId="77777777" w:rsidR="000132EA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E07C5D">
                      <w:rPr>
                        <w:rFonts w:asciiTheme="majorHAnsi" w:hAnsiTheme="majorHAnsi" w:cs="Arial"/>
                        <w:sz w:val="20"/>
                        <w:szCs w:val="20"/>
                      </w:rPr>
                      <w:t>COUN 6153, Advanced Play Therapy</w:t>
                    </w:r>
                  </w:p>
                </w:tc>
                <w:tc>
                  <w:tcPr>
                    <w:tcW w:w="1115" w:type="dxa"/>
                  </w:tcPr>
                  <w:p w14:paraId="7FAB4956" w14:textId="77777777" w:rsidR="000132EA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sz w:val="20"/>
                        <w:szCs w:val="20"/>
                      </w:rPr>
                      <w:t>3</w:t>
                    </w:r>
                  </w:p>
                </w:tc>
              </w:tr>
              <w:tr w:rsidR="000132EA" w14:paraId="0CA07F0F" w14:textId="77777777" w:rsidTr="00E05181">
                <w:tc>
                  <w:tcPr>
                    <w:tcW w:w="5665" w:type="dxa"/>
                  </w:tcPr>
                  <w:p w14:paraId="748D2FAD" w14:textId="77777777" w:rsidR="000132EA" w:rsidRPr="00D43A04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  <w:highlight w:val="yellow"/>
                      </w:rPr>
                    </w:pPr>
                    <w:r w:rsidRPr="00D43A04">
                      <w:rPr>
                        <w:rFonts w:asciiTheme="majorHAnsi" w:hAnsiTheme="majorHAnsi" w:cs="Arial"/>
                        <w:sz w:val="20"/>
                        <w:szCs w:val="20"/>
                        <w:highlight w:val="yellow"/>
                      </w:rPr>
                      <w:t>COUN 6163, Child-Parent Relationship Therapy</w:t>
                    </w:r>
                  </w:p>
                </w:tc>
                <w:tc>
                  <w:tcPr>
                    <w:tcW w:w="1115" w:type="dxa"/>
                  </w:tcPr>
                  <w:p w14:paraId="676AF0B0" w14:textId="77777777" w:rsidR="000132EA" w:rsidRPr="00D43A04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  <w:highlight w:val="yellow"/>
                      </w:rPr>
                    </w:pPr>
                    <w:r w:rsidRPr="00D43A04">
                      <w:rPr>
                        <w:rFonts w:asciiTheme="majorHAnsi" w:hAnsiTheme="majorHAnsi" w:cs="Arial"/>
                        <w:sz w:val="20"/>
                        <w:szCs w:val="20"/>
                        <w:highlight w:val="yellow"/>
                      </w:rPr>
                      <w:t>3</w:t>
                    </w:r>
                  </w:p>
                </w:tc>
              </w:tr>
              <w:tr w:rsidR="000132EA" w14:paraId="13A0BE13" w14:textId="77777777" w:rsidTr="00E05181">
                <w:tc>
                  <w:tcPr>
                    <w:tcW w:w="5665" w:type="dxa"/>
                  </w:tcPr>
                  <w:p w14:paraId="0437243E" w14:textId="77777777" w:rsidR="000132EA" w:rsidRPr="00D43A04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b/>
                        <w:bCs/>
                        <w:sz w:val="20"/>
                        <w:szCs w:val="20"/>
                        <w:highlight w:val="yellow"/>
                      </w:rPr>
                    </w:pPr>
                    <w:r w:rsidRPr="00D43A04">
                      <w:rPr>
                        <w:rFonts w:asciiTheme="majorHAnsi" w:hAnsiTheme="majorHAnsi" w:cs="Arial"/>
                        <w:b/>
                        <w:bCs/>
                        <w:sz w:val="20"/>
                        <w:szCs w:val="20"/>
                        <w:highlight w:val="yellow"/>
                      </w:rPr>
                      <w:lastRenderedPageBreak/>
                      <w:t>Sub-total</w:t>
                    </w:r>
                  </w:p>
                </w:tc>
                <w:tc>
                  <w:tcPr>
                    <w:tcW w:w="1115" w:type="dxa"/>
                  </w:tcPr>
                  <w:p w14:paraId="5275FE11" w14:textId="77777777" w:rsidR="000132EA" w:rsidRPr="00D43A04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  <w:highlight w:val="yellow"/>
                      </w:rPr>
                    </w:pPr>
                    <w:r w:rsidRPr="00D43A04">
                      <w:rPr>
                        <w:rFonts w:asciiTheme="majorHAnsi" w:hAnsiTheme="majorHAnsi" w:cs="Arial"/>
                        <w:sz w:val="20"/>
                        <w:szCs w:val="20"/>
                        <w:highlight w:val="yellow"/>
                      </w:rPr>
                      <w:t>12</w:t>
                    </w:r>
                  </w:p>
                </w:tc>
              </w:tr>
              <w:tr w:rsidR="000132EA" w14:paraId="50D7388B" w14:textId="77777777" w:rsidTr="00E05181">
                <w:tc>
                  <w:tcPr>
                    <w:tcW w:w="5665" w:type="dxa"/>
                    <w:shd w:val="clear" w:color="auto" w:fill="BFBFBF" w:themeFill="background1" w:themeFillShade="BF"/>
                  </w:tcPr>
                  <w:p w14:paraId="18A8A7F6" w14:textId="77777777" w:rsidR="000132EA" w:rsidRPr="00D43A04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b/>
                        <w:bCs/>
                        <w:sz w:val="20"/>
                        <w:szCs w:val="20"/>
                        <w:highlight w:val="yellow"/>
                      </w:rPr>
                    </w:pPr>
                    <w:r w:rsidRPr="00D43A04">
                      <w:rPr>
                        <w:rFonts w:asciiTheme="majorHAnsi" w:hAnsiTheme="majorHAnsi" w:cs="Arial"/>
                        <w:b/>
                        <w:bCs/>
                        <w:sz w:val="20"/>
                        <w:szCs w:val="20"/>
                        <w:highlight w:val="yellow"/>
                      </w:rPr>
                      <w:t>Total Required Hours:</w:t>
                    </w:r>
                  </w:p>
                </w:tc>
                <w:tc>
                  <w:tcPr>
                    <w:tcW w:w="1115" w:type="dxa"/>
                    <w:shd w:val="clear" w:color="auto" w:fill="BFBFBF" w:themeFill="background1" w:themeFillShade="BF"/>
                  </w:tcPr>
                  <w:p w14:paraId="19403FAB" w14:textId="77777777" w:rsidR="000132EA" w:rsidRPr="00D43A04" w:rsidRDefault="000132EA" w:rsidP="00E05181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b/>
                        <w:bCs/>
                        <w:sz w:val="20"/>
                        <w:szCs w:val="20"/>
                        <w:highlight w:val="yellow"/>
                      </w:rPr>
                    </w:pPr>
                    <w:r w:rsidRPr="00D43A04">
                      <w:rPr>
                        <w:rFonts w:asciiTheme="majorHAnsi" w:hAnsiTheme="majorHAnsi" w:cs="Arial"/>
                        <w:b/>
                        <w:bCs/>
                        <w:sz w:val="20"/>
                        <w:szCs w:val="20"/>
                        <w:highlight w:val="yellow"/>
                      </w:rPr>
                      <w:t>12</w:t>
                    </w:r>
                  </w:p>
                </w:tc>
              </w:tr>
            </w:tbl>
            <w:p w14:paraId="59294653" w14:textId="77777777" w:rsidR="000132EA" w:rsidRPr="008426D1" w:rsidRDefault="00105739" w:rsidP="000132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bookmarkEnd w:id="0" w:displacedByCustomXml="next"/>
          </w:sdtContent>
        </w:sdt>
        <w:p w14:paraId="1F7BCC4D" w14:textId="60E59A78" w:rsidR="000132EA" w:rsidRDefault="005A519B" w:rsidP="005A519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After:</w:t>
          </w:r>
        </w:p>
        <w:p w14:paraId="6B5959E5" w14:textId="19BBC037" w:rsidR="000132EA" w:rsidRPr="00092076" w:rsidRDefault="000132EA" w:rsidP="005A519B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4"/>
            </w:rPr>
          </w:pPr>
        </w:p>
        <w:p w14:paraId="5DDAA1AC" w14:textId="77777777" w:rsidR="000132EA" w:rsidRPr="0033255C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33255C">
            <w:rPr>
              <w:rFonts w:asciiTheme="majorHAnsi" w:hAnsiTheme="majorHAnsi" w:cs="Arial"/>
              <w:b/>
              <w:bCs/>
              <w:sz w:val="28"/>
              <w:szCs w:val="28"/>
            </w:rPr>
            <w:t>Page 150</w:t>
          </w:r>
        </w:p>
        <w:p w14:paraId="27792A83" w14:textId="77777777" w:rsidR="000132EA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E60B40F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E07C5D">
            <w:rPr>
              <w:rFonts w:asciiTheme="majorHAnsi" w:hAnsiTheme="majorHAnsi" w:cs="Arial"/>
              <w:b/>
              <w:bCs/>
              <w:sz w:val="28"/>
              <w:szCs w:val="28"/>
            </w:rPr>
            <w:t>Graduate Certificate in Play Therapy</w:t>
          </w:r>
        </w:p>
        <w:p w14:paraId="0EE8A6CD" w14:textId="77777777" w:rsidR="000132EA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E53C9FD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E07C5D">
            <w:rPr>
              <w:rFonts w:asciiTheme="majorHAnsi" w:hAnsiTheme="majorHAnsi" w:cs="Arial"/>
              <w:sz w:val="20"/>
              <w:szCs w:val="20"/>
            </w:rPr>
            <w:t>The certificate is for currently enrolled Clinical Mental Health Counseling students or individuals</w:t>
          </w:r>
        </w:p>
        <w:p w14:paraId="3F789546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7C5D">
            <w:rPr>
              <w:rFonts w:asciiTheme="majorHAnsi" w:hAnsiTheme="majorHAnsi" w:cs="Arial"/>
              <w:sz w:val="20"/>
              <w:szCs w:val="20"/>
            </w:rPr>
            <w:t>who already hold a graduate degree in counseling or a closely related field. Specifically, the certificate</w:t>
          </w:r>
        </w:p>
        <w:p w14:paraId="10037846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7C5D">
            <w:rPr>
              <w:rFonts w:asciiTheme="majorHAnsi" w:hAnsiTheme="majorHAnsi" w:cs="Arial"/>
              <w:sz w:val="20"/>
              <w:szCs w:val="20"/>
            </w:rPr>
            <w:t xml:space="preserve">program allows individuals access to </w:t>
          </w:r>
          <w:r w:rsidRPr="00D43A04">
            <w:rPr>
              <w:rFonts w:asciiTheme="majorHAnsi" w:hAnsiTheme="majorHAnsi" w:cs="Arial"/>
              <w:sz w:val="20"/>
              <w:szCs w:val="20"/>
            </w:rPr>
            <w:t>educational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and clinical</w:t>
          </w:r>
          <w:r w:rsidRPr="00D43A04">
            <w:rPr>
              <w:rFonts w:asciiTheme="majorHAnsi" w:hAnsiTheme="majorHAnsi" w:cs="Arial"/>
              <w:sz w:val="20"/>
              <w:szCs w:val="20"/>
            </w:rPr>
            <w:t xml:space="preserve"> course work</w:t>
          </w:r>
          <w:r w:rsidRPr="00E07C5D">
            <w:rPr>
              <w:rFonts w:asciiTheme="majorHAnsi" w:hAnsiTheme="majorHAnsi" w:cs="Arial"/>
              <w:sz w:val="20"/>
              <w:szCs w:val="20"/>
            </w:rPr>
            <w:t xml:space="preserve"> required by the Association for Play</w:t>
          </w:r>
        </w:p>
        <w:p w14:paraId="7029C0BC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7C5D">
            <w:rPr>
              <w:rFonts w:asciiTheme="majorHAnsi" w:hAnsiTheme="majorHAnsi" w:cs="Arial"/>
              <w:sz w:val="20"/>
              <w:szCs w:val="20"/>
            </w:rPr>
            <w:t>Therapy to obtain the Registered Play Therapist (RPT) credential. As part of gaining the Registered</w:t>
          </w:r>
        </w:p>
        <w:p w14:paraId="0CD3EC0E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7C5D">
            <w:rPr>
              <w:rFonts w:asciiTheme="majorHAnsi" w:hAnsiTheme="majorHAnsi" w:cs="Arial"/>
              <w:sz w:val="20"/>
              <w:szCs w:val="20"/>
            </w:rPr>
            <w:t>Play Therapist credential, licensed mental health professionals can also add a specialization license</w:t>
          </w:r>
        </w:p>
        <w:p w14:paraId="39137D06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7C5D">
            <w:rPr>
              <w:rFonts w:asciiTheme="majorHAnsi" w:hAnsiTheme="majorHAnsi" w:cs="Arial"/>
              <w:sz w:val="20"/>
              <w:szCs w:val="20"/>
            </w:rPr>
            <w:t>available through the Arkansas Board of Examiners in Counseling.</w:t>
          </w:r>
        </w:p>
        <w:p w14:paraId="3BB021E7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E07C5D">
            <w:rPr>
              <w:rFonts w:asciiTheme="majorHAnsi" w:hAnsiTheme="majorHAnsi" w:cs="Arial"/>
              <w:sz w:val="20"/>
              <w:szCs w:val="20"/>
            </w:rPr>
            <w:t>To gain admission to this certificate program, all applicants should submit an application packet</w:t>
          </w:r>
        </w:p>
        <w:p w14:paraId="6F1162C6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7C5D">
            <w:rPr>
              <w:rFonts w:asciiTheme="majorHAnsi" w:hAnsiTheme="majorHAnsi" w:cs="Arial"/>
              <w:sz w:val="20"/>
              <w:szCs w:val="20"/>
            </w:rPr>
            <w:t>to the Registrar’s Office. Applicants in Arkansas State University’s graduate degree programs noted</w:t>
          </w:r>
        </w:p>
        <w:p w14:paraId="09072731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7C5D">
            <w:rPr>
              <w:rFonts w:asciiTheme="majorHAnsi" w:hAnsiTheme="majorHAnsi" w:cs="Arial"/>
              <w:sz w:val="20"/>
              <w:szCs w:val="20"/>
            </w:rPr>
            <w:t>above must be a student in good standing with a minimum of a 3.0 GPA, have successfully completed</w:t>
          </w:r>
        </w:p>
        <w:p w14:paraId="72772D95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7C5D">
            <w:rPr>
              <w:rFonts w:asciiTheme="majorHAnsi" w:hAnsiTheme="majorHAnsi" w:cs="Arial"/>
              <w:sz w:val="20"/>
              <w:szCs w:val="20"/>
            </w:rPr>
            <w:t xml:space="preserve">COUN 6203 </w:t>
          </w:r>
          <w:proofErr w:type="spellStart"/>
          <w:r w:rsidRPr="00E07C5D">
            <w:rPr>
              <w:rFonts w:asciiTheme="majorHAnsi" w:hAnsiTheme="majorHAnsi" w:cs="Arial"/>
              <w:sz w:val="20"/>
              <w:szCs w:val="20"/>
            </w:rPr>
            <w:t>Prepracticum</w:t>
          </w:r>
          <w:proofErr w:type="spellEnd"/>
          <w:r w:rsidRPr="00E07C5D">
            <w:rPr>
              <w:rFonts w:asciiTheme="majorHAnsi" w:hAnsiTheme="majorHAnsi" w:cs="Arial"/>
              <w:sz w:val="20"/>
              <w:szCs w:val="20"/>
            </w:rPr>
            <w:t>, COUN 6213 Counseling Practicum, and PSY 6113 Theories and Techniques</w:t>
          </w:r>
        </w:p>
        <w:p w14:paraId="611CA277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7C5D">
            <w:rPr>
              <w:rFonts w:asciiTheme="majorHAnsi" w:hAnsiTheme="majorHAnsi" w:cs="Arial"/>
              <w:sz w:val="20"/>
              <w:szCs w:val="20"/>
            </w:rPr>
            <w:t>of Counseling with a course grade of “B” or better, and have a recommendation from their primary</w:t>
          </w:r>
        </w:p>
        <w:p w14:paraId="22919A74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7C5D">
            <w:rPr>
              <w:rFonts w:asciiTheme="majorHAnsi" w:hAnsiTheme="majorHAnsi" w:cs="Arial"/>
              <w:sz w:val="20"/>
              <w:szCs w:val="20"/>
            </w:rPr>
            <w:t>academic advisor. Post graduate applicants must hold an earned master’s degree or higher in counseling or a closely related field from an accredited institution with a minimum 3.0 cumulative grade point</w:t>
          </w:r>
        </w:p>
        <w:p w14:paraId="46DF2B35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7C5D">
            <w:rPr>
              <w:rFonts w:asciiTheme="majorHAnsi" w:hAnsiTheme="majorHAnsi" w:cs="Arial"/>
              <w:sz w:val="20"/>
              <w:szCs w:val="20"/>
            </w:rPr>
            <w:t>average and a “B” or better in clinical courses. Post graduate applicants much submit three letters of</w:t>
          </w:r>
        </w:p>
        <w:p w14:paraId="7A896CA3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7C5D">
            <w:rPr>
              <w:rFonts w:asciiTheme="majorHAnsi" w:hAnsiTheme="majorHAnsi" w:cs="Arial"/>
              <w:sz w:val="20"/>
              <w:szCs w:val="20"/>
            </w:rPr>
            <w:t>recommendation, a written statement describing their career goals and reason for entering the program,</w:t>
          </w:r>
        </w:p>
        <w:p w14:paraId="0519A7FF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7C5D">
            <w:rPr>
              <w:rFonts w:asciiTheme="majorHAnsi" w:hAnsiTheme="majorHAnsi" w:cs="Arial"/>
              <w:sz w:val="20"/>
              <w:szCs w:val="20"/>
            </w:rPr>
            <w:t>curriculum vitae or resume, and official transcripts of all previous coursework.</w:t>
          </w:r>
        </w:p>
        <w:p w14:paraId="444EA200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E07C5D">
            <w:rPr>
              <w:rFonts w:asciiTheme="majorHAnsi" w:hAnsiTheme="majorHAnsi" w:cs="Arial"/>
              <w:sz w:val="20"/>
              <w:szCs w:val="20"/>
            </w:rPr>
            <w:t xml:space="preserve">Students in this certificate program will complete a minimum of </w:t>
          </w:r>
          <w:r w:rsidRPr="00D43A04">
            <w:rPr>
              <w:rFonts w:asciiTheme="majorHAnsi" w:hAnsiTheme="majorHAnsi" w:cs="Arial"/>
              <w:sz w:val="20"/>
              <w:szCs w:val="20"/>
            </w:rPr>
            <w:t>1</w:t>
          </w:r>
          <w:r>
            <w:rPr>
              <w:rFonts w:asciiTheme="majorHAnsi" w:hAnsiTheme="majorHAnsi" w:cs="Arial"/>
              <w:sz w:val="20"/>
              <w:szCs w:val="20"/>
            </w:rPr>
            <w:t>5</w:t>
          </w:r>
          <w:r w:rsidRPr="00D43A04">
            <w:rPr>
              <w:rFonts w:asciiTheme="majorHAnsi" w:hAnsiTheme="majorHAnsi" w:cs="Arial"/>
              <w:sz w:val="20"/>
              <w:szCs w:val="20"/>
            </w:rPr>
            <w:t xml:space="preserve"> hours</w:t>
          </w:r>
          <w:r w:rsidRPr="00E07C5D">
            <w:rPr>
              <w:rFonts w:asciiTheme="majorHAnsi" w:hAnsiTheme="majorHAnsi" w:cs="Arial"/>
              <w:sz w:val="20"/>
              <w:szCs w:val="20"/>
            </w:rPr>
            <w:t xml:space="preserve"> from among required</w:t>
          </w:r>
        </w:p>
        <w:p w14:paraId="17A9B4F7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07C5D">
            <w:rPr>
              <w:rFonts w:asciiTheme="majorHAnsi" w:hAnsiTheme="majorHAnsi" w:cs="Arial"/>
              <w:sz w:val="20"/>
              <w:szCs w:val="20"/>
            </w:rPr>
            <w:t>courses. Hours completed in fulfillment of a prior degree cannot be counted toward certificate requirements.</w:t>
          </w:r>
        </w:p>
        <w:p w14:paraId="64902ED6" w14:textId="77777777" w:rsidR="000132EA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A61B00C" w14:textId="77777777" w:rsidR="000132EA" w:rsidRPr="00E07C5D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E07C5D">
            <w:rPr>
              <w:rFonts w:asciiTheme="majorHAnsi" w:hAnsiTheme="majorHAnsi" w:cs="Arial"/>
              <w:b/>
              <w:bCs/>
              <w:sz w:val="28"/>
              <w:szCs w:val="28"/>
            </w:rPr>
            <w:t>Play Therapy</w:t>
          </w:r>
        </w:p>
        <w:p w14:paraId="60AB69D7" w14:textId="77777777" w:rsidR="000132EA" w:rsidRDefault="000132EA" w:rsidP="000132EA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E07C5D">
            <w:rPr>
              <w:rFonts w:asciiTheme="majorHAnsi" w:hAnsiTheme="majorHAnsi" w:cs="Arial"/>
              <w:sz w:val="20"/>
              <w:szCs w:val="20"/>
            </w:rPr>
            <w:t>Graduate Certificate</w:t>
          </w:r>
        </w:p>
        <w:tbl>
          <w:tblPr>
            <w:tblStyle w:val="TableGrid"/>
            <w:tblW w:w="0" w:type="auto"/>
            <w:tblInd w:w="2005" w:type="dxa"/>
            <w:tblLook w:val="04A0" w:firstRow="1" w:lastRow="0" w:firstColumn="1" w:lastColumn="0" w:noHBand="0" w:noVBand="1"/>
          </w:tblPr>
          <w:tblGrid>
            <w:gridCol w:w="5665"/>
            <w:gridCol w:w="1115"/>
          </w:tblGrid>
          <w:tr w:rsidR="000132EA" w14:paraId="566E8A8F" w14:textId="77777777" w:rsidTr="00E05181">
            <w:tc>
              <w:tcPr>
                <w:tcW w:w="5665" w:type="dxa"/>
                <w:shd w:val="clear" w:color="auto" w:fill="BFBFBF" w:themeFill="background1" w:themeFillShade="BF"/>
              </w:tcPr>
              <w:p w14:paraId="2B0840C3" w14:textId="77777777" w:rsidR="000132EA" w:rsidRPr="00E07C5D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  <w:t>University Requirements:</w:t>
                </w:r>
              </w:p>
            </w:tc>
            <w:tc>
              <w:tcPr>
                <w:tcW w:w="1115" w:type="dxa"/>
                <w:shd w:val="clear" w:color="auto" w:fill="BFBFBF" w:themeFill="background1" w:themeFillShade="BF"/>
              </w:tcPr>
              <w:p w14:paraId="76A942A4" w14:textId="77777777" w:rsidR="000132EA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</w:p>
            </w:tc>
          </w:tr>
          <w:tr w:rsidR="000132EA" w14:paraId="1320C7CA" w14:textId="77777777" w:rsidTr="00E05181">
            <w:tc>
              <w:tcPr>
                <w:tcW w:w="5665" w:type="dxa"/>
              </w:tcPr>
              <w:p w14:paraId="69C668E3" w14:textId="77777777" w:rsidR="000132EA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E07C5D">
                  <w:rPr>
                    <w:rFonts w:asciiTheme="majorHAnsi" w:hAnsiTheme="majorHAnsi" w:cs="Arial"/>
                    <w:sz w:val="20"/>
                    <w:szCs w:val="20"/>
                  </w:rPr>
                  <w:t>See Graduate Degree Policies for additional information (p. 38)</w:t>
                </w:r>
              </w:p>
            </w:tc>
            <w:tc>
              <w:tcPr>
                <w:tcW w:w="1115" w:type="dxa"/>
              </w:tcPr>
              <w:p w14:paraId="7BB2BD9A" w14:textId="77777777" w:rsidR="000132EA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</w:p>
            </w:tc>
          </w:tr>
          <w:tr w:rsidR="000132EA" w14:paraId="3A838407" w14:textId="77777777" w:rsidTr="00E05181">
            <w:tc>
              <w:tcPr>
                <w:tcW w:w="5665" w:type="dxa"/>
                <w:shd w:val="clear" w:color="auto" w:fill="BFBFBF" w:themeFill="background1" w:themeFillShade="BF"/>
              </w:tcPr>
              <w:p w14:paraId="6B9D5A2F" w14:textId="77777777" w:rsidR="000132EA" w:rsidRPr="00E07C5D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</w:pPr>
                <w:r w:rsidRPr="00E07C5D"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  <w:t>Core Courses:</w:t>
                </w:r>
              </w:p>
            </w:tc>
            <w:tc>
              <w:tcPr>
                <w:tcW w:w="1115" w:type="dxa"/>
                <w:shd w:val="clear" w:color="auto" w:fill="BFBFBF" w:themeFill="background1" w:themeFillShade="BF"/>
              </w:tcPr>
              <w:p w14:paraId="0E99BA0F" w14:textId="77777777" w:rsidR="000132EA" w:rsidRPr="00E07C5D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</w:pPr>
                <w:r w:rsidRPr="00E07C5D"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  <w:t>Sem. Hrs.</w:t>
                </w:r>
              </w:p>
            </w:tc>
          </w:tr>
          <w:tr w:rsidR="000132EA" w14:paraId="3E5B39CC" w14:textId="77777777" w:rsidTr="00E05181">
            <w:tc>
              <w:tcPr>
                <w:tcW w:w="5665" w:type="dxa"/>
              </w:tcPr>
              <w:p w14:paraId="626CCB52" w14:textId="77777777" w:rsidR="000132EA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E07C5D">
                  <w:rPr>
                    <w:rFonts w:asciiTheme="majorHAnsi" w:hAnsiTheme="majorHAnsi" w:cs="Arial"/>
                    <w:sz w:val="20"/>
                    <w:szCs w:val="20"/>
                  </w:rPr>
                  <w:t>COUN 6103, Introduction to Play Therapy</w:t>
                </w:r>
              </w:p>
            </w:tc>
            <w:tc>
              <w:tcPr>
                <w:tcW w:w="1115" w:type="dxa"/>
              </w:tcPr>
              <w:p w14:paraId="02C0ED46" w14:textId="77777777" w:rsidR="000132EA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0132EA" w14:paraId="684609D5" w14:textId="77777777" w:rsidTr="00E05181">
            <w:tc>
              <w:tcPr>
                <w:tcW w:w="5665" w:type="dxa"/>
              </w:tcPr>
              <w:p w14:paraId="4CC516C3" w14:textId="77777777" w:rsidR="000132EA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E07C5D">
                  <w:rPr>
                    <w:rFonts w:asciiTheme="majorHAnsi" w:hAnsiTheme="majorHAnsi" w:cs="Arial"/>
                    <w:sz w:val="20"/>
                    <w:szCs w:val="20"/>
                  </w:rPr>
                  <w:t>COUN 6143, Expressive Arts in Counseling</w:t>
                </w:r>
              </w:p>
            </w:tc>
            <w:tc>
              <w:tcPr>
                <w:tcW w:w="1115" w:type="dxa"/>
              </w:tcPr>
              <w:p w14:paraId="4007048A" w14:textId="77777777" w:rsidR="000132EA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0132EA" w14:paraId="48C6A4FA" w14:textId="77777777" w:rsidTr="00E05181">
            <w:tc>
              <w:tcPr>
                <w:tcW w:w="5665" w:type="dxa"/>
              </w:tcPr>
              <w:p w14:paraId="61F41934" w14:textId="77777777" w:rsidR="000132EA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E07C5D">
                  <w:rPr>
                    <w:rFonts w:asciiTheme="majorHAnsi" w:hAnsiTheme="majorHAnsi" w:cs="Arial"/>
                    <w:sz w:val="20"/>
                    <w:szCs w:val="20"/>
                  </w:rPr>
                  <w:t>COUN 6153, Advanced Play Therapy</w:t>
                </w:r>
              </w:p>
            </w:tc>
            <w:tc>
              <w:tcPr>
                <w:tcW w:w="1115" w:type="dxa"/>
              </w:tcPr>
              <w:p w14:paraId="6C77BE26" w14:textId="77777777" w:rsidR="000132EA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0132EA" w14:paraId="6C053A06" w14:textId="77777777" w:rsidTr="00E05181">
            <w:tc>
              <w:tcPr>
                <w:tcW w:w="5665" w:type="dxa"/>
              </w:tcPr>
              <w:p w14:paraId="07B3D753" w14:textId="77777777" w:rsidR="000132EA" w:rsidRPr="00D43A04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D43A04">
                  <w:rPr>
                    <w:rFonts w:asciiTheme="majorHAnsi" w:hAnsiTheme="majorHAnsi" w:cs="Arial"/>
                    <w:sz w:val="20"/>
                    <w:szCs w:val="20"/>
                  </w:rPr>
                  <w:t>COUN 6163, Child-Parent Relationship Therapy</w:t>
                </w:r>
              </w:p>
            </w:tc>
            <w:tc>
              <w:tcPr>
                <w:tcW w:w="1115" w:type="dxa"/>
              </w:tcPr>
              <w:p w14:paraId="19585017" w14:textId="77777777" w:rsidR="000132EA" w:rsidRPr="00D43A04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D43A04"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0132EA" w14:paraId="179BFBDC" w14:textId="77777777" w:rsidTr="00E05181">
            <w:tc>
              <w:tcPr>
                <w:tcW w:w="5665" w:type="dxa"/>
              </w:tcPr>
              <w:p w14:paraId="1F8FF6D0" w14:textId="77777777" w:rsidR="000132EA" w:rsidRPr="00D43A04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COUN 6214 Practicum in Play Therapy</w:t>
                </w:r>
              </w:p>
            </w:tc>
            <w:tc>
              <w:tcPr>
                <w:tcW w:w="1115" w:type="dxa"/>
              </w:tcPr>
              <w:p w14:paraId="70FC3C23" w14:textId="77777777" w:rsidR="000132EA" w:rsidRPr="00D43A04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0132EA" w14:paraId="7E13E536" w14:textId="77777777" w:rsidTr="00E05181">
            <w:tc>
              <w:tcPr>
                <w:tcW w:w="5665" w:type="dxa"/>
              </w:tcPr>
              <w:p w14:paraId="5619E530" w14:textId="77777777" w:rsidR="000132EA" w:rsidRPr="00D43A04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</w:pPr>
                <w:r w:rsidRPr="00D43A04"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  <w:t>Sub-total</w:t>
                </w:r>
              </w:p>
            </w:tc>
            <w:tc>
              <w:tcPr>
                <w:tcW w:w="1115" w:type="dxa"/>
              </w:tcPr>
              <w:p w14:paraId="3A7A3A1B" w14:textId="77777777" w:rsidR="000132EA" w:rsidRPr="00D43A04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D43A04">
                  <w:rPr>
                    <w:rFonts w:asciiTheme="majorHAnsi" w:hAnsiTheme="majorHAnsi" w:cs="Arial"/>
                    <w:sz w:val="20"/>
                    <w:szCs w:val="20"/>
                  </w:rPr>
                  <w:t>1</w:t>
                </w:r>
                <w:r>
                  <w:rPr>
                    <w:rFonts w:asciiTheme="majorHAnsi" w:hAnsiTheme="majorHAnsi" w:cs="Arial"/>
                    <w:sz w:val="20"/>
                    <w:szCs w:val="20"/>
                  </w:rPr>
                  <w:t>5</w:t>
                </w:r>
              </w:p>
            </w:tc>
          </w:tr>
          <w:tr w:rsidR="000132EA" w14:paraId="2087AFF7" w14:textId="77777777" w:rsidTr="00E05181">
            <w:tc>
              <w:tcPr>
                <w:tcW w:w="5665" w:type="dxa"/>
                <w:shd w:val="clear" w:color="auto" w:fill="BFBFBF" w:themeFill="background1" w:themeFillShade="BF"/>
              </w:tcPr>
              <w:p w14:paraId="5C4D4CCA" w14:textId="77777777" w:rsidR="000132EA" w:rsidRPr="00D43A04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</w:pPr>
                <w:r w:rsidRPr="00D43A04"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  <w:t>Total Required Hours:</w:t>
                </w:r>
              </w:p>
            </w:tc>
            <w:tc>
              <w:tcPr>
                <w:tcW w:w="1115" w:type="dxa"/>
                <w:shd w:val="clear" w:color="auto" w:fill="BFBFBF" w:themeFill="background1" w:themeFillShade="BF"/>
              </w:tcPr>
              <w:p w14:paraId="1C87CB1C" w14:textId="77777777" w:rsidR="000132EA" w:rsidRPr="00D43A04" w:rsidRDefault="000132EA" w:rsidP="00E05181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</w:pPr>
                <w:r w:rsidRPr="00D43A04"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  <w:t>1</w:t>
                </w:r>
                <w:r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  <w:t>5</w:t>
                </w:r>
              </w:p>
            </w:tc>
          </w:tr>
        </w:tbl>
        <w:p w14:paraId="58FFABB8" w14:textId="231E971D" w:rsidR="00AE6604" w:rsidRPr="008426D1" w:rsidRDefault="0010573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5A519B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sectPr w:rsidR="0069556E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4F9A4" w14:textId="77777777" w:rsidR="00105739" w:rsidRDefault="00105739" w:rsidP="00AF3758">
      <w:pPr>
        <w:spacing w:after="0" w:line="240" w:lineRule="auto"/>
      </w:pPr>
      <w:r>
        <w:separator/>
      </w:r>
    </w:p>
  </w:endnote>
  <w:endnote w:type="continuationSeparator" w:id="0">
    <w:p w14:paraId="17D4093D" w14:textId="77777777" w:rsidR="00105739" w:rsidRDefault="0010573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20F5257D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FED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6A297" w14:textId="77777777" w:rsidR="00105739" w:rsidRDefault="00105739" w:rsidP="00AF3758">
      <w:pPr>
        <w:spacing w:after="0" w:line="240" w:lineRule="auto"/>
      </w:pPr>
      <w:r>
        <w:separator/>
      </w:r>
    </w:p>
  </w:footnote>
  <w:footnote w:type="continuationSeparator" w:id="0">
    <w:p w14:paraId="101E5555" w14:textId="77777777" w:rsidR="00105739" w:rsidRDefault="00105739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32EA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05739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0FED"/>
    <w:rsid w:val="00261ACE"/>
    <w:rsid w:val="00262156"/>
    <w:rsid w:val="00265C17"/>
    <w:rsid w:val="002776C2"/>
    <w:rsid w:val="002802D3"/>
    <w:rsid w:val="00281B97"/>
    <w:rsid w:val="002902B5"/>
    <w:rsid w:val="002B4F69"/>
    <w:rsid w:val="002B6A4A"/>
    <w:rsid w:val="002E3FC9"/>
    <w:rsid w:val="00324126"/>
    <w:rsid w:val="003328F3"/>
    <w:rsid w:val="00346F5C"/>
    <w:rsid w:val="00362414"/>
    <w:rsid w:val="00374D72"/>
    <w:rsid w:val="00377AB6"/>
    <w:rsid w:val="00384538"/>
    <w:rsid w:val="00385687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05C4F"/>
    <w:rsid w:val="00515205"/>
    <w:rsid w:val="00515831"/>
    <w:rsid w:val="00526B81"/>
    <w:rsid w:val="00563E52"/>
    <w:rsid w:val="00584C22"/>
    <w:rsid w:val="00592A95"/>
    <w:rsid w:val="005A18F5"/>
    <w:rsid w:val="005A519B"/>
    <w:rsid w:val="005B101B"/>
    <w:rsid w:val="005B2E9E"/>
    <w:rsid w:val="005F148B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21654"/>
    <w:rsid w:val="0073025F"/>
    <w:rsid w:val="0073125A"/>
    <w:rsid w:val="00750AF6"/>
    <w:rsid w:val="00776534"/>
    <w:rsid w:val="00783E81"/>
    <w:rsid w:val="00785EC1"/>
    <w:rsid w:val="007A06B9"/>
    <w:rsid w:val="007D62C8"/>
    <w:rsid w:val="007E4484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35BD4"/>
    <w:rsid w:val="00971F47"/>
    <w:rsid w:val="00982FB1"/>
    <w:rsid w:val="00995206"/>
    <w:rsid w:val="009A529F"/>
    <w:rsid w:val="009E1AA5"/>
    <w:rsid w:val="009F6FB1"/>
    <w:rsid w:val="009F79DE"/>
    <w:rsid w:val="00A01035"/>
    <w:rsid w:val="00A0329C"/>
    <w:rsid w:val="00A12F78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C2C64"/>
    <w:rsid w:val="00AD2FB4"/>
    <w:rsid w:val="00AE0708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E1B52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517B"/>
    <w:rsid w:val="00D76DEE"/>
    <w:rsid w:val="00D979DD"/>
    <w:rsid w:val="00DA3F9B"/>
    <w:rsid w:val="00DB3983"/>
    <w:rsid w:val="00E45868"/>
    <w:rsid w:val="00E70F88"/>
    <w:rsid w:val="00EB4FF5"/>
    <w:rsid w:val="00EB573A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A0631F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A0631F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A0631F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A0631F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A0631F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A0631F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A0631F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A0631F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A0631F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A0631F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91DE917C1BA44BB9E9F71D77627A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B20FE-7F4E-4BB9-9CF4-AA19FD9C4151}"/>
      </w:docPartPr>
      <w:docPartBody>
        <w:p w:rsidR="00957C38" w:rsidRDefault="00A0631F" w:rsidP="00A0631F">
          <w:pPr>
            <w:pStyle w:val="891DE917C1BA44BB9E9F71D77627A91B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74C563CB9434E68B32788AF46A78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327B7-92D2-4E1B-9888-59B3DF098E86}"/>
      </w:docPartPr>
      <w:docPartBody>
        <w:p w:rsidR="00957C38" w:rsidRDefault="00A0631F" w:rsidP="00A0631F">
          <w:pPr>
            <w:pStyle w:val="F74C563CB9434E68B32788AF46A7874D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342C55"/>
    <w:rsid w:val="00371DB3"/>
    <w:rsid w:val="0038006E"/>
    <w:rsid w:val="004027ED"/>
    <w:rsid w:val="004068B1"/>
    <w:rsid w:val="004072AC"/>
    <w:rsid w:val="00436F7C"/>
    <w:rsid w:val="00444715"/>
    <w:rsid w:val="004B7262"/>
    <w:rsid w:val="004E1A75"/>
    <w:rsid w:val="004E386C"/>
    <w:rsid w:val="0053689D"/>
    <w:rsid w:val="00566E19"/>
    <w:rsid w:val="00587536"/>
    <w:rsid w:val="005D3883"/>
    <w:rsid w:val="005D5D2F"/>
    <w:rsid w:val="00623293"/>
    <w:rsid w:val="00636142"/>
    <w:rsid w:val="006C0858"/>
    <w:rsid w:val="00722820"/>
    <w:rsid w:val="00724E33"/>
    <w:rsid w:val="007B5EE7"/>
    <w:rsid w:val="007C429E"/>
    <w:rsid w:val="0088172E"/>
    <w:rsid w:val="00957C38"/>
    <w:rsid w:val="009C0E11"/>
    <w:rsid w:val="00A0631F"/>
    <w:rsid w:val="00A12E44"/>
    <w:rsid w:val="00A21721"/>
    <w:rsid w:val="00AC3009"/>
    <w:rsid w:val="00AD5D56"/>
    <w:rsid w:val="00B2559E"/>
    <w:rsid w:val="00B45CB1"/>
    <w:rsid w:val="00B46AFF"/>
    <w:rsid w:val="00B5782F"/>
    <w:rsid w:val="00BA2926"/>
    <w:rsid w:val="00C16165"/>
    <w:rsid w:val="00C35680"/>
    <w:rsid w:val="00C3760F"/>
    <w:rsid w:val="00CD4EF8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0631F"/>
  </w:style>
  <w:style w:type="paragraph" w:customStyle="1" w:styleId="891DE917C1BA44BB9E9F71D77627A91B">
    <w:name w:val="891DE917C1BA44BB9E9F71D77627A91B"/>
    <w:rsid w:val="00A0631F"/>
    <w:pPr>
      <w:spacing w:after="160" w:line="259" w:lineRule="auto"/>
    </w:pPr>
  </w:style>
  <w:style w:type="paragraph" w:customStyle="1" w:styleId="F74C563CB9434E68B32788AF46A7874D">
    <w:name w:val="F74C563CB9434E68B32788AF46A7874D"/>
    <w:rsid w:val="00A0631F"/>
    <w:pPr>
      <w:spacing w:after="160" w:line="259" w:lineRule="auto"/>
    </w:p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dcterms:created xsi:type="dcterms:W3CDTF">2021-03-11T01:10:00Z</dcterms:created>
  <dcterms:modified xsi:type="dcterms:W3CDTF">2021-04-02T19:33:00Z</dcterms:modified>
</cp:coreProperties>
</file>