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EE210C7"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DD1E5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6AB77BDC"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AA70F8" w14:textId="77777777"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BCA94C" w14:textId="77777777" w:rsidR="00E27C4B" w:rsidRDefault="00E27C4B"/>
        </w:tc>
      </w:tr>
      <w:tr w:rsidR="00AE5338" w14:paraId="08F0E76D"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178A0E"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17FA7A" w14:textId="77777777" w:rsidR="00AE5338" w:rsidRDefault="00AE5338"/>
        </w:tc>
      </w:tr>
      <w:tr w:rsidR="00AE5338" w14:paraId="3ABFC5E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EAF08E"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1B34A6" w14:textId="77777777" w:rsidR="00AE5338" w:rsidRDefault="00AE5338"/>
        </w:tc>
      </w:tr>
    </w:tbl>
    <w:p w14:paraId="6A191E97" w14:textId="77777777" w:rsidR="0021263E" w:rsidRDefault="0021263E" w:rsidP="0021263E"/>
    <w:p w14:paraId="60B76C9B" w14:textId="77777777"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77CE69C5" w14:textId="6146050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9E1CE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4BCA73F"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1B17A1B1"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1468FF52" w14:textId="77777777"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BA18A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74A2BFEA"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2A97230" w14:textId="77777777"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193731D3" w14:textId="77777777" w:rsidTr="004C4ADF">
        <w:trPr>
          <w:trHeight w:val="1089"/>
        </w:trPr>
        <w:tc>
          <w:tcPr>
            <w:tcW w:w="5451" w:type="dxa"/>
            <w:vAlign w:val="center"/>
          </w:tcPr>
          <w:p w14:paraId="598E70C8" w14:textId="67B04EC3" w:rsidR="00001C04" w:rsidRPr="008426D1" w:rsidRDefault="00B8789D" w:rsidP="009E1CE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E1CE2">
                  <w:rPr>
                    <w:rFonts w:asciiTheme="majorHAnsi" w:hAnsiTheme="majorHAnsi"/>
                    <w:sz w:val="20"/>
                    <w:szCs w:val="20"/>
                  </w:rPr>
                  <w:t>Melodie Philhours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23T00:00:00Z">
                  <w:dateFormat w:val="M/d/yyyy"/>
                  <w:lid w:val="en-US"/>
                  <w:storeMappedDataAs w:val="dateTime"/>
                  <w:calendar w:val="gregorian"/>
                </w:date>
              </w:sdtPr>
              <w:sdtEndPr/>
              <w:sdtContent>
                <w:r w:rsidR="009E1CE2">
                  <w:rPr>
                    <w:rFonts w:asciiTheme="majorHAnsi" w:hAnsiTheme="majorHAnsi"/>
                    <w:smallCaps/>
                    <w:sz w:val="20"/>
                    <w:szCs w:val="20"/>
                  </w:rPr>
                  <w:t>10/23/2020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48897E39" w14:textId="77777777" w:rsidR="00001C04" w:rsidRPr="008426D1" w:rsidRDefault="00B8789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91175699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11756991"/>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3588565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5885651"/>
              </w:sdtContent>
            </w:sdt>
          </w:p>
          <w:p w14:paraId="5DBC3B2E"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13A9ED97" w14:textId="77777777" w:rsidTr="004C4ADF">
        <w:trPr>
          <w:trHeight w:val="1089"/>
        </w:trPr>
        <w:tc>
          <w:tcPr>
            <w:tcW w:w="5451" w:type="dxa"/>
            <w:vAlign w:val="center"/>
          </w:tcPr>
          <w:p w14:paraId="757F2485" w14:textId="48B73752" w:rsidR="00001C04" w:rsidRPr="008426D1" w:rsidRDefault="00B8789D"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90A4A">
                      <w:rPr>
                        <w:rFonts w:asciiTheme="majorHAnsi" w:hAnsiTheme="majorHAnsi"/>
                        <w:sz w:val="20"/>
                        <w:szCs w:val="20"/>
                      </w:rPr>
                      <w:t xml:space="preserve">Sharon D. James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23T00:00:00Z">
                  <w:dateFormat w:val="M/d/yyyy"/>
                  <w:lid w:val="en-US"/>
                  <w:storeMappedDataAs w:val="dateTime"/>
                  <w:calendar w:val="gregorian"/>
                </w:date>
              </w:sdtPr>
              <w:sdtEndPr/>
              <w:sdtContent>
                <w:r w:rsidR="00E90A4A">
                  <w:rPr>
                    <w:rFonts w:asciiTheme="majorHAnsi" w:hAnsiTheme="majorHAnsi"/>
                    <w:smallCaps/>
                    <w:sz w:val="20"/>
                    <w:szCs w:val="20"/>
                  </w:rPr>
                  <w:t>10/23/2020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29A8FD5A" w14:textId="77777777" w:rsidR="00001C04" w:rsidRPr="008426D1" w:rsidRDefault="00B8789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27894594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7894594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36793420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67934203"/>
              </w:sdtContent>
            </w:sdt>
          </w:p>
          <w:p w14:paraId="530C2310" w14:textId="77777777"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62869E" w14:textId="77777777" w:rsidTr="004C4ADF">
        <w:trPr>
          <w:trHeight w:val="1466"/>
        </w:trPr>
        <w:tc>
          <w:tcPr>
            <w:tcW w:w="5451" w:type="dxa"/>
            <w:vAlign w:val="center"/>
          </w:tcPr>
          <w:p w14:paraId="790C65FC" w14:textId="77777777" w:rsidR="00D66C39" w:rsidRDefault="00D66C39" w:rsidP="00575870">
            <w:pPr>
              <w:rPr>
                <w:rFonts w:asciiTheme="majorHAnsi" w:hAnsiTheme="majorHAnsi"/>
                <w:sz w:val="20"/>
                <w:szCs w:val="20"/>
              </w:rPr>
            </w:pPr>
          </w:p>
          <w:p w14:paraId="6BB17439" w14:textId="26A2B6FD" w:rsidR="004C4ADF" w:rsidRDefault="00B8789D"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E20ABA">
                      <w:rPr>
                        <w:rFonts w:asciiTheme="majorHAnsi" w:hAnsiTheme="majorHAnsi"/>
                        <w:sz w:val="20"/>
                        <w:szCs w:val="20"/>
                      </w:rPr>
                      <w:t>Melodie Philhours</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28T00:00:00Z">
                  <w:dateFormat w:val="M/d/yyyy"/>
                  <w:lid w:val="en-US"/>
                  <w:storeMappedDataAs w:val="dateTime"/>
                  <w:calendar w:val="gregorian"/>
                </w:date>
              </w:sdtPr>
              <w:sdtEndPr/>
              <w:sdtContent>
                <w:r w:rsidR="00E20ABA">
                  <w:rPr>
                    <w:rFonts w:asciiTheme="majorHAnsi" w:hAnsiTheme="majorHAnsi"/>
                    <w:smallCaps/>
                    <w:sz w:val="20"/>
                    <w:szCs w:val="20"/>
                  </w:rPr>
                  <w:t>10/28/2020</w:t>
                </w:r>
              </w:sdtContent>
            </w:sdt>
          </w:p>
          <w:p w14:paraId="11C49C55" w14:textId="77777777"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3EAE1277" w14:textId="77777777" w:rsidR="004C4ADF" w:rsidRPr="004C4ADF" w:rsidRDefault="004C4ADF" w:rsidP="00575870">
            <w:pPr>
              <w:rPr>
                <w:rFonts w:asciiTheme="majorHAnsi" w:hAnsiTheme="majorHAnsi"/>
                <w:b/>
                <w:bCs/>
                <w:sz w:val="20"/>
                <w:szCs w:val="20"/>
              </w:rPr>
            </w:pPr>
          </w:p>
        </w:tc>
        <w:tc>
          <w:tcPr>
            <w:tcW w:w="5451" w:type="dxa"/>
            <w:vAlign w:val="center"/>
          </w:tcPr>
          <w:p w14:paraId="370731CD" w14:textId="77777777" w:rsidR="00D66C39" w:rsidRPr="008426D1" w:rsidRDefault="00B8789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297898733"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297898733"/>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890905142"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890905142"/>
              </w:sdtContent>
            </w:sdt>
          </w:p>
          <w:p w14:paraId="2A0E65C2"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45636C05" w14:textId="77777777" w:rsidTr="004C4ADF">
        <w:trPr>
          <w:trHeight w:val="1089"/>
        </w:trPr>
        <w:tc>
          <w:tcPr>
            <w:tcW w:w="5451" w:type="dxa"/>
            <w:vAlign w:val="center"/>
          </w:tcPr>
          <w:p w14:paraId="2FD30549" w14:textId="23E8B816" w:rsidR="00D66C39" w:rsidRPr="008426D1" w:rsidRDefault="00B8789D"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EA1097">
                      <w:rPr>
                        <w:rFonts w:asciiTheme="majorHAnsi" w:hAnsiTheme="majorHAnsi"/>
                        <w:sz w:val="20"/>
                        <w:szCs w:val="20"/>
                      </w:rPr>
                      <w:t>Mary Elizabeth Spence</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10-27T00:00:00Z">
                  <w:dateFormat w:val="M/d/yyyy"/>
                  <w:lid w:val="en-US"/>
                  <w:storeMappedDataAs w:val="dateTime"/>
                  <w:calendar w:val="gregorian"/>
                </w:date>
              </w:sdtPr>
              <w:sdtEndPr/>
              <w:sdtContent>
                <w:r w:rsidR="00EA1097">
                  <w:rPr>
                    <w:rFonts w:asciiTheme="majorHAnsi" w:hAnsiTheme="majorHAnsi"/>
                    <w:smallCaps/>
                    <w:sz w:val="20"/>
                    <w:szCs w:val="20"/>
                  </w:rPr>
                  <w:t>10/27/2020</w:t>
                </w:r>
              </w:sdtContent>
            </w:sdt>
            <w:r w:rsidR="00D66C39" w:rsidRPr="008426D1">
              <w:rPr>
                <w:rFonts w:asciiTheme="majorHAnsi" w:hAnsiTheme="majorHAnsi"/>
                <w:sz w:val="20"/>
                <w:szCs w:val="20"/>
              </w:rPr>
              <w:br/>
            </w:r>
            <w:r w:rsidR="00EA1097">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4D7E899A" w14:textId="77777777" w:rsidR="00D66C39" w:rsidRPr="008426D1" w:rsidRDefault="00B8789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643597824"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643597824"/>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617353671"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617353671"/>
              </w:sdtContent>
            </w:sdt>
          </w:p>
          <w:p w14:paraId="0A71A8BF"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30010FB3" w14:textId="77777777" w:rsidTr="004C4ADF">
        <w:trPr>
          <w:trHeight w:val="1089"/>
        </w:trPr>
        <w:tc>
          <w:tcPr>
            <w:tcW w:w="5451" w:type="dxa"/>
            <w:vAlign w:val="center"/>
          </w:tcPr>
          <w:p w14:paraId="1233E458" w14:textId="550CC61F" w:rsidR="00D66C39" w:rsidRPr="008426D1" w:rsidRDefault="00B8789D"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036398">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28T00:00:00Z">
                  <w:dateFormat w:val="M/d/yyyy"/>
                  <w:lid w:val="en-US"/>
                  <w:storeMappedDataAs w:val="dateTime"/>
                  <w:calendar w:val="gregorian"/>
                </w:date>
              </w:sdtPr>
              <w:sdtEndPr/>
              <w:sdtContent>
                <w:r w:rsidR="00036398">
                  <w:rPr>
                    <w:rFonts w:asciiTheme="majorHAnsi" w:hAnsiTheme="majorHAnsi"/>
                    <w:smallCaps/>
                    <w:sz w:val="20"/>
                    <w:szCs w:val="20"/>
                  </w:rPr>
                  <w:t>10/28/2020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BCBC65A" w14:textId="77777777" w:rsidR="00D66C39" w:rsidRPr="008426D1" w:rsidRDefault="00B8789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2063820869"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2063820869"/>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988376982"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88376982"/>
              </w:sdtContent>
            </w:sdt>
          </w:p>
          <w:p w14:paraId="0385685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11C0C87D" w14:textId="77777777" w:rsidTr="004C4ADF">
        <w:trPr>
          <w:trHeight w:val="1089"/>
        </w:trPr>
        <w:tc>
          <w:tcPr>
            <w:tcW w:w="5451" w:type="dxa"/>
            <w:vAlign w:val="center"/>
          </w:tcPr>
          <w:p w14:paraId="33C4190D" w14:textId="77777777" w:rsidR="004C4ADF" w:rsidRDefault="00B8789D"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1145339430"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1145339430"/>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816848074"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816848074"/>
              </w:sdtContent>
            </w:sdt>
          </w:p>
          <w:p w14:paraId="0501C518" w14:textId="77777777"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FF2D421" w14:textId="77777777" w:rsidR="00D66C39" w:rsidRDefault="00D66C39" w:rsidP="00575870">
            <w:pPr>
              <w:rPr>
                <w:rFonts w:asciiTheme="majorHAnsi" w:hAnsiTheme="majorHAnsi"/>
                <w:sz w:val="20"/>
                <w:szCs w:val="20"/>
              </w:rPr>
            </w:pPr>
          </w:p>
        </w:tc>
      </w:tr>
    </w:tbl>
    <w:p w14:paraId="2BD8165D" w14:textId="77777777" w:rsidR="00636DB3" w:rsidRPr="008426D1" w:rsidRDefault="00636DB3" w:rsidP="00384538">
      <w:pPr>
        <w:pBdr>
          <w:bottom w:val="single" w:sz="12" w:space="1" w:color="auto"/>
        </w:pBdr>
        <w:rPr>
          <w:rFonts w:asciiTheme="majorHAnsi" w:hAnsiTheme="majorHAnsi" w:cs="Arial"/>
          <w:sz w:val="20"/>
          <w:szCs w:val="20"/>
        </w:rPr>
      </w:pPr>
    </w:p>
    <w:p w14:paraId="1BDEB50B"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9D436DF" w14:textId="77777777"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6D49D49D" w14:textId="77777777" w:rsidR="007D371A" w:rsidRPr="008426D1" w:rsidRDefault="00B07524" w:rsidP="005C6B6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Dr. </w:t>
          </w:r>
          <w:r w:rsidR="00BA18A6">
            <w:rPr>
              <w:rFonts w:asciiTheme="majorHAnsi" w:hAnsiTheme="majorHAnsi" w:cs="Arial"/>
              <w:sz w:val="20"/>
              <w:szCs w:val="20"/>
            </w:rPr>
            <w:t>Sharon D. James</w:t>
          </w:r>
          <w:r>
            <w:rPr>
              <w:rFonts w:asciiTheme="majorHAnsi" w:hAnsiTheme="majorHAnsi" w:cs="Arial"/>
              <w:sz w:val="20"/>
              <w:szCs w:val="20"/>
            </w:rPr>
            <w:t xml:space="preserve">, Associate Professor and Chair  </w:t>
          </w:r>
          <w:hyperlink r:id="rId8" w:history="1">
            <w:r w:rsidR="00BA18A6" w:rsidRPr="008958D2">
              <w:rPr>
                <w:rStyle w:val="Hyperlink"/>
                <w:rFonts w:asciiTheme="majorHAnsi" w:hAnsiTheme="majorHAnsi" w:cs="Arial"/>
                <w:sz w:val="20"/>
                <w:szCs w:val="20"/>
              </w:rPr>
              <w:t>sjames@astate.edu</w:t>
            </w:r>
          </w:hyperlink>
          <w:r w:rsidR="00BA18A6">
            <w:rPr>
              <w:rFonts w:asciiTheme="majorHAnsi" w:hAnsiTheme="majorHAnsi" w:cs="Arial"/>
              <w:sz w:val="20"/>
              <w:szCs w:val="20"/>
            </w:rPr>
            <w:tab/>
            <w:t>Management &amp; Marketing Dept. (870) 972-3430</w:t>
          </w:r>
        </w:p>
      </w:sdtContent>
    </w:sdt>
    <w:p w14:paraId="446E6F70"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BB604CF" w14:textId="77777777"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0E37354"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60CC6090" w14:textId="77777777"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rPr>
          <w:b/>
        </w:rPr>
      </w:sdtEndPr>
      <w:sdtContent>
        <w:p w14:paraId="1BA168AE" w14:textId="77777777" w:rsidR="003F2F3D" w:rsidRPr="005C6B6A" w:rsidRDefault="005C6B6A" w:rsidP="005C6B6A">
          <w:pPr>
            <w:tabs>
              <w:tab w:val="left" w:pos="360"/>
              <w:tab w:val="left" w:pos="720"/>
            </w:tabs>
            <w:spacing w:after="0" w:line="240" w:lineRule="auto"/>
            <w:ind w:left="360"/>
            <w:rPr>
              <w:b/>
              <w:shd w:val="clear" w:color="auto" w:fill="D9D9D9" w:themeFill="background1" w:themeFillShade="D9"/>
            </w:rPr>
          </w:pPr>
          <w:r w:rsidRPr="005C6B6A">
            <w:rPr>
              <w:rStyle w:val="PlaceholderText"/>
              <w:b/>
              <w:color w:val="auto"/>
              <w:shd w:val="clear" w:color="auto" w:fill="D9D9D9" w:themeFill="background1" w:themeFillShade="D9"/>
            </w:rPr>
            <w:t>Fall 2021</w:t>
          </w:r>
        </w:p>
      </w:sdtContent>
    </w:sdt>
    <w:p w14:paraId="1A399210"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2DA521CB" w14:textId="77777777"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30E2224" w14:textId="77777777"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40409E2A"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0A0077FE" w14:textId="77777777"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4C247202" w14:textId="77777777" w:rsidTr="00361C56">
        <w:tc>
          <w:tcPr>
            <w:tcW w:w="1089" w:type="pct"/>
            <w:tcBorders>
              <w:top w:val="nil"/>
              <w:left w:val="nil"/>
              <w:bottom w:val="single" w:sz="4" w:space="0" w:color="auto"/>
            </w:tcBorders>
          </w:tcPr>
          <w:p w14:paraId="4F0810BB"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0376BE63"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D729761"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30266604" w14:textId="77777777"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1FDE7910" w14:textId="77777777" w:rsidTr="00361C56">
        <w:trPr>
          <w:trHeight w:val="703"/>
        </w:trPr>
        <w:tc>
          <w:tcPr>
            <w:tcW w:w="1089" w:type="pct"/>
            <w:tcBorders>
              <w:top w:val="single" w:sz="4" w:space="0" w:color="auto"/>
            </w:tcBorders>
            <w:shd w:val="clear" w:color="auto" w:fill="F2F2F2" w:themeFill="background1" w:themeFillShade="F2"/>
          </w:tcPr>
          <w:p w14:paraId="2D36864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1FCB0E11"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BE770B3" w14:textId="77777777" w:rsidR="00A865C3" w:rsidRDefault="00A865C3" w:rsidP="00CB4B5A">
            <w:pPr>
              <w:tabs>
                <w:tab w:val="left" w:pos="360"/>
                <w:tab w:val="left" w:pos="720"/>
              </w:tabs>
              <w:rPr>
                <w:rFonts w:asciiTheme="majorHAnsi" w:hAnsiTheme="majorHAnsi" w:cs="Arial"/>
                <w:b/>
                <w:sz w:val="20"/>
                <w:szCs w:val="20"/>
              </w:rPr>
            </w:pPr>
          </w:p>
          <w:p w14:paraId="08DB6AA8" w14:textId="2F6B5857" w:rsidR="00A865C3" w:rsidRDefault="007C615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HMGT</w:t>
            </w:r>
          </w:p>
          <w:p w14:paraId="64976A86" w14:textId="77777777" w:rsidR="00A865C3" w:rsidRDefault="00A865C3" w:rsidP="00CB4B5A">
            <w:pPr>
              <w:tabs>
                <w:tab w:val="left" w:pos="360"/>
                <w:tab w:val="left" w:pos="720"/>
              </w:tabs>
              <w:rPr>
                <w:rFonts w:asciiTheme="majorHAnsi" w:hAnsiTheme="majorHAnsi" w:cs="Arial"/>
                <w:b/>
                <w:sz w:val="20"/>
                <w:szCs w:val="20"/>
              </w:rPr>
            </w:pPr>
          </w:p>
        </w:tc>
      </w:tr>
      <w:tr w:rsidR="009F04BB" w14:paraId="62F39658" w14:textId="77777777" w:rsidTr="009F04BB">
        <w:trPr>
          <w:trHeight w:val="703"/>
        </w:trPr>
        <w:tc>
          <w:tcPr>
            <w:tcW w:w="1089" w:type="pct"/>
            <w:shd w:val="clear" w:color="auto" w:fill="F2F2F2" w:themeFill="background1" w:themeFillShade="F2"/>
          </w:tcPr>
          <w:p w14:paraId="34D7213F"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3C233DD6"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080D51" w14:textId="77777777" w:rsidR="00A865C3" w:rsidRDefault="00AF10F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w:t>
            </w:r>
            <w:r w:rsidR="00D13B41">
              <w:rPr>
                <w:rFonts w:asciiTheme="majorHAnsi" w:hAnsiTheme="majorHAnsi" w:cs="Arial"/>
                <w:b/>
                <w:sz w:val="20"/>
                <w:szCs w:val="20"/>
              </w:rPr>
              <w:t>1</w:t>
            </w:r>
            <w:r w:rsidR="00FE1962">
              <w:rPr>
                <w:rFonts w:asciiTheme="majorHAnsi" w:hAnsiTheme="majorHAnsi" w:cs="Arial"/>
                <w:b/>
                <w:sz w:val="20"/>
                <w:szCs w:val="20"/>
              </w:rPr>
              <w:t>4</w:t>
            </w:r>
            <w:r w:rsidR="00D13B41">
              <w:rPr>
                <w:rFonts w:asciiTheme="majorHAnsi" w:hAnsiTheme="majorHAnsi" w:cs="Arial"/>
                <w:b/>
                <w:sz w:val="20"/>
                <w:szCs w:val="20"/>
              </w:rPr>
              <w:t>3</w:t>
            </w:r>
          </w:p>
        </w:tc>
      </w:tr>
      <w:tr w:rsidR="009F04BB" w14:paraId="3A7B1506" w14:textId="77777777" w:rsidTr="009F04BB">
        <w:trPr>
          <w:trHeight w:val="703"/>
        </w:trPr>
        <w:tc>
          <w:tcPr>
            <w:tcW w:w="1089" w:type="pct"/>
            <w:shd w:val="clear" w:color="auto" w:fill="F2F2F2" w:themeFill="background1" w:themeFillShade="F2"/>
          </w:tcPr>
          <w:p w14:paraId="35DB9778"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44EA6D8"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9D6D398" w14:textId="37B7D30D" w:rsidR="00A865C3" w:rsidRDefault="00FE196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Hospitality Sales </w:t>
            </w:r>
            <w:r w:rsidR="007C6159">
              <w:rPr>
                <w:rFonts w:asciiTheme="majorHAnsi" w:hAnsiTheme="majorHAnsi" w:cs="Arial"/>
                <w:b/>
                <w:sz w:val="20"/>
                <w:szCs w:val="20"/>
              </w:rPr>
              <w:t xml:space="preserve">and </w:t>
            </w:r>
            <w:r>
              <w:rPr>
                <w:rFonts w:asciiTheme="majorHAnsi" w:hAnsiTheme="majorHAnsi" w:cs="Arial"/>
                <w:b/>
                <w:sz w:val="20"/>
                <w:szCs w:val="20"/>
              </w:rPr>
              <w:t>Marketing</w:t>
            </w:r>
          </w:p>
          <w:p w14:paraId="1863748D" w14:textId="2987C167" w:rsidR="007C6159" w:rsidRDefault="007C615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(Hospitality Sales)</w:t>
            </w:r>
          </w:p>
        </w:tc>
      </w:tr>
      <w:tr w:rsidR="009F04BB" w14:paraId="5A275F50" w14:textId="77777777" w:rsidTr="009F04BB">
        <w:trPr>
          <w:trHeight w:val="703"/>
        </w:trPr>
        <w:tc>
          <w:tcPr>
            <w:tcW w:w="1089" w:type="pct"/>
            <w:shd w:val="clear" w:color="auto" w:fill="F2F2F2" w:themeFill="background1" w:themeFillShade="F2"/>
          </w:tcPr>
          <w:p w14:paraId="1EE24BD1"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A835316"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B175BBE" w14:textId="45FDA704" w:rsidR="00A865C3" w:rsidRPr="00542892" w:rsidRDefault="00B91176" w:rsidP="00542892">
            <w:pPr>
              <w:rPr>
                <w:rFonts w:ascii="Verdana" w:eastAsia="Times New Roman" w:hAnsi="Verdana"/>
                <w:sz w:val="18"/>
                <w:szCs w:val="18"/>
              </w:rPr>
            </w:pPr>
            <w:r w:rsidRPr="00B91176">
              <w:rPr>
                <w:rFonts w:asciiTheme="majorHAnsi" w:hAnsiTheme="majorHAnsi"/>
                <w:sz w:val="20"/>
                <w:szCs w:val="20"/>
              </w:rPr>
              <w:t>G</w:t>
            </w:r>
            <w:r w:rsidRPr="00B91176">
              <w:rPr>
                <w:rFonts w:asciiTheme="majorHAnsi" w:eastAsia="Times New Roman" w:hAnsiTheme="majorHAnsi"/>
                <w:sz w:val="20"/>
                <w:szCs w:val="20"/>
              </w:rPr>
              <w:t xml:space="preserve">eneral stages of the personal selling process, sales technologies, and other elements of the marketing mix as they apply to the hospitality industry.  </w:t>
            </w:r>
          </w:p>
        </w:tc>
      </w:tr>
    </w:tbl>
    <w:p w14:paraId="3380715B"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61897C1C" w14:textId="77777777"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w:t>
      </w:r>
      <w:bookmarkStart w:id="0" w:name="_GoBack"/>
      <w:bookmarkEnd w:id="0"/>
      <w:r w:rsidR="00370451" w:rsidRPr="00A865C3">
        <w:rPr>
          <w:rFonts w:asciiTheme="majorHAnsi" w:hAnsiTheme="majorHAnsi" w:cs="Arial"/>
          <w:sz w:val="20"/>
          <w:szCs w:val="20"/>
        </w:rPr>
        <w:t>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w:t>
      </w:r>
    </w:p>
    <w:p w14:paraId="726B2605" w14:textId="77777777"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139E8495"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4350F7DC" w14:textId="77777777"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F35B14">
        <w:rPr>
          <w:rFonts w:asciiTheme="majorHAnsi" w:hAnsiTheme="majorHAnsi" w:cs="Arial"/>
          <w:b/>
          <w:sz w:val="20"/>
          <w:szCs w:val="20"/>
        </w:rPr>
        <w:t>[</w:t>
      </w:r>
      <w:r w:rsidR="00D06043" w:rsidRPr="00C44C5E">
        <w:rPr>
          <w:rFonts w:asciiTheme="majorHAnsi" w:hAnsiTheme="majorHAnsi" w:cs="Arial"/>
          <w:b/>
          <w:sz w:val="20"/>
          <w:szCs w:val="20"/>
        </w:rPr>
        <w:t>Yes/</w:t>
      </w:r>
      <w:r w:rsidR="00D06043" w:rsidRPr="00F35B14">
        <w:rPr>
          <w:rFonts w:asciiTheme="majorHAnsi" w:hAnsiTheme="majorHAnsi" w:cs="Arial"/>
          <w:b/>
          <w:sz w:val="20"/>
          <w:szCs w:val="20"/>
        </w:rPr>
        <w:t>No</w:t>
      </w:r>
      <w:r w:rsidR="00D06043" w:rsidRPr="00C44C5E">
        <w:rPr>
          <w:rFonts w:asciiTheme="majorHAnsi" w:hAnsiTheme="majorHAnsi" w:cs="Arial"/>
          <w:b/>
          <w:sz w:val="20"/>
          <w:szCs w:val="20"/>
        </w:rPr>
        <w:t>]</w:t>
      </w:r>
      <w:r w:rsidR="003E4C8F">
        <w:rPr>
          <w:rFonts w:asciiTheme="majorHAnsi" w:hAnsiTheme="majorHAnsi" w:cs="Arial"/>
          <w:b/>
          <w:sz w:val="20"/>
          <w:szCs w:val="20"/>
        </w:rPr>
        <w:tab/>
      </w:r>
      <w:r w:rsidR="00F35B14">
        <w:rPr>
          <w:rFonts w:asciiTheme="majorHAnsi" w:hAnsiTheme="majorHAnsi" w:cs="Arial"/>
          <w:b/>
          <w:sz w:val="20"/>
          <w:szCs w:val="20"/>
        </w:rPr>
        <w:t>No</w:t>
      </w:r>
    </w:p>
    <w:p w14:paraId="14418173" w14:textId="77777777"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300FDA0B" w14:textId="77777777" w:rsidR="00391206" w:rsidRPr="008426D1" w:rsidRDefault="00B8789D" w:rsidP="004966D2">
      <w:pPr>
        <w:pStyle w:val="ListParagraph"/>
        <w:numPr>
          <w:ilvl w:val="0"/>
          <w:numId w:val="6"/>
        </w:numPr>
        <w:tabs>
          <w:tab w:val="left" w:pos="72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580367690"/>
          <w:placeholder>
            <w:docPart w:val="CB69CE20794C4EB5B3598CEE744C487D"/>
          </w:placeholder>
          <w:showingPlcHdr/>
        </w:sdtPr>
        <w:sdtEndPr/>
        <w:sdtContent>
          <w:r w:rsidR="00BF4D59" w:rsidRPr="00BF4D59">
            <w:rPr>
              <w:rStyle w:val="PlaceholderText"/>
              <w:b/>
              <w:color w:val="auto"/>
              <w:bdr w:val="single" w:sz="4" w:space="0" w:color="auto"/>
            </w:rPr>
            <w:t>Yes / No</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3D6152">
        <w:rPr>
          <w:rFonts w:asciiTheme="majorHAnsi" w:hAnsiTheme="majorHAnsi" w:cs="Arial"/>
          <w:b/>
          <w:bCs/>
          <w:sz w:val="20"/>
          <w:szCs w:val="20"/>
        </w:rPr>
        <w:t>Yes</w:t>
      </w:r>
    </w:p>
    <w:p w14:paraId="6B2C937D" w14:textId="6F0CEF5C" w:rsidR="00A966C5" w:rsidRPr="008426D1" w:rsidRDefault="00B8789D" w:rsidP="004966D2">
      <w:pPr>
        <w:tabs>
          <w:tab w:val="left" w:pos="720"/>
        </w:tabs>
        <w:spacing w:after="240" w:line="240" w:lineRule="auto"/>
        <w:ind w:left="2246"/>
        <w:rPr>
          <w:rFonts w:asciiTheme="majorHAnsi" w:hAnsiTheme="majorHAnsi" w:cs="Arial"/>
          <w:sz w:val="20"/>
          <w:szCs w:val="20"/>
        </w:rPr>
      </w:pPr>
      <w:sdt>
        <w:sdtPr>
          <w:rPr>
            <w:rFonts w:asciiTheme="majorHAnsi" w:hAnsiTheme="majorHAnsi" w:cs="Arial"/>
            <w:b/>
            <w:sz w:val="20"/>
            <w:szCs w:val="20"/>
          </w:rPr>
          <w:id w:val="1395011863"/>
          <w:placeholder>
            <w:docPart w:val="9B502B10BE344BEB88EF901C465D6CDD"/>
          </w:placeholder>
        </w:sdtPr>
        <w:sdtEndPr>
          <w:rPr>
            <w:b w:val="0"/>
          </w:rPr>
        </w:sdtEndPr>
        <w:sdtContent>
          <w:r w:rsidR="007C6159">
            <w:rPr>
              <w:rFonts w:asciiTheme="majorHAnsi" w:hAnsiTheme="majorHAnsi" w:cs="Arial"/>
              <w:b/>
              <w:sz w:val="20"/>
              <w:szCs w:val="20"/>
            </w:rPr>
            <w:t>HMGT</w:t>
          </w:r>
          <w:r w:rsidR="003D6152">
            <w:rPr>
              <w:rFonts w:asciiTheme="majorHAnsi" w:hAnsiTheme="majorHAnsi" w:cs="Arial"/>
              <w:b/>
              <w:sz w:val="20"/>
              <w:szCs w:val="20"/>
            </w:rPr>
            <w:t xml:space="preserve"> 2013 Introduction to Hospitality</w:t>
          </w:r>
        </w:sdtContent>
      </w:sdt>
    </w:p>
    <w:p w14:paraId="282304CB"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627BA640" w14:textId="4DD25321" w:rsidR="00C002F9" w:rsidRPr="00BE76BE" w:rsidRDefault="00B8789D"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placeholder>
            <w:docPart w:val="DDE1E8ED33EE4D49B8116E37A982E2DF"/>
          </w:placeholder>
        </w:sdtPr>
        <w:sdtEndPr/>
        <w:sdtContent>
          <w:r w:rsidR="003D6152" w:rsidRPr="003D6152">
            <w:rPr>
              <w:rFonts w:asciiTheme="majorHAnsi" w:hAnsiTheme="majorHAnsi" w:cs="Arial"/>
              <w:b/>
              <w:sz w:val="20"/>
              <w:szCs w:val="20"/>
            </w:rPr>
            <w:t xml:space="preserve">This course examines the general stages of the personal selling process as they apply to the hospitality industry.  </w:t>
          </w:r>
          <w:r w:rsidR="003D6152">
            <w:rPr>
              <w:rFonts w:asciiTheme="majorHAnsi" w:hAnsiTheme="majorHAnsi" w:cs="Arial"/>
              <w:b/>
              <w:sz w:val="20"/>
              <w:szCs w:val="20"/>
            </w:rPr>
            <w:t xml:space="preserve">Foundational knowledge from </w:t>
          </w:r>
          <w:r w:rsidR="007C6159">
            <w:rPr>
              <w:rFonts w:asciiTheme="majorHAnsi" w:hAnsiTheme="majorHAnsi" w:cs="Arial"/>
              <w:b/>
              <w:sz w:val="20"/>
              <w:szCs w:val="20"/>
            </w:rPr>
            <w:t>HMGT</w:t>
          </w:r>
          <w:r w:rsidR="003D6152">
            <w:rPr>
              <w:rFonts w:asciiTheme="majorHAnsi" w:hAnsiTheme="majorHAnsi" w:cs="Arial"/>
              <w:b/>
              <w:sz w:val="20"/>
              <w:szCs w:val="20"/>
            </w:rPr>
            <w:t xml:space="preserve"> 2013 Introduction to Hospitality is required for successful completion of this course.</w:t>
          </w:r>
        </w:sdtContent>
      </w:sdt>
      <w:r w:rsidR="00A966C5" w:rsidRPr="008426D1">
        <w:rPr>
          <w:rFonts w:asciiTheme="majorHAnsi" w:hAnsiTheme="majorHAnsi" w:cs="Arial"/>
          <w:sz w:val="20"/>
          <w:szCs w:val="20"/>
        </w:rPr>
        <w:t xml:space="preserve"> </w:t>
      </w:r>
    </w:p>
    <w:p w14:paraId="3CA5E288"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2F049DB" w14:textId="77777777" w:rsidR="00391206" w:rsidRPr="008426D1" w:rsidRDefault="00B8789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4966D2">
        <w:rPr>
          <w:rFonts w:asciiTheme="majorHAnsi" w:hAnsiTheme="majorHAnsi" w:cs="Arial"/>
          <w:b/>
          <w:sz w:val="20"/>
          <w:szCs w:val="20"/>
        </w:rPr>
        <w:t>No</w:t>
      </w:r>
    </w:p>
    <w:p w14:paraId="174E3738"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4966D2" w:rsidRPr="008426D1">
            <w:rPr>
              <w:rStyle w:val="PlaceholderText"/>
              <w:shd w:val="clear" w:color="auto" w:fill="D9D9D9" w:themeFill="background1" w:themeFillShade="D9"/>
            </w:rPr>
            <w:t>Enter text...</w:t>
          </w:r>
        </w:sdtContent>
      </w:sdt>
    </w:p>
    <w:p w14:paraId="2EA91EF6" w14:textId="77777777" w:rsidR="00C002F9" w:rsidRPr="008426D1" w:rsidRDefault="00C002F9" w:rsidP="00C002F9">
      <w:pPr>
        <w:tabs>
          <w:tab w:val="left" w:pos="360"/>
          <w:tab w:val="left" w:pos="720"/>
        </w:tabs>
        <w:spacing w:after="0"/>
        <w:rPr>
          <w:rFonts w:asciiTheme="majorHAnsi" w:hAnsiTheme="majorHAnsi"/>
          <w:sz w:val="20"/>
          <w:szCs w:val="20"/>
        </w:rPr>
      </w:pPr>
    </w:p>
    <w:p w14:paraId="29157F03" w14:textId="7777777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38B6600B" w14:textId="77777777"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b/>
        </w:rPr>
      </w:sdtEndPr>
      <w:sdtContent>
        <w:p w14:paraId="478F6A8D" w14:textId="77777777" w:rsidR="00C002F9" w:rsidRPr="00BF4D59" w:rsidRDefault="003D6152" w:rsidP="00BF4D59">
          <w:pPr>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Spring</w:t>
          </w:r>
        </w:p>
      </w:sdtContent>
    </w:sdt>
    <w:p w14:paraId="63F773EB"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2726F044"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1BDC17C7" w14:textId="77777777"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588F42C" w14:textId="77777777"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520C35BE" w14:textId="77777777" w:rsidR="00AF68E8" w:rsidRPr="008426D1" w:rsidRDefault="00BF4D59" w:rsidP="00BF4D59">
          <w:pPr>
            <w:tabs>
              <w:tab w:val="left" w:pos="360"/>
              <w:tab w:val="left" w:pos="720"/>
            </w:tabs>
            <w:spacing w:after="0" w:line="240" w:lineRule="auto"/>
            <w:ind w:left="360"/>
            <w:rPr>
              <w:rFonts w:asciiTheme="majorHAnsi" w:hAnsiTheme="majorHAnsi" w:cs="Arial"/>
              <w:sz w:val="20"/>
              <w:szCs w:val="20"/>
            </w:rPr>
          </w:pPr>
          <w:r w:rsidRPr="00BF4D59">
            <w:rPr>
              <w:rFonts w:asciiTheme="majorHAnsi" w:hAnsiTheme="majorHAnsi" w:cs="Arial"/>
              <w:b/>
              <w:sz w:val="20"/>
              <w:szCs w:val="20"/>
            </w:rPr>
            <w:t>Lecture</w:t>
          </w:r>
        </w:p>
      </w:sdtContent>
    </w:sdt>
    <w:p w14:paraId="39769A3B"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1607ABF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3F5CF71A" w14:textId="77777777"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C806826" w14:textId="77777777"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rPr>
      </w:sdtEndPr>
      <w:sdtContent>
        <w:p w14:paraId="1528737E" w14:textId="77777777" w:rsidR="001E288B" w:rsidRPr="00BF4D59" w:rsidRDefault="00BF4D59" w:rsidP="00BF4D59">
          <w:pPr>
            <w:tabs>
              <w:tab w:val="left" w:pos="360"/>
              <w:tab w:val="left" w:pos="720"/>
            </w:tabs>
            <w:spacing w:after="0" w:line="240" w:lineRule="auto"/>
            <w:ind w:left="360"/>
            <w:rPr>
              <w:rFonts w:asciiTheme="majorHAnsi" w:hAnsiTheme="majorHAnsi" w:cs="Arial"/>
              <w:b/>
              <w:sz w:val="20"/>
              <w:szCs w:val="20"/>
            </w:rPr>
          </w:pPr>
          <w:r w:rsidRPr="00BF4D59">
            <w:rPr>
              <w:rFonts w:asciiTheme="majorHAnsi" w:hAnsiTheme="majorHAnsi" w:cs="Arial"/>
              <w:b/>
              <w:sz w:val="20"/>
              <w:szCs w:val="20"/>
            </w:rPr>
            <w:t>Standard Letter</w:t>
          </w:r>
        </w:p>
      </w:sdtContent>
    </w:sdt>
    <w:p w14:paraId="4BE35BA6"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6C3FD5F4" w14:textId="77777777"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BF4D59" w:rsidRPr="00BF4D59">
        <w:rPr>
          <w:rFonts w:asciiTheme="majorHAnsi" w:hAnsiTheme="majorHAnsi" w:cs="Arial"/>
          <w:b/>
          <w:sz w:val="20"/>
          <w:szCs w:val="20"/>
        </w:rPr>
        <w:t>No</w:t>
      </w:r>
    </w:p>
    <w:p w14:paraId="67FFEBFF"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600D874D" w14:textId="7777777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BF4D59" w:rsidRPr="00BF4D59">
        <w:rPr>
          <w:rFonts w:asciiTheme="majorHAnsi" w:hAnsiTheme="majorHAnsi" w:cs="Arial"/>
          <w:b/>
          <w:sz w:val="20"/>
          <w:szCs w:val="20"/>
        </w:rPr>
        <w:t>No</w:t>
      </w:r>
    </w:p>
    <w:p w14:paraId="020C83DF"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352BAEE5" w14:textId="77777777" w:rsidR="004167AB" w:rsidRDefault="004167AB" w:rsidP="004167AB">
      <w:pPr>
        <w:tabs>
          <w:tab w:val="left" w:pos="360"/>
        </w:tabs>
        <w:spacing w:after="0" w:line="240" w:lineRule="auto"/>
        <w:rPr>
          <w:rFonts w:asciiTheme="majorHAnsi" w:hAnsiTheme="majorHAnsi" w:cs="Arial"/>
          <w:sz w:val="20"/>
          <w:szCs w:val="20"/>
        </w:rPr>
      </w:pPr>
    </w:p>
    <w:p w14:paraId="67E15977" w14:textId="77777777"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4B3205A5"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2054233833" w:edGrp="everyone"/>
          <w:r w:rsidRPr="008426D1">
            <w:rPr>
              <w:rStyle w:val="PlaceholderText"/>
              <w:shd w:val="clear" w:color="auto" w:fill="D9D9D9" w:themeFill="background1" w:themeFillShade="D9"/>
            </w:rPr>
            <w:t>Enter text...</w:t>
          </w:r>
          <w:permEnd w:id="2054233833"/>
        </w:sdtContent>
      </w:sdt>
    </w:p>
    <w:p w14:paraId="590F557E" w14:textId="77777777"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3C4FB8B6" w14:textId="77777777"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1428034132" w:edGrp="everyone"/>
          <w:r w:rsidR="004167AB" w:rsidRPr="007876A3">
            <w:rPr>
              <w:rStyle w:val="PlaceholderText"/>
              <w:shd w:val="clear" w:color="auto" w:fill="D9D9D9" w:themeFill="background1" w:themeFillShade="D9"/>
            </w:rPr>
            <w:t>Enter text...</w:t>
          </w:r>
          <w:permEnd w:id="1428034132"/>
        </w:sdtContent>
      </w:sdt>
    </w:p>
    <w:p w14:paraId="596DF435"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6A3E8A24" w14:textId="77777777"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BF4D59" w:rsidRPr="00BF4D59">
        <w:rPr>
          <w:rFonts w:asciiTheme="majorHAnsi" w:hAnsiTheme="majorHAnsi" w:cs="Arial"/>
          <w:b/>
          <w:sz w:val="20"/>
          <w:szCs w:val="20"/>
        </w:rPr>
        <w:t>No</w:t>
      </w:r>
    </w:p>
    <w:p w14:paraId="7C466EB3"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3511D13F"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508588049" w:edGrp="everyone"/>
          <w:r w:rsidR="002172AB" w:rsidRPr="008426D1">
            <w:rPr>
              <w:rStyle w:val="PlaceholderText"/>
              <w:shd w:val="clear" w:color="auto" w:fill="D9D9D9" w:themeFill="background1" w:themeFillShade="D9"/>
            </w:rPr>
            <w:t>Enter text...</w:t>
          </w:r>
          <w:permEnd w:id="508588049"/>
        </w:sdtContent>
      </w:sdt>
    </w:p>
    <w:p w14:paraId="0795406C"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03D51D3F" w14:textId="7777777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BF4D59">
        <w:rPr>
          <w:rFonts w:asciiTheme="majorHAnsi" w:hAnsiTheme="majorHAnsi" w:cs="Arial"/>
          <w:sz w:val="20"/>
          <w:szCs w:val="20"/>
        </w:rPr>
        <w:t xml:space="preserve"> </w:t>
      </w:r>
      <w:r w:rsidR="00BF4D59" w:rsidRPr="00BF4D59">
        <w:rPr>
          <w:rFonts w:asciiTheme="majorHAnsi" w:hAnsiTheme="majorHAnsi" w:cs="Arial"/>
          <w:b/>
          <w:sz w:val="20"/>
          <w:szCs w:val="20"/>
        </w:rPr>
        <w:t>No</w:t>
      </w:r>
    </w:p>
    <w:p w14:paraId="21CF9B3B"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197686726" w:edGrp="everyone" w:displacedByCustomXml="prev"/>
        <w:p w14:paraId="3482F9C1"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197686726" w:displacedByCustomXml="next"/>
      </w:sdtContent>
    </w:sdt>
    <w:p w14:paraId="1FB43A5B" w14:textId="77777777" w:rsidR="00802638" w:rsidRDefault="00802638" w:rsidP="00802638">
      <w:pPr>
        <w:rPr>
          <w:rFonts w:asciiTheme="majorHAnsi" w:hAnsiTheme="majorHAnsi" w:cs="Arial"/>
          <w:b/>
          <w:sz w:val="28"/>
          <w:szCs w:val="20"/>
        </w:rPr>
      </w:pPr>
    </w:p>
    <w:p w14:paraId="602F7558" w14:textId="77777777" w:rsidR="00B07524" w:rsidRDefault="00B07524">
      <w:pPr>
        <w:rPr>
          <w:rFonts w:asciiTheme="majorHAnsi" w:hAnsiTheme="majorHAnsi" w:cs="Arial"/>
          <w:b/>
          <w:sz w:val="28"/>
          <w:szCs w:val="20"/>
        </w:rPr>
      </w:pPr>
      <w:r>
        <w:rPr>
          <w:rFonts w:asciiTheme="majorHAnsi" w:hAnsiTheme="majorHAnsi" w:cs="Arial"/>
          <w:b/>
          <w:sz w:val="28"/>
          <w:szCs w:val="20"/>
        </w:rPr>
        <w:br w:type="page"/>
      </w:r>
    </w:p>
    <w:p w14:paraId="17B5AB54" w14:textId="7777777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2F7A80BF"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09A9E0F4" w14:textId="7777777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E07DF3">
        <w:rPr>
          <w:rFonts w:asciiTheme="majorHAnsi" w:hAnsiTheme="majorHAnsi" w:cs="Arial"/>
          <w:b/>
          <w:sz w:val="20"/>
          <w:szCs w:val="20"/>
        </w:rPr>
        <w:t>]</w:t>
      </w:r>
    </w:p>
    <w:p w14:paraId="5527A1A5" w14:textId="77777777"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6C7108D6" w14:textId="4445FC66" w:rsidR="003D6152" w:rsidRPr="003D6152" w:rsidRDefault="007C6159" w:rsidP="003D6152">
      <w:pPr>
        <w:ind w:left="720"/>
        <w:jc w:val="center"/>
        <w:rPr>
          <w:rFonts w:asciiTheme="majorHAnsi" w:hAnsiTheme="majorHAnsi"/>
          <w:b/>
        </w:rPr>
      </w:pPr>
      <w:r>
        <w:rPr>
          <w:rFonts w:asciiTheme="majorHAnsi" w:hAnsiTheme="majorHAnsi"/>
          <w:b/>
        </w:rPr>
        <w:t>HMGT</w:t>
      </w:r>
      <w:r w:rsidR="003D6152" w:rsidRPr="003D6152">
        <w:rPr>
          <w:rFonts w:asciiTheme="majorHAnsi" w:hAnsiTheme="majorHAnsi"/>
          <w:b/>
        </w:rPr>
        <w:t xml:space="preserve"> 3143 Hospitality Sales &amp; Marketing – Course Outline</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3"/>
        <w:gridCol w:w="2769"/>
        <w:gridCol w:w="7462"/>
      </w:tblGrid>
      <w:tr w:rsidR="003D6152" w:rsidRPr="003D6152" w14:paraId="24CA4CDE" w14:textId="77777777" w:rsidTr="003D6152">
        <w:trPr>
          <w:trHeight w:hRule="exact" w:val="486"/>
        </w:trPr>
        <w:tc>
          <w:tcPr>
            <w:tcW w:w="0" w:type="auto"/>
            <w:tcBorders>
              <w:top w:val="outset" w:sz="6" w:space="0" w:color="auto"/>
              <w:left w:val="outset" w:sz="6" w:space="0" w:color="auto"/>
              <w:bottom w:val="outset" w:sz="6" w:space="0" w:color="auto"/>
              <w:right w:val="outset" w:sz="6" w:space="0" w:color="auto"/>
            </w:tcBorders>
            <w:shd w:val="clear" w:color="auto" w:fill="EEEEEE"/>
          </w:tcPr>
          <w:p w14:paraId="476CE809" w14:textId="77777777" w:rsidR="003D6152" w:rsidRPr="003D6152" w:rsidRDefault="003D6152" w:rsidP="00F26660">
            <w:pPr>
              <w:jc w:val="center"/>
              <w:rPr>
                <w:rFonts w:asciiTheme="majorHAnsi" w:eastAsia="Times New Roman" w:hAnsiTheme="majorHAnsi" w:cs="Times New Roman"/>
                <w:b/>
                <w:bCs/>
                <w:sz w:val="20"/>
                <w:szCs w:val="20"/>
              </w:rPr>
            </w:pPr>
            <w:r w:rsidRPr="003D6152">
              <w:rPr>
                <w:rFonts w:asciiTheme="majorHAnsi" w:eastAsia="Times New Roman" w:hAnsiTheme="majorHAnsi" w:cs="Times New Roman"/>
                <w:b/>
                <w:bCs/>
                <w:sz w:val="20"/>
                <w:szCs w:val="20"/>
              </w:rPr>
              <w:t>Week</w:t>
            </w:r>
          </w:p>
        </w:tc>
        <w:tc>
          <w:tcPr>
            <w:tcW w:w="2769" w:type="dxa"/>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380E897F" w14:textId="77777777" w:rsidR="003D6152" w:rsidRPr="003D6152" w:rsidRDefault="003D6152" w:rsidP="00F26660">
            <w:pPr>
              <w:jc w:val="center"/>
              <w:rPr>
                <w:rFonts w:asciiTheme="majorHAnsi" w:eastAsia="Times New Roman" w:hAnsiTheme="majorHAnsi" w:cs="Times New Roman"/>
                <w:b/>
                <w:bCs/>
                <w:sz w:val="20"/>
                <w:szCs w:val="20"/>
              </w:rPr>
            </w:pPr>
            <w:r w:rsidRPr="003D6152">
              <w:rPr>
                <w:rFonts w:asciiTheme="majorHAnsi" w:eastAsia="Times New Roman" w:hAnsiTheme="majorHAnsi" w:cs="Times New Roman"/>
                <w:b/>
                <w:bCs/>
                <w:sz w:val="20"/>
                <w:szCs w:val="20"/>
              </w:rPr>
              <w:t>Category</w:t>
            </w:r>
          </w:p>
        </w:tc>
        <w:tc>
          <w:tcPr>
            <w:tcW w:w="7462" w:type="dxa"/>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20BD9A04" w14:textId="77777777" w:rsidR="003D6152" w:rsidRPr="003D6152" w:rsidRDefault="003D6152" w:rsidP="00F26660">
            <w:pPr>
              <w:jc w:val="center"/>
              <w:rPr>
                <w:rFonts w:asciiTheme="majorHAnsi" w:eastAsia="Times New Roman" w:hAnsiTheme="majorHAnsi" w:cs="Times New Roman"/>
                <w:b/>
                <w:bCs/>
                <w:sz w:val="20"/>
                <w:szCs w:val="20"/>
              </w:rPr>
            </w:pPr>
            <w:r w:rsidRPr="003D6152">
              <w:rPr>
                <w:rFonts w:asciiTheme="majorHAnsi" w:eastAsia="Times New Roman" w:hAnsiTheme="majorHAnsi" w:cs="Times New Roman"/>
                <w:b/>
                <w:bCs/>
                <w:sz w:val="20"/>
                <w:szCs w:val="20"/>
              </w:rPr>
              <w:t>Objectives</w:t>
            </w:r>
          </w:p>
        </w:tc>
      </w:tr>
      <w:tr w:rsidR="003D6152" w:rsidRPr="003D6152" w14:paraId="7E62CB81" w14:textId="77777777" w:rsidTr="003D6152">
        <w:trPr>
          <w:trHeight w:hRule="exact" w:val="64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FF3AA13" w14:textId="77777777" w:rsidR="003D6152" w:rsidRPr="003D6152" w:rsidRDefault="003D6152" w:rsidP="00F26660">
            <w:pPr>
              <w:jc w:val="cente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1</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41D09B68" w14:textId="77777777" w:rsidR="003D6152" w:rsidRPr="003D6152" w:rsidRDefault="003D6152" w:rsidP="00F26660">
            <w:pP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Introduction to Hospitality Sales &amp; Marketing</w:t>
            </w:r>
          </w:p>
        </w:tc>
        <w:tc>
          <w:tcPr>
            <w:tcW w:w="746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7AE6AC09" w14:textId="77777777" w:rsidR="003D6152" w:rsidRPr="003D6152" w:rsidRDefault="003D6152" w:rsidP="00F26660">
            <w:pP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The marketing mix and sales, the importance of marketing, and marketing careers in hospitality.</w:t>
            </w:r>
          </w:p>
        </w:tc>
      </w:tr>
      <w:tr w:rsidR="003D6152" w:rsidRPr="003D6152" w14:paraId="59D76BB4" w14:textId="77777777" w:rsidTr="003D6152">
        <w:trPr>
          <w:trHeight w:hRule="exact" w:val="64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2605FB" w14:textId="77777777" w:rsidR="003D6152" w:rsidRPr="003D6152" w:rsidRDefault="003D6152" w:rsidP="00F26660">
            <w:pPr>
              <w:jc w:val="cente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2</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0C03A3C" w14:textId="77777777" w:rsidR="003D6152" w:rsidRPr="003D6152" w:rsidRDefault="003D6152" w:rsidP="00F26660">
            <w:pP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The Marketing Plan</w:t>
            </w:r>
          </w:p>
        </w:tc>
        <w:tc>
          <w:tcPr>
            <w:tcW w:w="746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4986F7A6" w14:textId="77777777" w:rsidR="003D6152" w:rsidRPr="003D6152" w:rsidRDefault="003D6152" w:rsidP="00F26660">
            <w:pP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 xml:space="preserve">Performing a situation analysis, establishing objectives, and developing marketing and sales strategies to position the firm. </w:t>
            </w:r>
          </w:p>
        </w:tc>
      </w:tr>
      <w:tr w:rsidR="003D6152" w:rsidRPr="003D6152" w14:paraId="1552D46A" w14:textId="77777777" w:rsidTr="003D6152">
        <w:trPr>
          <w:trHeight w:hRule="exact" w:val="64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4BAE69" w14:textId="77777777" w:rsidR="003D6152" w:rsidRPr="003D6152" w:rsidRDefault="003D6152" w:rsidP="00F26660">
            <w:pPr>
              <w:jc w:val="cente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3</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4A6EB9B3" w14:textId="77777777" w:rsidR="003D6152" w:rsidRPr="003D6152" w:rsidRDefault="003D6152" w:rsidP="00F26660">
            <w:pP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Marketing and Sales in Lodging Operations</w:t>
            </w:r>
          </w:p>
        </w:tc>
        <w:tc>
          <w:tcPr>
            <w:tcW w:w="746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14D6F3C7" w14:textId="77777777" w:rsidR="003D6152" w:rsidRPr="003D6152" w:rsidRDefault="003D6152" w:rsidP="00F26660">
            <w:pP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 xml:space="preserve">The director of marketing, the director of sales, hiring and training sales staff, and using automation. </w:t>
            </w:r>
          </w:p>
        </w:tc>
      </w:tr>
      <w:tr w:rsidR="003D6152" w:rsidRPr="003D6152" w14:paraId="70868E2A" w14:textId="77777777" w:rsidTr="003D6152">
        <w:trPr>
          <w:trHeight w:hRule="exact" w:val="64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5ABA60D" w14:textId="77777777" w:rsidR="003D6152" w:rsidRPr="003D6152" w:rsidRDefault="003D6152" w:rsidP="00F26660">
            <w:pPr>
              <w:jc w:val="cente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4</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450DF566" w14:textId="77777777" w:rsidR="003D6152" w:rsidRPr="003D6152" w:rsidRDefault="003D6152" w:rsidP="00F26660">
            <w:pP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Personal Selling and Sales Techniques</w:t>
            </w:r>
          </w:p>
        </w:tc>
        <w:tc>
          <w:tcPr>
            <w:tcW w:w="746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438C1821" w14:textId="77777777" w:rsidR="003D6152" w:rsidRPr="003D6152" w:rsidRDefault="003D6152" w:rsidP="00F26660">
            <w:pP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The personal selling process, time management, and key account management.</w:t>
            </w:r>
          </w:p>
        </w:tc>
      </w:tr>
      <w:tr w:rsidR="003D6152" w:rsidRPr="003D6152" w14:paraId="746733A4" w14:textId="77777777" w:rsidTr="003D6152">
        <w:trPr>
          <w:trHeight w:hRule="exact" w:val="28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508DBD6" w14:textId="77777777" w:rsidR="003D6152" w:rsidRPr="003D6152" w:rsidRDefault="003D6152" w:rsidP="00F26660">
            <w:pPr>
              <w:jc w:val="cente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5</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6FE6A73C" w14:textId="77777777" w:rsidR="003D6152" w:rsidRPr="003D6152" w:rsidRDefault="003D6152" w:rsidP="00F26660">
            <w:pPr>
              <w:jc w:val="center"/>
              <w:rPr>
                <w:rFonts w:asciiTheme="majorHAnsi" w:eastAsia="Times New Roman" w:hAnsiTheme="majorHAnsi" w:cs="Times New Roman"/>
                <w:b/>
                <w:bCs/>
                <w:sz w:val="20"/>
                <w:szCs w:val="20"/>
              </w:rPr>
            </w:pPr>
            <w:r w:rsidRPr="003D6152">
              <w:rPr>
                <w:rFonts w:asciiTheme="majorHAnsi" w:eastAsia="Times New Roman" w:hAnsiTheme="majorHAnsi" w:cs="Times New Roman"/>
                <w:b/>
                <w:bCs/>
                <w:sz w:val="20"/>
                <w:szCs w:val="20"/>
              </w:rPr>
              <w:t>Exam 1</w:t>
            </w:r>
          </w:p>
        </w:tc>
        <w:tc>
          <w:tcPr>
            <w:tcW w:w="746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7EAAAACB" w14:textId="77777777" w:rsidR="003D6152" w:rsidRPr="003D6152" w:rsidRDefault="003D6152" w:rsidP="00F26660">
            <w:pPr>
              <w:rPr>
                <w:rFonts w:asciiTheme="majorHAnsi" w:eastAsia="Times New Roman" w:hAnsiTheme="majorHAnsi" w:cs="Times New Roman"/>
                <w:sz w:val="20"/>
                <w:szCs w:val="20"/>
              </w:rPr>
            </w:pPr>
          </w:p>
        </w:tc>
      </w:tr>
      <w:tr w:rsidR="003D6152" w:rsidRPr="003D6152" w14:paraId="15404139" w14:textId="77777777" w:rsidTr="003D6152">
        <w:trPr>
          <w:trHeight w:hRule="exact" w:val="64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350B32" w14:textId="77777777" w:rsidR="003D6152" w:rsidRPr="003D6152" w:rsidRDefault="003D6152" w:rsidP="00F26660">
            <w:pPr>
              <w:jc w:val="cente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6</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2BFB574E" w14:textId="77777777" w:rsidR="003D6152" w:rsidRPr="003D6152" w:rsidRDefault="003D6152" w:rsidP="00F26660">
            <w:pP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Telephone Sales</w:t>
            </w:r>
          </w:p>
        </w:tc>
        <w:tc>
          <w:tcPr>
            <w:tcW w:w="746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4511284" w14:textId="77777777" w:rsidR="003D6152" w:rsidRPr="003D6152" w:rsidRDefault="003D6152" w:rsidP="00F26660">
            <w:pP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Basics of telephone communication and the difference between order getting and order taking.  Making cold calls and doing sales blitzes.</w:t>
            </w:r>
          </w:p>
        </w:tc>
      </w:tr>
      <w:tr w:rsidR="003D6152" w:rsidRPr="003D6152" w14:paraId="19E757F7" w14:textId="77777777" w:rsidTr="003D6152">
        <w:trPr>
          <w:trHeight w:hRule="exact" w:val="64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12F76E" w14:textId="77777777" w:rsidR="003D6152" w:rsidRPr="003D6152" w:rsidRDefault="003D6152" w:rsidP="00F26660">
            <w:pPr>
              <w:jc w:val="cente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7</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BAB1AFE" w14:textId="77777777" w:rsidR="003D6152" w:rsidRPr="003D6152" w:rsidRDefault="003D6152" w:rsidP="00F26660">
            <w:pP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 xml:space="preserve">Internal Marketing and Sales </w:t>
            </w:r>
          </w:p>
        </w:tc>
        <w:tc>
          <w:tcPr>
            <w:tcW w:w="746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2E37488F" w14:textId="77777777" w:rsidR="003D6152" w:rsidRPr="003D6152" w:rsidRDefault="003D6152" w:rsidP="00F26660">
            <w:pP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 xml:space="preserve">Empowering employees to deliver quality service and running employee incentive programs. </w:t>
            </w:r>
          </w:p>
        </w:tc>
      </w:tr>
      <w:tr w:rsidR="003D6152" w:rsidRPr="003D6152" w14:paraId="76B55145" w14:textId="77777777" w:rsidTr="003D6152">
        <w:trPr>
          <w:trHeight w:hRule="exact" w:val="72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26532E" w14:textId="77777777" w:rsidR="003D6152" w:rsidRPr="003D6152" w:rsidRDefault="003D6152" w:rsidP="00F26660">
            <w:pPr>
              <w:jc w:val="cente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8</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851EB3E" w14:textId="77777777" w:rsidR="003D6152" w:rsidRPr="003D6152" w:rsidRDefault="003D6152" w:rsidP="00F26660">
            <w:pP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Advertising, Public Relations, and Publicity</w:t>
            </w:r>
          </w:p>
        </w:tc>
        <w:tc>
          <w:tcPr>
            <w:tcW w:w="746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29BA9A11" w14:textId="77777777" w:rsidR="003D6152" w:rsidRPr="003D6152" w:rsidRDefault="003D6152" w:rsidP="00F26660">
            <w:pP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Developing a promotion plan using advertising and public relations.</w:t>
            </w:r>
          </w:p>
        </w:tc>
      </w:tr>
      <w:tr w:rsidR="003D6152" w:rsidRPr="003D6152" w14:paraId="0EBF0EC2" w14:textId="77777777" w:rsidTr="003D6152">
        <w:trPr>
          <w:trHeight w:hRule="exact" w:val="64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4FBAEC4" w14:textId="77777777" w:rsidR="003D6152" w:rsidRPr="003D6152" w:rsidRDefault="003D6152" w:rsidP="00F26660">
            <w:pPr>
              <w:jc w:val="cente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9</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66C61DA" w14:textId="77777777" w:rsidR="003D6152" w:rsidRPr="003D6152" w:rsidRDefault="003D6152" w:rsidP="00F26660">
            <w:pP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Marketing to Business Travelers</w:t>
            </w:r>
          </w:p>
        </w:tc>
        <w:tc>
          <w:tcPr>
            <w:tcW w:w="746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6F2E16D" w14:textId="77777777" w:rsidR="003D6152" w:rsidRPr="003D6152" w:rsidRDefault="003D6152" w:rsidP="00F26660">
            <w:pP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 xml:space="preserve">Understanding the business travel market, reaching the business market, and meeting the needs of business travelers. </w:t>
            </w:r>
          </w:p>
        </w:tc>
      </w:tr>
      <w:tr w:rsidR="003D6152" w:rsidRPr="003D6152" w14:paraId="1D15B523" w14:textId="77777777" w:rsidTr="003D6152">
        <w:trPr>
          <w:trHeight w:hRule="exact" w:val="28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2A5DB21" w14:textId="77777777" w:rsidR="003D6152" w:rsidRPr="003D6152" w:rsidRDefault="003D6152" w:rsidP="00F26660">
            <w:pPr>
              <w:jc w:val="cente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10</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3FD452BC" w14:textId="77777777" w:rsidR="003D6152" w:rsidRPr="003D6152" w:rsidRDefault="003D6152" w:rsidP="00F26660">
            <w:pPr>
              <w:jc w:val="center"/>
              <w:rPr>
                <w:rFonts w:asciiTheme="majorHAnsi" w:eastAsia="Times New Roman" w:hAnsiTheme="majorHAnsi" w:cs="Times New Roman"/>
                <w:b/>
                <w:bCs/>
                <w:sz w:val="20"/>
                <w:szCs w:val="20"/>
              </w:rPr>
            </w:pPr>
            <w:r w:rsidRPr="003D6152">
              <w:rPr>
                <w:rFonts w:asciiTheme="majorHAnsi" w:eastAsia="Times New Roman" w:hAnsiTheme="majorHAnsi" w:cs="Times New Roman"/>
                <w:b/>
                <w:bCs/>
                <w:sz w:val="20"/>
                <w:szCs w:val="20"/>
              </w:rPr>
              <w:t>Exam 2</w:t>
            </w:r>
          </w:p>
        </w:tc>
        <w:tc>
          <w:tcPr>
            <w:tcW w:w="746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4F76D6A7" w14:textId="77777777" w:rsidR="003D6152" w:rsidRPr="003D6152" w:rsidRDefault="003D6152" w:rsidP="00F26660">
            <w:pPr>
              <w:rPr>
                <w:rFonts w:asciiTheme="majorHAnsi" w:eastAsia="Times New Roman" w:hAnsiTheme="majorHAnsi" w:cs="Times New Roman"/>
                <w:sz w:val="20"/>
                <w:szCs w:val="20"/>
              </w:rPr>
            </w:pPr>
          </w:p>
        </w:tc>
      </w:tr>
      <w:tr w:rsidR="003D6152" w:rsidRPr="003D6152" w14:paraId="24BF1645" w14:textId="77777777" w:rsidTr="003D6152">
        <w:trPr>
          <w:trHeight w:hRule="exact" w:val="64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D2CBD7" w14:textId="77777777" w:rsidR="003D6152" w:rsidRPr="003D6152" w:rsidRDefault="003D6152" w:rsidP="00F26660">
            <w:pPr>
              <w:jc w:val="cente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11</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05E2E5EE" w14:textId="77777777" w:rsidR="003D6152" w:rsidRPr="003D6152" w:rsidRDefault="003D6152" w:rsidP="00F26660">
            <w:pP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Marketing to Leisure Travelers</w:t>
            </w:r>
          </w:p>
        </w:tc>
        <w:tc>
          <w:tcPr>
            <w:tcW w:w="746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6C9B815F" w14:textId="77777777" w:rsidR="003D6152" w:rsidRPr="003D6152" w:rsidRDefault="003D6152" w:rsidP="00F26660">
            <w:pP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 xml:space="preserve">Marketing to individuals and selling for groups and vacation ownership.  </w:t>
            </w:r>
          </w:p>
        </w:tc>
      </w:tr>
      <w:tr w:rsidR="003D6152" w:rsidRPr="003D6152" w14:paraId="10768B55" w14:textId="77777777" w:rsidTr="003D6152">
        <w:trPr>
          <w:trHeight w:hRule="exact" w:val="64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1C6192D" w14:textId="77777777" w:rsidR="003D6152" w:rsidRPr="003D6152" w:rsidRDefault="003D6152" w:rsidP="00F26660">
            <w:pPr>
              <w:jc w:val="center"/>
              <w:rPr>
                <w:rFonts w:asciiTheme="majorHAnsi" w:eastAsia="Times New Roman" w:hAnsiTheme="majorHAnsi" w:cs="Times New Roman"/>
                <w:sz w:val="20"/>
                <w:szCs w:val="20"/>
              </w:rPr>
            </w:pPr>
          </w:p>
        </w:tc>
        <w:tc>
          <w:tcPr>
            <w:tcW w:w="276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37C0B175" w14:textId="77777777" w:rsidR="003D6152" w:rsidRPr="003D6152" w:rsidRDefault="003D6152" w:rsidP="00F26660">
            <w:pP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Marketing to Meeting and Event Planners</w:t>
            </w:r>
          </w:p>
        </w:tc>
        <w:tc>
          <w:tcPr>
            <w:tcW w:w="746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7664B4BC" w14:textId="77777777" w:rsidR="003D6152" w:rsidRPr="003D6152" w:rsidRDefault="003D6152" w:rsidP="00F26660">
            <w:pP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Focusing on the association market and other groups that hold seminars, conferences, and conventions.</w:t>
            </w:r>
          </w:p>
        </w:tc>
      </w:tr>
      <w:tr w:rsidR="003D6152" w:rsidRPr="003D6152" w14:paraId="52825B24" w14:textId="77777777" w:rsidTr="003D6152">
        <w:trPr>
          <w:trHeight w:hRule="exact" w:val="43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CBF93F" w14:textId="77777777" w:rsidR="003D6152" w:rsidRPr="003D6152" w:rsidRDefault="003D6152" w:rsidP="00F26660">
            <w:pPr>
              <w:jc w:val="cente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12</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6225B6A8" w14:textId="77777777" w:rsidR="003D6152" w:rsidRPr="003D6152" w:rsidRDefault="003D6152" w:rsidP="00F26660">
            <w:pP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Marketing to Special Segments</w:t>
            </w:r>
          </w:p>
        </w:tc>
        <w:tc>
          <w:tcPr>
            <w:tcW w:w="746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5BDD43E4" w14:textId="77777777" w:rsidR="003D6152" w:rsidRPr="003D6152" w:rsidRDefault="003D6152" w:rsidP="00F26660">
            <w:pP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 xml:space="preserve">Understanding international travelers, sports teams, and special events. </w:t>
            </w:r>
          </w:p>
        </w:tc>
      </w:tr>
      <w:tr w:rsidR="003D6152" w:rsidRPr="003D6152" w14:paraId="1422CE77" w14:textId="77777777" w:rsidTr="003D6152">
        <w:trPr>
          <w:trHeight w:hRule="exact" w:val="64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EF61B2" w14:textId="77777777" w:rsidR="003D6152" w:rsidRPr="003D6152" w:rsidRDefault="003D6152" w:rsidP="00F26660">
            <w:pPr>
              <w:jc w:val="cente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13</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1383DFE7" w14:textId="77777777" w:rsidR="003D6152" w:rsidRPr="003D6152" w:rsidRDefault="003D6152" w:rsidP="00F26660">
            <w:pP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Marketing for Food Service Operations</w:t>
            </w:r>
          </w:p>
        </w:tc>
        <w:tc>
          <w:tcPr>
            <w:tcW w:w="746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45316CAC" w14:textId="77777777" w:rsidR="003D6152" w:rsidRPr="003D6152" w:rsidRDefault="003D6152" w:rsidP="00F26660">
            <w:pP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Marketing restaurants and catered events for all types of food service operations. Topics include digital marketing, loyalty programs, merchandising and menu design.</w:t>
            </w:r>
          </w:p>
        </w:tc>
      </w:tr>
      <w:tr w:rsidR="003D6152" w:rsidRPr="003D6152" w14:paraId="4913F032" w14:textId="77777777" w:rsidTr="003D6152">
        <w:trPr>
          <w:trHeight w:hRule="exact" w:val="28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65765C1" w14:textId="77777777" w:rsidR="003D6152" w:rsidRPr="003D6152" w:rsidRDefault="003D6152" w:rsidP="00F26660">
            <w:pPr>
              <w:jc w:val="cente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14</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31E74B45" w14:textId="77777777" w:rsidR="003D6152" w:rsidRPr="003D6152" w:rsidRDefault="003D6152" w:rsidP="00F26660">
            <w:pPr>
              <w:jc w:val="center"/>
              <w:rPr>
                <w:rFonts w:asciiTheme="majorHAnsi" w:eastAsia="Times New Roman" w:hAnsiTheme="majorHAnsi" w:cs="Times New Roman"/>
                <w:b/>
                <w:bCs/>
                <w:sz w:val="20"/>
                <w:szCs w:val="20"/>
              </w:rPr>
            </w:pPr>
            <w:r w:rsidRPr="003D6152">
              <w:rPr>
                <w:rFonts w:asciiTheme="majorHAnsi" w:eastAsia="Times New Roman" w:hAnsiTheme="majorHAnsi" w:cs="Times New Roman"/>
                <w:b/>
                <w:bCs/>
                <w:sz w:val="20"/>
                <w:szCs w:val="20"/>
              </w:rPr>
              <w:t>Exam 3</w:t>
            </w:r>
          </w:p>
        </w:tc>
        <w:tc>
          <w:tcPr>
            <w:tcW w:w="746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113F6BB6" w14:textId="77777777" w:rsidR="003D6152" w:rsidRPr="003D6152" w:rsidRDefault="003D6152" w:rsidP="00F26660">
            <w:pPr>
              <w:rPr>
                <w:rFonts w:asciiTheme="majorHAnsi" w:eastAsia="Times New Roman" w:hAnsiTheme="majorHAnsi" w:cs="Times New Roman"/>
                <w:sz w:val="20"/>
                <w:szCs w:val="20"/>
              </w:rPr>
            </w:pPr>
          </w:p>
        </w:tc>
      </w:tr>
      <w:tr w:rsidR="003D6152" w:rsidRPr="003D6152" w14:paraId="0C964C07" w14:textId="77777777" w:rsidTr="003D6152">
        <w:trPr>
          <w:trHeight w:hRule="exact" w:val="36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CF28828" w14:textId="77777777" w:rsidR="003D6152" w:rsidRPr="003D6152" w:rsidRDefault="003D6152" w:rsidP="00F26660">
            <w:pPr>
              <w:jc w:val="cente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15</w:t>
            </w:r>
          </w:p>
        </w:tc>
        <w:tc>
          <w:tcPr>
            <w:tcW w:w="276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1F5E1FC7" w14:textId="77777777" w:rsidR="003D6152" w:rsidRPr="003D6152" w:rsidRDefault="003D6152" w:rsidP="00F26660">
            <w:pPr>
              <w:jc w:val="center"/>
              <w:rPr>
                <w:rFonts w:asciiTheme="majorHAnsi" w:eastAsia="Times New Roman" w:hAnsiTheme="majorHAnsi" w:cs="Times New Roman"/>
                <w:b/>
                <w:bCs/>
                <w:sz w:val="20"/>
                <w:szCs w:val="20"/>
              </w:rPr>
            </w:pPr>
            <w:r w:rsidRPr="003D6152">
              <w:rPr>
                <w:rFonts w:asciiTheme="majorHAnsi" w:eastAsia="Times New Roman" w:hAnsiTheme="majorHAnsi" w:cs="Times New Roman"/>
                <w:b/>
                <w:bCs/>
                <w:sz w:val="20"/>
                <w:szCs w:val="20"/>
              </w:rPr>
              <w:t>Role Play Interviews</w:t>
            </w:r>
          </w:p>
        </w:tc>
        <w:tc>
          <w:tcPr>
            <w:tcW w:w="7462"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78F5E670" w14:textId="77777777" w:rsidR="003D6152" w:rsidRPr="003D6152" w:rsidRDefault="003D6152" w:rsidP="00F26660">
            <w:pPr>
              <w:rPr>
                <w:rFonts w:asciiTheme="majorHAnsi" w:eastAsia="Times New Roman" w:hAnsiTheme="majorHAnsi" w:cs="Times New Roman"/>
                <w:sz w:val="20"/>
                <w:szCs w:val="20"/>
              </w:rPr>
            </w:pPr>
            <w:r w:rsidRPr="003D6152">
              <w:rPr>
                <w:rFonts w:asciiTheme="majorHAnsi" w:eastAsia="Times New Roman" w:hAnsiTheme="majorHAnsi" w:cs="Times New Roman"/>
                <w:sz w:val="20"/>
                <w:szCs w:val="20"/>
              </w:rPr>
              <w:t>Conduct a one-on-one sales call with a meeting or event planner.</w:t>
            </w:r>
          </w:p>
        </w:tc>
      </w:tr>
    </w:tbl>
    <w:p w14:paraId="7CEF6D6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844DF7D" w14:textId="7777777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5C6B6A">
        <w:rPr>
          <w:rFonts w:asciiTheme="majorHAnsi" w:hAnsiTheme="majorHAnsi" w:cs="Arial"/>
          <w:b/>
          <w:sz w:val="20"/>
          <w:szCs w:val="20"/>
        </w:rPr>
        <w:tab/>
      </w:r>
      <w:r w:rsidR="00A86263">
        <w:rPr>
          <w:rFonts w:asciiTheme="majorHAnsi" w:hAnsiTheme="majorHAnsi" w:cs="Arial"/>
          <w:b/>
          <w:sz w:val="20"/>
          <w:szCs w:val="20"/>
        </w:rPr>
        <w:t>No</w:t>
      </w:r>
    </w:p>
    <w:p w14:paraId="553E7495" w14:textId="77777777"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580B5E7B" w14:textId="77777777" w:rsidR="00A966C5" w:rsidRPr="008426D1" w:rsidRDefault="00A86263" w:rsidP="00752647">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None</w:t>
          </w:r>
        </w:p>
      </w:sdtContent>
    </w:sdt>
    <w:p w14:paraId="473473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42331455" w14:textId="77777777"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rPr>
          <w:b/>
        </w:rPr>
      </w:sdtEndPr>
      <w:sdtContent>
        <w:p w14:paraId="3C9FE74E" w14:textId="77777777" w:rsidR="00A966C5" w:rsidRPr="00A86263" w:rsidRDefault="00A86263" w:rsidP="00A966C5">
          <w:pPr>
            <w:tabs>
              <w:tab w:val="left" w:pos="360"/>
              <w:tab w:val="left" w:pos="720"/>
            </w:tabs>
            <w:spacing w:after="0" w:line="240" w:lineRule="auto"/>
            <w:rPr>
              <w:rFonts w:asciiTheme="majorHAnsi" w:hAnsiTheme="majorHAnsi" w:cs="Arial"/>
              <w:b/>
              <w:sz w:val="20"/>
              <w:szCs w:val="20"/>
            </w:rPr>
          </w:pPr>
          <w:r w:rsidRPr="00A86263">
            <w:rPr>
              <w:rFonts w:asciiTheme="majorHAnsi" w:hAnsiTheme="majorHAnsi" w:cs="Arial"/>
              <w:b/>
              <w:sz w:val="20"/>
              <w:szCs w:val="20"/>
            </w:rPr>
            <w:t>Full time faculty/instructors</w:t>
          </w:r>
        </w:p>
      </w:sdtContent>
    </w:sdt>
    <w:p w14:paraId="5D7980CA"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194E9CFA"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A86263" w:rsidRPr="00A86263">
            <w:rPr>
              <w:rFonts w:asciiTheme="majorHAnsi" w:hAnsiTheme="majorHAnsi" w:cs="Arial"/>
              <w:b/>
              <w:sz w:val="20"/>
              <w:szCs w:val="20"/>
            </w:rPr>
            <w:t>No</w:t>
          </w:r>
        </w:sdtContent>
      </w:sdt>
    </w:p>
    <w:p w14:paraId="77E8E34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3C633CE9" w14:textId="7777777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A86263" w:rsidRPr="00A86263">
        <w:rPr>
          <w:rFonts w:asciiTheme="majorHAnsi" w:hAnsiTheme="majorHAnsi" w:cs="Arial"/>
          <w:b/>
          <w:sz w:val="20"/>
          <w:szCs w:val="20"/>
        </w:rPr>
        <w:t>No</w:t>
      </w:r>
    </w:p>
    <w:p w14:paraId="462479B5" w14:textId="77777777"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5DDE0A" w14:textId="77777777" w:rsidR="00A90B9E" w:rsidRDefault="00A90B9E">
      <w:pPr>
        <w:rPr>
          <w:rFonts w:asciiTheme="majorHAnsi" w:hAnsiTheme="majorHAnsi" w:cs="Arial"/>
          <w:i/>
          <w:color w:val="FF0000"/>
          <w:sz w:val="20"/>
          <w:szCs w:val="20"/>
        </w:rPr>
      </w:pPr>
    </w:p>
    <w:p w14:paraId="2C1BCB79" w14:textId="77777777"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4159B062"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28D07625" w14:textId="77777777"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60513B69" w14:textId="77777777"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27612069" w14:textId="77777777" w:rsidR="00D4202C" w:rsidRPr="00D4202C" w:rsidRDefault="00B8789D"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627925682" w:edGrp="everyone"/>
          <w:r w:rsidR="00D4202C" w:rsidRPr="00D4202C">
            <w:rPr>
              <w:rStyle w:val="PlaceholderText"/>
              <w:shd w:val="clear" w:color="auto" w:fill="D9D9D9" w:themeFill="background1" w:themeFillShade="D9"/>
            </w:rPr>
            <w:t>Enter text...</w:t>
          </w:r>
          <w:permEnd w:id="1627925682"/>
        </w:sdtContent>
      </w:sdt>
    </w:p>
    <w:p w14:paraId="542519E2"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2E5EE6B8" w14:textId="77777777"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9C5DEBD" w14:textId="77777777"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06FEAD7D"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73524A0E" w14:textId="77777777" w:rsidR="00CA269E" w:rsidRPr="00A86263" w:rsidRDefault="00B8789D" w:rsidP="00686D56">
      <w:pPr>
        <w:tabs>
          <w:tab w:val="left" w:pos="360"/>
          <w:tab w:val="left" w:pos="720"/>
        </w:tabs>
        <w:spacing w:after="0" w:line="240" w:lineRule="auto"/>
        <w:ind w:left="360"/>
        <w:rPr>
          <w:rFonts w:asciiTheme="majorHAnsi" w:hAnsiTheme="majorHAnsi" w:cs="Arial"/>
          <w:b/>
          <w:sz w:val="20"/>
          <w:szCs w:val="20"/>
        </w:rPr>
      </w:pPr>
      <w:sdt>
        <w:sdtPr>
          <w:rPr>
            <w:rFonts w:asciiTheme="majorHAnsi" w:hAnsiTheme="majorHAnsi" w:cs="Arial"/>
            <w:b/>
            <w:sz w:val="20"/>
            <w:szCs w:val="20"/>
          </w:rPr>
          <w:id w:val="20368767"/>
        </w:sdtPr>
        <w:sdtEndPr/>
        <w:sdtContent>
          <w:r w:rsidR="003D6152" w:rsidRPr="003D6152">
            <w:rPr>
              <w:rFonts w:asciiTheme="majorHAnsi" w:hAnsiTheme="majorHAnsi" w:cs="Arial"/>
              <w:b/>
              <w:sz w:val="20"/>
              <w:szCs w:val="20"/>
            </w:rPr>
            <w:t>This course prepares students for positions in hospitality sales and it leverages one of the main strengths in the Department of Management and Marketing at Arkansas State University. This area is one in which A-State students will have an advantage over students in other hospitality programs that aren’t housed in business schools.</w:t>
          </w:r>
        </w:sdtContent>
      </w:sdt>
      <w:r w:rsidR="00CA269E" w:rsidRPr="008426D1">
        <w:rPr>
          <w:rFonts w:asciiTheme="majorHAnsi" w:hAnsiTheme="majorHAnsi" w:cs="Arial"/>
          <w:sz w:val="20"/>
          <w:szCs w:val="20"/>
        </w:rPr>
        <w:tab/>
      </w:r>
      <w:r w:rsidR="00CA269E" w:rsidRPr="008426D1">
        <w:rPr>
          <w:rFonts w:asciiTheme="majorHAnsi" w:hAnsiTheme="majorHAnsi" w:cs="Arial"/>
          <w:sz w:val="20"/>
          <w:szCs w:val="20"/>
        </w:rPr>
        <w:tab/>
      </w:r>
    </w:p>
    <w:p w14:paraId="36EFFD63"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2FD89403"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22B2F0C9" w14:textId="77777777" w:rsidR="00CA269E" w:rsidRPr="00A86263" w:rsidRDefault="00B8789D" w:rsidP="00686D56">
      <w:pPr>
        <w:tabs>
          <w:tab w:val="left" w:pos="360"/>
          <w:tab w:val="left" w:pos="720"/>
        </w:tabs>
        <w:spacing w:after="0" w:line="240" w:lineRule="auto"/>
        <w:ind w:left="360"/>
        <w:rPr>
          <w:rFonts w:asciiTheme="majorHAnsi" w:hAnsiTheme="majorHAnsi" w:cs="Arial"/>
          <w:b/>
          <w:sz w:val="20"/>
          <w:szCs w:val="20"/>
        </w:rPr>
      </w:pPr>
      <w:sdt>
        <w:sdtPr>
          <w:rPr>
            <w:rFonts w:asciiTheme="majorHAnsi" w:hAnsiTheme="majorHAnsi" w:cs="Arial"/>
            <w:b/>
            <w:sz w:val="20"/>
            <w:szCs w:val="20"/>
          </w:rPr>
          <w:id w:val="-1711865069"/>
        </w:sdtPr>
        <w:sdtEndPr/>
        <w:sdtContent>
          <w:r w:rsidR="00686D56" w:rsidRPr="00A86263">
            <w:rPr>
              <w:rFonts w:asciiTheme="majorHAnsi" w:hAnsiTheme="majorHAnsi" w:cs="Arial"/>
              <w:b/>
              <w:sz w:val="20"/>
              <w:szCs w:val="20"/>
            </w:rPr>
            <w:t xml:space="preserve">The addition of this course to the hospitality management emphasis </w:t>
          </w:r>
          <w:bookmarkStart w:id="1" w:name="_Hlk54180643"/>
          <w:r w:rsidR="003E4C8F">
            <w:rPr>
              <w:rFonts w:asciiTheme="majorHAnsi" w:hAnsiTheme="majorHAnsi" w:cs="Arial"/>
              <w:b/>
              <w:sz w:val="20"/>
              <w:szCs w:val="20"/>
            </w:rPr>
            <w:t>disseminates</w:t>
          </w:r>
          <w:r w:rsidR="00686D56" w:rsidRPr="00A86263">
            <w:rPr>
              <w:rFonts w:asciiTheme="majorHAnsi" w:hAnsiTheme="majorHAnsi" w:cs="Arial"/>
              <w:b/>
              <w:sz w:val="20"/>
              <w:szCs w:val="20"/>
            </w:rPr>
            <w:t xml:space="preserve"> </w:t>
          </w:r>
          <w:bookmarkEnd w:id="1"/>
          <w:r w:rsidR="00686D56" w:rsidRPr="00A86263">
            <w:rPr>
              <w:rFonts w:asciiTheme="majorHAnsi" w:hAnsiTheme="majorHAnsi" w:cs="Arial"/>
              <w:b/>
              <w:sz w:val="20"/>
              <w:szCs w:val="20"/>
            </w:rPr>
            <w:t>industry-specific knowledge that will enable students to obtain professional positions in the hospitality industry.</w:t>
          </w:r>
        </w:sdtContent>
      </w:sdt>
      <w:r w:rsidR="00CA269E" w:rsidRPr="008426D1">
        <w:rPr>
          <w:rFonts w:asciiTheme="majorHAnsi" w:hAnsiTheme="majorHAnsi" w:cs="Arial"/>
          <w:sz w:val="20"/>
          <w:szCs w:val="20"/>
        </w:rPr>
        <w:tab/>
      </w:r>
    </w:p>
    <w:p w14:paraId="45CC239D"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437F1AA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EndPr>
        <w:rPr>
          <w:b w:val="0"/>
        </w:rPr>
      </w:sdtEndPr>
      <w:sdtContent>
        <w:p w14:paraId="7E2E1942" w14:textId="77777777" w:rsidR="00CA269E" w:rsidRPr="008426D1" w:rsidRDefault="00A86263" w:rsidP="00CA269E">
          <w:pPr>
            <w:tabs>
              <w:tab w:val="left" w:pos="360"/>
              <w:tab w:val="left" w:pos="720"/>
            </w:tabs>
            <w:spacing w:after="0" w:line="240" w:lineRule="auto"/>
            <w:ind w:left="360" w:firstLine="360"/>
            <w:rPr>
              <w:rFonts w:asciiTheme="majorHAnsi" w:hAnsiTheme="majorHAnsi" w:cs="Arial"/>
              <w:sz w:val="20"/>
              <w:szCs w:val="20"/>
            </w:rPr>
          </w:pPr>
          <w:r w:rsidRPr="00A86263">
            <w:rPr>
              <w:rFonts w:asciiTheme="majorHAnsi" w:hAnsiTheme="majorHAnsi" w:cs="Arial"/>
              <w:b/>
              <w:sz w:val="20"/>
              <w:szCs w:val="20"/>
            </w:rPr>
            <w:t xml:space="preserve">Undergraduate </w:t>
          </w:r>
          <w:r w:rsidR="00686D56">
            <w:rPr>
              <w:rFonts w:asciiTheme="majorHAnsi" w:hAnsiTheme="majorHAnsi" w:cs="Arial"/>
              <w:b/>
              <w:sz w:val="20"/>
              <w:szCs w:val="20"/>
            </w:rPr>
            <w:t>students</w:t>
          </w:r>
        </w:p>
      </w:sdtContent>
    </w:sdt>
    <w:p w14:paraId="498BF9B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19F74AA1"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rPr>
      </w:sdtEndPr>
      <w:sdtContent>
        <w:p w14:paraId="3EF6CCF8" w14:textId="77777777" w:rsidR="00CA269E" w:rsidRPr="00A86263" w:rsidRDefault="00A86263" w:rsidP="00CA269E">
          <w:pPr>
            <w:tabs>
              <w:tab w:val="left" w:pos="360"/>
              <w:tab w:val="left" w:pos="720"/>
            </w:tabs>
            <w:spacing w:after="0" w:line="240" w:lineRule="auto"/>
            <w:ind w:left="360" w:firstLine="360"/>
            <w:rPr>
              <w:rFonts w:asciiTheme="majorHAnsi" w:hAnsiTheme="majorHAnsi" w:cs="Arial"/>
              <w:b/>
              <w:sz w:val="20"/>
              <w:szCs w:val="20"/>
            </w:rPr>
          </w:pPr>
          <w:r w:rsidRPr="00A86263">
            <w:rPr>
              <w:rFonts w:asciiTheme="majorHAnsi" w:hAnsiTheme="majorHAnsi" w:cs="Arial"/>
              <w:b/>
              <w:sz w:val="20"/>
              <w:szCs w:val="20"/>
            </w:rPr>
            <w:t>As a</w:t>
          </w:r>
          <w:r w:rsidR="00686D56">
            <w:rPr>
              <w:rFonts w:asciiTheme="majorHAnsi" w:hAnsiTheme="majorHAnsi" w:cs="Arial"/>
              <w:b/>
              <w:sz w:val="20"/>
              <w:szCs w:val="20"/>
            </w:rPr>
            <w:t xml:space="preserve"> hospitality major course, </w:t>
          </w:r>
          <w:r w:rsidRPr="00A86263">
            <w:rPr>
              <w:rFonts w:asciiTheme="majorHAnsi" w:hAnsiTheme="majorHAnsi" w:cs="Arial"/>
              <w:b/>
              <w:sz w:val="20"/>
              <w:szCs w:val="20"/>
            </w:rPr>
            <w:t xml:space="preserve">the </w:t>
          </w:r>
          <w:r w:rsidR="00686D56">
            <w:rPr>
              <w:rFonts w:asciiTheme="majorHAnsi" w:hAnsiTheme="majorHAnsi" w:cs="Arial"/>
              <w:b/>
              <w:sz w:val="20"/>
              <w:szCs w:val="20"/>
            </w:rPr>
            <w:t>3</w:t>
          </w:r>
          <w:r w:rsidRPr="00A86263">
            <w:rPr>
              <w:rFonts w:asciiTheme="majorHAnsi" w:hAnsiTheme="majorHAnsi" w:cs="Arial"/>
              <w:b/>
              <w:sz w:val="20"/>
              <w:szCs w:val="20"/>
            </w:rPr>
            <w:t>000</w:t>
          </w:r>
          <w:r w:rsidR="003E4C8F">
            <w:rPr>
              <w:rFonts w:asciiTheme="majorHAnsi" w:hAnsiTheme="majorHAnsi" w:cs="Arial"/>
              <w:b/>
              <w:sz w:val="20"/>
              <w:szCs w:val="20"/>
            </w:rPr>
            <w:t>-</w:t>
          </w:r>
          <w:r w:rsidRPr="00A86263">
            <w:rPr>
              <w:rFonts w:asciiTheme="majorHAnsi" w:hAnsiTheme="majorHAnsi" w:cs="Arial"/>
              <w:b/>
              <w:sz w:val="20"/>
              <w:szCs w:val="20"/>
            </w:rPr>
            <w:t>level course number is appropriate for the course content.</w:t>
          </w:r>
        </w:p>
      </w:sdtContent>
    </w:sdt>
    <w:p w14:paraId="1D220EB4" w14:textId="77777777" w:rsidR="0054568E" w:rsidRPr="00FC466D" w:rsidRDefault="00CA269E" w:rsidP="00FC466D">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r w:rsidR="0054568E">
        <w:rPr>
          <w:rFonts w:asciiTheme="majorHAnsi" w:hAnsiTheme="majorHAnsi" w:cs="Arial"/>
          <w:b/>
          <w:szCs w:val="20"/>
        </w:rPr>
        <w:br w:type="page"/>
      </w:r>
    </w:p>
    <w:p w14:paraId="3E9AC33E"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5240EFAC" w14:textId="77777777" w:rsidR="00336348" w:rsidRDefault="00336348" w:rsidP="00276F55">
      <w:pPr>
        <w:tabs>
          <w:tab w:val="left" w:pos="360"/>
          <w:tab w:val="left" w:pos="720"/>
        </w:tabs>
        <w:spacing w:after="0"/>
        <w:rPr>
          <w:rFonts w:asciiTheme="majorHAnsi" w:hAnsiTheme="majorHAnsi" w:cs="Arial"/>
          <w:b/>
          <w:szCs w:val="20"/>
        </w:rPr>
      </w:pPr>
    </w:p>
    <w:p w14:paraId="203784A2" w14:textId="7777777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0CE80AF4" w14:textId="77777777"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3CF8ECC9"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34A0B310"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140230B3" w14:textId="77777777"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33130C3C" w14:textId="77777777"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rFonts w:asciiTheme="minorHAnsi" w:hAnsiTheme="minorHAnsi" w:cstheme="minorBidi"/>
          <w:sz w:val="22"/>
          <w:szCs w:val="22"/>
        </w:rPr>
      </w:sdtEndPr>
      <w:sdtContent>
        <w:p w14:paraId="7CC91F07" w14:textId="77777777" w:rsidR="00996903" w:rsidRPr="00996903" w:rsidRDefault="00996903" w:rsidP="00547433">
          <w:pPr>
            <w:tabs>
              <w:tab w:val="left" w:pos="360"/>
              <w:tab w:val="left" w:pos="720"/>
            </w:tabs>
            <w:spacing w:after="0" w:line="240" w:lineRule="auto"/>
            <w:rPr>
              <w:rFonts w:asciiTheme="majorHAnsi" w:hAnsiTheme="majorHAnsi" w:cs="Arial"/>
              <w:sz w:val="20"/>
              <w:szCs w:val="20"/>
            </w:rPr>
          </w:pPr>
          <w:r w:rsidRPr="00996903">
            <w:rPr>
              <w:rFonts w:asciiTheme="majorHAnsi" w:hAnsiTheme="majorHAnsi" w:cs="Arial"/>
              <w:sz w:val="20"/>
              <w:szCs w:val="20"/>
            </w:rPr>
            <w:t>This course is part of the BS Management, Hospitality Management Emphasis. As such, the program outcomes are consistent with the overall program outcomes of the BS Business Core:</w:t>
          </w:r>
        </w:p>
        <w:p w14:paraId="4AB84973" w14:textId="77777777" w:rsidR="00996903" w:rsidRPr="00996903" w:rsidRDefault="00996903" w:rsidP="00996903">
          <w:pPr>
            <w:pStyle w:val="ListParagraph"/>
            <w:tabs>
              <w:tab w:val="left" w:pos="360"/>
              <w:tab w:val="left" w:pos="720"/>
            </w:tabs>
            <w:spacing w:after="0" w:line="240" w:lineRule="auto"/>
            <w:rPr>
              <w:rFonts w:asciiTheme="majorHAnsi" w:hAnsiTheme="majorHAnsi"/>
              <w:sz w:val="20"/>
              <w:szCs w:val="20"/>
            </w:rPr>
          </w:pPr>
          <w:r w:rsidRPr="00996903">
            <w:rPr>
              <w:rFonts w:asciiTheme="majorHAnsi" w:hAnsiTheme="majorHAnsi"/>
              <w:sz w:val="20"/>
              <w:szCs w:val="20"/>
            </w:rPr>
            <w:sym w:font="Symbol" w:char="F0B7"/>
          </w:r>
          <w:r w:rsidRPr="00996903">
            <w:rPr>
              <w:rFonts w:asciiTheme="majorHAnsi" w:hAnsiTheme="majorHAnsi"/>
              <w:sz w:val="20"/>
              <w:szCs w:val="20"/>
            </w:rPr>
            <w:t xml:space="preserve"> Students will communicate effectively and professionally in writing. </w:t>
          </w:r>
          <w:r w:rsidRPr="00996903">
            <w:rPr>
              <w:rFonts w:asciiTheme="majorHAnsi" w:hAnsiTheme="majorHAnsi"/>
              <w:sz w:val="20"/>
              <w:szCs w:val="20"/>
            </w:rPr>
            <w:br/>
          </w:r>
          <w:r w:rsidRPr="00996903">
            <w:rPr>
              <w:rFonts w:asciiTheme="majorHAnsi" w:hAnsiTheme="majorHAnsi"/>
              <w:sz w:val="20"/>
              <w:szCs w:val="20"/>
            </w:rPr>
            <w:sym w:font="Symbol" w:char="F0B7"/>
          </w:r>
          <w:r w:rsidRPr="00996903">
            <w:rPr>
              <w:rFonts w:asciiTheme="majorHAnsi" w:hAnsiTheme="majorHAnsi"/>
              <w:sz w:val="20"/>
              <w:szCs w:val="20"/>
            </w:rPr>
            <w:t xml:space="preserve"> Students will demonstrate effective and professional oral communication. </w:t>
          </w:r>
          <w:r w:rsidRPr="00996903">
            <w:rPr>
              <w:rFonts w:asciiTheme="majorHAnsi" w:hAnsiTheme="majorHAnsi"/>
              <w:sz w:val="20"/>
              <w:szCs w:val="20"/>
            </w:rPr>
            <w:br/>
          </w:r>
          <w:r w:rsidRPr="00996903">
            <w:rPr>
              <w:rFonts w:asciiTheme="majorHAnsi" w:hAnsiTheme="majorHAnsi"/>
              <w:sz w:val="20"/>
              <w:szCs w:val="20"/>
            </w:rPr>
            <w:sym w:font="Symbol" w:char="F0B7"/>
          </w:r>
          <w:r w:rsidRPr="00996903">
            <w:rPr>
              <w:rFonts w:asciiTheme="majorHAnsi" w:hAnsiTheme="majorHAnsi"/>
              <w:sz w:val="20"/>
              <w:szCs w:val="20"/>
            </w:rPr>
            <w:t xml:space="preserve"> </w:t>
          </w:r>
          <w:r w:rsidRPr="00EC345C">
            <w:rPr>
              <w:rFonts w:asciiTheme="majorHAnsi" w:hAnsiTheme="majorHAnsi"/>
              <w:strike/>
              <w:sz w:val="20"/>
              <w:szCs w:val="20"/>
            </w:rPr>
            <w:t xml:space="preserve">Students will be sensitive to ethical issues when making business decisions. </w:t>
          </w:r>
          <w:r w:rsidRPr="00996903">
            <w:rPr>
              <w:rFonts w:asciiTheme="majorHAnsi" w:hAnsiTheme="majorHAnsi"/>
              <w:sz w:val="20"/>
              <w:szCs w:val="20"/>
            </w:rPr>
            <w:br/>
          </w:r>
          <w:r w:rsidRPr="00996903">
            <w:rPr>
              <w:rFonts w:asciiTheme="majorHAnsi" w:hAnsiTheme="majorHAnsi"/>
              <w:sz w:val="20"/>
              <w:szCs w:val="20"/>
            </w:rPr>
            <w:sym w:font="Symbol" w:char="F0B7"/>
          </w:r>
          <w:r w:rsidRPr="00996903">
            <w:rPr>
              <w:rFonts w:asciiTheme="majorHAnsi" w:hAnsiTheme="majorHAnsi"/>
              <w:sz w:val="20"/>
              <w:szCs w:val="20"/>
            </w:rPr>
            <w:t xml:space="preserve"> Students will demonstrate business knowledge. </w:t>
          </w:r>
          <w:r w:rsidRPr="00996903">
            <w:rPr>
              <w:rFonts w:asciiTheme="majorHAnsi" w:hAnsiTheme="majorHAnsi"/>
              <w:sz w:val="20"/>
              <w:szCs w:val="20"/>
            </w:rPr>
            <w:br/>
          </w:r>
          <w:r w:rsidRPr="00996903">
            <w:rPr>
              <w:rFonts w:asciiTheme="majorHAnsi" w:hAnsiTheme="majorHAnsi"/>
              <w:sz w:val="20"/>
              <w:szCs w:val="20"/>
            </w:rPr>
            <w:sym w:font="Symbol" w:char="F0B7"/>
          </w:r>
          <w:r w:rsidRPr="00996903">
            <w:rPr>
              <w:rFonts w:asciiTheme="majorHAnsi" w:hAnsiTheme="majorHAnsi"/>
              <w:sz w:val="20"/>
              <w:szCs w:val="20"/>
            </w:rPr>
            <w:t xml:space="preserve"> </w:t>
          </w:r>
          <w:r w:rsidRPr="00EC345C">
            <w:rPr>
              <w:rFonts w:asciiTheme="majorHAnsi" w:hAnsiTheme="majorHAnsi"/>
              <w:strike/>
              <w:sz w:val="20"/>
              <w:szCs w:val="20"/>
            </w:rPr>
            <w:t>Students will use critical thinking skills to make decisions.</w:t>
          </w:r>
          <w:r w:rsidRPr="00A34489">
            <w:rPr>
              <w:rFonts w:asciiTheme="majorHAnsi" w:hAnsiTheme="majorHAnsi"/>
              <w:strike/>
              <w:sz w:val="20"/>
              <w:szCs w:val="20"/>
            </w:rPr>
            <w:t xml:space="preserve"> </w:t>
          </w:r>
          <w:r w:rsidRPr="00A34489">
            <w:rPr>
              <w:rFonts w:asciiTheme="majorHAnsi" w:hAnsiTheme="majorHAnsi"/>
              <w:strike/>
              <w:sz w:val="20"/>
              <w:szCs w:val="20"/>
            </w:rPr>
            <w:br/>
          </w:r>
          <w:r w:rsidRPr="00996903">
            <w:rPr>
              <w:rFonts w:asciiTheme="majorHAnsi" w:hAnsiTheme="majorHAnsi"/>
              <w:sz w:val="20"/>
              <w:szCs w:val="20"/>
            </w:rPr>
            <w:sym w:font="Symbol" w:char="F0B7"/>
          </w:r>
          <w:r w:rsidRPr="00996903">
            <w:rPr>
              <w:rFonts w:asciiTheme="majorHAnsi" w:hAnsiTheme="majorHAnsi"/>
              <w:sz w:val="20"/>
              <w:szCs w:val="20"/>
            </w:rPr>
            <w:t xml:space="preserve"> Students will use technology appropriately to communicate, calculate, and present concepts and data.</w:t>
          </w:r>
        </w:p>
        <w:p w14:paraId="1AE6AF00" w14:textId="77777777" w:rsidR="00996903" w:rsidRPr="00996903" w:rsidRDefault="00996903" w:rsidP="00996903">
          <w:pPr>
            <w:tabs>
              <w:tab w:val="left" w:pos="360"/>
              <w:tab w:val="left" w:pos="720"/>
            </w:tabs>
            <w:spacing w:after="0" w:line="240" w:lineRule="auto"/>
            <w:rPr>
              <w:rFonts w:asciiTheme="majorHAnsi" w:hAnsiTheme="majorHAnsi" w:cs="Arial"/>
              <w:sz w:val="20"/>
              <w:szCs w:val="20"/>
            </w:rPr>
          </w:pPr>
          <w:r w:rsidRPr="00996903">
            <w:rPr>
              <w:rFonts w:asciiTheme="majorHAnsi" w:hAnsiTheme="majorHAnsi" w:cs="Arial"/>
              <w:sz w:val="20"/>
              <w:szCs w:val="20"/>
            </w:rPr>
            <w:t>This course also conforms to the overall program outcomes of the BS Management:</w:t>
          </w:r>
        </w:p>
        <w:p w14:paraId="1ED44DE5" w14:textId="77777777" w:rsidR="00996903" w:rsidRPr="00EC345C" w:rsidRDefault="00996903" w:rsidP="00996903">
          <w:pPr>
            <w:tabs>
              <w:tab w:val="left" w:pos="360"/>
              <w:tab w:val="left" w:pos="720"/>
            </w:tabs>
            <w:spacing w:after="0" w:line="240" w:lineRule="auto"/>
            <w:ind w:left="720"/>
            <w:rPr>
              <w:rFonts w:asciiTheme="majorHAnsi" w:hAnsiTheme="majorHAnsi"/>
              <w:strike/>
              <w:sz w:val="20"/>
              <w:szCs w:val="20"/>
            </w:rPr>
          </w:pPr>
          <w:r w:rsidRPr="00996903">
            <w:rPr>
              <w:rFonts w:asciiTheme="majorHAnsi" w:hAnsiTheme="majorHAnsi"/>
              <w:sz w:val="20"/>
              <w:szCs w:val="20"/>
            </w:rPr>
            <w:sym w:font="Symbol" w:char="F0B7"/>
          </w:r>
          <w:r w:rsidRPr="00996903">
            <w:rPr>
              <w:rFonts w:asciiTheme="majorHAnsi" w:hAnsiTheme="majorHAnsi"/>
              <w:sz w:val="20"/>
              <w:szCs w:val="20"/>
            </w:rPr>
            <w:t xml:space="preserve"> Demonstrate depth of knowledge of key concepts and principles of management and be able to apply them. </w:t>
          </w:r>
          <w:r w:rsidRPr="00996903">
            <w:rPr>
              <w:rFonts w:asciiTheme="majorHAnsi" w:hAnsiTheme="majorHAnsi"/>
              <w:sz w:val="20"/>
              <w:szCs w:val="20"/>
            </w:rPr>
            <w:br/>
          </w:r>
          <w:r w:rsidRPr="00996903">
            <w:rPr>
              <w:rFonts w:asciiTheme="majorHAnsi" w:hAnsiTheme="majorHAnsi"/>
              <w:sz w:val="20"/>
              <w:szCs w:val="20"/>
            </w:rPr>
            <w:sym w:font="Symbol" w:char="F0B7"/>
          </w:r>
          <w:r w:rsidRPr="00996903">
            <w:rPr>
              <w:rFonts w:asciiTheme="majorHAnsi" w:hAnsiTheme="majorHAnsi"/>
              <w:sz w:val="20"/>
              <w:szCs w:val="20"/>
            </w:rPr>
            <w:t xml:space="preserve"> </w:t>
          </w:r>
          <w:r w:rsidRPr="00EC345C">
            <w:rPr>
              <w:rFonts w:asciiTheme="majorHAnsi" w:hAnsiTheme="majorHAnsi"/>
              <w:strike/>
              <w:sz w:val="20"/>
              <w:szCs w:val="20"/>
            </w:rPr>
            <w:t>Demonstrate skills in research, analysis and problem solving of management problems and issues.</w:t>
          </w:r>
        </w:p>
        <w:p w14:paraId="51BD1B30" w14:textId="77777777" w:rsidR="00996903" w:rsidRPr="00996903" w:rsidRDefault="00996903" w:rsidP="00996903">
          <w:pPr>
            <w:tabs>
              <w:tab w:val="left" w:pos="360"/>
              <w:tab w:val="left" w:pos="720"/>
            </w:tabs>
            <w:spacing w:after="0" w:line="240" w:lineRule="auto"/>
            <w:rPr>
              <w:rFonts w:asciiTheme="majorHAnsi" w:hAnsiTheme="majorHAnsi"/>
              <w:sz w:val="20"/>
              <w:szCs w:val="20"/>
            </w:rPr>
          </w:pPr>
          <w:r w:rsidRPr="00996903">
            <w:rPr>
              <w:rFonts w:asciiTheme="majorHAnsi" w:hAnsiTheme="majorHAnsi"/>
              <w:sz w:val="20"/>
              <w:szCs w:val="20"/>
            </w:rPr>
            <w:tab/>
          </w:r>
          <w:r w:rsidRPr="00996903">
            <w:rPr>
              <w:rFonts w:asciiTheme="majorHAnsi" w:hAnsiTheme="majorHAnsi"/>
              <w:sz w:val="20"/>
              <w:szCs w:val="20"/>
            </w:rPr>
            <w:tab/>
          </w:r>
          <w:r w:rsidRPr="00996903">
            <w:rPr>
              <w:rFonts w:asciiTheme="majorHAnsi" w:hAnsiTheme="majorHAnsi"/>
              <w:sz w:val="20"/>
              <w:szCs w:val="20"/>
            </w:rPr>
            <w:sym w:font="Symbol" w:char="F0B7"/>
          </w:r>
          <w:r w:rsidRPr="00996903">
            <w:rPr>
              <w:rFonts w:asciiTheme="majorHAnsi" w:hAnsiTheme="majorHAnsi"/>
              <w:sz w:val="20"/>
              <w:szCs w:val="20"/>
            </w:rPr>
            <w:t xml:space="preserve"> </w:t>
          </w:r>
          <w:r w:rsidRPr="00EC345C">
            <w:rPr>
              <w:rFonts w:asciiTheme="majorHAnsi" w:hAnsiTheme="majorHAnsi"/>
              <w:strike/>
              <w:sz w:val="20"/>
              <w:szCs w:val="20"/>
            </w:rPr>
            <w:t>Demonstrate leadership and team skills.</w:t>
          </w:r>
          <w:r w:rsidRPr="00996903">
            <w:rPr>
              <w:rFonts w:asciiTheme="majorHAnsi" w:hAnsiTheme="majorHAnsi"/>
              <w:sz w:val="20"/>
              <w:szCs w:val="20"/>
            </w:rPr>
            <w:t xml:space="preserve"> </w:t>
          </w:r>
        </w:p>
        <w:p w14:paraId="5EC8E7D6" w14:textId="77777777" w:rsidR="00547433" w:rsidRPr="00996903" w:rsidRDefault="00996903" w:rsidP="00996903">
          <w:pPr>
            <w:tabs>
              <w:tab w:val="left" w:pos="360"/>
              <w:tab w:val="left" w:pos="720"/>
            </w:tabs>
            <w:spacing w:after="0" w:line="240" w:lineRule="auto"/>
            <w:rPr>
              <w:rFonts w:asciiTheme="majorHAnsi" w:hAnsiTheme="majorHAnsi" w:cs="Arial"/>
              <w:sz w:val="20"/>
              <w:szCs w:val="20"/>
            </w:rPr>
          </w:pPr>
          <w:r w:rsidRPr="00996903">
            <w:rPr>
              <w:rFonts w:asciiTheme="majorHAnsi" w:hAnsiTheme="majorHAnsi"/>
              <w:sz w:val="20"/>
              <w:szCs w:val="20"/>
            </w:rPr>
            <w:tab/>
          </w:r>
          <w:r w:rsidRPr="00996903">
            <w:rPr>
              <w:rFonts w:asciiTheme="majorHAnsi" w:hAnsiTheme="majorHAnsi"/>
              <w:sz w:val="20"/>
              <w:szCs w:val="20"/>
            </w:rPr>
            <w:tab/>
          </w:r>
          <w:r w:rsidRPr="00996903">
            <w:rPr>
              <w:rFonts w:asciiTheme="majorHAnsi" w:hAnsiTheme="majorHAnsi"/>
              <w:sz w:val="20"/>
              <w:szCs w:val="20"/>
            </w:rPr>
            <w:sym w:font="Symbol" w:char="F0B7"/>
          </w:r>
          <w:r w:rsidRPr="00996903">
            <w:rPr>
              <w:rFonts w:asciiTheme="majorHAnsi" w:hAnsiTheme="majorHAnsi"/>
              <w:sz w:val="20"/>
              <w:szCs w:val="20"/>
            </w:rPr>
            <w:t xml:space="preserve"> Demonstrate ability to effectively communicate business problems, analysis, and solutions (verbal and written)</w:t>
          </w:r>
        </w:p>
      </w:sdtContent>
    </w:sdt>
    <w:p w14:paraId="5C72F00E"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07037D5" w14:textId="7777777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2C1AABB0"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16395974"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31297AC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37E56C7C" w14:textId="77777777" w:rsidTr="00575870">
        <w:tc>
          <w:tcPr>
            <w:tcW w:w="2148" w:type="dxa"/>
          </w:tcPr>
          <w:p w14:paraId="1F58E523" w14:textId="77777777"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305B4150" w14:textId="77777777" w:rsidR="00F7007D" w:rsidRPr="002B453A" w:rsidRDefault="00736429" w:rsidP="00041E75">
                <w:pPr>
                  <w:rPr>
                    <w:rFonts w:asciiTheme="majorHAnsi" w:hAnsiTheme="majorHAnsi"/>
                    <w:sz w:val="20"/>
                    <w:szCs w:val="20"/>
                  </w:rPr>
                </w:pPr>
                <w:r w:rsidRPr="00996903">
                  <w:rPr>
                    <w:rFonts w:asciiTheme="majorHAnsi" w:hAnsiTheme="majorHAnsi"/>
                    <w:sz w:val="20"/>
                    <w:szCs w:val="20"/>
                  </w:rPr>
                  <w:t>Students will communicate effectively and professionally in writing.</w:t>
                </w:r>
              </w:p>
            </w:tc>
          </w:sdtContent>
        </w:sdt>
      </w:tr>
      <w:tr w:rsidR="00F7007D" w:rsidRPr="002B453A" w14:paraId="4516F330" w14:textId="77777777" w:rsidTr="00575870">
        <w:tc>
          <w:tcPr>
            <w:tcW w:w="2148" w:type="dxa"/>
          </w:tcPr>
          <w:p w14:paraId="777FA364"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76AC2511" w14:textId="77777777" w:rsidR="00F7007D" w:rsidRPr="002B453A" w:rsidRDefault="00B8789D" w:rsidP="00A34489">
            <w:pPr>
              <w:rPr>
                <w:rFonts w:asciiTheme="majorHAnsi" w:hAnsiTheme="majorHAnsi"/>
                <w:sz w:val="20"/>
                <w:szCs w:val="20"/>
              </w:rPr>
            </w:pPr>
            <w:sdt>
              <w:sdtPr>
                <w:rPr>
                  <w:rFonts w:asciiTheme="majorHAnsi" w:hAnsiTheme="majorHAnsi"/>
                  <w:sz w:val="20"/>
                  <w:szCs w:val="20"/>
                </w:rPr>
                <w:id w:val="-1294900252"/>
                <w:text/>
              </w:sdtPr>
              <w:sdtEndPr/>
              <w:sdtContent>
                <w:r w:rsidR="004C3364">
                  <w:rPr>
                    <w:rFonts w:asciiTheme="majorHAnsi" w:hAnsiTheme="majorHAnsi"/>
                    <w:sz w:val="20"/>
                    <w:szCs w:val="20"/>
                  </w:rPr>
                  <w:t xml:space="preserve">Direct: Assignment in capstone MGMT 4813 Strategic Management rated according to NGCOB written communication rubric. Indirect: Student perception of written communication skill </w:t>
                </w:r>
                <w:r w:rsidR="00A34489">
                  <w:rPr>
                    <w:rFonts w:asciiTheme="majorHAnsi" w:hAnsiTheme="majorHAnsi"/>
                    <w:sz w:val="20"/>
                    <w:szCs w:val="20"/>
                  </w:rPr>
                  <w:t>self-</w:t>
                </w:r>
                <w:r w:rsidR="004C3364">
                  <w:rPr>
                    <w:rFonts w:asciiTheme="majorHAnsi" w:hAnsiTheme="majorHAnsi"/>
                    <w:sz w:val="20"/>
                    <w:szCs w:val="20"/>
                  </w:rPr>
                  <w:t xml:space="preserve">reported in Major Field Test of Business in capstone MGMT 4813 Strategic Management.  </w:t>
                </w:r>
              </w:sdtContent>
            </w:sdt>
            <w:r w:rsidR="00F7007D" w:rsidRPr="002B453A">
              <w:rPr>
                <w:rFonts w:asciiTheme="majorHAnsi" w:hAnsiTheme="majorHAnsi"/>
                <w:sz w:val="20"/>
                <w:szCs w:val="20"/>
              </w:rPr>
              <w:t xml:space="preserve"> </w:t>
            </w:r>
          </w:p>
        </w:tc>
      </w:tr>
      <w:tr w:rsidR="00F7007D" w:rsidRPr="002B453A" w14:paraId="1EF30FE7" w14:textId="77777777" w:rsidTr="00575870">
        <w:tc>
          <w:tcPr>
            <w:tcW w:w="2148" w:type="dxa"/>
          </w:tcPr>
          <w:p w14:paraId="1C7C559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68EBB9C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642C4CF" w14:textId="77777777" w:rsidR="00736429" w:rsidRDefault="00736429" w:rsidP="00736429">
                <w:pPr>
                  <w:rPr>
                    <w:rFonts w:asciiTheme="majorHAnsi" w:hAnsiTheme="majorHAnsi"/>
                    <w:sz w:val="20"/>
                    <w:szCs w:val="20"/>
                  </w:rPr>
                </w:pPr>
                <w:r>
                  <w:rPr>
                    <w:rFonts w:asciiTheme="majorHAnsi" w:hAnsiTheme="majorHAnsi"/>
                    <w:sz w:val="20"/>
                    <w:szCs w:val="20"/>
                  </w:rPr>
                  <w:t xml:space="preserve">Direct: </w:t>
                </w:r>
                <w:r w:rsidR="00A34489">
                  <w:rPr>
                    <w:rFonts w:asciiTheme="majorHAnsi" w:hAnsiTheme="majorHAnsi"/>
                    <w:sz w:val="20"/>
                    <w:szCs w:val="20"/>
                  </w:rPr>
                  <w:t>2020</w:t>
                </w:r>
                <w:r>
                  <w:rPr>
                    <w:rFonts w:asciiTheme="majorHAnsi" w:hAnsiTheme="majorHAnsi"/>
                    <w:sz w:val="20"/>
                    <w:szCs w:val="20"/>
                  </w:rPr>
                  <w:t xml:space="preserve"> and every two/three years going forward.</w:t>
                </w:r>
              </w:p>
              <w:p w14:paraId="3A8517E9" w14:textId="77777777" w:rsidR="00F7007D" w:rsidRPr="002B453A" w:rsidRDefault="00736429" w:rsidP="00736429">
                <w:pPr>
                  <w:rPr>
                    <w:rFonts w:asciiTheme="majorHAnsi" w:hAnsiTheme="majorHAnsi"/>
                    <w:sz w:val="20"/>
                    <w:szCs w:val="20"/>
                  </w:rPr>
                </w:pPr>
                <w:r>
                  <w:rPr>
                    <w:rFonts w:asciiTheme="majorHAnsi" w:hAnsiTheme="majorHAnsi"/>
                    <w:sz w:val="20"/>
                    <w:szCs w:val="20"/>
                  </w:rPr>
                  <w:t>Indirect: MFT 2020 and every two/three years going forward.</w:t>
                </w:r>
              </w:p>
            </w:tc>
          </w:sdtContent>
        </w:sdt>
      </w:tr>
      <w:tr w:rsidR="00F7007D" w:rsidRPr="002B453A" w14:paraId="76B88EEB" w14:textId="77777777" w:rsidTr="00575870">
        <w:tc>
          <w:tcPr>
            <w:tcW w:w="2148" w:type="dxa"/>
          </w:tcPr>
          <w:p w14:paraId="6DB5C49E"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7144C7F9" w14:textId="77777777" w:rsidR="00F7007D" w:rsidRPr="00212A84" w:rsidRDefault="004C3364" w:rsidP="00A34489">
                <w:pPr>
                  <w:rPr>
                    <w:rFonts w:asciiTheme="majorHAnsi" w:hAnsiTheme="majorHAnsi"/>
                    <w:color w:val="808080" w:themeColor="background1" w:themeShade="80"/>
                    <w:sz w:val="20"/>
                    <w:szCs w:val="20"/>
                  </w:rPr>
                </w:pPr>
                <w:r w:rsidRPr="004C3364">
                  <w:rPr>
                    <w:rFonts w:asciiTheme="majorHAnsi" w:hAnsiTheme="majorHAnsi"/>
                    <w:sz w:val="20"/>
                    <w:szCs w:val="20"/>
                  </w:rPr>
                  <w:t xml:space="preserve">NGCOB </w:t>
                </w:r>
                <w:r w:rsidR="00736429" w:rsidRPr="004C3364">
                  <w:rPr>
                    <w:rFonts w:asciiTheme="majorHAnsi" w:hAnsiTheme="majorHAnsi"/>
                    <w:sz w:val="20"/>
                    <w:szCs w:val="20"/>
                  </w:rPr>
                  <w:t xml:space="preserve">Assessment Committee and Director, </w:t>
                </w:r>
                <w:r w:rsidRPr="004C3364">
                  <w:rPr>
                    <w:rFonts w:asciiTheme="majorHAnsi" w:hAnsiTheme="majorHAnsi"/>
                    <w:sz w:val="20"/>
                    <w:szCs w:val="20"/>
                  </w:rPr>
                  <w:t xml:space="preserve">NGCOB Undergraduate </w:t>
                </w:r>
                <w:r w:rsidR="00A34489">
                  <w:rPr>
                    <w:rFonts w:asciiTheme="majorHAnsi" w:hAnsiTheme="majorHAnsi"/>
                    <w:sz w:val="20"/>
                    <w:szCs w:val="20"/>
                  </w:rPr>
                  <w:t xml:space="preserve">Written </w:t>
                </w:r>
                <w:r w:rsidRPr="004C3364">
                  <w:rPr>
                    <w:rFonts w:asciiTheme="majorHAnsi" w:hAnsiTheme="majorHAnsi"/>
                    <w:sz w:val="20"/>
                    <w:szCs w:val="20"/>
                  </w:rPr>
                  <w:t xml:space="preserve">Communication Goal Assessment Team. </w:t>
                </w:r>
              </w:p>
            </w:tc>
          </w:sdtContent>
        </w:sdt>
      </w:tr>
    </w:tbl>
    <w:p w14:paraId="214FCA21" w14:textId="77777777" w:rsidR="004C3364" w:rsidRDefault="00575870" w:rsidP="00575870">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4C3364" w:rsidRPr="002B453A" w14:paraId="0010180A" w14:textId="77777777" w:rsidTr="00AF10F0">
        <w:tc>
          <w:tcPr>
            <w:tcW w:w="2148" w:type="dxa"/>
          </w:tcPr>
          <w:p w14:paraId="0D0A181A" w14:textId="77777777" w:rsidR="004C3364" w:rsidRPr="00575870" w:rsidRDefault="004C3364" w:rsidP="004C3364">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422001135"/>
          </w:sdtPr>
          <w:sdtEndPr/>
          <w:sdtContent>
            <w:tc>
              <w:tcPr>
                <w:tcW w:w="7428" w:type="dxa"/>
              </w:tcPr>
              <w:p w14:paraId="574B5531" w14:textId="77777777" w:rsidR="004C3364" w:rsidRPr="002B453A" w:rsidRDefault="00A34489" w:rsidP="00AF10F0">
                <w:pPr>
                  <w:rPr>
                    <w:rFonts w:asciiTheme="majorHAnsi" w:hAnsiTheme="majorHAnsi"/>
                    <w:sz w:val="20"/>
                    <w:szCs w:val="20"/>
                  </w:rPr>
                </w:pPr>
                <w:r>
                  <w:rPr>
                    <w:rFonts w:asciiTheme="majorHAnsi" w:hAnsiTheme="majorHAnsi"/>
                    <w:sz w:val="20"/>
                    <w:szCs w:val="20"/>
                  </w:rPr>
                  <w:t>S</w:t>
                </w:r>
                <w:r w:rsidRPr="00996903">
                  <w:rPr>
                    <w:rFonts w:asciiTheme="majorHAnsi" w:hAnsiTheme="majorHAnsi"/>
                    <w:sz w:val="20"/>
                    <w:szCs w:val="20"/>
                  </w:rPr>
                  <w:t>tudents will demonstrate effective and professional oral communication.</w:t>
                </w:r>
              </w:p>
            </w:tc>
          </w:sdtContent>
        </w:sdt>
      </w:tr>
      <w:tr w:rsidR="004C3364" w:rsidRPr="002B453A" w14:paraId="5FB0550E" w14:textId="77777777" w:rsidTr="00AF10F0">
        <w:tc>
          <w:tcPr>
            <w:tcW w:w="2148" w:type="dxa"/>
          </w:tcPr>
          <w:p w14:paraId="0476E5F1" w14:textId="77777777" w:rsidR="004C3364" w:rsidRPr="002B453A" w:rsidRDefault="004C3364" w:rsidP="00AF10F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0600BC4" w14:textId="77777777" w:rsidR="004C3364" w:rsidRPr="002B453A" w:rsidRDefault="00B8789D" w:rsidP="00AF10F0">
            <w:pPr>
              <w:rPr>
                <w:rFonts w:asciiTheme="majorHAnsi" w:hAnsiTheme="majorHAnsi"/>
                <w:sz w:val="20"/>
                <w:szCs w:val="20"/>
              </w:rPr>
            </w:pPr>
            <w:sdt>
              <w:sdtPr>
                <w:rPr>
                  <w:rFonts w:asciiTheme="majorHAnsi" w:hAnsiTheme="majorHAnsi"/>
                  <w:sz w:val="20"/>
                  <w:szCs w:val="20"/>
                </w:rPr>
                <w:id w:val="-360358837"/>
                <w:text/>
              </w:sdtPr>
              <w:sdtEndPr/>
              <w:sdtContent>
                <w:r w:rsidR="004C3364">
                  <w:rPr>
                    <w:rFonts w:asciiTheme="majorHAnsi" w:hAnsiTheme="majorHAnsi"/>
                    <w:sz w:val="20"/>
                    <w:szCs w:val="20"/>
                  </w:rPr>
                  <w:t xml:space="preserve">Direct: Presentations in capstone MGMT 4813 Strategic Management rated according to NGCOB oral communication rubric. Indirect: Student perception of oral </w:t>
                </w:r>
                <w:r w:rsidR="004C3364">
                  <w:rPr>
                    <w:rFonts w:asciiTheme="majorHAnsi" w:hAnsiTheme="majorHAnsi"/>
                    <w:sz w:val="20"/>
                    <w:szCs w:val="20"/>
                  </w:rPr>
                  <w:lastRenderedPageBreak/>
                  <w:t xml:space="preserve">communication skill reported in Major Field Test of Business in capstone MGMT 4813 Strategic Management.  </w:t>
                </w:r>
              </w:sdtContent>
            </w:sdt>
            <w:r w:rsidR="004C3364" w:rsidRPr="002B453A">
              <w:rPr>
                <w:rFonts w:asciiTheme="majorHAnsi" w:hAnsiTheme="majorHAnsi"/>
                <w:sz w:val="20"/>
                <w:szCs w:val="20"/>
              </w:rPr>
              <w:t xml:space="preserve"> </w:t>
            </w:r>
          </w:p>
        </w:tc>
      </w:tr>
      <w:tr w:rsidR="004C3364" w:rsidRPr="002B453A" w14:paraId="422A6ADE" w14:textId="77777777" w:rsidTr="00AF10F0">
        <w:tc>
          <w:tcPr>
            <w:tcW w:w="2148" w:type="dxa"/>
          </w:tcPr>
          <w:p w14:paraId="0ABBF592" w14:textId="77777777" w:rsidR="004C3364" w:rsidRPr="002B453A" w:rsidRDefault="004C3364" w:rsidP="00AF10F0">
            <w:pPr>
              <w:rPr>
                <w:rFonts w:asciiTheme="majorHAnsi" w:hAnsiTheme="majorHAnsi"/>
                <w:sz w:val="20"/>
                <w:szCs w:val="20"/>
              </w:rPr>
            </w:pPr>
            <w:r w:rsidRPr="002B453A">
              <w:rPr>
                <w:rFonts w:asciiTheme="majorHAnsi" w:hAnsiTheme="majorHAnsi"/>
                <w:sz w:val="20"/>
                <w:szCs w:val="20"/>
              </w:rPr>
              <w:t xml:space="preserve">Assessment </w:t>
            </w:r>
          </w:p>
          <w:p w14:paraId="67C8A2B3" w14:textId="77777777" w:rsidR="004C3364" w:rsidRPr="002B453A" w:rsidRDefault="004C3364" w:rsidP="00AF10F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293608"/>
          </w:sdtPr>
          <w:sdtEndPr/>
          <w:sdtContent>
            <w:tc>
              <w:tcPr>
                <w:tcW w:w="7428" w:type="dxa"/>
              </w:tcPr>
              <w:p w14:paraId="1716A3DE" w14:textId="77777777" w:rsidR="004C3364" w:rsidRDefault="004C3364" w:rsidP="00AF10F0">
                <w:pPr>
                  <w:rPr>
                    <w:rFonts w:asciiTheme="majorHAnsi" w:hAnsiTheme="majorHAnsi"/>
                    <w:sz w:val="20"/>
                    <w:szCs w:val="20"/>
                  </w:rPr>
                </w:pPr>
                <w:r>
                  <w:rPr>
                    <w:rFonts w:asciiTheme="majorHAnsi" w:hAnsiTheme="majorHAnsi"/>
                    <w:sz w:val="20"/>
                    <w:szCs w:val="20"/>
                  </w:rPr>
                  <w:t>Direct: 2019 and every two/three years going forward.</w:t>
                </w:r>
              </w:p>
              <w:p w14:paraId="5A993245" w14:textId="77777777" w:rsidR="004C3364" w:rsidRPr="002B453A" w:rsidRDefault="004C3364" w:rsidP="00AF10F0">
                <w:pPr>
                  <w:rPr>
                    <w:rFonts w:asciiTheme="majorHAnsi" w:hAnsiTheme="majorHAnsi"/>
                    <w:sz w:val="20"/>
                    <w:szCs w:val="20"/>
                  </w:rPr>
                </w:pPr>
                <w:r>
                  <w:rPr>
                    <w:rFonts w:asciiTheme="majorHAnsi" w:hAnsiTheme="majorHAnsi"/>
                    <w:sz w:val="20"/>
                    <w:szCs w:val="20"/>
                  </w:rPr>
                  <w:t>Indirect: MFT 2020 and every two/three years going forward.</w:t>
                </w:r>
              </w:p>
            </w:tc>
          </w:sdtContent>
        </w:sdt>
      </w:tr>
      <w:tr w:rsidR="004C3364" w:rsidRPr="00212A84" w14:paraId="43BCFD78" w14:textId="77777777" w:rsidTr="00AF10F0">
        <w:tc>
          <w:tcPr>
            <w:tcW w:w="2148" w:type="dxa"/>
          </w:tcPr>
          <w:p w14:paraId="70528C67" w14:textId="77777777" w:rsidR="004C3364" w:rsidRPr="002B453A" w:rsidRDefault="004C3364" w:rsidP="00AF10F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628852881"/>
          </w:sdtPr>
          <w:sdtEndPr/>
          <w:sdtContent>
            <w:tc>
              <w:tcPr>
                <w:tcW w:w="7428" w:type="dxa"/>
              </w:tcPr>
              <w:p w14:paraId="29E14FBE" w14:textId="77777777" w:rsidR="004C3364" w:rsidRPr="00212A84" w:rsidRDefault="004C3364" w:rsidP="00A34489">
                <w:pPr>
                  <w:rPr>
                    <w:rFonts w:asciiTheme="majorHAnsi" w:hAnsiTheme="majorHAnsi"/>
                    <w:color w:val="808080" w:themeColor="background1" w:themeShade="80"/>
                    <w:sz w:val="20"/>
                    <w:szCs w:val="20"/>
                  </w:rPr>
                </w:pPr>
                <w:r w:rsidRPr="004C3364">
                  <w:rPr>
                    <w:rFonts w:asciiTheme="majorHAnsi" w:hAnsiTheme="majorHAnsi"/>
                    <w:sz w:val="20"/>
                    <w:szCs w:val="20"/>
                  </w:rPr>
                  <w:t xml:space="preserve">NGCOB Assessment Committee and Director, NGCOB Undergraduate </w:t>
                </w:r>
                <w:r w:rsidR="00A34489">
                  <w:rPr>
                    <w:rFonts w:asciiTheme="majorHAnsi" w:hAnsiTheme="majorHAnsi"/>
                    <w:sz w:val="20"/>
                    <w:szCs w:val="20"/>
                  </w:rPr>
                  <w:t>Oral</w:t>
                </w:r>
                <w:r>
                  <w:rPr>
                    <w:rFonts w:asciiTheme="majorHAnsi" w:hAnsiTheme="majorHAnsi"/>
                    <w:sz w:val="20"/>
                    <w:szCs w:val="20"/>
                  </w:rPr>
                  <w:t xml:space="preserve"> </w:t>
                </w:r>
                <w:r w:rsidRPr="004C3364">
                  <w:rPr>
                    <w:rFonts w:asciiTheme="majorHAnsi" w:hAnsiTheme="majorHAnsi"/>
                    <w:sz w:val="20"/>
                    <w:szCs w:val="20"/>
                  </w:rPr>
                  <w:t xml:space="preserve">Communication Goal Assessment Team. </w:t>
                </w:r>
              </w:p>
            </w:tc>
          </w:sdtContent>
        </w:sdt>
      </w:tr>
    </w:tbl>
    <w:p w14:paraId="4454CF71" w14:textId="77777777" w:rsidR="00DB3B1A" w:rsidRDefault="00DB3B1A"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B3B1A" w:rsidRPr="002B453A" w14:paraId="76C3C9CB" w14:textId="77777777" w:rsidTr="00AF10F0">
        <w:tc>
          <w:tcPr>
            <w:tcW w:w="2148" w:type="dxa"/>
          </w:tcPr>
          <w:p w14:paraId="04A6FCA5" w14:textId="77777777" w:rsidR="00DB3B1A" w:rsidRPr="00575870" w:rsidRDefault="00DB3B1A" w:rsidP="00A34489">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A34489">
              <w:rPr>
                <w:rFonts w:asciiTheme="majorHAnsi" w:hAnsiTheme="majorHAnsi"/>
                <w:b/>
                <w:sz w:val="20"/>
                <w:szCs w:val="20"/>
              </w:rPr>
              <w:t>3</w:t>
            </w:r>
            <w:r>
              <w:rPr>
                <w:rFonts w:asciiTheme="majorHAnsi" w:hAnsiTheme="majorHAnsi"/>
                <w:b/>
                <w:sz w:val="20"/>
                <w:szCs w:val="20"/>
              </w:rPr>
              <w:t xml:space="preserve"> (from question #19)</w:t>
            </w:r>
          </w:p>
        </w:tc>
        <w:sdt>
          <w:sdtPr>
            <w:rPr>
              <w:rFonts w:asciiTheme="majorHAnsi" w:hAnsiTheme="majorHAnsi"/>
              <w:sz w:val="20"/>
              <w:szCs w:val="20"/>
            </w:rPr>
            <w:id w:val="-687593240"/>
          </w:sdtPr>
          <w:sdtEndPr/>
          <w:sdtContent>
            <w:tc>
              <w:tcPr>
                <w:tcW w:w="7428" w:type="dxa"/>
              </w:tcPr>
              <w:p w14:paraId="1536EA36" w14:textId="77777777" w:rsidR="00DB3B1A" w:rsidRPr="002B453A" w:rsidRDefault="00A34489" w:rsidP="00A34489">
                <w:pPr>
                  <w:rPr>
                    <w:rFonts w:asciiTheme="majorHAnsi" w:hAnsiTheme="majorHAnsi"/>
                    <w:sz w:val="20"/>
                    <w:szCs w:val="20"/>
                  </w:rPr>
                </w:pPr>
                <w:r w:rsidRPr="00996903">
                  <w:rPr>
                    <w:rFonts w:asciiTheme="majorHAnsi" w:hAnsiTheme="majorHAnsi"/>
                    <w:sz w:val="20"/>
                    <w:szCs w:val="20"/>
                  </w:rPr>
                  <w:t>Students will use technology appropriately to communicate, calculate, and present concepts and data.</w:t>
                </w:r>
              </w:p>
            </w:tc>
          </w:sdtContent>
        </w:sdt>
      </w:tr>
      <w:tr w:rsidR="00DB3B1A" w:rsidRPr="002B453A" w14:paraId="39EAF3E4" w14:textId="77777777" w:rsidTr="00AF10F0">
        <w:tc>
          <w:tcPr>
            <w:tcW w:w="2148" w:type="dxa"/>
          </w:tcPr>
          <w:p w14:paraId="50216915" w14:textId="77777777" w:rsidR="00DB3B1A" w:rsidRPr="002B453A" w:rsidRDefault="00DB3B1A" w:rsidP="00AF10F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CC919AE" w14:textId="77777777" w:rsidR="00DB3B1A" w:rsidRPr="002B453A" w:rsidRDefault="00B8789D" w:rsidP="00A34489">
            <w:pPr>
              <w:rPr>
                <w:rFonts w:asciiTheme="majorHAnsi" w:hAnsiTheme="majorHAnsi"/>
                <w:sz w:val="20"/>
                <w:szCs w:val="20"/>
              </w:rPr>
            </w:pPr>
            <w:sdt>
              <w:sdtPr>
                <w:rPr>
                  <w:rFonts w:asciiTheme="majorHAnsi" w:hAnsiTheme="majorHAnsi"/>
                  <w:sz w:val="20"/>
                  <w:szCs w:val="20"/>
                </w:rPr>
                <w:id w:val="-1876141988"/>
                <w:text/>
              </w:sdtPr>
              <w:sdtEndPr/>
              <w:sdtContent>
                <w:r w:rsidR="00DB3B1A">
                  <w:rPr>
                    <w:rFonts w:asciiTheme="majorHAnsi" w:hAnsiTheme="majorHAnsi"/>
                    <w:sz w:val="20"/>
                    <w:szCs w:val="20"/>
                  </w:rPr>
                  <w:t xml:space="preserve">Direct: Assignment in </w:t>
                </w:r>
                <w:r w:rsidR="00A34489">
                  <w:rPr>
                    <w:rFonts w:asciiTheme="majorHAnsi" w:hAnsiTheme="majorHAnsi"/>
                    <w:sz w:val="20"/>
                    <w:szCs w:val="20"/>
                  </w:rPr>
                  <w:t xml:space="preserve">MKTG 3013 Marketing </w:t>
                </w:r>
                <w:r w:rsidR="00DB3B1A">
                  <w:rPr>
                    <w:rFonts w:asciiTheme="majorHAnsi" w:hAnsiTheme="majorHAnsi"/>
                    <w:sz w:val="20"/>
                    <w:szCs w:val="20"/>
                  </w:rPr>
                  <w:t xml:space="preserve">rated according to NGCOB </w:t>
                </w:r>
                <w:r w:rsidR="00A34489">
                  <w:rPr>
                    <w:rFonts w:asciiTheme="majorHAnsi" w:hAnsiTheme="majorHAnsi"/>
                    <w:sz w:val="20"/>
                    <w:szCs w:val="20"/>
                  </w:rPr>
                  <w:t>technology</w:t>
                </w:r>
                <w:r w:rsidR="00DB3B1A">
                  <w:rPr>
                    <w:rFonts w:asciiTheme="majorHAnsi" w:hAnsiTheme="majorHAnsi"/>
                    <w:sz w:val="20"/>
                    <w:szCs w:val="20"/>
                  </w:rPr>
                  <w:t xml:space="preserve"> rubric. Indirect: Student perception of </w:t>
                </w:r>
                <w:r w:rsidR="00A34489">
                  <w:rPr>
                    <w:rFonts w:asciiTheme="majorHAnsi" w:hAnsiTheme="majorHAnsi"/>
                    <w:sz w:val="20"/>
                    <w:szCs w:val="20"/>
                  </w:rPr>
                  <w:t>technology</w:t>
                </w:r>
                <w:r w:rsidR="00DB3B1A">
                  <w:rPr>
                    <w:rFonts w:asciiTheme="majorHAnsi" w:hAnsiTheme="majorHAnsi"/>
                    <w:sz w:val="20"/>
                    <w:szCs w:val="20"/>
                  </w:rPr>
                  <w:t xml:space="preserve"> skill </w:t>
                </w:r>
                <w:r w:rsidR="00A34489">
                  <w:rPr>
                    <w:rFonts w:asciiTheme="majorHAnsi" w:hAnsiTheme="majorHAnsi"/>
                    <w:sz w:val="20"/>
                    <w:szCs w:val="20"/>
                  </w:rPr>
                  <w:t>as self-</w:t>
                </w:r>
                <w:r w:rsidR="00DB3B1A">
                  <w:rPr>
                    <w:rFonts w:asciiTheme="majorHAnsi" w:hAnsiTheme="majorHAnsi"/>
                    <w:sz w:val="20"/>
                    <w:szCs w:val="20"/>
                  </w:rPr>
                  <w:t xml:space="preserve">reported in Major Field Test of Business in capstone MGMT 4813 Strategic Management.  </w:t>
                </w:r>
              </w:sdtContent>
            </w:sdt>
            <w:r w:rsidR="00DB3B1A" w:rsidRPr="002B453A">
              <w:rPr>
                <w:rFonts w:asciiTheme="majorHAnsi" w:hAnsiTheme="majorHAnsi"/>
                <w:sz w:val="20"/>
                <w:szCs w:val="20"/>
              </w:rPr>
              <w:t xml:space="preserve"> </w:t>
            </w:r>
          </w:p>
        </w:tc>
      </w:tr>
      <w:tr w:rsidR="00DB3B1A" w:rsidRPr="002B453A" w14:paraId="4FC501DF" w14:textId="77777777" w:rsidTr="00AF10F0">
        <w:tc>
          <w:tcPr>
            <w:tcW w:w="2148" w:type="dxa"/>
          </w:tcPr>
          <w:p w14:paraId="059B36D7" w14:textId="77777777" w:rsidR="00DB3B1A" w:rsidRPr="002B453A" w:rsidRDefault="00DB3B1A" w:rsidP="00AF10F0">
            <w:pPr>
              <w:rPr>
                <w:rFonts w:asciiTheme="majorHAnsi" w:hAnsiTheme="majorHAnsi"/>
                <w:sz w:val="20"/>
                <w:szCs w:val="20"/>
              </w:rPr>
            </w:pPr>
            <w:r w:rsidRPr="002B453A">
              <w:rPr>
                <w:rFonts w:asciiTheme="majorHAnsi" w:hAnsiTheme="majorHAnsi"/>
                <w:sz w:val="20"/>
                <w:szCs w:val="20"/>
              </w:rPr>
              <w:t xml:space="preserve">Assessment </w:t>
            </w:r>
          </w:p>
          <w:p w14:paraId="2E9394BF" w14:textId="77777777" w:rsidR="00DB3B1A" w:rsidRPr="002B453A" w:rsidRDefault="00DB3B1A" w:rsidP="00AF10F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8713343"/>
          </w:sdtPr>
          <w:sdtEndPr/>
          <w:sdtContent>
            <w:tc>
              <w:tcPr>
                <w:tcW w:w="7428" w:type="dxa"/>
              </w:tcPr>
              <w:p w14:paraId="6EBE3787" w14:textId="77777777" w:rsidR="00DB3B1A" w:rsidRDefault="00DB3B1A" w:rsidP="00AF10F0">
                <w:pPr>
                  <w:rPr>
                    <w:rFonts w:asciiTheme="majorHAnsi" w:hAnsiTheme="majorHAnsi"/>
                    <w:sz w:val="20"/>
                    <w:szCs w:val="20"/>
                  </w:rPr>
                </w:pPr>
                <w:r>
                  <w:rPr>
                    <w:rFonts w:asciiTheme="majorHAnsi" w:hAnsiTheme="majorHAnsi"/>
                    <w:sz w:val="20"/>
                    <w:szCs w:val="20"/>
                  </w:rPr>
                  <w:t xml:space="preserve">Direct: </w:t>
                </w:r>
                <w:r w:rsidR="00A34489">
                  <w:rPr>
                    <w:rFonts w:asciiTheme="majorHAnsi" w:hAnsiTheme="majorHAnsi"/>
                    <w:sz w:val="20"/>
                    <w:szCs w:val="20"/>
                  </w:rPr>
                  <w:t>2021</w:t>
                </w:r>
                <w:r>
                  <w:rPr>
                    <w:rFonts w:asciiTheme="majorHAnsi" w:hAnsiTheme="majorHAnsi"/>
                    <w:sz w:val="20"/>
                    <w:szCs w:val="20"/>
                  </w:rPr>
                  <w:t xml:space="preserve"> and every two/three years going forward.</w:t>
                </w:r>
              </w:p>
              <w:p w14:paraId="12653593" w14:textId="77777777" w:rsidR="00DB3B1A" w:rsidRPr="002B453A" w:rsidRDefault="00DB3B1A" w:rsidP="00AF10F0">
                <w:pPr>
                  <w:rPr>
                    <w:rFonts w:asciiTheme="majorHAnsi" w:hAnsiTheme="majorHAnsi"/>
                    <w:sz w:val="20"/>
                    <w:szCs w:val="20"/>
                  </w:rPr>
                </w:pPr>
                <w:r>
                  <w:rPr>
                    <w:rFonts w:asciiTheme="majorHAnsi" w:hAnsiTheme="majorHAnsi"/>
                    <w:sz w:val="20"/>
                    <w:szCs w:val="20"/>
                  </w:rPr>
                  <w:t>Indirect: MFT 2020 and every two/three years going forward.</w:t>
                </w:r>
              </w:p>
            </w:tc>
          </w:sdtContent>
        </w:sdt>
      </w:tr>
      <w:tr w:rsidR="00DB3B1A" w:rsidRPr="002B453A" w14:paraId="7819FF36" w14:textId="77777777" w:rsidTr="00AF10F0">
        <w:tc>
          <w:tcPr>
            <w:tcW w:w="2148" w:type="dxa"/>
          </w:tcPr>
          <w:p w14:paraId="53E5AE10" w14:textId="77777777" w:rsidR="00DB3B1A" w:rsidRPr="002B453A" w:rsidRDefault="00DB3B1A" w:rsidP="00AF10F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477119597"/>
          </w:sdtPr>
          <w:sdtEndPr/>
          <w:sdtContent>
            <w:tc>
              <w:tcPr>
                <w:tcW w:w="7428" w:type="dxa"/>
              </w:tcPr>
              <w:p w14:paraId="2D5384CA" w14:textId="77777777" w:rsidR="00DB3B1A" w:rsidRPr="00212A84" w:rsidRDefault="00DB3B1A" w:rsidP="007D2C54">
                <w:pPr>
                  <w:rPr>
                    <w:rFonts w:asciiTheme="majorHAnsi" w:hAnsiTheme="majorHAnsi"/>
                    <w:color w:val="808080" w:themeColor="background1" w:themeShade="80"/>
                    <w:sz w:val="20"/>
                    <w:szCs w:val="20"/>
                  </w:rPr>
                </w:pPr>
                <w:r w:rsidRPr="004C3364">
                  <w:rPr>
                    <w:rFonts w:asciiTheme="majorHAnsi" w:hAnsiTheme="majorHAnsi"/>
                    <w:sz w:val="20"/>
                    <w:szCs w:val="20"/>
                  </w:rPr>
                  <w:t xml:space="preserve">NGCOB Assessment Committee and Director, NGCOB Undergraduate </w:t>
                </w:r>
                <w:r w:rsidR="00A34489">
                  <w:rPr>
                    <w:rFonts w:asciiTheme="majorHAnsi" w:hAnsiTheme="majorHAnsi"/>
                    <w:sz w:val="20"/>
                    <w:szCs w:val="20"/>
                  </w:rPr>
                  <w:t xml:space="preserve">Technology </w:t>
                </w:r>
                <w:r w:rsidRPr="004C3364">
                  <w:rPr>
                    <w:rFonts w:asciiTheme="majorHAnsi" w:hAnsiTheme="majorHAnsi"/>
                    <w:sz w:val="20"/>
                    <w:szCs w:val="20"/>
                  </w:rPr>
                  <w:t xml:space="preserve">Goal Assessment Team. </w:t>
                </w:r>
              </w:p>
            </w:tc>
          </w:sdtContent>
        </w:sdt>
      </w:tr>
    </w:tbl>
    <w:p w14:paraId="1860C5E9" w14:textId="77777777" w:rsidR="00DB3B1A" w:rsidRDefault="00DB3B1A"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B3B1A" w:rsidRPr="002B453A" w14:paraId="0B7FB99B" w14:textId="77777777" w:rsidTr="00AF10F0">
        <w:tc>
          <w:tcPr>
            <w:tcW w:w="2148" w:type="dxa"/>
          </w:tcPr>
          <w:p w14:paraId="539548E5" w14:textId="77777777" w:rsidR="00DB3B1A" w:rsidRPr="00575870" w:rsidRDefault="00DB3B1A" w:rsidP="00A34489">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A34489">
              <w:rPr>
                <w:rFonts w:asciiTheme="majorHAnsi" w:hAnsiTheme="majorHAnsi"/>
                <w:b/>
                <w:sz w:val="20"/>
                <w:szCs w:val="20"/>
              </w:rPr>
              <w:t>4</w:t>
            </w:r>
            <w:r>
              <w:rPr>
                <w:rFonts w:asciiTheme="majorHAnsi" w:hAnsiTheme="majorHAnsi"/>
                <w:b/>
                <w:sz w:val="20"/>
                <w:szCs w:val="20"/>
              </w:rPr>
              <w:t xml:space="preserve"> (from question #19)</w:t>
            </w:r>
          </w:p>
        </w:tc>
        <w:sdt>
          <w:sdtPr>
            <w:rPr>
              <w:rFonts w:asciiTheme="majorHAnsi" w:hAnsiTheme="majorHAnsi"/>
              <w:sz w:val="20"/>
              <w:szCs w:val="20"/>
            </w:rPr>
            <w:id w:val="1091513626"/>
          </w:sdtPr>
          <w:sdtEndPr/>
          <w:sdtContent>
            <w:tc>
              <w:tcPr>
                <w:tcW w:w="7428" w:type="dxa"/>
              </w:tcPr>
              <w:p w14:paraId="211A5D73" w14:textId="77777777" w:rsidR="00DB3B1A" w:rsidRPr="002B453A" w:rsidRDefault="00DB3B1A" w:rsidP="00A34489">
                <w:pPr>
                  <w:rPr>
                    <w:rFonts w:asciiTheme="majorHAnsi" w:hAnsiTheme="majorHAnsi"/>
                    <w:sz w:val="20"/>
                    <w:szCs w:val="20"/>
                  </w:rPr>
                </w:pPr>
                <w:r w:rsidRPr="00996903">
                  <w:rPr>
                    <w:rFonts w:asciiTheme="majorHAnsi" w:hAnsiTheme="majorHAnsi"/>
                    <w:sz w:val="20"/>
                    <w:szCs w:val="20"/>
                  </w:rPr>
                  <w:t xml:space="preserve">Students will </w:t>
                </w:r>
                <w:r w:rsidR="00A34489">
                  <w:rPr>
                    <w:rFonts w:asciiTheme="majorHAnsi" w:hAnsiTheme="majorHAnsi"/>
                    <w:sz w:val="20"/>
                    <w:szCs w:val="20"/>
                  </w:rPr>
                  <w:t>demonstrate business knowledge.</w:t>
                </w:r>
              </w:p>
            </w:tc>
          </w:sdtContent>
        </w:sdt>
      </w:tr>
      <w:tr w:rsidR="00DB3B1A" w:rsidRPr="002B453A" w14:paraId="7C8F4084" w14:textId="77777777" w:rsidTr="00AF10F0">
        <w:tc>
          <w:tcPr>
            <w:tcW w:w="2148" w:type="dxa"/>
          </w:tcPr>
          <w:p w14:paraId="3E0024F5" w14:textId="77777777" w:rsidR="00DB3B1A" w:rsidRPr="002B453A" w:rsidRDefault="00DB3B1A" w:rsidP="00AF10F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696A6F1" w14:textId="77777777" w:rsidR="00DB3B1A" w:rsidRPr="002B453A" w:rsidRDefault="00B8789D" w:rsidP="00A34489">
            <w:pPr>
              <w:rPr>
                <w:rFonts w:asciiTheme="majorHAnsi" w:hAnsiTheme="majorHAnsi"/>
                <w:sz w:val="20"/>
                <w:szCs w:val="20"/>
              </w:rPr>
            </w:pPr>
            <w:sdt>
              <w:sdtPr>
                <w:rPr>
                  <w:rFonts w:asciiTheme="majorHAnsi" w:hAnsiTheme="majorHAnsi"/>
                  <w:sz w:val="20"/>
                  <w:szCs w:val="20"/>
                </w:rPr>
                <w:id w:val="2128802795"/>
                <w:text/>
              </w:sdtPr>
              <w:sdtEndPr/>
              <w:sdtContent>
                <w:r w:rsidR="00DB3B1A">
                  <w:rPr>
                    <w:rFonts w:asciiTheme="majorHAnsi" w:hAnsiTheme="majorHAnsi"/>
                    <w:sz w:val="20"/>
                    <w:szCs w:val="20"/>
                  </w:rPr>
                  <w:t xml:space="preserve">Direct: </w:t>
                </w:r>
                <w:r w:rsidR="00A34489">
                  <w:rPr>
                    <w:rFonts w:asciiTheme="majorHAnsi" w:hAnsiTheme="majorHAnsi"/>
                    <w:sz w:val="20"/>
                    <w:szCs w:val="20"/>
                  </w:rPr>
                  <w:t>Major Field Test of Business in capstone MGMT 4813 Strategic Management</w:t>
                </w:r>
                <w:r w:rsidR="00DB3B1A">
                  <w:rPr>
                    <w:rFonts w:asciiTheme="majorHAnsi" w:hAnsiTheme="majorHAnsi"/>
                    <w:sz w:val="20"/>
                    <w:szCs w:val="20"/>
                  </w:rPr>
                  <w:t xml:space="preserve">. Indirect: Student perception of </w:t>
                </w:r>
                <w:r w:rsidR="00A34489">
                  <w:rPr>
                    <w:rFonts w:asciiTheme="majorHAnsi" w:hAnsiTheme="majorHAnsi"/>
                    <w:sz w:val="20"/>
                    <w:szCs w:val="20"/>
                  </w:rPr>
                  <w:t>business knowledge</w:t>
                </w:r>
                <w:r w:rsidR="00DB3B1A">
                  <w:rPr>
                    <w:rFonts w:asciiTheme="majorHAnsi" w:hAnsiTheme="majorHAnsi"/>
                    <w:sz w:val="20"/>
                    <w:szCs w:val="20"/>
                  </w:rPr>
                  <w:t xml:space="preserve"> reported in Major Field Test of Business in capstone MGMT 4813 Strategic Management.  </w:t>
                </w:r>
              </w:sdtContent>
            </w:sdt>
            <w:r w:rsidR="00DB3B1A" w:rsidRPr="002B453A">
              <w:rPr>
                <w:rFonts w:asciiTheme="majorHAnsi" w:hAnsiTheme="majorHAnsi"/>
                <w:sz w:val="20"/>
                <w:szCs w:val="20"/>
              </w:rPr>
              <w:t xml:space="preserve"> </w:t>
            </w:r>
          </w:p>
        </w:tc>
      </w:tr>
      <w:tr w:rsidR="00DB3B1A" w:rsidRPr="002B453A" w14:paraId="1441F5DF" w14:textId="77777777" w:rsidTr="00AF10F0">
        <w:tc>
          <w:tcPr>
            <w:tcW w:w="2148" w:type="dxa"/>
          </w:tcPr>
          <w:p w14:paraId="1EAB0769" w14:textId="77777777" w:rsidR="00DB3B1A" w:rsidRPr="002B453A" w:rsidRDefault="00DB3B1A" w:rsidP="00AF10F0">
            <w:pPr>
              <w:rPr>
                <w:rFonts w:asciiTheme="majorHAnsi" w:hAnsiTheme="majorHAnsi"/>
                <w:sz w:val="20"/>
                <w:szCs w:val="20"/>
              </w:rPr>
            </w:pPr>
            <w:r w:rsidRPr="002B453A">
              <w:rPr>
                <w:rFonts w:asciiTheme="majorHAnsi" w:hAnsiTheme="majorHAnsi"/>
                <w:sz w:val="20"/>
                <w:szCs w:val="20"/>
              </w:rPr>
              <w:t xml:space="preserve">Assessment </w:t>
            </w:r>
          </w:p>
          <w:p w14:paraId="2247F993" w14:textId="77777777" w:rsidR="00DB3B1A" w:rsidRPr="002B453A" w:rsidRDefault="00DB3B1A" w:rsidP="00AF10F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86227383"/>
          </w:sdtPr>
          <w:sdtEndPr/>
          <w:sdtContent>
            <w:tc>
              <w:tcPr>
                <w:tcW w:w="7428" w:type="dxa"/>
              </w:tcPr>
              <w:p w14:paraId="3E3E393F" w14:textId="77777777" w:rsidR="00DB3B1A" w:rsidRDefault="00DB3B1A" w:rsidP="00AF10F0">
                <w:pPr>
                  <w:rPr>
                    <w:rFonts w:asciiTheme="majorHAnsi" w:hAnsiTheme="majorHAnsi"/>
                    <w:sz w:val="20"/>
                    <w:szCs w:val="20"/>
                  </w:rPr>
                </w:pPr>
                <w:r>
                  <w:rPr>
                    <w:rFonts w:asciiTheme="majorHAnsi" w:hAnsiTheme="majorHAnsi"/>
                    <w:sz w:val="20"/>
                    <w:szCs w:val="20"/>
                  </w:rPr>
                  <w:t xml:space="preserve">Direct: </w:t>
                </w:r>
                <w:r w:rsidR="00A34489">
                  <w:rPr>
                    <w:rFonts w:asciiTheme="majorHAnsi" w:hAnsiTheme="majorHAnsi"/>
                    <w:sz w:val="20"/>
                    <w:szCs w:val="20"/>
                  </w:rPr>
                  <w:t>MFT 2020</w:t>
                </w:r>
                <w:r>
                  <w:rPr>
                    <w:rFonts w:asciiTheme="majorHAnsi" w:hAnsiTheme="majorHAnsi"/>
                    <w:sz w:val="20"/>
                    <w:szCs w:val="20"/>
                  </w:rPr>
                  <w:t xml:space="preserve"> and every two/three years going forward.</w:t>
                </w:r>
              </w:p>
              <w:p w14:paraId="7426EC3E" w14:textId="77777777" w:rsidR="00DB3B1A" w:rsidRPr="002B453A" w:rsidRDefault="00DB3B1A" w:rsidP="00AF10F0">
                <w:pPr>
                  <w:rPr>
                    <w:rFonts w:asciiTheme="majorHAnsi" w:hAnsiTheme="majorHAnsi"/>
                    <w:sz w:val="20"/>
                    <w:szCs w:val="20"/>
                  </w:rPr>
                </w:pPr>
                <w:r>
                  <w:rPr>
                    <w:rFonts w:asciiTheme="majorHAnsi" w:hAnsiTheme="majorHAnsi"/>
                    <w:sz w:val="20"/>
                    <w:szCs w:val="20"/>
                  </w:rPr>
                  <w:t>Indirect: MFT 2020 and every two/three years going forward.</w:t>
                </w:r>
              </w:p>
            </w:tc>
          </w:sdtContent>
        </w:sdt>
      </w:tr>
      <w:tr w:rsidR="00DB3B1A" w:rsidRPr="002B453A" w14:paraId="0A810365" w14:textId="77777777" w:rsidTr="00AF10F0">
        <w:tc>
          <w:tcPr>
            <w:tcW w:w="2148" w:type="dxa"/>
          </w:tcPr>
          <w:p w14:paraId="41821C7E" w14:textId="77777777" w:rsidR="00DB3B1A" w:rsidRPr="002B453A" w:rsidRDefault="00DB3B1A" w:rsidP="00AF10F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411392753"/>
          </w:sdtPr>
          <w:sdtEndPr/>
          <w:sdtContent>
            <w:tc>
              <w:tcPr>
                <w:tcW w:w="7428" w:type="dxa"/>
              </w:tcPr>
              <w:p w14:paraId="378BD542" w14:textId="77777777" w:rsidR="00DB3B1A" w:rsidRPr="00212A84" w:rsidRDefault="00DB3B1A" w:rsidP="00A34489">
                <w:pPr>
                  <w:rPr>
                    <w:rFonts w:asciiTheme="majorHAnsi" w:hAnsiTheme="majorHAnsi"/>
                    <w:color w:val="808080" w:themeColor="background1" w:themeShade="80"/>
                    <w:sz w:val="20"/>
                    <w:szCs w:val="20"/>
                  </w:rPr>
                </w:pPr>
                <w:r w:rsidRPr="004C3364">
                  <w:rPr>
                    <w:rFonts w:asciiTheme="majorHAnsi" w:hAnsiTheme="majorHAnsi"/>
                    <w:sz w:val="20"/>
                    <w:szCs w:val="20"/>
                  </w:rPr>
                  <w:t xml:space="preserve">NGCOB Assessment Committee and Director, NGCOB Undergraduate </w:t>
                </w:r>
                <w:r w:rsidR="00A34489">
                  <w:rPr>
                    <w:rFonts w:asciiTheme="majorHAnsi" w:hAnsiTheme="majorHAnsi"/>
                    <w:sz w:val="20"/>
                    <w:szCs w:val="20"/>
                  </w:rPr>
                  <w:t>Business Knowledge</w:t>
                </w:r>
                <w:r w:rsidRPr="004C3364">
                  <w:rPr>
                    <w:rFonts w:asciiTheme="majorHAnsi" w:hAnsiTheme="majorHAnsi"/>
                    <w:sz w:val="20"/>
                    <w:szCs w:val="20"/>
                  </w:rPr>
                  <w:t xml:space="preserve"> Goal Assessment Team. </w:t>
                </w:r>
              </w:p>
            </w:tc>
          </w:sdtContent>
        </w:sdt>
      </w:tr>
    </w:tbl>
    <w:p w14:paraId="126BF8EF" w14:textId="77777777" w:rsidR="000857DF" w:rsidRDefault="000857DF"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C345C" w:rsidRPr="002B453A" w14:paraId="07D0A547" w14:textId="77777777" w:rsidTr="00AF10F0">
        <w:tc>
          <w:tcPr>
            <w:tcW w:w="2148" w:type="dxa"/>
          </w:tcPr>
          <w:p w14:paraId="5339A7FD" w14:textId="77777777" w:rsidR="00EC345C" w:rsidRPr="00575870" w:rsidRDefault="00EC345C" w:rsidP="00EC345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#19)</w:t>
            </w:r>
          </w:p>
        </w:tc>
        <w:sdt>
          <w:sdtPr>
            <w:rPr>
              <w:rFonts w:asciiTheme="majorHAnsi" w:hAnsiTheme="majorHAnsi"/>
              <w:sz w:val="20"/>
              <w:szCs w:val="20"/>
            </w:rPr>
            <w:id w:val="-610121482"/>
          </w:sdtPr>
          <w:sdtEndPr/>
          <w:sdtContent>
            <w:tc>
              <w:tcPr>
                <w:tcW w:w="7428" w:type="dxa"/>
              </w:tcPr>
              <w:p w14:paraId="65EE7378" w14:textId="77777777" w:rsidR="00EC345C" w:rsidRPr="002B453A" w:rsidRDefault="00EC345C" w:rsidP="00EC345C">
                <w:pPr>
                  <w:rPr>
                    <w:rFonts w:asciiTheme="majorHAnsi" w:hAnsiTheme="majorHAnsi"/>
                    <w:sz w:val="20"/>
                    <w:szCs w:val="20"/>
                  </w:rPr>
                </w:pPr>
                <w:r w:rsidRPr="00996903">
                  <w:rPr>
                    <w:rFonts w:asciiTheme="majorHAnsi" w:hAnsiTheme="majorHAnsi"/>
                    <w:sz w:val="20"/>
                    <w:szCs w:val="20"/>
                  </w:rPr>
                  <w:t>Demonstrate depth of knowledge of key concepts and principles of management and be able to apply them</w:t>
                </w:r>
              </w:p>
            </w:tc>
          </w:sdtContent>
        </w:sdt>
      </w:tr>
      <w:tr w:rsidR="00EC345C" w:rsidRPr="002B453A" w14:paraId="2020F9B2" w14:textId="77777777" w:rsidTr="00AF10F0">
        <w:tc>
          <w:tcPr>
            <w:tcW w:w="2148" w:type="dxa"/>
          </w:tcPr>
          <w:p w14:paraId="6A6150BC" w14:textId="77777777" w:rsidR="00EC345C" w:rsidRPr="002B453A" w:rsidRDefault="00EC345C" w:rsidP="00AF10F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2632220" w14:textId="77777777" w:rsidR="00EC345C" w:rsidRPr="002B453A" w:rsidRDefault="00B8789D" w:rsidP="00AF10F0">
            <w:pPr>
              <w:rPr>
                <w:rFonts w:asciiTheme="majorHAnsi" w:hAnsiTheme="majorHAnsi"/>
                <w:sz w:val="20"/>
                <w:szCs w:val="20"/>
              </w:rPr>
            </w:pPr>
            <w:sdt>
              <w:sdtPr>
                <w:rPr>
                  <w:rFonts w:asciiTheme="majorHAnsi" w:hAnsiTheme="majorHAnsi"/>
                  <w:sz w:val="20"/>
                  <w:szCs w:val="20"/>
                </w:rPr>
                <w:id w:val="1272522204"/>
                <w:text/>
              </w:sdtPr>
              <w:sdtEndPr/>
              <w:sdtContent>
                <w:r w:rsidR="00EC345C">
                  <w:rPr>
                    <w:rFonts w:asciiTheme="majorHAnsi" w:hAnsiTheme="majorHAnsi"/>
                    <w:sz w:val="20"/>
                    <w:szCs w:val="20"/>
                  </w:rPr>
                  <w:t xml:space="preserve">Direct: Major Field Test of Business in capstone MGMT 4813 Strategic Management. Indirect: Student perception of business knowledge reported in Major Field Test of Business in capstone MGMT 4813 Strategic Management.  </w:t>
                </w:r>
              </w:sdtContent>
            </w:sdt>
            <w:r w:rsidR="00EC345C" w:rsidRPr="002B453A">
              <w:rPr>
                <w:rFonts w:asciiTheme="majorHAnsi" w:hAnsiTheme="majorHAnsi"/>
                <w:sz w:val="20"/>
                <w:szCs w:val="20"/>
              </w:rPr>
              <w:t xml:space="preserve"> </w:t>
            </w:r>
          </w:p>
        </w:tc>
      </w:tr>
      <w:tr w:rsidR="00EC345C" w:rsidRPr="002B453A" w14:paraId="6AA3BA60" w14:textId="77777777" w:rsidTr="00AF10F0">
        <w:tc>
          <w:tcPr>
            <w:tcW w:w="2148" w:type="dxa"/>
          </w:tcPr>
          <w:p w14:paraId="2C17F3DD" w14:textId="77777777" w:rsidR="00EC345C" w:rsidRPr="002B453A" w:rsidRDefault="00EC345C" w:rsidP="00AF10F0">
            <w:pPr>
              <w:rPr>
                <w:rFonts w:asciiTheme="majorHAnsi" w:hAnsiTheme="majorHAnsi"/>
                <w:sz w:val="20"/>
                <w:szCs w:val="20"/>
              </w:rPr>
            </w:pPr>
            <w:r w:rsidRPr="002B453A">
              <w:rPr>
                <w:rFonts w:asciiTheme="majorHAnsi" w:hAnsiTheme="majorHAnsi"/>
                <w:sz w:val="20"/>
                <w:szCs w:val="20"/>
              </w:rPr>
              <w:t xml:space="preserve">Assessment </w:t>
            </w:r>
          </w:p>
          <w:p w14:paraId="2DF322BA" w14:textId="77777777" w:rsidR="00EC345C" w:rsidRPr="002B453A" w:rsidRDefault="00EC345C" w:rsidP="00AF10F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29785948"/>
          </w:sdtPr>
          <w:sdtEndPr/>
          <w:sdtContent>
            <w:tc>
              <w:tcPr>
                <w:tcW w:w="7428" w:type="dxa"/>
              </w:tcPr>
              <w:p w14:paraId="6388114F" w14:textId="77777777" w:rsidR="00EC345C" w:rsidRDefault="00EC345C" w:rsidP="00AF10F0">
                <w:pPr>
                  <w:rPr>
                    <w:rFonts w:asciiTheme="majorHAnsi" w:hAnsiTheme="majorHAnsi"/>
                    <w:sz w:val="20"/>
                    <w:szCs w:val="20"/>
                  </w:rPr>
                </w:pPr>
                <w:r>
                  <w:rPr>
                    <w:rFonts w:asciiTheme="majorHAnsi" w:hAnsiTheme="majorHAnsi"/>
                    <w:sz w:val="20"/>
                    <w:szCs w:val="20"/>
                  </w:rPr>
                  <w:t>Direct: MFT 2020 and every two/three years going forward.</w:t>
                </w:r>
              </w:p>
              <w:p w14:paraId="760CF86F" w14:textId="77777777" w:rsidR="00EC345C" w:rsidRPr="002B453A" w:rsidRDefault="00EC345C" w:rsidP="00AF10F0">
                <w:pPr>
                  <w:rPr>
                    <w:rFonts w:asciiTheme="majorHAnsi" w:hAnsiTheme="majorHAnsi"/>
                    <w:sz w:val="20"/>
                    <w:szCs w:val="20"/>
                  </w:rPr>
                </w:pPr>
                <w:r>
                  <w:rPr>
                    <w:rFonts w:asciiTheme="majorHAnsi" w:hAnsiTheme="majorHAnsi"/>
                    <w:sz w:val="20"/>
                    <w:szCs w:val="20"/>
                  </w:rPr>
                  <w:t>Indirect: MFT 2020 and every two/three years going forward.</w:t>
                </w:r>
              </w:p>
            </w:tc>
          </w:sdtContent>
        </w:sdt>
      </w:tr>
      <w:tr w:rsidR="00EC345C" w:rsidRPr="002B453A" w14:paraId="4E0C21B9" w14:textId="77777777" w:rsidTr="00AF10F0">
        <w:tc>
          <w:tcPr>
            <w:tcW w:w="2148" w:type="dxa"/>
          </w:tcPr>
          <w:p w14:paraId="2631DF0D" w14:textId="77777777" w:rsidR="00EC345C" w:rsidRPr="002B453A" w:rsidRDefault="00EC345C" w:rsidP="00AF10F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343812553"/>
          </w:sdtPr>
          <w:sdtEndPr/>
          <w:sdtContent>
            <w:tc>
              <w:tcPr>
                <w:tcW w:w="7428" w:type="dxa"/>
              </w:tcPr>
              <w:p w14:paraId="6246B7F5" w14:textId="77777777" w:rsidR="00EC345C" w:rsidRPr="00212A84" w:rsidRDefault="00EC345C" w:rsidP="00AF10F0">
                <w:pPr>
                  <w:rPr>
                    <w:rFonts w:asciiTheme="majorHAnsi" w:hAnsiTheme="majorHAnsi"/>
                    <w:color w:val="808080" w:themeColor="background1" w:themeShade="80"/>
                    <w:sz w:val="20"/>
                    <w:szCs w:val="20"/>
                  </w:rPr>
                </w:pPr>
                <w:r w:rsidRPr="004C3364">
                  <w:rPr>
                    <w:rFonts w:asciiTheme="majorHAnsi" w:hAnsiTheme="majorHAnsi"/>
                    <w:sz w:val="20"/>
                    <w:szCs w:val="20"/>
                  </w:rPr>
                  <w:t xml:space="preserve">NGCOB Assessment Committee and Director, NGCOB Undergraduate </w:t>
                </w:r>
                <w:r>
                  <w:rPr>
                    <w:rFonts w:asciiTheme="majorHAnsi" w:hAnsiTheme="majorHAnsi"/>
                    <w:sz w:val="20"/>
                    <w:szCs w:val="20"/>
                  </w:rPr>
                  <w:t>Business Knowledge</w:t>
                </w:r>
                <w:r w:rsidRPr="004C3364">
                  <w:rPr>
                    <w:rFonts w:asciiTheme="majorHAnsi" w:hAnsiTheme="majorHAnsi"/>
                    <w:sz w:val="20"/>
                    <w:szCs w:val="20"/>
                  </w:rPr>
                  <w:t xml:space="preserve"> Goal Assessment Team. </w:t>
                </w:r>
              </w:p>
            </w:tc>
          </w:sdtContent>
        </w:sdt>
      </w:tr>
    </w:tbl>
    <w:p w14:paraId="42768961" w14:textId="77777777" w:rsidR="00EC345C" w:rsidRDefault="00EC345C"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EC345C" w:rsidRPr="002B453A" w14:paraId="676389C9" w14:textId="77777777" w:rsidTr="00AF10F0">
        <w:tc>
          <w:tcPr>
            <w:tcW w:w="2148" w:type="dxa"/>
          </w:tcPr>
          <w:p w14:paraId="5881198A" w14:textId="77777777" w:rsidR="00EC345C" w:rsidRPr="00575870" w:rsidRDefault="00EC345C" w:rsidP="00EC345C">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6 (from question #19)</w:t>
            </w:r>
          </w:p>
        </w:tc>
        <w:sdt>
          <w:sdtPr>
            <w:rPr>
              <w:rFonts w:asciiTheme="majorHAnsi" w:hAnsiTheme="majorHAnsi"/>
              <w:sz w:val="20"/>
              <w:szCs w:val="20"/>
            </w:rPr>
            <w:id w:val="836273404"/>
          </w:sdtPr>
          <w:sdtEndPr/>
          <w:sdtContent>
            <w:tc>
              <w:tcPr>
                <w:tcW w:w="7428" w:type="dxa"/>
              </w:tcPr>
              <w:p w14:paraId="6BBDB206" w14:textId="77777777" w:rsidR="00EC345C" w:rsidRPr="002B453A" w:rsidRDefault="00EC345C" w:rsidP="00EC345C">
                <w:pPr>
                  <w:rPr>
                    <w:rFonts w:asciiTheme="majorHAnsi" w:hAnsiTheme="majorHAnsi"/>
                    <w:sz w:val="20"/>
                    <w:szCs w:val="20"/>
                  </w:rPr>
                </w:pPr>
                <w:r w:rsidRPr="00996903">
                  <w:rPr>
                    <w:rFonts w:asciiTheme="majorHAnsi" w:hAnsiTheme="majorHAnsi"/>
                    <w:sz w:val="20"/>
                    <w:szCs w:val="20"/>
                  </w:rPr>
                  <w:t>Demonstrate ability to effectively communicate business problems, analysis, and solutions (verbal and written</w:t>
                </w:r>
                <w:r>
                  <w:rPr>
                    <w:rFonts w:asciiTheme="majorHAnsi" w:hAnsiTheme="majorHAnsi"/>
                    <w:sz w:val="20"/>
                    <w:szCs w:val="20"/>
                  </w:rPr>
                  <w:t>)</w:t>
                </w:r>
              </w:p>
            </w:tc>
          </w:sdtContent>
        </w:sdt>
      </w:tr>
      <w:tr w:rsidR="00EC345C" w:rsidRPr="002B453A" w14:paraId="08BC75B7" w14:textId="77777777" w:rsidTr="00AF10F0">
        <w:tc>
          <w:tcPr>
            <w:tcW w:w="2148" w:type="dxa"/>
          </w:tcPr>
          <w:p w14:paraId="70A9DCBA" w14:textId="77777777" w:rsidR="00EC345C" w:rsidRPr="002B453A" w:rsidRDefault="00EC345C" w:rsidP="00EC345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F85BD50" w14:textId="77777777" w:rsidR="00EC345C" w:rsidRPr="002B453A" w:rsidRDefault="00B8789D" w:rsidP="00EC345C">
            <w:pPr>
              <w:rPr>
                <w:rFonts w:asciiTheme="majorHAnsi" w:hAnsiTheme="majorHAnsi"/>
                <w:sz w:val="20"/>
                <w:szCs w:val="20"/>
              </w:rPr>
            </w:pPr>
            <w:sdt>
              <w:sdtPr>
                <w:rPr>
                  <w:rFonts w:asciiTheme="majorHAnsi" w:hAnsiTheme="majorHAnsi"/>
                  <w:sz w:val="20"/>
                  <w:szCs w:val="20"/>
                </w:rPr>
                <w:id w:val="-1677730374"/>
                <w:text/>
              </w:sdtPr>
              <w:sdtEndPr/>
              <w:sdtContent>
                <w:r w:rsidR="00EC345C">
                  <w:rPr>
                    <w:rFonts w:asciiTheme="majorHAnsi" w:hAnsiTheme="majorHAnsi"/>
                    <w:sz w:val="20"/>
                    <w:szCs w:val="20"/>
                  </w:rPr>
                  <w:t xml:space="preserve">Direct: Presentations in capstone MGMT 4813 Strategic Management rated according to NGCOB oral communication rubric and student written documents in this course assessed using the NGCOB Written Communication rubric. Indirect: Student perception of oral communication and written communication skill reported in Major Field Test of Business in capstone MGMT 4813 Strategic Management.  </w:t>
                </w:r>
              </w:sdtContent>
            </w:sdt>
            <w:r w:rsidR="00EC345C" w:rsidRPr="002B453A">
              <w:rPr>
                <w:rFonts w:asciiTheme="majorHAnsi" w:hAnsiTheme="majorHAnsi"/>
                <w:sz w:val="20"/>
                <w:szCs w:val="20"/>
              </w:rPr>
              <w:t xml:space="preserve"> </w:t>
            </w:r>
          </w:p>
        </w:tc>
      </w:tr>
      <w:tr w:rsidR="00EC345C" w:rsidRPr="002B453A" w14:paraId="017A7697" w14:textId="77777777" w:rsidTr="00AF10F0">
        <w:tc>
          <w:tcPr>
            <w:tcW w:w="2148" w:type="dxa"/>
          </w:tcPr>
          <w:p w14:paraId="40FCA42E" w14:textId="77777777" w:rsidR="00EC345C" w:rsidRPr="002B453A" w:rsidRDefault="00EC345C" w:rsidP="00EC345C">
            <w:pPr>
              <w:rPr>
                <w:rFonts w:asciiTheme="majorHAnsi" w:hAnsiTheme="majorHAnsi"/>
                <w:sz w:val="20"/>
                <w:szCs w:val="20"/>
              </w:rPr>
            </w:pPr>
            <w:r w:rsidRPr="002B453A">
              <w:rPr>
                <w:rFonts w:asciiTheme="majorHAnsi" w:hAnsiTheme="majorHAnsi"/>
                <w:sz w:val="20"/>
                <w:szCs w:val="20"/>
              </w:rPr>
              <w:t xml:space="preserve">Assessment </w:t>
            </w:r>
          </w:p>
          <w:p w14:paraId="3733431E" w14:textId="77777777" w:rsidR="00EC345C" w:rsidRPr="002B453A" w:rsidRDefault="00EC345C" w:rsidP="00EC345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608811851"/>
          </w:sdtPr>
          <w:sdtEndPr/>
          <w:sdtContent>
            <w:tc>
              <w:tcPr>
                <w:tcW w:w="7428" w:type="dxa"/>
              </w:tcPr>
              <w:p w14:paraId="44A29789" w14:textId="77777777" w:rsidR="00EC345C" w:rsidRDefault="00EC345C" w:rsidP="00EC345C">
                <w:pPr>
                  <w:rPr>
                    <w:rFonts w:asciiTheme="majorHAnsi" w:hAnsiTheme="majorHAnsi"/>
                    <w:sz w:val="20"/>
                    <w:szCs w:val="20"/>
                  </w:rPr>
                </w:pPr>
                <w:r>
                  <w:rPr>
                    <w:rFonts w:asciiTheme="majorHAnsi" w:hAnsiTheme="majorHAnsi"/>
                    <w:sz w:val="20"/>
                    <w:szCs w:val="20"/>
                  </w:rPr>
                  <w:t>Direct: 2019 and every two/three years going forward.</w:t>
                </w:r>
              </w:p>
              <w:p w14:paraId="2C9C411B" w14:textId="77777777" w:rsidR="00EC345C" w:rsidRPr="002B453A" w:rsidRDefault="00EC345C" w:rsidP="00EC345C">
                <w:pPr>
                  <w:rPr>
                    <w:rFonts w:asciiTheme="majorHAnsi" w:hAnsiTheme="majorHAnsi"/>
                    <w:sz w:val="20"/>
                    <w:szCs w:val="20"/>
                  </w:rPr>
                </w:pPr>
                <w:r>
                  <w:rPr>
                    <w:rFonts w:asciiTheme="majorHAnsi" w:hAnsiTheme="majorHAnsi"/>
                    <w:sz w:val="20"/>
                    <w:szCs w:val="20"/>
                  </w:rPr>
                  <w:t>Indirect: MFT 2020 and every two/three years going forward.</w:t>
                </w:r>
              </w:p>
            </w:tc>
          </w:sdtContent>
        </w:sdt>
      </w:tr>
      <w:tr w:rsidR="00EC345C" w:rsidRPr="002B453A" w14:paraId="777713A8" w14:textId="77777777" w:rsidTr="00AF10F0">
        <w:tc>
          <w:tcPr>
            <w:tcW w:w="2148" w:type="dxa"/>
          </w:tcPr>
          <w:p w14:paraId="522420CC" w14:textId="77777777" w:rsidR="00EC345C" w:rsidRPr="002B453A" w:rsidRDefault="00EC345C" w:rsidP="00EC345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37278909"/>
          </w:sdtPr>
          <w:sdtEndPr/>
          <w:sdtContent>
            <w:tc>
              <w:tcPr>
                <w:tcW w:w="7428" w:type="dxa"/>
              </w:tcPr>
              <w:p w14:paraId="4F0B16D0" w14:textId="77777777" w:rsidR="00EC345C" w:rsidRPr="00212A84" w:rsidRDefault="00EC345C" w:rsidP="00EC345C">
                <w:pPr>
                  <w:rPr>
                    <w:rFonts w:asciiTheme="majorHAnsi" w:hAnsiTheme="majorHAnsi"/>
                    <w:color w:val="808080" w:themeColor="background1" w:themeShade="80"/>
                    <w:sz w:val="20"/>
                    <w:szCs w:val="20"/>
                  </w:rPr>
                </w:pPr>
                <w:r w:rsidRPr="004C3364">
                  <w:rPr>
                    <w:rFonts w:asciiTheme="majorHAnsi" w:hAnsiTheme="majorHAnsi"/>
                    <w:sz w:val="20"/>
                    <w:szCs w:val="20"/>
                  </w:rPr>
                  <w:t xml:space="preserve">NGCOB Assessment Committee and Director, NGCOB Undergraduate </w:t>
                </w:r>
                <w:r>
                  <w:rPr>
                    <w:rFonts w:asciiTheme="majorHAnsi" w:hAnsiTheme="majorHAnsi"/>
                    <w:sz w:val="20"/>
                    <w:szCs w:val="20"/>
                  </w:rPr>
                  <w:t xml:space="preserve">Oral </w:t>
                </w:r>
                <w:r w:rsidRPr="004C3364">
                  <w:rPr>
                    <w:rFonts w:asciiTheme="majorHAnsi" w:hAnsiTheme="majorHAnsi"/>
                    <w:sz w:val="20"/>
                    <w:szCs w:val="20"/>
                  </w:rPr>
                  <w:t>Communication Goal Assessment Team</w:t>
                </w:r>
                <w:r>
                  <w:rPr>
                    <w:rFonts w:asciiTheme="majorHAnsi" w:hAnsiTheme="majorHAnsi"/>
                    <w:sz w:val="20"/>
                    <w:szCs w:val="20"/>
                  </w:rPr>
                  <w:t>, NGCOB Undergraduate Written Communication Goal Assessment Team</w:t>
                </w:r>
                <w:r w:rsidRPr="004C3364">
                  <w:rPr>
                    <w:rFonts w:asciiTheme="majorHAnsi" w:hAnsiTheme="majorHAnsi"/>
                    <w:sz w:val="20"/>
                    <w:szCs w:val="20"/>
                  </w:rPr>
                  <w:t xml:space="preserve">. </w:t>
                </w:r>
              </w:p>
            </w:tc>
          </w:sdtContent>
        </w:sdt>
      </w:tr>
    </w:tbl>
    <w:p w14:paraId="2E3A1C07" w14:textId="77777777" w:rsidR="00EC345C" w:rsidRDefault="00EC345C" w:rsidP="00575870">
      <w:pPr>
        <w:rPr>
          <w:rFonts w:asciiTheme="majorHAnsi" w:hAnsiTheme="majorHAnsi" w:cs="Arial"/>
          <w:i/>
          <w:sz w:val="20"/>
          <w:szCs w:val="20"/>
        </w:rPr>
      </w:pPr>
    </w:p>
    <w:p w14:paraId="06520619" w14:textId="77777777" w:rsidR="00CA269E" w:rsidRDefault="004C3364" w:rsidP="00575870">
      <w:pPr>
        <w:rPr>
          <w:rFonts w:asciiTheme="majorHAnsi" w:hAnsiTheme="majorHAnsi" w:cs="Arial"/>
          <w:i/>
          <w:sz w:val="20"/>
          <w:szCs w:val="20"/>
        </w:rPr>
      </w:pPr>
      <w:r>
        <w:rPr>
          <w:rFonts w:asciiTheme="majorHAnsi" w:hAnsiTheme="majorHAnsi" w:cs="Arial"/>
          <w:i/>
          <w:sz w:val="20"/>
          <w:szCs w:val="20"/>
        </w:rPr>
        <w:t xml:space="preserve"> </w:t>
      </w:r>
      <w:r w:rsidR="00575870">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sidR="00575870">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13C0A07C" w14:textId="77777777" w:rsidR="00CA269E" w:rsidRDefault="00CA269E" w:rsidP="00575870">
      <w:pPr>
        <w:rPr>
          <w:rFonts w:asciiTheme="majorHAnsi" w:hAnsiTheme="majorHAnsi" w:cs="Arial"/>
          <w:i/>
          <w:sz w:val="20"/>
          <w:szCs w:val="20"/>
        </w:rPr>
      </w:pPr>
    </w:p>
    <w:p w14:paraId="5FD97FC0"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3606C643" w14:textId="77777777"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3CF0C631"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4DBCAD15" w14:textId="77777777" w:rsidTr="00575870">
        <w:tc>
          <w:tcPr>
            <w:tcW w:w="2148" w:type="dxa"/>
          </w:tcPr>
          <w:p w14:paraId="7BF01512"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44655A7C"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7F4D2621" w14:textId="77777777" w:rsidR="00575870" w:rsidRPr="00B62420" w:rsidRDefault="00273DE7" w:rsidP="00575870">
                <w:pPr>
                  <w:rPr>
                    <w:rFonts w:asciiTheme="majorHAnsi" w:hAnsiTheme="majorHAnsi"/>
                    <w:sz w:val="20"/>
                    <w:szCs w:val="20"/>
                  </w:rPr>
                </w:pPr>
                <w:r w:rsidRPr="00273DE7">
                  <w:rPr>
                    <w:rFonts w:asciiTheme="majorHAnsi" w:hAnsiTheme="majorHAnsi"/>
                    <w:sz w:val="20"/>
                    <w:szCs w:val="20"/>
                  </w:rPr>
                  <w:t>Describe the role and importance of the sales and marketing function in hotels and other hospitality operations.</w:t>
                </w:r>
              </w:p>
            </w:tc>
          </w:sdtContent>
        </w:sdt>
      </w:tr>
      <w:tr w:rsidR="00575870" w:rsidRPr="002B453A" w14:paraId="252A669C" w14:textId="77777777" w:rsidTr="00575870">
        <w:tc>
          <w:tcPr>
            <w:tcW w:w="2148" w:type="dxa"/>
          </w:tcPr>
          <w:p w14:paraId="5A48EA73"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3A57263A" w14:textId="77777777" w:rsidR="00575870" w:rsidRDefault="00575870" w:rsidP="00575870">
            <w:pPr>
              <w:rPr>
                <w:rFonts w:asciiTheme="majorHAnsi" w:hAnsiTheme="majorHAnsi"/>
                <w:sz w:val="20"/>
                <w:szCs w:val="20"/>
              </w:rPr>
            </w:pPr>
          </w:p>
          <w:sdt>
            <w:sdtPr>
              <w:rPr>
                <w:rFonts w:asciiTheme="majorHAnsi" w:hAnsiTheme="majorHAnsi"/>
                <w:sz w:val="20"/>
                <w:szCs w:val="20"/>
              </w:rPr>
              <w:id w:val="2127265627"/>
            </w:sdtPr>
            <w:sdtEndPr/>
            <w:sdtContent>
              <w:p w14:paraId="3C6260DA" w14:textId="77777777" w:rsidR="00530DBD" w:rsidRPr="002B453A" w:rsidRDefault="00530DBD" w:rsidP="00575870">
                <w:pPr>
                  <w:rPr>
                    <w:rFonts w:asciiTheme="majorHAnsi" w:hAnsiTheme="majorHAnsi"/>
                    <w:sz w:val="20"/>
                    <w:szCs w:val="20"/>
                  </w:rPr>
                </w:pPr>
                <w:r>
                  <w:rPr>
                    <w:rFonts w:asciiTheme="majorHAnsi" w:hAnsiTheme="majorHAnsi"/>
                    <w:sz w:val="20"/>
                    <w:szCs w:val="20"/>
                  </w:rPr>
                  <w:t>Class discussions</w:t>
                </w:r>
                <w:r w:rsidR="00FC466D">
                  <w:rPr>
                    <w:rFonts w:asciiTheme="majorHAnsi" w:hAnsiTheme="majorHAnsi"/>
                    <w:sz w:val="20"/>
                    <w:szCs w:val="20"/>
                  </w:rPr>
                  <w:t>,</w:t>
                </w:r>
                <w:r>
                  <w:rPr>
                    <w:rFonts w:asciiTheme="majorHAnsi" w:hAnsiTheme="majorHAnsi"/>
                    <w:sz w:val="20"/>
                    <w:szCs w:val="20"/>
                  </w:rPr>
                  <w:t xml:space="preserve"> reading assignments</w:t>
                </w:r>
                <w:r w:rsidR="00FC466D">
                  <w:rPr>
                    <w:rFonts w:asciiTheme="majorHAnsi" w:hAnsiTheme="majorHAnsi"/>
                    <w:sz w:val="20"/>
                    <w:szCs w:val="20"/>
                  </w:rPr>
                  <w:t xml:space="preserve">, and </w:t>
                </w:r>
                <w:r w:rsidR="00174CA9">
                  <w:rPr>
                    <w:rFonts w:asciiTheme="majorHAnsi" w:hAnsiTheme="majorHAnsi"/>
                    <w:sz w:val="20"/>
                    <w:szCs w:val="20"/>
                  </w:rPr>
                  <w:t>role play class exercises</w:t>
                </w:r>
              </w:p>
            </w:sdtContent>
          </w:sdt>
        </w:tc>
      </w:tr>
      <w:tr w:rsidR="00CB2125" w:rsidRPr="002B453A" w14:paraId="269DD109" w14:textId="77777777" w:rsidTr="00575870">
        <w:tc>
          <w:tcPr>
            <w:tcW w:w="2148" w:type="dxa"/>
          </w:tcPr>
          <w:p w14:paraId="66AF3939"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B3335A4" w14:textId="77777777" w:rsidR="00CB2125" w:rsidRPr="002B453A" w:rsidRDefault="00B8789D" w:rsidP="00E70B06">
            <w:pPr>
              <w:rPr>
                <w:rFonts w:asciiTheme="majorHAnsi" w:hAnsiTheme="majorHAnsi"/>
                <w:sz w:val="20"/>
                <w:szCs w:val="20"/>
              </w:rPr>
            </w:pPr>
            <w:sdt>
              <w:sdtPr>
                <w:rPr>
                  <w:rFonts w:asciiTheme="majorHAnsi" w:hAnsiTheme="majorHAnsi"/>
                  <w:sz w:val="20"/>
                  <w:szCs w:val="20"/>
                </w:rPr>
                <w:id w:val="-938209012"/>
                <w:text/>
              </w:sdtPr>
              <w:sdtEndPr/>
              <w:sdtContent>
                <w:r w:rsidR="00530DBD">
                  <w:rPr>
                    <w:rFonts w:asciiTheme="majorHAnsi" w:hAnsiTheme="majorHAnsi"/>
                    <w:sz w:val="20"/>
                    <w:szCs w:val="20"/>
                  </w:rPr>
                  <w:t>Exams</w:t>
                </w:r>
                <w:r w:rsidR="00FC466D">
                  <w:rPr>
                    <w:rFonts w:asciiTheme="majorHAnsi" w:hAnsiTheme="majorHAnsi"/>
                    <w:sz w:val="20"/>
                    <w:szCs w:val="20"/>
                  </w:rPr>
                  <w:t xml:space="preserve">, </w:t>
                </w:r>
                <w:r w:rsidR="00174CA9">
                  <w:rPr>
                    <w:rFonts w:asciiTheme="majorHAnsi" w:hAnsiTheme="majorHAnsi"/>
                    <w:sz w:val="20"/>
                    <w:szCs w:val="20"/>
                  </w:rPr>
                  <w:t>role play exercises</w:t>
                </w:r>
              </w:sdtContent>
            </w:sdt>
          </w:p>
        </w:tc>
      </w:tr>
      <w:tr w:rsidR="00A86263" w:rsidRPr="002B453A" w14:paraId="1CADBDBC" w14:textId="77777777" w:rsidTr="00AF10F0">
        <w:tc>
          <w:tcPr>
            <w:tcW w:w="2148" w:type="dxa"/>
          </w:tcPr>
          <w:p w14:paraId="0F6914DF" w14:textId="77777777" w:rsidR="00A86263" w:rsidRPr="002B453A" w:rsidRDefault="00A86263" w:rsidP="00AF10F0">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4D52773E" w14:textId="77777777" w:rsidR="00A86263" w:rsidRPr="002B453A" w:rsidRDefault="00A86263" w:rsidP="00AF10F0">
            <w:pPr>
              <w:rPr>
                <w:rFonts w:asciiTheme="majorHAnsi" w:hAnsiTheme="majorHAnsi"/>
                <w:sz w:val="20"/>
                <w:szCs w:val="20"/>
              </w:rPr>
            </w:pPr>
          </w:p>
        </w:tc>
        <w:sdt>
          <w:sdtPr>
            <w:rPr>
              <w:rFonts w:asciiTheme="majorHAnsi" w:hAnsiTheme="majorHAnsi"/>
              <w:sz w:val="20"/>
              <w:szCs w:val="20"/>
            </w:rPr>
            <w:id w:val="1553738267"/>
          </w:sdtPr>
          <w:sdtEndPr/>
          <w:sdtContent>
            <w:tc>
              <w:tcPr>
                <w:tcW w:w="7428" w:type="dxa"/>
              </w:tcPr>
              <w:p w14:paraId="6FB56342" w14:textId="77777777" w:rsidR="00A86263" w:rsidRPr="002B453A" w:rsidRDefault="00273DE7" w:rsidP="00AF10F0">
                <w:pPr>
                  <w:rPr>
                    <w:rFonts w:asciiTheme="majorHAnsi" w:hAnsiTheme="majorHAnsi"/>
                    <w:sz w:val="20"/>
                    <w:szCs w:val="20"/>
                  </w:rPr>
                </w:pPr>
                <w:r w:rsidRPr="00273DE7">
                  <w:rPr>
                    <w:rFonts w:asciiTheme="majorHAnsi" w:hAnsiTheme="majorHAnsi"/>
                    <w:sz w:val="20"/>
                    <w:szCs w:val="20"/>
                  </w:rPr>
                  <w:t>Discuss the stages of the personal selling process and apply selling techniques using role playing exercises.</w:t>
                </w:r>
              </w:p>
            </w:tc>
          </w:sdtContent>
        </w:sdt>
      </w:tr>
      <w:tr w:rsidR="00A86263" w:rsidRPr="002B453A" w14:paraId="541E2798" w14:textId="77777777" w:rsidTr="00AF10F0">
        <w:tc>
          <w:tcPr>
            <w:tcW w:w="2148" w:type="dxa"/>
          </w:tcPr>
          <w:p w14:paraId="5054985B" w14:textId="77777777" w:rsidR="00A86263" w:rsidRPr="002B453A" w:rsidRDefault="00A86263" w:rsidP="00AF10F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98258156"/>
          </w:sdtPr>
          <w:sdtEndPr/>
          <w:sdtContent>
            <w:tc>
              <w:tcPr>
                <w:tcW w:w="7428" w:type="dxa"/>
              </w:tcPr>
              <w:sdt>
                <w:sdtPr>
                  <w:rPr>
                    <w:rFonts w:asciiTheme="majorHAnsi" w:hAnsiTheme="majorHAnsi"/>
                    <w:sz w:val="20"/>
                    <w:szCs w:val="20"/>
                  </w:rPr>
                  <w:id w:val="1322006791"/>
                </w:sdtPr>
                <w:sdtEndPr/>
                <w:sdtContent>
                  <w:sdt>
                    <w:sdtPr>
                      <w:rPr>
                        <w:rFonts w:asciiTheme="majorHAnsi" w:hAnsiTheme="majorHAnsi"/>
                        <w:sz w:val="20"/>
                        <w:szCs w:val="20"/>
                      </w:rPr>
                      <w:id w:val="-88934095"/>
                    </w:sdtPr>
                    <w:sdtEndPr/>
                    <w:sdtContent>
                      <w:p w14:paraId="5865CAB3" w14:textId="77777777" w:rsidR="00A86263" w:rsidRPr="002B453A" w:rsidRDefault="00FC466D" w:rsidP="00AF10F0">
                        <w:pPr>
                          <w:rPr>
                            <w:rFonts w:asciiTheme="majorHAnsi" w:hAnsiTheme="majorHAnsi"/>
                            <w:sz w:val="20"/>
                            <w:szCs w:val="20"/>
                          </w:rPr>
                        </w:pPr>
                        <w:r>
                          <w:rPr>
                            <w:rFonts w:asciiTheme="majorHAnsi" w:hAnsiTheme="majorHAnsi"/>
                            <w:sz w:val="20"/>
                            <w:szCs w:val="20"/>
                          </w:rPr>
                          <w:t xml:space="preserve">Class discussions, reading assignments, and </w:t>
                        </w:r>
                        <w:r w:rsidR="00174CA9">
                          <w:rPr>
                            <w:rFonts w:asciiTheme="majorHAnsi" w:hAnsiTheme="majorHAnsi"/>
                            <w:sz w:val="20"/>
                            <w:szCs w:val="20"/>
                          </w:rPr>
                          <w:t>role play class exercises</w:t>
                        </w:r>
                      </w:p>
                    </w:sdtContent>
                  </w:sdt>
                </w:sdtContent>
              </w:sdt>
            </w:tc>
          </w:sdtContent>
        </w:sdt>
      </w:tr>
      <w:tr w:rsidR="00A86263" w:rsidRPr="002B453A" w14:paraId="5FBA58D9" w14:textId="77777777" w:rsidTr="00AF10F0">
        <w:tc>
          <w:tcPr>
            <w:tcW w:w="2148" w:type="dxa"/>
          </w:tcPr>
          <w:p w14:paraId="23E1C1A5" w14:textId="77777777" w:rsidR="00A86263" w:rsidRPr="002B453A" w:rsidRDefault="00A86263" w:rsidP="00AF10F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6CE9F19" w14:textId="77777777" w:rsidR="00A86263" w:rsidRPr="002B453A" w:rsidRDefault="00B8789D" w:rsidP="00AF10F0">
            <w:pPr>
              <w:rPr>
                <w:rFonts w:asciiTheme="majorHAnsi" w:hAnsiTheme="majorHAnsi"/>
                <w:sz w:val="20"/>
                <w:szCs w:val="20"/>
              </w:rPr>
            </w:pPr>
            <w:sdt>
              <w:sdtPr>
                <w:rPr>
                  <w:rFonts w:asciiTheme="majorHAnsi" w:hAnsiTheme="majorHAnsi"/>
                  <w:sz w:val="20"/>
                  <w:szCs w:val="20"/>
                </w:rPr>
                <w:id w:val="138773842"/>
                <w:text/>
              </w:sdtPr>
              <w:sdtEndPr/>
              <w:sdtContent>
                <w:r w:rsidR="00174CA9">
                  <w:rPr>
                    <w:rFonts w:asciiTheme="majorHAnsi" w:hAnsiTheme="majorHAnsi"/>
                    <w:sz w:val="20"/>
                    <w:szCs w:val="20"/>
                  </w:rPr>
                  <w:t xml:space="preserve">Exams, </w:t>
                </w:r>
                <w:r w:rsidR="00174CA9" w:rsidRPr="00FC31F7">
                  <w:rPr>
                    <w:rFonts w:asciiTheme="majorHAnsi" w:hAnsiTheme="majorHAnsi"/>
                    <w:sz w:val="20"/>
                    <w:szCs w:val="20"/>
                  </w:rPr>
                  <w:t>role play exercises</w:t>
                </w:r>
              </w:sdtContent>
            </w:sdt>
          </w:p>
        </w:tc>
      </w:tr>
      <w:tr w:rsidR="00A86263" w:rsidRPr="002B453A" w14:paraId="4632D03E" w14:textId="77777777" w:rsidTr="00AF10F0">
        <w:tc>
          <w:tcPr>
            <w:tcW w:w="2148" w:type="dxa"/>
          </w:tcPr>
          <w:p w14:paraId="0AEF63B6" w14:textId="77777777" w:rsidR="00A86263" w:rsidRPr="002B453A" w:rsidRDefault="00A86263" w:rsidP="00AF10F0">
            <w:pPr>
              <w:jc w:val="center"/>
              <w:rPr>
                <w:rFonts w:asciiTheme="majorHAnsi" w:hAnsiTheme="majorHAnsi"/>
                <w:b/>
                <w:sz w:val="20"/>
                <w:szCs w:val="20"/>
              </w:rPr>
            </w:pPr>
            <w:r w:rsidRPr="002B453A">
              <w:rPr>
                <w:rFonts w:asciiTheme="majorHAnsi" w:hAnsiTheme="majorHAnsi"/>
                <w:b/>
                <w:sz w:val="20"/>
                <w:szCs w:val="20"/>
              </w:rPr>
              <w:t>Outcome</w:t>
            </w:r>
            <w:r>
              <w:rPr>
                <w:rFonts w:asciiTheme="majorHAnsi" w:hAnsiTheme="majorHAnsi"/>
                <w:b/>
                <w:sz w:val="20"/>
                <w:szCs w:val="20"/>
              </w:rPr>
              <w:t xml:space="preserve"> 3</w:t>
            </w:r>
          </w:p>
          <w:p w14:paraId="1CD0FFA8" w14:textId="77777777" w:rsidR="00A86263" w:rsidRPr="002B453A" w:rsidRDefault="00A86263" w:rsidP="00AF10F0">
            <w:pPr>
              <w:rPr>
                <w:rFonts w:asciiTheme="majorHAnsi" w:hAnsiTheme="majorHAnsi"/>
                <w:sz w:val="20"/>
                <w:szCs w:val="20"/>
              </w:rPr>
            </w:pPr>
          </w:p>
        </w:tc>
        <w:sdt>
          <w:sdtPr>
            <w:rPr>
              <w:rFonts w:asciiTheme="majorHAnsi" w:hAnsiTheme="majorHAnsi"/>
              <w:sz w:val="20"/>
              <w:szCs w:val="20"/>
            </w:rPr>
            <w:id w:val="-1545285575"/>
          </w:sdtPr>
          <w:sdtEndPr/>
          <w:sdtContent>
            <w:tc>
              <w:tcPr>
                <w:tcW w:w="7428" w:type="dxa"/>
              </w:tcPr>
              <w:p w14:paraId="18EC8EE6" w14:textId="77777777" w:rsidR="00A86263" w:rsidRPr="002B453A" w:rsidRDefault="00273DE7" w:rsidP="00AF10F0">
                <w:pPr>
                  <w:rPr>
                    <w:rFonts w:asciiTheme="majorHAnsi" w:hAnsiTheme="majorHAnsi"/>
                    <w:sz w:val="20"/>
                    <w:szCs w:val="20"/>
                  </w:rPr>
                </w:pPr>
                <w:r w:rsidRPr="00273DE7">
                  <w:rPr>
                    <w:rFonts w:asciiTheme="majorHAnsi" w:hAnsiTheme="majorHAnsi"/>
                    <w:sz w:val="20"/>
                    <w:szCs w:val="20"/>
                  </w:rPr>
                  <w:t>Identify all aspects of marketing and how they are applied in the hospitality industry.</w:t>
                </w:r>
              </w:p>
            </w:tc>
          </w:sdtContent>
        </w:sdt>
      </w:tr>
      <w:tr w:rsidR="00A86263" w:rsidRPr="002B453A" w14:paraId="7314D9EA" w14:textId="77777777" w:rsidTr="00AF10F0">
        <w:tc>
          <w:tcPr>
            <w:tcW w:w="2148" w:type="dxa"/>
          </w:tcPr>
          <w:p w14:paraId="266BA754" w14:textId="77777777" w:rsidR="00A86263" w:rsidRPr="002B453A" w:rsidRDefault="00A86263" w:rsidP="00AF10F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99646992"/>
          </w:sdtPr>
          <w:sdtEndPr/>
          <w:sdtContent>
            <w:tc>
              <w:tcPr>
                <w:tcW w:w="7428" w:type="dxa"/>
              </w:tcPr>
              <w:sdt>
                <w:sdtPr>
                  <w:rPr>
                    <w:rFonts w:asciiTheme="majorHAnsi" w:hAnsiTheme="majorHAnsi"/>
                    <w:sz w:val="20"/>
                    <w:szCs w:val="20"/>
                  </w:rPr>
                  <w:id w:val="-98113747"/>
                </w:sdtPr>
                <w:sdtEndPr/>
                <w:sdtContent>
                  <w:sdt>
                    <w:sdtPr>
                      <w:rPr>
                        <w:rFonts w:asciiTheme="majorHAnsi" w:hAnsiTheme="majorHAnsi"/>
                        <w:sz w:val="20"/>
                        <w:szCs w:val="20"/>
                      </w:rPr>
                      <w:id w:val="881126192"/>
                    </w:sdtPr>
                    <w:sdtEndPr/>
                    <w:sdtContent>
                      <w:p w14:paraId="0AFEFBF7" w14:textId="77777777" w:rsidR="00A86263" w:rsidRPr="002B453A" w:rsidRDefault="00FC466D" w:rsidP="00AF10F0">
                        <w:pPr>
                          <w:rPr>
                            <w:rFonts w:asciiTheme="majorHAnsi" w:hAnsiTheme="majorHAnsi"/>
                            <w:sz w:val="20"/>
                            <w:szCs w:val="20"/>
                          </w:rPr>
                        </w:pPr>
                        <w:r>
                          <w:rPr>
                            <w:rFonts w:asciiTheme="majorHAnsi" w:hAnsiTheme="majorHAnsi"/>
                            <w:sz w:val="20"/>
                            <w:szCs w:val="20"/>
                          </w:rPr>
                          <w:t xml:space="preserve">Class discussions, reading assignments, and </w:t>
                        </w:r>
                        <w:r w:rsidR="00174CA9">
                          <w:rPr>
                            <w:rFonts w:asciiTheme="majorHAnsi" w:hAnsiTheme="majorHAnsi"/>
                            <w:sz w:val="20"/>
                            <w:szCs w:val="20"/>
                          </w:rPr>
                          <w:t>role play class exercises</w:t>
                        </w:r>
                      </w:p>
                    </w:sdtContent>
                  </w:sdt>
                </w:sdtContent>
              </w:sdt>
            </w:tc>
          </w:sdtContent>
        </w:sdt>
      </w:tr>
      <w:tr w:rsidR="00A86263" w:rsidRPr="002B453A" w14:paraId="06408121" w14:textId="77777777" w:rsidTr="00AF10F0">
        <w:tc>
          <w:tcPr>
            <w:tcW w:w="2148" w:type="dxa"/>
          </w:tcPr>
          <w:p w14:paraId="01F8E624" w14:textId="77777777" w:rsidR="00A86263" w:rsidRPr="002B453A" w:rsidRDefault="00A86263" w:rsidP="00AF10F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4A19791" w14:textId="77777777" w:rsidR="00A86263" w:rsidRPr="002B453A" w:rsidRDefault="00B8789D" w:rsidP="00AF10F0">
            <w:pPr>
              <w:rPr>
                <w:rFonts w:asciiTheme="majorHAnsi" w:hAnsiTheme="majorHAnsi"/>
                <w:sz w:val="20"/>
                <w:szCs w:val="20"/>
              </w:rPr>
            </w:pPr>
            <w:sdt>
              <w:sdtPr>
                <w:rPr>
                  <w:rFonts w:asciiTheme="majorHAnsi" w:hAnsiTheme="majorHAnsi"/>
                  <w:sz w:val="20"/>
                  <w:szCs w:val="20"/>
                </w:rPr>
                <w:id w:val="951987355"/>
                <w:text/>
              </w:sdtPr>
              <w:sdtEndPr/>
              <w:sdtContent>
                <w:r w:rsidR="00174CA9">
                  <w:rPr>
                    <w:rFonts w:asciiTheme="majorHAnsi" w:hAnsiTheme="majorHAnsi"/>
                    <w:sz w:val="20"/>
                    <w:szCs w:val="20"/>
                  </w:rPr>
                  <w:t xml:space="preserve">Exams, </w:t>
                </w:r>
                <w:r w:rsidR="00174CA9" w:rsidRPr="00905D29">
                  <w:rPr>
                    <w:rFonts w:asciiTheme="majorHAnsi" w:hAnsiTheme="majorHAnsi"/>
                    <w:sz w:val="20"/>
                    <w:szCs w:val="20"/>
                  </w:rPr>
                  <w:t>role play exercises</w:t>
                </w:r>
              </w:sdtContent>
            </w:sdt>
          </w:p>
        </w:tc>
      </w:tr>
      <w:tr w:rsidR="00A86263" w:rsidRPr="002B453A" w14:paraId="447A374C" w14:textId="77777777" w:rsidTr="00AF10F0">
        <w:tc>
          <w:tcPr>
            <w:tcW w:w="2148" w:type="dxa"/>
          </w:tcPr>
          <w:p w14:paraId="73A6853C" w14:textId="77777777" w:rsidR="00A86263" w:rsidRPr="002B453A" w:rsidRDefault="00A86263" w:rsidP="00AF10F0">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56523C1E" w14:textId="77777777" w:rsidR="00A86263" w:rsidRPr="002B453A" w:rsidRDefault="00A86263" w:rsidP="00AF10F0">
            <w:pPr>
              <w:rPr>
                <w:rFonts w:asciiTheme="majorHAnsi" w:hAnsiTheme="majorHAnsi"/>
                <w:sz w:val="20"/>
                <w:szCs w:val="20"/>
              </w:rPr>
            </w:pPr>
          </w:p>
        </w:tc>
        <w:sdt>
          <w:sdtPr>
            <w:rPr>
              <w:rFonts w:asciiTheme="majorHAnsi" w:hAnsiTheme="majorHAnsi"/>
              <w:sz w:val="20"/>
              <w:szCs w:val="20"/>
            </w:rPr>
            <w:id w:val="-2141796963"/>
          </w:sdtPr>
          <w:sdtEndPr/>
          <w:sdtContent>
            <w:tc>
              <w:tcPr>
                <w:tcW w:w="7428" w:type="dxa"/>
              </w:tcPr>
              <w:p w14:paraId="2BD92557" w14:textId="77777777" w:rsidR="00A86263" w:rsidRPr="002B453A" w:rsidRDefault="00273DE7" w:rsidP="00AF10F0">
                <w:pPr>
                  <w:rPr>
                    <w:rFonts w:asciiTheme="majorHAnsi" w:hAnsiTheme="majorHAnsi"/>
                    <w:sz w:val="20"/>
                    <w:szCs w:val="20"/>
                  </w:rPr>
                </w:pPr>
                <w:r w:rsidRPr="00273DE7">
                  <w:rPr>
                    <w:rFonts w:asciiTheme="majorHAnsi" w:hAnsiTheme="majorHAnsi"/>
                    <w:sz w:val="20"/>
                    <w:szCs w:val="20"/>
                  </w:rPr>
                  <w:t>Identify the major market segments for hotels and other hospitality operations.</w:t>
                </w:r>
              </w:p>
            </w:tc>
          </w:sdtContent>
        </w:sdt>
      </w:tr>
      <w:tr w:rsidR="00A86263" w:rsidRPr="002B453A" w14:paraId="2D8A12F4" w14:textId="77777777" w:rsidTr="00AF10F0">
        <w:tc>
          <w:tcPr>
            <w:tcW w:w="2148" w:type="dxa"/>
          </w:tcPr>
          <w:p w14:paraId="1FA83D65" w14:textId="77777777" w:rsidR="00A86263" w:rsidRPr="002B453A" w:rsidRDefault="00A86263" w:rsidP="00AF10F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10581104"/>
          </w:sdtPr>
          <w:sdtEndPr/>
          <w:sdtContent>
            <w:tc>
              <w:tcPr>
                <w:tcW w:w="7428" w:type="dxa"/>
              </w:tcPr>
              <w:sdt>
                <w:sdtPr>
                  <w:rPr>
                    <w:rFonts w:asciiTheme="majorHAnsi" w:hAnsiTheme="majorHAnsi"/>
                    <w:sz w:val="20"/>
                    <w:szCs w:val="20"/>
                  </w:rPr>
                  <w:id w:val="-1757051313"/>
                </w:sdtPr>
                <w:sdtEndPr/>
                <w:sdtContent>
                  <w:sdt>
                    <w:sdtPr>
                      <w:rPr>
                        <w:rFonts w:asciiTheme="majorHAnsi" w:hAnsiTheme="majorHAnsi"/>
                        <w:sz w:val="20"/>
                        <w:szCs w:val="20"/>
                      </w:rPr>
                      <w:id w:val="1711376647"/>
                    </w:sdtPr>
                    <w:sdtEndPr/>
                    <w:sdtContent>
                      <w:p w14:paraId="14481CEB" w14:textId="77777777" w:rsidR="00A86263" w:rsidRPr="002B453A" w:rsidRDefault="00FC466D" w:rsidP="00AF10F0">
                        <w:pPr>
                          <w:rPr>
                            <w:rFonts w:asciiTheme="majorHAnsi" w:hAnsiTheme="majorHAnsi"/>
                            <w:sz w:val="20"/>
                            <w:szCs w:val="20"/>
                          </w:rPr>
                        </w:pPr>
                        <w:r>
                          <w:rPr>
                            <w:rFonts w:asciiTheme="majorHAnsi" w:hAnsiTheme="majorHAnsi"/>
                            <w:sz w:val="20"/>
                            <w:szCs w:val="20"/>
                          </w:rPr>
                          <w:t xml:space="preserve">Class discussions, reading assignments, and </w:t>
                        </w:r>
                        <w:r w:rsidR="00174CA9">
                          <w:rPr>
                            <w:rFonts w:asciiTheme="majorHAnsi" w:hAnsiTheme="majorHAnsi"/>
                            <w:sz w:val="20"/>
                            <w:szCs w:val="20"/>
                          </w:rPr>
                          <w:t>role play class exercises</w:t>
                        </w:r>
                      </w:p>
                    </w:sdtContent>
                  </w:sdt>
                </w:sdtContent>
              </w:sdt>
            </w:tc>
          </w:sdtContent>
        </w:sdt>
      </w:tr>
      <w:tr w:rsidR="00A86263" w:rsidRPr="002B453A" w14:paraId="7113EB4B" w14:textId="77777777" w:rsidTr="00AF10F0">
        <w:tc>
          <w:tcPr>
            <w:tcW w:w="2148" w:type="dxa"/>
          </w:tcPr>
          <w:p w14:paraId="2505DB3B" w14:textId="77777777" w:rsidR="00A86263" w:rsidRPr="002B453A" w:rsidRDefault="00A86263" w:rsidP="00AF10F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CB82FF0" w14:textId="77777777" w:rsidR="00A86263" w:rsidRPr="002B453A" w:rsidRDefault="00B8789D" w:rsidP="00AF10F0">
            <w:pPr>
              <w:rPr>
                <w:rFonts w:asciiTheme="majorHAnsi" w:hAnsiTheme="majorHAnsi"/>
                <w:sz w:val="20"/>
                <w:szCs w:val="20"/>
              </w:rPr>
            </w:pPr>
            <w:sdt>
              <w:sdtPr>
                <w:rPr>
                  <w:rFonts w:asciiTheme="majorHAnsi" w:hAnsiTheme="majorHAnsi"/>
                  <w:sz w:val="20"/>
                  <w:szCs w:val="20"/>
                </w:rPr>
                <w:id w:val="1255868500"/>
                <w:text/>
              </w:sdtPr>
              <w:sdtEndPr/>
              <w:sdtContent>
                <w:r w:rsidR="00174CA9" w:rsidRPr="00530DBD">
                  <w:rPr>
                    <w:rFonts w:asciiTheme="majorHAnsi" w:hAnsiTheme="majorHAnsi"/>
                    <w:sz w:val="20"/>
                    <w:szCs w:val="20"/>
                  </w:rPr>
                  <w:t>Exams</w:t>
                </w:r>
                <w:r w:rsidR="00174CA9">
                  <w:rPr>
                    <w:rFonts w:asciiTheme="majorHAnsi" w:hAnsiTheme="majorHAnsi"/>
                    <w:sz w:val="20"/>
                    <w:szCs w:val="20"/>
                  </w:rPr>
                  <w:t xml:space="preserve">, </w:t>
                </w:r>
                <w:r w:rsidR="00174CA9" w:rsidRPr="00351D3A">
                  <w:rPr>
                    <w:rFonts w:asciiTheme="majorHAnsi" w:hAnsiTheme="majorHAnsi"/>
                    <w:sz w:val="20"/>
                    <w:szCs w:val="20"/>
                  </w:rPr>
                  <w:t>role play exercises</w:t>
                </w:r>
              </w:sdtContent>
            </w:sdt>
          </w:p>
        </w:tc>
      </w:tr>
      <w:tr w:rsidR="00ED493C" w:rsidRPr="002B453A" w14:paraId="0FE84E19" w14:textId="77777777" w:rsidTr="00F26660">
        <w:tc>
          <w:tcPr>
            <w:tcW w:w="2148" w:type="dxa"/>
          </w:tcPr>
          <w:p w14:paraId="243685AC" w14:textId="77777777" w:rsidR="00ED493C" w:rsidRPr="002B453A" w:rsidRDefault="00ED493C" w:rsidP="00F26660">
            <w:pPr>
              <w:jc w:val="center"/>
              <w:rPr>
                <w:rFonts w:asciiTheme="majorHAnsi" w:hAnsiTheme="majorHAnsi"/>
                <w:b/>
                <w:sz w:val="20"/>
                <w:szCs w:val="20"/>
              </w:rPr>
            </w:pPr>
            <w:r w:rsidRPr="002B453A">
              <w:rPr>
                <w:rFonts w:asciiTheme="majorHAnsi" w:hAnsiTheme="majorHAnsi"/>
                <w:b/>
                <w:sz w:val="20"/>
                <w:szCs w:val="20"/>
              </w:rPr>
              <w:lastRenderedPageBreak/>
              <w:t xml:space="preserve">Outcome </w:t>
            </w:r>
            <w:r>
              <w:rPr>
                <w:rFonts w:asciiTheme="majorHAnsi" w:hAnsiTheme="majorHAnsi"/>
                <w:b/>
                <w:sz w:val="20"/>
                <w:szCs w:val="20"/>
              </w:rPr>
              <w:t>5</w:t>
            </w:r>
          </w:p>
          <w:p w14:paraId="5AB2E0D6" w14:textId="77777777" w:rsidR="00ED493C" w:rsidRPr="002B453A" w:rsidRDefault="00ED493C" w:rsidP="00F26660">
            <w:pPr>
              <w:rPr>
                <w:rFonts w:asciiTheme="majorHAnsi" w:hAnsiTheme="majorHAnsi"/>
                <w:sz w:val="20"/>
                <w:szCs w:val="20"/>
              </w:rPr>
            </w:pPr>
          </w:p>
        </w:tc>
        <w:sdt>
          <w:sdtPr>
            <w:rPr>
              <w:rFonts w:asciiTheme="majorHAnsi" w:hAnsiTheme="majorHAnsi"/>
              <w:sz w:val="20"/>
              <w:szCs w:val="20"/>
            </w:rPr>
            <w:id w:val="1034460713"/>
          </w:sdtPr>
          <w:sdtEndPr/>
          <w:sdtContent>
            <w:tc>
              <w:tcPr>
                <w:tcW w:w="7428" w:type="dxa"/>
              </w:tcPr>
              <w:p w14:paraId="1B686B47" w14:textId="77777777" w:rsidR="00ED493C" w:rsidRPr="002B453A" w:rsidRDefault="00273DE7" w:rsidP="00F26660">
                <w:pPr>
                  <w:rPr>
                    <w:rFonts w:asciiTheme="majorHAnsi" w:hAnsiTheme="majorHAnsi"/>
                    <w:sz w:val="20"/>
                    <w:szCs w:val="20"/>
                  </w:rPr>
                </w:pPr>
                <w:r w:rsidRPr="00273DE7">
                  <w:rPr>
                    <w:rFonts w:asciiTheme="majorHAnsi" w:hAnsiTheme="majorHAnsi"/>
                    <w:sz w:val="20"/>
                    <w:szCs w:val="20"/>
                  </w:rPr>
                  <w:t>Discuss current sales and marketing technologies and the future trends that are likely to impact the hospitality industry.</w:t>
                </w:r>
              </w:p>
            </w:tc>
          </w:sdtContent>
        </w:sdt>
      </w:tr>
      <w:tr w:rsidR="00ED493C" w:rsidRPr="002B453A" w14:paraId="29A9E75F" w14:textId="77777777" w:rsidTr="00F26660">
        <w:tc>
          <w:tcPr>
            <w:tcW w:w="2148" w:type="dxa"/>
          </w:tcPr>
          <w:p w14:paraId="5E08DD9C" w14:textId="77777777" w:rsidR="00ED493C" w:rsidRPr="002B453A" w:rsidRDefault="00ED493C" w:rsidP="00F2666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28019947"/>
          </w:sdtPr>
          <w:sdtEndPr/>
          <w:sdtContent>
            <w:tc>
              <w:tcPr>
                <w:tcW w:w="7428" w:type="dxa"/>
              </w:tcPr>
              <w:sdt>
                <w:sdtPr>
                  <w:rPr>
                    <w:rFonts w:asciiTheme="majorHAnsi" w:hAnsiTheme="majorHAnsi"/>
                    <w:sz w:val="20"/>
                    <w:szCs w:val="20"/>
                  </w:rPr>
                  <w:id w:val="-1904289238"/>
                </w:sdtPr>
                <w:sdtEndPr/>
                <w:sdtContent>
                  <w:sdt>
                    <w:sdtPr>
                      <w:rPr>
                        <w:rFonts w:asciiTheme="majorHAnsi" w:hAnsiTheme="majorHAnsi"/>
                        <w:sz w:val="20"/>
                        <w:szCs w:val="20"/>
                      </w:rPr>
                      <w:id w:val="-1033957979"/>
                    </w:sdtPr>
                    <w:sdtEndPr/>
                    <w:sdtContent>
                      <w:p w14:paraId="152AA349" w14:textId="77777777" w:rsidR="00273DE7" w:rsidRDefault="00B62420" w:rsidP="00F26660">
                        <w:pPr>
                          <w:rPr>
                            <w:rFonts w:asciiTheme="majorHAnsi" w:hAnsiTheme="majorHAnsi"/>
                            <w:sz w:val="20"/>
                            <w:szCs w:val="20"/>
                          </w:rPr>
                        </w:pPr>
                        <w:r>
                          <w:rPr>
                            <w:rFonts w:asciiTheme="majorHAnsi" w:hAnsiTheme="majorHAnsi"/>
                            <w:sz w:val="20"/>
                            <w:szCs w:val="20"/>
                          </w:rPr>
                          <w:t xml:space="preserve">Class discussions, reading assignments, and </w:t>
                        </w:r>
                        <w:r w:rsidR="00174CA9">
                          <w:rPr>
                            <w:rFonts w:asciiTheme="majorHAnsi" w:hAnsiTheme="majorHAnsi"/>
                            <w:sz w:val="20"/>
                            <w:szCs w:val="20"/>
                          </w:rPr>
                          <w:t>role play exercises</w:t>
                        </w:r>
                      </w:p>
                      <w:p w14:paraId="1FC6D36E" w14:textId="77777777" w:rsidR="00ED493C" w:rsidRPr="002B453A" w:rsidRDefault="00B8789D" w:rsidP="00F26660">
                        <w:pPr>
                          <w:rPr>
                            <w:rFonts w:asciiTheme="majorHAnsi" w:hAnsiTheme="majorHAnsi"/>
                            <w:sz w:val="20"/>
                            <w:szCs w:val="20"/>
                          </w:rPr>
                        </w:pPr>
                      </w:p>
                    </w:sdtContent>
                  </w:sdt>
                </w:sdtContent>
              </w:sdt>
            </w:tc>
          </w:sdtContent>
        </w:sdt>
      </w:tr>
      <w:tr w:rsidR="00ED493C" w:rsidRPr="002B453A" w14:paraId="3DB4B9B0" w14:textId="77777777" w:rsidTr="00F26660">
        <w:tc>
          <w:tcPr>
            <w:tcW w:w="2148" w:type="dxa"/>
          </w:tcPr>
          <w:p w14:paraId="761DFB21" w14:textId="77777777" w:rsidR="00ED493C" w:rsidRPr="002B453A" w:rsidRDefault="00ED493C" w:rsidP="00F2666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7381619" w14:textId="77777777" w:rsidR="00ED493C" w:rsidRPr="002B453A" w:rsidRDefault="00B8789D" w:rsidP="00F26660">
            <w:pPr>
              <w:rPr>
                <w:rFonts w:asciiTheme="majorHAnsi" w:hAnsiTheme="majorHAnsi"/>
                <w:sz w:val="20"/>
                <w:szCs w:val="20"/>
              </w:rPr>
            </w:pPr>
            <w:sdt>
              <w:sdtPr>
                <w:rPr>
                  <w:rFonts w:asciiTheme="majorHAnsi" w:hAnsiTheme="majorHAnsi"/>
                  <w:sz w:val="20"/>
                  <w:szCs w:val="20"/>
                </w:rPr>
                <w:id w:val="-172804487"/>
                <w:text/>
              </w:sdtPr>
              <w:sdtEndPr/>
              <w:sdtContent>
                <w:r w:rsidR="00273DE7" w:rsidRPr="00530DBD">
                  <w:rPr>
                    <w:rFonts w:asciiTheme="majorHAnsi" w:hAnsiTheme="majorHAnsi"/>
                    <w:sz w:val="20"/>
                    <w:szCs w:val="20"/>
                  </w:rPr>
                  <w:t>Exams</w:t>
                </w:r>
                <w:r w:rsidR="00273DE7">
                  <w:rPr>
                    <w:rFonts w:asciiTheme="majorHAnsi" w:hAnsiTheme="majorHAnsi"/>
                    <w:sz w:val="20"/>
                    <w:szCs w:val="20"/>
                  </w:rPr>
                  <w:t xml:space="preserve">, </w:t>
                </w:r>
                <w:r w:rsidR="00273DE7" w:rsidRPr="00181B54">
                  <w:rPr>
                    <w:rFonts w:asciiTheme="majorHAnsi" w:hAnsiTheme="majorHAnsi"/>
                    <w:sz w:val="20"/>
                    <w:szCs w:val="20"/>
                  </w:rPr>
                  <w:t>role play exercises</w:t>
                </w:r>
              </w:sdtContent>
            </w:sdt>
          </w:p>
        </w:tc>
      </w:tr>
    </w:tbl>
    <w:p w14:paraId="59447179" w14:textId="77777777" w:rsidR="00D3680D" w:rsidRDefault="00D3680D">
      <w:pPr>
        <w:rPr>
          <w:rFonts w:asciiTheme="majorHAnsi" w:hAnsiTheme="majorHAnsi" w:cs="Arial"/>
          <w:sz w:val="20"/>
          <w:szCs w:val="20"/>
        </w:rPr>
      </w:pPr>
    </w:p>
    <w:p w14:paraId="31C2154F"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7DB8562E"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5CC31972" w14:textId="77777777" w:rsidTr="00AF10F0">
        <w:tc>
          <w:tcPr>
            <w:tcW w:w="11016" w:type="dxa"/>
            <w:shd w:val="clear" w:color="auto" w:fill="D9D9D9" w:themeFill="background1" w:themeFillShade="D9"/>
          </w:tcPr>
          <w:p w14:paraId="23CF24CA" w14:textId="77777777" w:rsidR="00D3680D" w:rsidRPr="008426D1" w:rsidRDefault="00D3680D" w:rsidP="00AF10F0">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710248D1" w14:textId="77777777" w:rsidTr="00AF10F0">
        <w:tc>
          <w:tcPr>
            <w:tcW w:w="11016" w:type="dxa"/>
            <w:shd w:val="clear" w:color="auto" w:fill="F2F2F2" w:themeFill="background1" w:themeFillShade="F2"/>
          </w:tcPr>
          <w:p w14:paraId="43B40FDE" w14:textId="77777777" w:rsidR="00D3680D" w:rsidRPr="008426D1" w:rsidRDefault="00D3680D" w:rsidP="00AF10F0">
            <w:pPr>
              <w:tabs>
                <w:tab w:val="left" w:pos="360"/>
                <w:tab w:val="left" w:pos="720"/>
              </w:tabs>
              <w:jc w:val="center"/>
              <w:rPr>
                <w:rFonts w:ascii="Times New Roman" w:hAnsi="Times New Roman" w:cs="Times New Roman"/>
                <w:b/>
                <w:color w:val="000000" w:themeColor="text1"/>
                <w:sz w:val="18"/>
                <w:szCs w:val="24"/>
              </w:rPr>
            </w:pPr>
          </w:p>
          <w:p w14:paraId="6DD18F3D" w14:textId="77777777" w:rsidR="00D3680D" w:rsidRPr="008426D1" w:rsidRDefault="00D3680D" w:rsidP="00AF10F0">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1B70FDF7" w14:textId="77777777" w:rsidR="00D3680D" w:rsidRPr="008426D1" w:rsidRDefault="00D3680D" w:rsidP="00AF10F0">
            <w:pPr>
              <w:rPr>
                <w:rFonts w:ascii="Times New Roman" w:hAnsi="Times New Roman" w:cs="Times New Roman"/>
                <w:b/>
                <w:color w:val="FF0000"/>
                <w:sz w:val="14"/>
                <w:szCs w:val="24"/>
              </w:rPr>
            </w:pPr>
          </w:p>
          <w:p w14:paraId="58CBA84C" w14:textId="77777777" w:rsidR="00D3680D" w:rsidRPr="008426D1" w:rsidRDefault="00D3680D" w:rsidP="00AF10F0">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180454F6" w14:textId="77777777" w:rsidR="00D3680D" w:rsidRPr="008426D1" w:rsidRDefault="00D3680D" w:rsidP="00AF10F0">
            <w:pPr>
              <w:tabs>
                <w:tab w:val="left" w:pos="360"/>
                <w:tab w:val="left" w:pos="720"/>
              </w:tabs>
              <w:jc w:val="center"/>
              <w:rPr>
                <w:rFonts w:ascii="Times New Roman" w:hAnsi="Times New Roman" w:cs="Times New Roman"/>
                <w:b/>
                <w:color w:val="000000" w:themeColor="text1"/>
                <w:sz w:val="10"/>
                <w:szCs w:val="24"/>
                <w:u w:val="single"/>
              </w:rPr>
            </w:pPr>
          </w:p>
          <w:p w14:paraId="793C23AD" w14:textId="77777777" w:rsidR="00D3680D" w:rsidRPr="008426D1" w:rsidRDefault="00D3680D" w:rsidP="00AF10F0">
            <w:pPr>
              <w:tabs>
                <w:tab w:val="left" w:pos="360"/>
                <w:tab w:val="left" w:pos="720"/>
              </w:tabs>
              <w:jc w:val="center"/>
              <w:rPr>
                <w:rFonts w:ascii="Times New Roman" w:hAnsi="Times New Roman" w:cs="Times New Roman"/>
                <w:b/>
                <w:color w:val="000000" w:themeColor="text1"/>
                <w:sz w:val="10"/>
                <w:szCs w:val="24"/>
                <w:u w:val="single"/>
              </w:rPr>
            </w:pPr>
          </w:p>
          <w:p w14:paraId="13319A8A" w14:textId="77777777" w:rsidR="00D3680D" w:rsidRPr="008426D1" w:rsidRDefault="00D3680D" w:rsidP="00AF10F0">
            <w:pPr>
              <w:tabs>
                <w:tab w:val="left" w:pos="360"/>
                <w:tab w:val="left" w:pos="720"/>
              </w:tabs>
              <w:ind w:left="360"/>
              <w:jc w:val="center"/>
              <w:rPr>
                <w:rFonts w:asciiTheme="majorHAnsi" w:hAnsiTheme="majorHAnsi"/>
                <w:sz w:val="18"/>
                <w:szCs w:val="18"/>
              </w:rPr>
            </w:pPr>
          </w:p>
        </w:tc>
      </w:tr>
    </w:tbl>
    <w:p w14:paraId="7FB06BF7"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E2ACE41" w14:textId="77777777" w:rsidR="00D3680D" w:rsidRDefault="00C62A09" w:rsidP="00C62A09">
      <w:pPr>
        <w:spacing w:after="0" w:line="240" w:lineRule="auto"/>
        <w:rPr>
          <w:rFonts w:asciiTheme="majorHAnsi" w:eastAsia="Times New Roman" w:hAnsiTheme="majorHAnsi" w:cs="Arial"/>
          <w:bCs/>
          <w:sz w:val="20"/>
          <w:szCs w:val="24"/>
        </w:rPr>
      </w:pPr>
      <w:r>
        <w:rPr>
          <w:rFonts w:asciiTheme="majorHAnsi" w:eastAsia="Times New Roman" w:hAnsiTheme="majorHAnsi" w:cs="Arial"/>
          <w:bCs/>
          <w:sz w:val="20"/>
          <w:szCs w:val="24"/>
        </w:rPr>
        <w:t>Bulletin changes begin on page 10.</w:t>
      </w:r>
    </w:p>
    <w:p w14:paraId="3B376044" w14:textId="77777777" w:rsidR="00C62A09" w:rsidRDefault="00C62A09" w:rsidP="00C62A09">
      <w:pPr>
        <w:spacing w:after="0" w:line="240" w:lineRule="auto"/>
        <w:rPr>
          <w:rFonts w:asciiTheme="majorHAnsi" w:eastAsia="Times New Roman" w:hAnsiTheme="majorHAnsi" w:cs="Arial"/>
          <w:bCs/>
          <w:sz w:val="20"/>
          <w:szCs w:val="24"/>
        </w:rPr>
      </w:pPr>
    </w:p>
    <w:p w14:paraId="5674E393" w14:textId="77777777" w:rsidR="00C62A09" w:rsidRDefault="00C62A09">
      <w:pPr>
        <w:rPr>
          <w:rFonts w:asciiTheme="majorHAnsi" w:eastAsia="Times New Roman" w:hAnsiTheme="majorHAnsi" w:cs="Arial"/>
          <w:bCs/>
          <w:sz w:val="20"/>
          <w:szCs w:val="24"/>
        </w:rPr>
      </w:pPr>
      <w:r>
        <w:rPr>
          <w:rFonts w:asciiTheme="majorHAnsi" w:eastAsia="Times New Roman" w:hAnsiTheme="majorHAnsi" w:cs="Arial"/>
          <w:bCs/>
          <w:sz w:val="20"/>
          <w:szCs w:val="24"/>
        </w:rPr>
        <w:br w:type="page"/>
      </w:r>
    </w:p>
    <w:p w14:paraId="5D4B5432" w14:textId="77777777" w:rsidR="00C62A09" w:rsidRPr="00C62A09" w:rsidRDefault="00C62A09" w:rsidP="00C62A09">
      <w:pPr>
        <w:rPr>
          <w:rFonts w:asciiTheme="majorHAnsi" w:eastAsia="Times New Roman" w:hAnsiTheme="majorHAnsi" w:cs="Arial"/>
          <w:bCs/>
          <w:sz w:val="20"/>
          <w:szCs w:val="24"/>
        </w:rPr>
      </w:pPr>
      <w:r w:rsidRPr="00C62A09">
        <w:rPr>
          <w:rFonts w:asciiTheme="majorHAnsi" w:eastAsia="Times New Roman" w:hAnsiTheme="majorHAnsi" w:cs="Arial"/>
          <w:bCs/>
          <w:sz w:val="20"/>
          <w:szCs w:val="24"/>
        </w:rPr>
        <w:lastRenderedPageBreak/>
        <w:t>Before p. 143</w:t>
      </w:r>
    </w:p>
    <w:p w14:paraId="2DE9DB2E" w14:textId="77777777" w:rsidR="00C62A09" w:rsidRPr="00C62A09" w:rsidRDefault="00C62A09" w:rsidP="00C62A09">
      <w:pPr>
        <w:spacing w:before="40"/>
        <w:ind w:left="112" w:right="112"/>
        <w:jc w:val="center"/>
        <w:rPr>
          <w:rFonts w:ascii="Arial Narrow" w:eastAsia="Arial Narrow" w:hAnsi="Arial Narrow" w:cs="Arial Narrow"/>
          <w:sz w:val="32"/>
          <w:szCs w:val="32"/>
        </w:rPr>
      </w:pPr>
      <w:bookmarkStart w:id="2" w:name="_Hlk54189195"/>
      <w:r w:rsidRPr="00C62A09">
        <w:rPr>
          <w:rFonts w:ascii="Arial Narrow"/>
          <w:b/>
          <w:color w:val="231F20"/>
          <w:w w:val="95"/>
          <w:sz w:val="32"/>
        </w:rPr>
        <w:t>Major</w:t>
      </w:r>
      <w:r w:rsidRPr="00C62A09">
        <w:rPr>
          <w:rFonts w:ascii="Arial Narrow"/>
          <w:b/>
          <w:color w:val="231F20"/>
          <w:spacing w:val="-50"/>
          <w:w w:val="95"/>
          <w:sz w:val="32"/>
        </w:rPr>
        <w:t xml:space="preserve"> </w:t>
      </w:r>
      <w:r w:rsidRPr="00C62A09">
        <w:rPr>
          <w:rFonts w:ascii="Arial Narrow"/>
          <w:b/>
          <w:color w:val="231F20"/>
          <w:w w:val="95"/>
          <w:sz w:val="32"/>
        </w:rPr>
        <w:t>in</w:t>
      </w:r>
      <w:r w:rsidRPr="00C62A09">
        <w:rPr>
          <w:rFonts w:ascii="Arial Narrow"/>
          <w:b/>
          <w:color w:val="231F20"/>
          <w:spacing w:val="-50"/>
          <w:w w:val="95"/>
          <w:sz w:val="32"/>
        </w:rPr>
        <w:t xml:space="preserve"> </w:t>
      </w:r>
      <w:r w:rsidRPr="00C62A09">
        <w:rPr>
          <w:rFonts w:ascii="Arial Narrow"/>
          <w:b/>
          <w:color w:val="231F20"/>
          <w:w w:val="95"/>
          <w:sz w:val="32"/>
        </w:rPr>
        <w:t>Management</w:t>
      </w:r>
    </w:p>
    <w:p w14:paraId="7F8A4574" w14:textId="77777777" w:rsidR="00C62A09" w:rsidRPr="00C62A09" w:rsidRDefault="00C62A09" w:rsidP="00C62A09">
      <w:pPr>
        <w:spacing w:before="64" w:line="250" w:lineRule="auto"/>
        <w:ind w:left="2186" w:right="2184" w:firstLine="648"/>
        <w:rPr>
          <w:rFonts w:ascii="Arial" w:eastAsia="Arial" w:hAnsi="Arial" w:cs="Arial"/>
          <w:sz w:val="16"/>
          <w:szCs w:val="16"/>
        </w:rPr>
      </w:pPr>
      <w:r w:rsidRPr="00C62A09">
        <w:rPr>
          <w:rFonts w:ascii="Arial"/>
          <w:b/>
          <w:color w:val="231F20"/>
          <w:spacing w:val="-1"/>
          <w:sz w:val="16"/>
        </w:rPr>
        <w:t xml:space="preserve">Bachelor </w:t>
      </w:r>
      <w:r w:rsidRPr="00C62A09">
        <w:rPr>
          <w:rFonts w:ascii="Arial"/>
          <w:b/>
          <w:color w:val="231F20"/>
          <w:sz w:val="16"/>
        </w:rPr>
        <w:t>of</w:t>
      </w:r>
      <w:r w:rsidRPr="00C62A09">
        <w:rPr>
          <w:rFonts w:ascii="Arial"/>
          <w:b/>
          <w:color w:val="231F20"/>
          <w:spacing w:val="-2"/>
          <w:sz w:val="16"/>
        </w:rPr>
        <w:t xml:space="preserve"> </w:t>
      </w:r>
      <w:r w:rsidRPr="00C62A09">
        <w:rPr>
          <w:rFonts w:ascii="Arial"/>
          <w:b/>
          <w:color w:val="231F20"/>
          <w:sz w:val="16"/>
        </w:rPr>
        <w:t>Science</w:t>
      </w:r>
      <w:r w:rsidRPr="00C62A09">
        <w:rPr>
          <w:rFonts w:ascii="Arial"/>
          <w:b/>
          <w:color w:val="231F20"/>
          <w:spacing w:val="22"/>
          <w:sz w:val="16"/>
        </w:rPr>
        <w:t xml:space="preserve"> </w:t>
      </w:r>
      <w:r w:rsidRPr="00C62A09">
        <w:rPr>
          <w:rFonts w:ascii="Arial"/>
          <w:b/>
          <w:color w:val="231F20"/>
          <w:sz w:val="16"/>
        </w:rPr>
        <w:t>Emphasis</w:t>
      </w:r>
      <w:r w:rsidRPr="00C62A09">
        <w:rPr>
          <w:rFonts w:ascii="Arial"/>
          <w:b/>
          <w:color w:val="231F20"/>
          <w:spacing w:val="-5"/>
          <w:sz w:val="16"/>
        </w:rPr>
        <w:t xml:space="preserve"> </w:t>
      </w:r>
      <w:r w:rsidRPr="00C62A09">
        <w:rPr>
          <w:rFonts w:ascii="Arial"/>
          <w:b/>
          <w:color w:val="231F20"/>
          <w:sz w:val="16"/>
        </w:rPr>
        <w:t>in</w:t>
      </w:r>
      <w:r w:rsidRPr="00C62A09">
        <w:rPr>
          <w:rFonts w:ascii="Arial"/>
          <w:b/>
          <w:color w:val="231F20"/>
          <w:spacing w:val="-3"/>
          <w:sz w:val="16"/>
        </w:rPr>
        <w:t xml:space="preserve"> </w:t>
      </w:r>
      <w:r w:rsidRPr="00C62A09">
        <w:rPr>
          <w:rFonts w:ascii="Arial"/>
          <w:b/>
          <w:color w:val="231F20"/>
          <w:spacing w:val="-1"/>
          <w:sz w:val="16"/>
        </w:rPr>
        <w:t>Hospitality</w:t>
      </w:r>
      <w:r w:rsidRPr="00C62A09">
        <w:rPr>
          <w:rFonts w:ascii="Arial"/>
          <w:b/>
          <w:color w:val="231F20"/>
          <w:spacing w:val="-3"/>
          <w:sz w:val="16"/>
        </w:rPr>
        <w:t xml:space="preserve"> </w:t>
      </w:r>
      <w:r w:rsidRPr="00C62A09">
        <w:rPr>
          <w:rFonts w:ascii="Arial"/>
          <w:b/>
          <w:color w:val="231F20"/>
          <w:sz w:val="16"/>
        </w:rPr>
        <w:t>Management</w:t>
      </w:r>
    </w:p>
    <w:bookmarkEnd w:id="2"/>
    <w:p w14:paraId="769779DC" w14:textId="77777777" w:rsidR="00C62A09" w:rsidRPr="00C62A09" w:rsidRDefault="00C62A09" w:rsidP="00C62A09">
      <w:pPr>
        <w:widowControl w:val="0"/>
        <w:autoSpaceDE w:val="0"/>
        <w:autoSpaceDN w:val="0"/>
        <w:spacing w:after="0" w:line="240" w:lineRule="auto"/>
        <w:ind w:left="112" w:right="112"/>
        <w:jc w:val="center"/>
        <w:rPr>
          <w:rFonts w:ascii="Arial" w:eastAsia="Arial" w:hAnsi="Arial" w:cs="Arial"/>
          <w:sz w:val="16"/>
          <w:szCs w:val="16"/>
        </w:rPr>
      </w:pPr>
      <w:r w:rsidRPr="00C62A09">
        <w:rPr>
          <w:rFonts w:ascii="Arial" w:eastAsia="Arial" w:hAnsi="Arial" w:cs="Arial"/>
          <w:color w:val="231F20"/>
          <w:sz w:val="16"/>
          <w:szCs w:val="16"/>
        </w:rPr>
        <w:t>A</w:t>
      </w:r>
      <w:r w:rsidRPr="00C62A09">
        <w:rPr>
          <w:rFonts w:ascii="Arial" w:eastAsia="Arial" w:hAnsi="Arial" w:cs="Arial"/>
          <w:color w:val="231F20"/>
          <w:spacing w:val="-9"/>
          <w:sz w:val="16"/>
          <w:szCs w:val="16"/>
        </w:rPr>
        <w:t xml:space="preserve"> </w:t>
      </w:r>
      <w:hyperlink r:id="rId10">
        <w:r w:rsidRPr="00C62A09">
          <w:rPr>
            <w:rFonts w:ascii="Arial" w:eastAsia="Arial" w:hAnsi="Arial" w:cs="Arial"/>
            <w:color w:val="231F20"/>
            <w:sz w:val="16"/>
            <w:szCs w:val="16"/>
          </w:rPr>
          <w:t xml:space="preserve">complete 8-semester degree plan is available at </w:t>
        </w:r>
        <w:r w:rsidRPr="00C62A09">
          <w:rPr>
            <w:rFonts w:ascii="Arial" w:eastAsia="Arial" w:hAnsi="Arial" w:cs="Arial"/>
            <w:color w:val="231F20"/>
            <w:spacing w:val="-1"/>
            <w:sz w:val="16"/>
            <w:szCs w:val="16"/>
          </w:rPr>
          <w:t>https://www.astate.edu/info/academics/degrees/</w:t>
        </w:r>
      </w:hyperlink>
    </w:p>
    <w:p w14:paraId="2C2ADD8A" w14:textId="77777777" w:rsidR="00C62A09" w:rsidRPr="00C62A09" w:rsidRDefault="00C62A09" w:rsidP="00C62A09">
      <w:pPr>
        <w:spacing w:before="8"/>
        <w:rPr>
          <w:rFonts w:ascii="Arial" w:eastAsia="Arial" w:hAnsi="Arial" w:cs="Arial"/>
          <w:sz w:val="12"/>
          <w:szCs w:val="12"/>
        </w:rPr>
      </w:pPr>
    </w:p>
    <w:tbl>
      <w:tblPr>
        <w:tblW w:w="0" w:type="auto"/>
        <w:jc w:val="center"/>
        <w:tblLayout w:type="fixed"/>
        <w:tblCellMar>
          <w:left w:w="0" w:type="dxa"/>
          <w:right w:w="0" w:type="dxa"/>
        </w:tblCellMar>
        <w:tblLook w:val="01E0" w:firstRow="1" w:lastRow="1" w:firstColumn="1" w:lastColumn="1" w:noHBand="0" w:noVBand="0"/>
      </w:tblPr>
      <w:tblGrid>
        <w:gridCol w:w="5059"/>
        <w:gridCol w:w="945"/>
      </w:tblGrid>
      <w:tr w:rsidR="00C62A09" w:rsidRPr="00C62A09" w14:paraId="6DEA1CF0" w14:textId="77777777" w:rsidTr="004B335F">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381D147" w14:textId="77777777" w:rsidR="00C62A09" w:rsidRPr="00C62A09" w:rsidRDefault="00C62A09" w:rsidP="00C62A09">
            <w:pPr>
              <w:widowControl w:val="0"/>
              <w:spacing w:before="36" w:after="0" w:line="240" w:lineRule="auto"/>
              <w:ind w:left="70"/>
              <w:rPr>
                <w:rFonts w:ascii="Arial" w:eastAsia="Arial" w:hAnsi="Arial" w:cs="Arial"/>
                <w:sz w:val="16"/>
                <w:szCs w:val="16"/>
              </w:rPr>
            </w:pPr>
            <w:r w:rsidRPr="00C62A09">
              <w:rPr>
                <w:rFonts w:ascii="Arial"/>
                <w:b/>
                <w:color w:val="231F20"/>
                <w:spacing w:val="-1"/>
                <w:sz w:val="16"/>
              </w:rPr>
              <w:t>University</w:t>
            </w:r>
            <w:r w:rsidRPr="00C62A09">
              <w:rPr>
                <w:rFonts w:ascii="Arial"/>
                <w:b/>
                <w:color w:val="231F20"/>
                <w:sz w:val="16"/>
              </w:rPr>
              <w:t xml:space="preserve"> </w:t>
            </w:r>
            <w:r w:rsidRPr="00C62A09">
              <w:rPr>
                <w:rFonts w:ascii="Arial"/>
                <w:b/>
                <w:color w:val="231F20"/>
                <w:spacing w:val="-1"/>
                <w:sz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646319D" w14:textId="77777777" w:rsidR="00C62A09" w:rsidRPr="00C62A09" w:rsidRDefault="00C62A09" w:rsidP="00C62A09"/>
        </w:tc>
      </w:tr>
      <w:tr w:rsidR="00C62A09" w:rsidRPr="00C62A09" w14:paraId="66FAC12E" w14:textId="77777777" w:rsidTr="004B335F">
        <w:trPr>
          <w:trHeight w:hRule="exact" w:val="391"/>
          <w:jc w:val="center"/>
        </w:trPr>
        <w:tc>
          <w:tcPr>
            <w:tcW w:w="5059" w:type="dxa"/>
            <w:tcBorders>
              <w:top w:val="single" w:sz="8" w:space="0" w:color="231F20"/>
              <w:left w:val="single" w:sz="8" w:space="0" w:color="231F20"/>
              <w:bottom w:val="single" w:sz="8" w:space="0" w:color="231F20"/>
              <w:right w:val="single" w:sz="8" w:space="0" w:color="231F20"/>
            </w:tcBorders>
          </w:tcPr>
          <w:p w14:paraId="49651946" w14:textId="77777777" w:rsidR="00C62A09" w:rsidRPr="00C62A09" w:rsidRDefault="00C62A09" w:rsidP="00C62A09">
            <w:pPr>
              <w:widowControl w:val="0"/>
              <w:spacing w:before="45" w:after="0" w:line="240" w:lineRule="auto"/>
              <w:ind w:left="250"/>
              <w:rPr>
                <w:rFonts w:ascii="Arial" w:eastAsia="Arial" w:hAnsi="Arial" w:cs="Arial"/>
                <w:sz w:val="12"/>
                <w:szCs w:val="12"/>
              </w:rPr>
            </w:pPr>
            <w:r w:rsidRPr="00C62A09">
              <w:rPr>
                <w:rFonts w:ascii="Arial"/>
                <w:color w:val="231F20"/>
                <w:sz w:val="12"/>
              </w:rPr>
              <w:t>See University General Requirements for Baccalaureate degrees (p. 42)</w:t>
            </w:r>
          </w:p>
          <w:p w14:paraId="46877675" w14:textId="77777777" w:rsidR="00C62A09" w:rsidRPr="00C62A09" w:rsidRDefault="00C62A09" w:rsidP="00C62A09">
            <w:pPr>
              <w:widowControl w:val="0"/>
              <w:spacing w:before="6" w:after="0" w:line="240" w:lineRule="auto"/>
              <w:ind w:left="340"/>
              <w:rPr>
                <w:rFonts w:ascii="Arial" w:eastAsia="Arial" w:hAnsi="Arial" w:cs="Arial"/>
                <w:sz w:val="12"/>
                <w:szCs w:val="12"/>
              </w:rPr>
            </w:pPr>
            <w:r w:rsidRPr="00C62A09">
              <w:rPr>
                <w:rFonts w:ascii="Arial"/>
                <w:i/>
                <w:color w:val="231F20"/>
                <w:sz w:val="12"/>
              </w:rPr>
              <w:t>(For</w:t>
            </w:r>
            <w:r w:rsidRPr="00C62A09">
              <w:rPr>
                <w:rFonts w:ascii="Arial"/>
                <w:i/>
                <w:color w:val="231F20"/>
                <w:spacing w:val="-1"/>
                <w:sz w:val="12"/>
              </w:rPr>
              <w:t xml:space="preserve"> </w:t>
            </w:r>
            <w:r w:rsidRPr="00C62A09">
              <w:rPr>
                <w:rFonts w:ascii="Arial"/>
                <w:i/>
                <w:color w:val="231F20"/>
                <w:sz w:val="12"/>
              </w:rPr>
              <w:t>Neil</w:t>
            </w:r>
            <w:r w:rsidRPr="00C62A09">
              <w:rPr>
                <w:rFonts w:ascii="Arial"/>
                <w:i/>
                <w:color w:val="231F20"/>
                <w:spacing w:val="-1"/>
                <w:sz w:val="12"/>
              </w:rPr>
              <w:t xml:space="preserve"> </w:t>
            </w:r>
            <w:r w:rsidRPr="00C62A09">
              <w:rPr>
                <w:rFonts w:ascii="Arial"/>
                <w:i/>
                <w:color w:val="231F20"/>
                <w:sz w:val="12"/>
              </w:rPr>
              <w:t>Griffin</w:t>
            </w:r>
            <w:r w:rsidRPr="00C62A09">
              <w:rPr>
                <w:rFonts w:ascii="Arial"/>
                <w:i/>
                <w:color w:val="231F20"/>
                <w:spacing w:val="-1"/>
                <w:sz w:val="12"/>
              </w:rPr>
              <w:t xml:space="preserve"> </w:t>
            </w:r>
            <w:r w:rsidRPr="00C62A09">
              <w:rPr>
                <w:rFonts w:ascii="Arial"/>
                <w:i/>
                <w:color w:val="231F20"/>
                <w:sz w:val="12"/>
              </w:rPr>
              <w:t>College of</w:t>
            </w:r>
            <w:r w:rsidRPr="00C62A09">
              <w:rPr>
                <w:rFonts w:ascii="Arial"/>
                <w:i/>
                <w:color w:val="231F20"/>
                <w:spacing w:val="-1"/>
                <w:sz w:val="12"/>
              </w:rPr>
              <w:t xml:space="preserve"> </w:t>
            </w:r>
            <w:r w:rsidRPr="00C62A09">
              <w:rPr>
                <w:rFonts w:ascii="Arial"/>
                <w:i/>
                <w:color w:val="231F20"/>
                <w:sz w:val="12"/>
              </w:rPr>
              <w:t>Business</w:t>
            </w:r>
            <w:r w:rsidRPr="00C62A09">
              <w:rPr>
                <w:rFonts w:ascii="Arial"/>
                <w:i/>
                <w:color w:val="231F20"/>
                <w:spacing w:val="-1"/>
                <w:sz w:val="12"/>
              </w:rPr>
              <w:t xml:space="preserve"> </w:t>
            </w:r>
            <w:r w:rsidRPr="00C62A09">
              <w:rPr>
                <w:rFonts w:ascii="Arial"/>
                <w:i/>
                <w:color w:val="231F20"/>
                <w:sz w:val="12"/>
              </w:rPr>
              <w:t>requirements, see</w:t>
            </w:r>
            <w:r w:rsidRPr="00C62A09">
              <w:rPr>
                <w:rFonts w:ascii="Arial"/>
                <w:i/>
                <w:color w:val="231F20"/>
                <w:spacing w:val="-1"/>
                <w:sz w:val="12"/>
              </w:rPr>
              <w:t xml:space="preserve"> </w:t>
            </w:r>
            <w:r w:rsidRPr="00C62A09">
              <w:rPr>
                <w:rFonts w:ascii="Arial"/>
                <w:i/>
                <w:color w:val="231F20"/>
                <w:sz w:val="12"/>
              </w:rPr>
              <w:t>p.</w:t>
            </w:r>
            <w:r w:rsidRPr="00C62A09">
              <w:rPr>
                <w:rFonts w:ascii="Arial"/>
                <w:i/>
                <w:color w:val="231F20"/>
                <w:spacing w:val="-1"/>
                <w:sz w:val="12"/>
              </w:rPr>
              <w:t xml:space="preserve"> </w:t>
            </w:r>
            <w:r w:rsidRPr="00C62A09">
              <w:rPr>
                <w:rFonts w:ascii="Arial"/>
                <w:i/>
                <w:color w:val="231F20"/>
                <w:sz w:val="12"/>
              </w:rPr>
              <w:t>125)</w:t>
            </w:r>
          </w:p>
        </w:tc>
        <w:tc>
          <w:tcPr>
            <w:tcW w:w="945" w:type="dxa"/>
            <w:tcBorders>
              <w:top w:val="single" w:sz="8" w:space="0" w:color="231F20"/>
              <w:left w:val="single" w:sz="8" w:space="0" w:color="231F20"/>
              <w:bottom w:val="single" w:sz="8" w:space="0" w:color="231F20"/>
              <w:right w:val="single" w:sz="8" w:space="0" w:color="231F20"/>
            </w:tcBorders>
          </w:tcPr>
          <w:p w14:paraId="55D85326" w14:textId="77777777" w:rsidR="00C62A09" w:rsidRPr="00C62A09" w:rsidRDefault="00C62A09" w:rsidP="00C62A09"/>
        </w:tc>
      </w:tr>
      <w:tr w:rsidR="00C62A09" w:rsidRPr="00C62A09" w14:paraId="2E776829" w14:textId="77777777" w:rsidTr="004B335F">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CD1DC86" w14:textId="77777777" w:rsidR="00C62A09" w:rsidRPr="00C62A09" w:rsidRDefault="00C62A09" w:rsidP="00C62A09">
            <w:pPr>
              <w:widowControl w:val="0"/>
              <w:spacing w:before="36" w:after="0" w:line="240" w:lineRule="auto"/>
              <w:ind w:left="70"/>
              <w:rPr>
                <w:rFonts w:ascii="Arial" w:eastAsia="Arial" w:hAnsi="Arial" w:cs="Arial"/>
                <w:sz w:val="16"/>
                <w:szCs w:val="16"/>
              </w:rPr>
            </w:pPr>
            <w:r w:rsidRPr="00C62A09">
              <w:rPr>
                <w:rFonts w:ascii="Arial"/>
                <w:b/>
                <w:color w:val="231F20"/>
                <w:sz w:val="16"/>
              </w:rPr>
              <w:t>First</w:t>
            </w:r>
            <w:r w:rsidRPr="00C62A09">
              <w:rPr>
                <w:rFonts w:ascii="Arial"/>
                <w:b/>
                <w:color w:val="231F20"/>
                <w:spacing w:val="-9"/>
                <w:sz w:val="16"/>
              </w:rPr>
              <w:t xml:space="preserve"> </w:t>
            </w:r>
            <w:r w:rsidRPr="00C62A09">
              <w:rPr>
                <w:rFonts w:ascii="Arial"/>
                <w:b/>
                <w:color w:val="231F20"/>
                <w:spacing w:val="-3"/>
                <w:sz w:val="16"/>
              </w:rPr>
              <w:t>Year</w:t>
            </w:r>
            <w:r w:rsidRPr="00C62A09">
              <w:rPr>
                <w:rFonts w:ascii="Arial"/>
                <w:b/>
                <w:color w:val="231F20"/>
                <w:spacing w:val="-5"/>
                <w:sz w:val="16"/>
              </w:rPr>
              <w:t xml:space="preserve"> </w:t>
            </w:r>
            <w:r w:rsidRPr="00C62A09">
              <w:rPr>
                <w:rFonts w:ascii="Arial"/>
                <w:b/>
                <w:color w:val="231F20"/>
                <w:sz w:val="16"/>
              </w:rPr>
              <w:t>Making</w:t>
            </w:r>
            <w:r w:rsidRPr="00C62A09">
              <w:rPr>
                <w:rFonts w:ascii="Arial"/>
                <w:b/>
                <w:color w:val="231F20"/>
                <w:spacing w:val="-5"/>
                <w:sz w:val="16"/>
              </w:rPr>
              <w:t xml:space="preserve"> </w:t>
            </w:r>
            <w:r w:rsidRPr="00C62A09">
              <w:rPr>
                <w:rFonts w:ascii="Arial"/>
                <w:b/>
                <w:color w:val="231F20"/>
                <w:spacing w:val="-1"/>
                <w:sz w:val="16"/>
              </w:rPr>
              <w:t>Connections</w:t>
            </w:r>
            <w:r w:rsidRPr="00C62A09">
              <w:rPr>
                <w:rFonts w:ascii="Arial"/>
                <w:b/>
                <w:color w:val="231F20"/>
                <w:spacing w:val="-5"/>
                <w:sz w:val="16"/>
              </w:rPr>
              <w:t xml:space="preserve"> </w:t>
            </w:r>
            <w:r w:rsidRPr="00C62A09">
              <w:rPr>
                <w:rFonts w:ascii="Arial"/>
                <w:b/>
                <w:color w:val="231F20"/>
                <w:spacing w:val="-1"/>
                <w:sz w:val="16"/>
              </w:rPr>
              <w:t>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A05E036" w14:textId="77777777" w:rsidR="00C62A09" w:rsidRPr="00C62A09" w:rsidRDefault="00C62A09" w:rsidP="00C62A09">
            <w:pPr>
              <w:widowControl w:val="0"/>
              <w:spacing w:before="45" w:after="0" w:line="240" w:lineRule="auto"/>
              <w:ind w:left="185"/>
              <w:rPr>
                <w:rFonts w:ascii="Arial" w:eastAsia="Arial" w:hAnsi="Arial" w:cs="Arial"/>
                <w:sz w:val="12"/>
                <w:szCs w:val="12"/>
              </w:rPr>
            </w:pPr>
            <w:r w:rsidRPr="00C62A09">
              <w:rPr>
                <w:rFonts w:ascii="Arial"/>
                <w:b/>
                <w:color w:val="231F20"/>
                <w:sz w:val="12"/>
              </w:rPr>
              <w:t>Sem.</w:t>
            </w:r>
            <w:r w:rsidRPr="00C62A09">
              <w:rPr>
                <w:rFonts w:ascii="Arial"/>
                <w:b/>
                <w:color w:val="231F20"/>
                <w:spacing w:val="-1"/>
                <w:sz w:val="12"/>
              </w:rPr>
              <w:t xml:space="preserve"> Hrs.</w:t>
            </w:r>
          </w:p>
        </w:tc>
      </w:tr>
      <w:tr w:rsidR="00C62A09" w:rsidRPr="00C62A09" w14:paraId="7CE72852"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5E3BFFE" w14:textId="77777777" w:rsidR="00C62A09" w:rsidRPr="00C62A09" w:rsidRDefault="00C62A09" w:rsidP="00C62A09">
            <w:pPr>
              <w:widowControl w:val="0"/>
              <w:spacing w:before="45" w:after="0" w:line="240" w:lineRule="auto"/>
              <w:ind w:left="250"/>
              <w:rPr>
                <w:rFonts w:ascii="Arial" w:eastAsia="Arial" w:hAnsi="Arial" w:cs="Arial"/>
                <w:sz w:val="12"/>
                <w:szCs w:val="12"/>
              </w:rPr>
            </w:pPr>
            <w:r w:rsidRPr="00C62A09">
              <w:rPr>
                <w:rFonts w:ascii="Arial"/>
                <w:color w:val="231F20"/>
                <w:sz w:val="12"/>
              </w:rPr>
              <w:t>BUSN 1003, First</w:t>
            </w:r>
            <w:r w:rsidRPr="00C62A09">
              <w:rPr>
                <w:rFonts w:ascii="Arial"/>
                <w:color w:val="231F20"/>
                <w:spacing w:val="-3"/>
                <w:sz w:val="12"/>
              </w:rPr>
              <w:t xml:space="preserve"> Year</w:t>
            </w:r>
            <w:r w:rsidRPr="00C62A09">
              <w:rPr>
                <w:rFonts w:ascii="Arial"/>
                <w:color w:val="231F20"/>
                <w:sz w:val="12"/>
              </w:rPr>
              <w:t xml:space="preserve"> Experience Business</w:t>
            </w:r>
          </w:p>
        </w:tc>
        <w:tc>
          <w:tcPr>
            <w:tcW w:w="945" w:type="dxa"/>
            <w:tcBorders>
              <w:top w:val="single" w:sz="8" w:space="0" w:color="231F20"/>
              <w:left w:val="single" w:sz="8" w:space="0" w:color="231F20"/>
              <w:bottom w:val="single" w:sz="8" w:space="0" w:color="231F20"/>
              <w:right w:val="single" w:sz="8" w:space="0" w:color="231F20"/>
            </w:tcBorders>
          </w:tcPr>
          <w:p w14:paraId="7D49379B" w14:textId="77777777" w:rsidR="00C62A09" w:rsidRPr="00C62A09" w:rsidRDefault="00C62A09" w:rsidP="00C62A09">
            <w:pPr>
              <w:widowControl w:val="0"/>
              <w:spacing w:before="45" w:after="0" w:line="240" w:lineRule="auto"/>
              <w:jc w:val="center"/>
              <w:rPr>
                <w:rFonts w:ascii="Arial" w:eastAsia="Arial" w:hAnsi="Arial" w:cs="Arial"/>
                <w:sz w:val="12"/>
                <w:szCs w:val="12"/>
              </w:rPr>
            </w:pPr>
            <w:r w:rsidRPr="00C62A09">
              <w:rPr>
                <w:rFonts w:ascii="Arial"/>
                <w:b/>
                <w:color w:val="231F20"/>
                <w:sz w:val="12"/>
              </w:rPr>
              <w:t>3</w:t>
            </w:r>
          </w:p>
        </w:tc>
      </w:tr>
      <w:tr w:rsidR="00C62A09" w:rsidRPr="00C62A09" w14:paraId="514AC53C" w14:textId="77777777" w:rsidTr="004B335F">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4B02CB19" w14:textId="77777777" w:rsidR="00C62A09" w:rsidRPr="00C62A09" w:rsidRDefault="00C62A09" w:rsidP="00C62A09">
            <w:pPr>
              <w:widowControl w:val="0"/>
              <w:spacing w:before="36" w:after="0" w:line="240" w:lineRule="auto"/>
              <w:ind w:left="70"/>
              <w:rPr>
                <w:rFonts w:ascii="Arial" w:eastAsia="Arial" w:hAnsi="Arial" w:cs="Arial"/>
                <w:sz w:val="16"/>
                <w:szCs w:val="16"/>
              </w:rPr>
            </w:pPr>
            <w:r w:rsidRPr="00C62A09">
              <w:rPr>
                <w:rFonts w:ascii="Arial"/>
                <w:b/>
                <w:color w:val="231F20"/>
                <w:sz w:val="16"/>
              </w:rPr>
              <w:t>General</w:t>
            </w:r>
            <w:r w:rsidRPr="00C62A09">
              <w:rPr>
                <w:rFonts w:ascii="Arial"/>
                <w:b/>
                <w:color w:val="231F20"/>
                <w:spacing w:val="-5"/>
                <w:sz w:val="16"/>
              </w:rPr>
              <w:t xml:space="preserve"> </w:t>
            </w:r>
            <w:r w:rsidRPr="00C62A09">
              <w:rPr>
                <w:rFonts w:ascii="Arial"/>
                <w:b/>
                <w:color w:val="231F20"/>
                <w:sz w:val="16"/>
              </w:rPr>
              <w:t>Education</w:t>
            </w:r>
            <w:r w:rsidRPr="00C62A09">
              <w:rPr>
                <w:rFonts w:ascii="Arial"/>
                <w:b/>
                <w:color w:val="231F20"/>
                <w:spacing w:val="-4"/>
                <w:sz w:val="16"/>
              </w:rPr>
              <w:t xml:space="preserve"> </w:t>
            </w:r>
            <w:r w:rsidRPr="00C62A09">
              <w:rPr>
                <w:rFonts w:ascii="Arial"/>
                <w:b/>
                <w:color w:val="231F20"/>
                <w:spacing w:val="-1"/>
                <w:sz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5365AEB" w14:textId="77777777" w:rsidR="00C62A09" w:rsidRPr="00C62A09" w:rsidRDefault="00C62A09" w:rsidP="00C62A09">
            <w:pPr>
              <w:widowControl w:val="0"/>
              <w:spacing w:before="45" w:after="0" w:line="240" w:lineRule="auto"/>
              <w:ind w:left="185"/>
              <w:rPr>
                <w:rFonts w:ascii="Arial" w:eastAsia="Arial" w:hAnsi="Arial" w:cs="Arial"/>
                <w:sz w:val="12"/>
                <w:szCs w:val="12"/>
              </w:rPr>
            </w:pPr>
            <w:r w:rsidRPr="00C62A09">
              <w:rPr>
                <w:rFonts w:ascii="Arial"/>
                <w:b/>
                <w:color w:val="231F20"/>
                <w:sz w:val="12"/>
              </w:rPr>
              <w:t>Sem.</w:t>
            </w:r>
            <w:r w:rsidRPr="00C62A09">
              <w:rPr>
                <w:rFonts w:ascii="Arial"/>
                <w:b/>
                <w:color w:val="231F20"/>
                <w:spacing w:val="-1"/>
                <w:sz w:val="12"/>
              </w:rPr>
              <w:t xml:space="preserve"> Hrs.</w:t>
            </w:r>
          </w:p>
        </w:tc>
      </w:tr>
      <w:tr w:rsidR="00C62A09" w:rsidRPr="00C62A09" w14:paraId="50140126" w14:textId="77777777" w:rsidTr="004B335F">
        <w:trPr>
          <w:trHeight w:hRule="exact" w:val="1255"/>
          <w:jc w:val="center"/>
        </w:trPr>
        <w:tc>
          <w:tcPr>
            <w:tcW w:w="5059" w:type="dxa"/>
            <w:tcBorders>
              <w:top w:val="single" w:sz="8" w:space="0" w:color="231F20"/>
              <w:left w:val="single" w:sz="8" w:space="0" w:color="231F20"/>
              <w:bottom w:val="single" w:sz="8" w:space="0" w:color="231F20"/>
              <w:right w:val="single" w:sz="8" w:space="0" w:color="231F20"/>
            </w:tcBorders>
          </w:tcPr>
          <w:p w14:paraId="3C7D5CCC" w14:textId="77777777" w:rsidR="00C62A09" w:rsidRPr="00C62A09" w:rsidRDefault="00C62A09" w:rsidP="00C62A09">
            <w:pPr>
              <w:widowControl w:val="0"/>
              <w:spacing w:before="45" w:after="0" w:line="240" w:lineRule="auto"/>
              <w:ind w:left="340" w:hanging="90"/>
              <w:rPr>
                <w:rFonts w:ascii="Arial" w:eastAsia="Arial" w:hAnsi="Arial" w:cs="Arial"/>
                <w:sz w:val="12"/>
                <w:szCs w:val="12"/>
              </w:rPr>
            </w:pPr>
            <w:r w:rsidRPr="00C62A09">
              <w:rPr>
                <w:rFonts w:ascii="Arial"/>
                <w:color w:val="231F20"/>
                <w:sz w:val="12"/>
              </w:rPr>
              <w:t>See General Education Curriculum for Baccalaureate degrees (p. 78)</w:t>
            </w:r>
          </w:p>
          <w:p w14:paraId="305DDB52" w14:textId="77777777" w:rsidR="00C62A09" w:rsidRPr="00C62A09" w:rsidRDefault="00C62A09" w:rsidP="00C62A09">
            <w:pPr>
              <w:widowControl w:val="0"/>
              <w:spacing w:before="1" w:after="0" w:line="240" w:lineRule="auto"/>
              <w:rPr>
                <w:rFonts w:ascii="Arial" w:eastAsia="Arial" w:hAnsi="Arial" w:cs="Arial"/>
                <w:sz w:val="13"/>
                <w:szCs w:val="13"/>
              </w:rPr>
            </w:pPr>
          </w:p>
          <w:p w14:paraId="1BB3B122" w14:textId="77777777" w:rsidR="00C62A09" w:rsidRPr="00C62A09" w:rsidRDefault="00C62A09" w:rsidP="00C62A09">
            <w:pPr>
              <w:widowControl w:val="0"/>
              <w:spacing w:after="0" w:line="240" w:lineRule="auto"/>
              <w:ind w:left="340"/>
              <w:rPr>
                <w:rFonts w:ascii="Arial" w:eastAsia="Arial" w:hAnsi="Arial" w:cs="Arial"/>
                <w:sz w:val="12"/>
                <w:szCs w:val="12"/>
              </w:rPr>
            </w:pPr>
            <w:r w:rsidRPr="00C62A09">
              <w:rPr>
                <w:rFonts w:ascii="Arial"/>
                <w:b/>
                <w:color w:val="231F20"/>
                <w:sz w:val="12"/>
              </w:rPr>
              <w:t>Students</w:t>
            </w:r>
            <w:r w:rsidRPr="00C62A09">
              <w:rPr>
                <w:rFonts w:ascii="Arial"/>
                <w:b/>
                <w:color w:val="231F20"/>
                <w:spacing w:val="-3"/>
                <w:sz w:val="12"/>
              </w:rPr>
              <w:t xml:space="preserve"> </w:t>
            </w:r>
            <w:r w:rsidRPr="00C62A09">
              <w:rPr>
                <w:rFonts w:ascii="Arial"/>
                <w:b/>
                <w:color w:val="231F20"/>
                <w:sz w:val="12"/>
              </w:rPr>
              <w:t>with</w:t>
            </w:r>
            <w:r w:rsidRPr="00C62A09">
              <w:rPr>
                <w:rFonts w:ascii="Arial"/>
                <w:b/>
                <w:color w:val="231F20"/>
                <w:spacing w:val="-3"/>
                <w:sz w:val="12"/>
              </w:rPr>
              <w:t xml:space="preserve"> </w:t>
            </w:r>
            <w:r w:rsidRPr="00C62A09">
              <w:rPr>
                <w:rFonts w:ascii="Arial"/>
                <w:b/>
                <w:color w:val="231F20"/>
                <w:sz w:val="12"/>
              </w:rPr>
              <w:t>this</w:t>
            </w:r>
            <w:r w:rsidRPr="00C62A09">
              <w:rPr>
                <w:rFonts w:ascii="Arial"/>
                <w:b/>
                <w:color w:val="231F20"/>
                <w:spacing w:val="-2"/>
                <w:sz w:val="12"/>
              </w:rPr>
              <w:t xml:space="preserve"> </w:t>
            </w:r>
            <w:r w:rsidRPr="00C62A09">
              <w:rPr>
                <w:rFonts w:ascii="Arial"/>
                <w:b/>
                <w:color w:val="231F20"/>
                <w:spacing w:val="-1"/>
                <w:sz w:val="12"/>
              </w:rPr>
              <w:t>major</w:t>
            </w:r>
            <w:r w:rsidRPr="00C62A09">
              <w:rPr>
                <w:rFonts w:ascii="Arial"/>
                <w:b/>
                <w:color w:val="231F20"/>
                <w:spacing w:val="-2"/>
                <w:sz w:val="12"/>
              </w:rPr>
              <w:t xml:space="preserve"> </w:t>
            </w:r>
            <w:r w:rsidRPr="00C62A09">
              <w:rPr>
                <w:rFonts w:ascii="Arial"/>
                <w:b/>
                <w:color w:val="231F20"/>
                <w:spacing w:val="-1"/>
                <w:sz w:val="12"/>
              </w:rPr>
              <w:t>must</w:t>
            </w:r>
            <w:r w:rsidRPr="00C62A09">
              <w:rPr>
                <w:rFonts w:ascii="Arial"/>
                <w:b/>
                <w:color w:val="231F20"/>
                <w:spacing w:val="-2"/>
                <w:sz w:val="12"/>
              </w:rPr>
              <w:t xml:space="preserve"> </w:t>
            </w:r>
            <w:r w:rsidRPr="00C62A09">
              <w:rPr>
                <w:rFonts w:ascii="Arial"/>
                <w:b/>
                <w:color w:val="231F20"/>
                <w:sz w:val="12"/>
              </w:rPr>
              <w:t>take</w:t>
            </w:r>
            <w:r w:rsidRPr="00C62A09">
              <w:rPr>
                <w:rFonts w:ascii="Arial"/>
                <w:b/>
                <w:color w:val="231F20"/>
                <w:spacing w:val="-4"/>
                <w:sz w:val="12"/>
              </w:rPr>
              <w:t xml:space="preserve"> </w:t>
            </w:r>
            <w:r w:rsidRPr="00C62A09">
              <w:rPr>
                <w:rFonts w:ascii="Arial"/>
                <w:b/>
                <w:color w:val="231F20"/>
                <w:sz w:val="12"/>
              </w:rPr>
              <w:t>the</w:t>
            </w:r>
            <w:r w:rsidRPr="00C62A09">
              <w:rPr>
                <w:rFonts w:ascii="Arial"/>
                <w:b/>
                <w:color w:val="231F20"/>
                <w:spacing w:val="-2"/>
                <w:sz w:val="12"/>
              </w:rPr>
              <w:t xml:space="preserve"> </w:t>
            </w:r>
            <w:r w:rsidRPr="00C62A09">
              <w:rPr>
                <w:rFonts w:ascii="Arial"/>
                <w:b/>
                <w:color w:val="231F20"/>
                <w:sz w:val="12"/>
              </w:rPr>
              <w:t>following:</w:t>
            </w:r>
          </w:p>
          <w:p w14:paraId="579F1EBF" w14:textId="77777777" w:rsidR="00C62A09" w:rsidRPr="00C62A09" w:rsidRDefault="00C62A09" w:rsidP="00C62A09">
            <w:pPr>
              <w:widowControl w:val="0"/>
              <w:spacing w:before="6" w:after="0" w:line="240" w:lineRule="auto"/>
              <w:ind w:left="430"/>
              <w:rPr>
                <w:rFonts w:ascii="Arial" w:eastAsia="Arial" w:hAnsi="Arial" w:cs="Arial"/>
                <w:sz w:val="12"/>
                <w:szCs w:val="12"/>
              </w:rPr>
            </w:pPr>
            <w:r w:rsidRPr="00C62A09">
              <w:rPr>
                <w:rFonts w:ascii="Arial" w:eastAsia="Arial" w:hAnsi="Arial" w:cs="Arial"/>
                <w:i/>
                <w:color w:val="231F20"/>
                <w:sz w:val="12"/>
                <w:szCs w:val="12"/>
              </w:rPr>
              <w:t>A</w:t>
            </w:r>
            <w:r w:rsidRPr="00C62A09">
              <w:rPr>
                <w:rFonts w:ascii="Arial" w:eastAsia="Arial" w:hAnsi="Arial" w:cs="Arial"/>
                <w:i/>
                <w:color w:val="231F20"/>
                <w:spacing w:val="-5"/>
                <w:sz w:val="12"/>
                <w:szCs w:val="12"/>
              </w:rPr>
              <w:t xml:space="preserve"> </w:t>
            </w:r>
            <w:r w:rsidRPr="00C62A09">
              <w:rPr>
                <w:rFonts w:ascii="Arial" w:eastAsia="Arial" w:hAnsi="Arial" w:cs="Arial"/>
                <w:i/>
                <w:color w:val="231F20"/>
                <w:sz w:val="12"/>
                <w:szCs w:val="12"/>
              </w:rPr>
              <w:t xml:space="preserve">“C” or better in </w:t>
            </w:r>
            <w:r w:rsidRPr="00C62A09">
              <w:rPr>
                <w:rFonts w:ascii="Arial" w:eastAsia="Arial" w:hAnsi="Arial" w:cs="Arial"/>
                <w:i/>
                <w:color w:val="231F20"/>
                <w:spacing w:val="-3"/>
                <w:sz w:val="12"/>
                <w:szCs w:val="12"/>
              </w:rPr>
              <w:t>MATH</w:t>
            </w:r>
            <w:r w:rsidRPr="00C62A09">
              <w:rPr>
                <w:rFonts w:ascii="Arial" w:eastAsia="Arial" w:hAnsi="Arial" w:cs="Arial"/>
                <w:i/>
                <w:color w:val="231F20"/>
                <w:sz w:val="12"/>
                <w:szCs w:val="12"/>
              </w:rPr>
              <w:t xml:space="preserve"> 2143, Business Calculus </w:t>
            </w:r>
            <w:r w:rsidRPr="00C62A09">
              <w:rPr>
                <w:rFonts w:ascii="Arial" w:eastAsia="Arial" w:hAnsi="Arial" w:cs="Arial"/>
                <w:b/>
                <w:bCs/>
                <w:i/>
                <w:color w:val="231F20"/>
                <w:sz w:val="12"/>
                <w:szCs w:val="12"/>
              </w:rPr>
              <w:t>OR</w:t>
            </w:r>
          </w:p>
          <w:p w14:paraId="0E6B6479" w14:textId="77777777" w:rsidR="00C62A09" w:rsidRPr="00C62A09" w:rsidRDefault="00C62A09" w:rsidP="00C62A09">
            <w:pPr>
              <w:widowControl w:val="0"/>
              <w:spacing w:before="6" w:after="0" w:line="240" w:lineRule="auto"/>
              <w:ind w:left="520"/>
              <w:rPr>
                <w:rFonts w:ascii="Arial" w:eastAsia="Arial" w:hAnsi="Arial" w:cs="Arial"/>
                <w:sz w:val="12"/>
                <w:szCs w:val="12"/>
              </w:rPr>
            </w:pPr>
            <w:r w:rsidRPr="00C62A09">
              <w:rPr>
                <w:rFonts w:ascii="Arial"/>
                <w:i/>
                <w:color w:val="231F20"/>
                <w:spacing w:val="-3"/>
                <w:sz w:val="12"/>
              </w:rPr>
              <w:t>MATH</w:t>
            </w:r>
            <w:r w:rsidRPr="00C62A09">
              <w:rPr>
                <w:rFonts w:ascii="Arial"/>
                <w:i/>
                <w:color w:val="231F20"/>
                <w:sz w:val="12"/>
              </w:rPr>
              <w:t xml:space="preserve"> 2194, Survey of Calculus </w:t>
            </w:r>
            <w:r w:rsidRPr="00C62A09">
              <w:rPr>
                <w:rFonts w:ascii="Arial"/>
                <w:b/>
                <w:i/>
                <w:color w:val="231F20"/>
                <w:sz w:val="12"/>
              </w:rPr>
              <w:t>OR</w:t>
            </w:r>
          </w:p>
          <w:p w14:paraId="48FA3CB0" w14:textId="77777777" w:rsidR="00C62A09" w:rsidRPr="00C62A09" w:rsidRDefault="00C62A09" w:rsidP="00C62A09">
            <w:pPr>
              <w:widowControl w:val="0"/>
              <w:spacing w:before="6" w:after="0" w:line="240" w:lineRule="auto"/>
              <w:ind w:left="520"/>
              <w:rPr>
                <w:rFonts w:ascii="Arial" w:eastAsia="Arial" w:hAnsi="Arial" w:cs="Arial"/>
                <w:sz w:val="12"/>
                <w:szCs w:val="12"/>
              </w:rPr>
            </w:pPr>
            <w:r w:rsidRPr="00C62A09">
              <w:rPr>
                <w:rFonts w:ascii="Arial"/>
                <w:i/>
                <w:color w:val="231F20"/>
                <w:spacing w:val="-3"/>
                <w:sz w:val="12"/>
              </w:rPr>
              <w:t>MATH</w:t>
            </w:r>
            <w:r w:rsidRPr="00C62A09">
              <w:rPr>
                <w:rFonts w:ascii="Arial"/>
                <w:i/>
                <w:color w:val="231F20"/>
                <w:sz w:val="12"/>
              </w:rPr>
              <w:t xml:space="preserve"> 2204, Calculus I</w:t>
            </w:r>
          </w:p>
          <w:p w14:paraId="42F717C2" w14:textId="77777777" w:rsidR="00C62A09" w:rsidRPr="00C62A09" w:rsidRDefault="00C62A09" w:rsidP="00C62A09">
            <w:pPr>
              <w:widowControl w:val="0"/>
              <w:spacing w:before="6" w:after="0" w:line="240" w:lineRule="auto"/>
              <w:ind w:left="430"/>
              <w:rPr>
                <w:rFonts w:ascii="Arial" w:eastAsia="Arial" w:hAnsi="Arial" w:cs="Arial"/>
                <w:sz w:val="12"/>
                <w:szCs w:val="12"/>
              </w:rPr>
            </w:pPr>
            <w:r w:rsidRPr="00C62A09">
              <w:rPr>
                <w:rFonts w:ascii="Arial"/>
                <w:i/>
                <w:color w:val="231F20"/>
                <w:sz w:val="12"/>
              </w:rPr>
              <w:t>ECON 2313, Principles of Macroeconomics</w:t>
            </w:r>
          </w:p>
          <w:p w14:paraId="1C5755EE" w14:textId="77777777" w:rsidR="00C62A09" w:rsidRPr="00C62A09" w:rsidRDefault="00C62A09" w:rsidP="00C62A09">
            <w:pPr>
              <w:widowControl w:val="0"/>
              <w:spacing w:before="6" w:after="0" w:line="240" w:lineRule="auto"/>
              <w:ind w:left="430"/>
              <w:rPr>
                <w:rFonts w:ascii="Arial" w:eastAsia="Arial" w:hAnsi="Arial" w:cs="Arial"/>
                <w:sz w:val="12"/>
                <w:szCs w:val="12"/>
              </w:rPr>
            </w:pPr>
            <w:r w:rsidRPr="00C62A09">
              <w:rPr>
                <w:rFonts w:ascii="Arial"/>
                <w:i/>
                <w:color w:val="231F20"/>
                <w:sz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5D8846E1" w14:textId="77777777" w:rsidR="00C62A09" w:rsidRPr="00C62A09" w:rsidRDefault="00C62A09" w:rsidP="00C62A09">
            <w:pPr>
              <w:widowControl w:val="0"/>
              <w:spacing w:before="45" w:after="0" w:line="240" w:lineRule="auto"/>
              <w:jc w:val="center"/>
              <w:rPr>
                <w:rFonts w:ascii="Arial" w:eastAsia="Arial" w:hAnsi="Arial" w:cs="Arial"/>
                <w:sz w:val="12"/>
                <w:szCs w:val="12"/>
              </w:rPr>
            </w:pPr>
            <w:r w:rsidRPr="00C62A09">
              <w:rPr>
                <w:rFonts w:ascii="Arial"/>
                <w:b/>
                <w:color w:val="231F20"/>
                <w:sz w:val="12"/>
              </w:rPr>
              <w:t>35</w:t>
            </w:r>
          </w:p>
        </w:tc>
      </w:tr>
      <w:tr w:rsidR="00C62A09" w:rsidRPr="00C62A09" w14:paraId="627B6DBF" w14:textId="77777777" w:rsidTr="004B335F">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A7CFFB9" w14:textId="77777777" w:rsidR="00C62A09" w:rsidRPr="00C62A09" w:rsidRDefault="00C62A09" w:rsidP="00C62A09">
            <w:pPr>
              <w:widowControl w:val="0"/>
              <w:spacing w:before="36" w:after="0" w:line="240" w:lineRule="auto"/>
              <w:ind w:left="70"/>
              <w:rPr>
                <w:rFonts w:ascii="Arial" w:eastAsia="Arial" w:hAnsi="Arial" w:cs="Arial"/>
                <w:sz w:val="16"/>
                <w:szCs w:val="16"/>
              </w:rPr>
            </w:pPr>
            <w:r w:rsidRPr="00C62A09">
              <w:rPr>
                <w:rFonts w:ascii="Arial"/>
                <w:b/>
                <w:color w:val="231F20"/>
                <w:sz w:val="16"/>
              </w:rPr>
              <w:t>Neil</w:t>
            </w:r>
            <w:r w:rsidRPr="00C62A09">
              <w:rPr>
                <w:rFonts w:ascii="Arial"/>
                <w:b/>
                <w:color w:val="231F20"/>
                <w:spacing w:val="-1"/>
                <w:sz w:val="16"/>
              </w:rPr>
              <w:t xml:space="preserve"> </w:t>
            </w:r>
            <w:r w:rsidRPr="00C62A09">
              <w:rPr>
                <w:rFonts w:ascii="Arial"/>
                <w:b/>
                <w:color w:val="231F20"/>
                <w:sz w:val="16"/>
              </w:rPr>
              <w:t>Griffin</w:t>
            </w:r>
            <w:r w:rsidRPr="00C62A09">
              <w:rPr>
                <w:rFonts w:ascii="Arial"/>
                <w:b/>
                <w:color w:val="231F20"/>
                <w:spacing w:val="-1"/>
                <w:sz w:val="16"/>
              </w:rPr>
              <w:t xml:space="preserve"> </w:t>
            </w:r>
            <w:r w:rsidRPr="00C62A09">
              <w:rPr>
                <w:rFonts w:ascii="Arial"/>
                <w:b/>
                <w:color w:val="231F20"/>
                <w:sz w:val="16"/>
              </w:rPr>
              <w:t>College</w:t>
            </w:r>
            <w:r w:rsidRPr="00C62A09">
              <w:rPr>
                <w:rFonts w:ascii="Arial"/>
                <w:b/>
                <w:color w:val="231F20"/>
                <w:spacing w:val="-1"/>
                <w:sz w:val="16"/>
              </w:rPr>
              <w:t xml:space="preserve"> </w:t>
            </w:r>
            <w:r w:rsidRPr="00C62A09">
              <w:rPr>
                <w:rFonts w:ascii="Arial"/>
                <w:b/>
                <w:color w:val="231F20"/>
                <w:sz w:val="16"/>
              </w:rPr>
              <w:t>of</w:t>
            </w:r>
            <w:r w:rsidRPr="00C62A09">
              <w:rPr>
                <w:rFonts w:ascii="Arial"/>
                <w:b/>
                <w:color w:val="231F20"/>
                <w:spacing w:val="-1"/>
                <w:sz w:val="16"/>
              </w:rPr>
              <w:t xml:space="preserve"> </w:t>
            </w:r>
            <w:r w:rsidRPr="00C62A09">
              <w:rPr>
                <w:rFonts w:ascii="Arial"/>
                <w:b/>
                <w:color w:val="231F20"/>
                <w:sz w:val="16"/>
              </w:rPr>
              <w:t>Business Core</w:t>
            </w:r>
            <w:r w:rsidRPr="00C62A09">
              <w:rPr>
                <w:rFonts w:ascii="Arial"/>
                <w:b/>
                <w:color w:val="231F20"/>
                <w:spacing w:val="-1"/>
                <w:sz w:val="16"/>
              </w:rPr>
              <w:t xml:space="preserve"> </w:t>
            </w:r>
            <w:r w:rsidRPr="00C62A09">
              <w:rPr>
                <w:rFonts w:ascii="Arial"/>
                <w:b/>
                <w:color w:val="231F20"/>
                <w:sz w:val="16"/>
              </w:rPr>
              <w:t>Courses: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86B2BC9" w14:textId="77777777" w:rsidR="00C62A09" w:rsidRPr="00C62A09" w:rsidRDefault="00C62A09" w:rsidP="00C62A09">
            <w:pPr>
              <w:widowControl w:val="0"/>
              <w:spacing w:before="45" w:after="0" w:line="240" w:lineRule="auto"/>
              <w:ind w:left="185"/>
              <w:rPr>
                <w:rFonts w:ascii="Arial" w:eastAsia="Arial" w:hAnsi="Arial" w:cs="Arial"/>
                <w:sz w:val="12"/>
                <w:szCs w:val="12"/>
              </w:rPr>
            </w:pPr>
            <w:r w:rsidRPr="00C62A09">
              <w:rPr>
                <w:rFonts w:ascii="Arial"/>
                <w:b/>
                <w:color w:val="231F20"/>
                <w:sz w:val="12"/>
              </w:rPr>
              <w:t>Sem.</w:t>
            </w:r>
            <w:r w:rsidRPr="00C62A09">
              <w:rPr>
                <w:rFonts w:ascii="Arial"/>
                <w:b/>
                <w:color w:val="231F20"/>
                <w:spacing w:val="-1"/>
                <w:sz w:val="12"/>
              </w:rPr>
              <w:t xml:space="preserve"> Hrs.</w:t>
            </w:r>
          </w:p>
        </w:tc>
      </w:tr>
      <w:tr w:rsidR="00C62A09" w:rsidRPr="00C62A09" w14:paraId="0E0700F2"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42E2D47" w14:textId="77777777" w:rsidR="00C62A09" w:rsidRPr="00C62A09" w:rsidRDefault="00C62A09" w:rsidP="00C62A09">
            <w:pPr>
              <w:widowControl w:val="0"/>
              <w:spacing w:before="45" w:after="0" w:line="240" w:lineRule="auto"/>
              <w:ind w:left="250"/>
              <w:rPr>
                <w:rFonts w:ascii="Arial" w:eastAsia="Arial" w:hAnsi="Arial" w:cs="Arial"/>
                <w:sz w:val="12"/>
                <w:szCs w:val="12"/>
              </w:rPr>
            </w:pPr>
            <w:r w:rsidRPr="00C62A09">
              <w:rPr>
                <w:rFonts w:ascii="Arial"/>
                <w:color w:val="231F20"/>
                <w:sz w:val="12"/>
              </w:rPr>
              <w:t>(See Beginning of Business Section)</w:t>
            </w:r>
          </w:p>
        </w:tc>
        <w:tc>
          <w:tcPr>
            <w:tcW w:w="945" w:type="dxa"/>
            <w:tcBorders>
              <w:top w:val="single" w:sz="8" w:space="0" w:color="231F20"/>
              <w:left w:val="single" w:sz="8" w:space="0" w:color="231F20"/>
              <w:bottom w:val="single" w:sz="8" w:space="0" w:color="231F20"/>
              <w:right w:val="single" w:sz="8" w:space="0" w:color="231F20"/>
            </w:tcBorders>
          </w:tcPr>
          <w:p w14:paraId="6A8BBE0E" w14:textId="77777777" w:rsidR="00C62A09" w:rsidRPr="00C62A09" w:rsidRDefault="00C62A09" w:rsidP="00C62A09">
            <w:pPr>
              <w:widowControl w:val="0"/>
              <w:spacing w:before="45" w:after="0" w:line="240" w:lineRule="auto"/>
              <w:jc w:val="center"/>
              <w:rPr>
                <w:rFonts w:ascii="Arial" w:eastAsia="Arial" w:hAnsi="Arial" w:cs="Arial"/>
                <w:sz w:val="12"/>
                <w:szCs w:val="12"/>
              </w:rPr>
            </w:pPr>
            <w:r w:rsidRPr="00C62A09">
              <w:rPr>
                <w:rFonts w:ascii="Arial"/>
                <w:b/>
                <w:color w:val="231F20"/>
                <w:sz w:val="12"/>
              </w:rPr>
              <w:t>39</w:t>
            </w:r>
          </w:p>
        </w:tc>
      </w:tr>
      <w:tr w:rsidR="00C62A09" w:rsidRPr="00C62A09" w14:paraId="3705C5ED" w14:textId="77777777" w:rsidTr="004B335F">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3DBBFFEF" w14:textId="77777777" w:rsidR="00C62A09" w:rsidRPr="00C62A09" w:rsidRDefault="00C62A09" w:rsidP="00C62A09">
            <w:pPr>
              <w:widowControl w:val="0"/>
              <w:spacing w:before="36" w:after="0" w:line="240" w:lineRule="auto"/>
              <w:ind w:left="70"/>
              <w:rPr>
                <w:rFonts w:ascii="Arial" w:eastAsia="Arial" w:hAnsi="Arial" w:cs="Arial"/>
                <w:sz w:val="16"/>
                <w:szCs w:val="16"/>
              </w:rPr>
            </w:pPr>
            <w:r w:rsidRPr="00C62A09">
              <w:rPr>
                <w:rFonts w:ascii="Arial"/>
                <w:b/>
                <w:color w:val="231F20"/>
                <w:sz w:val="16"/>
              </w:rPr>
              <w:t>Major</w:t>
            </w:r>
            <w:r w:rsidRPr="00C62A09">
              <w:rPr>
                <w:rFonts w:ascii="Arial"/>
                <w:b/>
                <w:color w:val="231F20"/>
                <w:spacing w:val="-5"/>
                <w:sz w:val="16"/>
              </w:rPr>
              <w:t xml:space="preserve"> </w:t>
            </w:r>
            <w:r w:rsidRPr="00C62A09">
              <w:rPr>
                <w:rFonts w:ascii="Arial"/>
                <w:b/>
                <w:color w:val="231F20"/>
                <w:spacing w:val="-1"/>
                <w:sz w:val="16"/>
              </w:rPr>
              <w:t>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0563A41" w14:textId="77777777" w:rsidR="00C62A09" w:rsidRPr="00C62A09" w:rsidRDefault="00C62A09" w:rsidP="00C62A09">
            <w:pPr>
              <w:widowControl w:val="0"/>
              <w:spacing w:before="45" w:after="0" w:line="240" w:lineRule="auto"/>
              <w:ind w:left="185"/>
              <w:rPr>
                <w:rFonts w:ascii="Arial" w:eastAsia="Arial" w:hAnsi="Arial" w:cs="Arial"/>
                <w:sz w:val="12"/>
                <w:szCs w:val="12"/>
              </w:rPr>
            </w:pPr>
            <w:r w:rsidRPr="00C62A09">
              <w:rPr>
                <w:rFonts w:ascii="Arial"/>
                <w:b/>
                <w:color w:val="231F20"/>
                <w:sz w:val="12"/>
              </w:rPr>
              <w:t>Sem.</w:t>
            </w:r>
            <w:r w:rsidRPr="00C62A09">
              <w:rPr>
                <w:rFonts w:ascii="Arial"/>
                <w:b/>
                <w:color w:val="231F20"/>
                <w:spacing w:val="-1"/>
                <w:sz w:val="12"/>
              </w:rPr>
              <w:t xml:space="preserve"> Hrs.</w:t>
            </w:r>
          </w:p>
        </w:tc>
      </w:tr>
      <w:tr w:rsidR="00C62A09" w:rsidRPr="00C62A09" w14:paraId="43D5A1F5"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386E7BE" w14:textId="77777777" w:rsidR="00C62A09" w:rsidRPr="00C62A09" w:rsidRDefault="00C62A09" w:rsidP="00C62A09">
            <w:pPr>
              <w:widowControl w:val="0"/>
              <w:spacing w:before="45" w:after="0" w:line="240" w:lineRule="auto"/>
              <w:ind w:left="250"/>
              <w:rPr>
                <w:rFonts w:ascii="Arial" w:eastAsia="Arial" w:hAnsi="Arial" w:cs="Arial"/>
                <w:sz w:val="12"/>
                <w:szCs w:val="12"/>
              </w:rPr>
            </w:pPr>
            <w:r w:rsidRPr="00C62A09">
              <w:rPr>
                <w:rFonts w:ascii="Arial"/>
                <w:color w:val="231F20"/>
                <w:sz w:val="12"/>
              </w:rPr>
              <w:t>MGMT</w:t>
            </w:r>
            <w:r w:rsidRPr="00C62A09">
              <w:rPr>
                <w:rFonts w:ascii="Arial"/>
                <w:color w:val="231F20"/>
                <w:spacing w:val="-3"/>
                <w:sz w:val="12"/>
              </w:rPr>
              <w:t xml:space="preserve"> </w:t>
            </w:r>
            <w:r w:rsidRPr="00C62A09">
              <w:rPr>
                <w:rFonts w:ascii="Arial"/>
                <w:color w:val="231F20"/>
                <w:sz w:val="12"/>
              </w:rPr>
              <w:t>3143, Human Resource Management</w:t>
            </w:r>
          </w:p>
        </w:tc>
        <w:tc>
          <w:tcPr>
            <w:tcW w:w="945" w:type="dxa"/>
            <w:tcBorders>
              <w:top w:val="single" w:sz="8" w:space="0" w:color="231F20"/>
              <w:left w:val="single" w:sz="8" w:space="0" w:color="231F20"/>
              <w:bottom w:val="single" w:sz="8" w:space="0" w:color="231F20"/>
              <w:right w:val="single" w:sz="8" w:space="0" w:color="231F20"/>
            </w:tcBorders>
          </w:tcPr>
          <w:p w14:paraId="19754B47" w14:textId="77777777" w:rsidR="00C62A09" w:rsidRPr="00C62A09" w:rsidRDefault="00C62A09" w:rsidP="00C62A09">
            <w:pPr>
              <w:widowControl w:val="0"/>
              <w:spacing w:before="45" w:after="0" w:line="240" w:lineRule="auto"/>
              <w:jc w:val="center"/>
              <w:rPr>
                <w:rFonts w:ascii="Arial" w:eastAsia="Arial" w:hAnsi="Arial" w:cs="Arial"/>
                <w:sz w:val="12"/>
                <w:szCs w:val="12"/>
              </w:rPr>
            </w:pPr>
            <w:r w:rsidRPr="00C62A09">
              <w:rPr>
                <w:rFonts w:ascii="Arial"/>
                <w:color w:val="231F20"/>
                <w:sz w:val="12"/>
              </w:rPr>
              <w:t>3</w:t>
            </w:r>
          </w:p>
        </w:tc>
      </w:tr>
      <w:tr w:rsidR="00C62A09" w:rsidRPr="00C62A09" w14:paraId="201EF2A8"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5B3128F" w14:textId="77777777" w:rsidR="00C62A09" w:rsidRPr="00C62A09" w:rsidRDefault="00C62A09" w:rsidP="00C62A09">
            <w:pPr>
              <w:widowControl w:val="0"/>
              <w:spacing w:before="45" w:after="0" w:line="240" w:lineRule="auto"/>
              <w:ind w:left="250"/>
              <w:rPr>
                <w:rFonts w:ascii="Arial" w:eastAsia="Arial" w:hAnsi="Arial" w:cs="Arial"/>
                <w:sz w:val="12"/>
                <w:szCs w:val="12"/>
              </w:rPr>
            </w:pPr>
            <w:r w:rsidRPr="00C62A09">
              <w:rPr>
                <w:rFonts w:ascii="Arial"/>
                <w:color w:val="231F20"/>
                <w:sz w:val="12"/>
              </w:rPr>
              <w:t>MGMT</w:t>
            </w:r>
            <w:r w:rsidRPr="00C62A09">
              <w:rPr>
                <w:rFonts w:ascii="Arial"/>
                <w:color w:val="231F20"/>
                <w:spacing w:val="-3"/>
                <w:sz w:val="12"/>
              </w:rPr>
              <w:t xml:space="preserve"> </w:t>
            </w:r>
            <w:r w:rsidRPr="00C62A09">
              <w:rPr>
                <w:rFonts w:ascii="Arial"/>
                <w:color w:val="231F20"/>
                <w:sz w:val="12"/>
              </w:rPr>
              <w:t>4123, International Management</w:t>
            </w:r>
          </w:p>
        </w:tc>
        <w:tc>
          <w:tcPr>
            <w:tcW w:w="945" w:type="dxa"/>
            <w:tcBorders>
              <w:top w:val="single" w:sz="8" w:space="0" w:color="231F20"/>
              <w:left w:val="single" w:sz="8" w:space="0" w:color="231F20"/>
              <w:bottom w:val="single" w:sz="8" w:space="0" w:color="231F20"/>
              <w:right w:val="single" w:sz="8" w:space="0" w:color="231F20"/>
            </w:tcBorders>
          </w:tcPr>
          <w:p w14:paraId="71DC00FE" w14:textId="77777777" w:rsidR="00C62A09" w:rsidRPr="00C62A09" w:rsidRDefault="00C62A09" w:rsidP="00C62A09">
            <w:pPr>
              <w:widowControl w:val="0"/>
              <w:spacing w:before="45" w:after="0" w:line="240" w:lineRule="auto"/>
              <w:jc w:val="center"/>
              <w:rPr>
                <w:rFonts w:ascii="Arial" w:eastAsia="Arial" w:hAnsi="Arial" w:cs="Arial"/>
                <w:sz w:val="12"/>
                <w:szCs w:val="12"/>
              </w:rPr>
            </w:pPr>
            <w:r w:rsidRPr="00C62A09">
              <w:rPr>
                <w:rFonts w:ascii="Arial"/>
                <w:color w:val="231F20"/>
                <w:sz w:val="12"/>
              </w:rPr>
              <w:t>3</w:t>
            </w:r>
          </w:p>
        </w:tc>
      </w:tr>
      <w:tr w:rsidR="00C62A09" w:rsidRPr="00C62A09" w14:paraId="55D7972C"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5E4FDD8A" w14:textId="77777777" w:rsidR="00C62A09" w:rsidRPr="00C62A09" w:rsidRDefault="00C62A09" w:rsidP="00C62A09">
            <w:pPr>
              <w:widowControl w:val="0"/>
              <w:spacing w:before="45" w:after="0" w:line="240" w:lineRule="auto"/>
              <w:ind w:left="250"/>
              <w:rPr>
                <w:rFonts w:ascii="Arial" w:eastAsia="Arial" w:hAnsi="Arial" w:cs="Arial"/>
                <w:sz w:val="12"/>
                <w:szCs w:val="12"/>
              </w:rPr>
            </w:pPr>
            <w:r w:rsidRPr="00C62A09">
              <w:rPr>
                <w:rFonts w:ascii="Arial"/>
                <w:color w:val="231F20"/>
                <w:sz w:val="12"/>
                <w:highlight w:val="yellow"/>
              </w:rPr>
              <w:t>MKTG 3023,</w:t>
            </w:r>
            <w:r w:rsidRPr="00C62A09">
              <w:rPr>
                <w:rFonts w:ascii="Arial"/>
                <w:color w:val="231F20"/>
                <w:spacing w:val="-7"/>
                <w:sz w:val="12"/>
                <w:highlight w:val="yellow"/>
              </w:rPr>
              <w:t xml:space="preserve"> </w:t>
            </w:r>
            <w:r w:rsidRPr="00C62A09">
              <w:rPr>
                <w:rFonts w:ascii="Arial"/>
                <w:color w:val="231F20"/>
                <w:sz w:val="12"/>
                <w:highlight w:val="yellow"/>
              </w:rPr>
              <w:t>Applied Research</w:t>
            </w:r>
          </w:p>
        </w:tc>
        <w:tc>
          <w:tcPr>
            <w:tcW w:w="945" w:type="dxa"/>
            <w:tcBorders>
              <w:top w:val="single" w:sz="8" w:space="0" w:color="231F20"/>
              <w:left w:val="single" w:sz="8" w:space="0" w:color="231F20"/>
              <w:bottom w:val="single" w:sz="8" w:space="0" w:color="231F20"/>
              <w:right w:val="single" w:sz="8" w:space="0" w:color="231F20"/>
            </w:tcBorders>
          </w:tcPr>
          <w:p w14:paraId="38F2CE0D" w14:textId="77777777" w:rsidR="00C62A09" w:rsidRPr="00C62A09" w:rsidRDefault="00C62A09" w:rsidP="00C62A09">
            <w:pPr>
              <w:widowControl w:val="0"/>
              <w:spacing w:before="45" w:after="0" w:line="240" w:lineRule="auto"/>
              <w:jc w:val="center"/>
              <w:rPr>
                <w:rFonts w:ascii="Arial" w:eastAsia="Arial" w:hAnsi="Arial" w:cs="Arial"/>
                <w:sz w:val="12"/>
                <w:szCs w:val="12"/>
              </w:rPr>
            </w:pPr>
            <w:r w:rsidRPr="00C62A09">
              <w:rPr>
                <w:rFonts w:ascii="Arial"/>
                <w:color w:val="231F20"/>
                <w:sz w:val="12"/>
              </w:rPr>
              <w:t>3</w:t>
            </w:r>
          </w:p>
        </w:tc>
      </w:tr>
      <w:tr w:rsidR="00C62A09" w:rsidRPr="00C62A09" w14:paraId="41C44998"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4ACF53A4" w14:textId="77777777" w:rsidR="00C62A09" w:rsidRPr="00C62A09" w:rsidRDefault="00C62A09" w:rsidP="00C62A09">
            <w:pPr>
              <w:widowControl w:val="0"/>
              <w:spacing w:before="45" w:after="0" w:line="240" w:lineRule="auto"/>
              <w:ind w:left="70"/>
              <w:rPr>
                <w:rFonts w:ascii="Arial" w:eastAsia="Arial" w:hAnsi="Arial" w:cs="Arial"/>
                <w:sz w:val="12"/>
                <w:szCs w:val="12"/>
              </w:rPr>
            </w:pPr>
            <w:r w:rsidRPr="00C62A09">
              <w:rPr>
                <w:rFonts w:ascii="Arial"/>
                <w:b/>
                <w:color w:val="231F20"/>
                <w:sz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0EC8A08F" w14:textId="77777777" w:rsidR="00C62A09" w:rsidRPr="00C62A09" w:rsidRDefault="00C62A09" w:rsidP="00C62A09">
            <w:pPr>
              <w:widowControl w:val="0"/>
              <w:spacing w:before="45" w:after="0" w:line="240" w:lineRule="auto"/>
              <w:jc w:val="center"/>
              <w:rPr>
                <w:rFonts w:ascii="Arial" w:eastAsia="Arial" w:hAnsi="Arial" w:cs="Arial"/>
                <w:sz w:val="12"/>
                <w:szCs w:val="12"/>
              </w:rPr>
            </w:pPr>
            <w:r w:rsidRPr="00C62A09">
              <w:rPr>
                <w:rFonts w:ascii="Arial"/>
                <w:b/>
                <w:color w:val="231F20"/>
                <w:sz w:val="12"/>
              </w:rPr>
              <w:t>9</w:t>
            </w:r>
          </w:p>
        </w:tc>
      </w:tr>
      <w:tr w:rsidR="00C62A09" w:rsidRPr="00C62A09" w14:paraId="6274D0D4" w14:textId="77777777" w:rsidTr="004B335F">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248162D" w14:textId="77777777" w:rsidR="00C62A09" w:rsidRPr="00C62A09" w:rsidRDefault="00C62A09" w:rsidP="00C62A09">
            <w:pPr>
              <w:widowControl w:val="0"/>
              <w:spacing w:before="36" w:after="0" w:line="240" w:lineRule="auto"/>
              <w:ind w:left="70"/>
              <w:rPr>
                <w:rFonts w:ascii="Arial" w:eastAsia="Arial" w:hAnsi="Arial" w:cs="Arial"/>
                <w:sz w:val="16"/>
                <w:szCs w:val="16"/>
              </w:rPr>
            </w:pPr>
            <w:r w:rsidRPr="00C62A09">
              <w:rPr>
                <w:rFonts w:ascii="Arial"/>
                <w:b/>
                <w:color w:val="231F20"/>
                <w:sz w:val="16"/>
              </w:rPr>
              <w:t>Emphasis</w:t>
            </w:r>
            <w:r w:rsidRPr="00C62A09">
              <w:rPr>
                <w:rFonts w:ascii="Arial"/>
                <w:b/>
                <w:color w:val="231F20"/>
                <w:spacing w:val="-9"/>
                <w:sz w:val="16"/>
              </w:rPr>
              <w:t xml:space="preserve"> </w:t>
            </w:r>
            <w:r w:rsidRPr="00C62A09">
              <w:rPr>
                <w:rFonts w:ascii="Arial"/>
                <w:b/>
                <w:color w:val="231F20"/>
                <w:spacing w:val="-1"/>
                <w:sz w:val="16"/>
              </w:rPr>
              <w:t>Area</w:t>
            </w:r>
            <w:r w:rsidRPr="00C62A09">
              <w:rPr>
                <w:rFonts w:ascii="Arial"/>
                <w:b/>
                <w:color w:val="231F20"/>
                <w:spacing w:val="-3"/>
                <w:sz w:val="16"/>
              </w:rPr>
              <w:t xml:space="preserve"> </w:t>
            </w:r>
            <w:r w:rsidRPr="00C62A09">
              <w:rPr>
                <w:rFonts w:ascii="Arial"/>
                <w:b/>
                <w:color w:val="231F20"/>
                <w:sz w:val="16"/>
              </w:rPr>
              <w:t>(Hospitality</w:t>
            </w:r>
            <w:r w:rsidRPr="00C62A09">
              <w:rPr>
                <w:rFonts w:ascii="Arial"/>
                <w:b/>
                <w:color w:val="231F20"/>
                <w:spacing w:val="-3"/>
                <w:sz w:val="16"/>
              </w:rPr>
              <w:t xml:space="preserve"> </w:t>
            </w:r>
            <w:r w:rsidRPr="00C62A09">
              <w:rPr>
                <w:rFonts w:ascii="Arial"/>
                <w:b/>
                <w:color w:val="231F20"/>
                <w:sz w:val="16"/>
              </w:rPr>
              <w:t>Management):</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2877A8A" w14:textId="77777777" w:rsidR="00C62A09" w:rsidRPr="00C62A09" w:rsidRDefault="00C62A09" w:rsidP="00C62A09">
            <w:pPr>
              <w:widowControl w:val="0"/>
              <w:spacing w:before="45" w:after="0" w:line="240" w:lineRule="auto"/>
              <w:ind w:left="185"/>
              <w:rPr>
                <w:rFonts w:ascii="Arial" w:eastAsia="Arial" w:hAnsi="Arial" w:cs="Arial"/>
                <w:sz w:val="12"/>
                <w:szCs w:val="12"/>
              </w:rPr>
            </w:pPr>
            <w:r w:rsidRPr="00C62A09">
              <w:rPr>
                <w:rFonts w:ascii="Arial"/>
                <w:b/>
                <w:color w:val="231F20"/>
                <w:sz w:val="12"/>
              </w:rPr>
              <w:t>Sem.</w:t>
            </w:r>
            <w:r w:rsidRPr="00C62A09">
              <w:rPr>
                <w:rFonts w:ascii="Arial"/>
                <w:b/>
                <w:color w:val="231F20"/>
                <w:spacing w:val="-1"/>
                <w:sz w:val="12"/>
              </w:rPr>
              <w:t xml:space="preserve"> Hrs.</w:t>
            </w:r>
          </w:p>
        </w:tc>
      </w:tr>
      <w:tr w:rsidR="00C62A09" w:rsidRPr="00C62A09" w14:paraId="4E9CCCBA"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367C46E8" w14:textId="77777777" w:rsidR="00C62A09" w:rsidRPr="00C62A09" w:rsidRDefault="00C62A09" w:rsidP="00C62A09">
            <w:pPr>
              <w:widowControl w:val="0"/>
              <w:spacing w:before="45" w:after="0" w:line="240" w:lineRule="auto"/>
              <w:ind w:left="250"/>
              <w:rPr>
                <w:rFonts w:ascii="Arial" w:eastAsia="Arial" w:hAnsi="Arial" w:cs="Arial"/>
                <w:sz w:val="12"/>
                <w:szCs w:val="12"/>
                <w:highlight w:val="yellow"/>
              </w:rPr>
            </w:pPr>
            <w:r w:rsidRPr="00C62A09">
              <w:rPr>
                <w:rFonts w:ascii="Arial"/>
                <w:color w:val="231F20"/>
                <w:sz w:val="12"/>
                <w:highlight w:val="yellow"/>
              </w:rPr>
              <w:t>ACCT</w:t>
            </w:r>
            <w:r w:rsidRPr="00C62A09">
              <w:rPr>
                <w:rFonts w:ascii="Arial"/>
                <w:color w:val="231F20"/>
                <w:spacing w:val="-3"/>
                <w:sz w:val="12"/>
                <w:highlight w:val="yellow"/>
              </w:rPr>
              <w:t xml:space="preserve"> </w:t>
            </w:r>
            <w:r w:rsidRPr="00C62A09">
              <w:rPr>
                <w:rFonts w:ascii="Arial"/>
                <w:color w:val="231F20"/>
                <w:sz w:val="12"/>
                <w:highlight w:val="yellow"/>
              </w:rPr>
              <w:t>3063, Hospitality</w:t>
            </w:r>
            <w:r w:rsidRPr="00C62A09">
              <w:rPr>
                <w:rFonts w:ascii="Arial"/>
                <w:color w:val="231F20"/>
                <w:spacing w:val="-7"/>
                <w:sz w:val="12"/>
                <w:highlight w:val="yellow"/>
              </w:rPr>
              <w:t xml:space="preserve"> </w:t>
            </w:r>
            <w:r w:rsidRPr="00C62A09">
              <w:rPr>
                <w:rFonts w:ascii="Arial"/>
                <w:color w:val="231F20"/>
                <w:sz w:val="12"/>
                <w:highlight w:val="yellow"/>
              </w:rPr>
              <w:t>Accounting</w:t>
            </w:r>
          </w:p>
        </w:tc>
        <w:tc>
          <w:tcPr>
            <w:tcW w:w="945" w:type="dxa"/>
            <w:tcBorders>
              <w:top w:val="single" w:sz="8" w:space="0" w:color="231F20"/>
              <w:left w:val="single" w:sz="8" w:space="0" w:color="231F20"/>
              <w:bottom w:val="single" w:sz="8" w:space="0" w:color="231F20"/>
              <w:right w:val="single" w:sz="8" w:space="0" w:color="231F20"/>
            </w:tcBorders>
          </w:tcPr>
          <w:p w14:paraId="58B90FB7" w14:textId="77777777" w:rsidR="00C62A09" w:rsidRPr="00C62A09" w:rsidRDefault="00C62A09" w:rsidP="00C62A09">
            <w:pPr>
              <w:widowControl w:val="0"/>
              <w:spacing w:before="45" w:after="0" w:line="240" w:lineRule="auto"/>
              <w:jc w:val="center"/>
              <w:rPr>
                <w:rFonts w:ascii="Arial" w:eastAsia="Arial" w:hAnsi="Arial" w:cs="Arial"/>
                <w:sz w:val="12"/>
                <w:szCs w:val="12"/>
              </w:rPr>
            </w:pPr>
            <w:r w:rsidRPr="00C62A09">
              <w:rPr>
                <w:rFonts w:ascii="Arial"/>
                <w:color w:val="231F20"/>
                <w:sz w:val="12"/>
              </w:rPr>
              <w:t>3</w:t>
            </w:r>
          </w:p>
        </w:tc>
      </w:tr>
      <w:tr w:rsidR="00C62A09" w:rsidRPr="00C62A09" w14:paraId="3CD00EB8"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7066CEF6" w14:textId="77777777" w:rsidR="00C62A09" w:rsidRPr="00C62A09" w:rsidRDefault="00C62A09" w:rsidP="00C62A09">
            <w:pPr>
              <w:widowControl w:val="0"/>
              <w:spacing w:before="45" w:after="0" w:line="240" w:lineRule="auto"/>
              <w:ind w:left="250"/>
              <w:rPr>
                <w:rFonts w:ascii="Arial" w:eastAsia="Arial" w:hAnsi="Arial" w:cs="Arial"/>
                <w:sz w:val="12"/>
                <w:szCs w:val="12"/>
                <w:highlight w:val="yellow"/>
              </w:rPr>
            </w:pPr>
            <w:r w:rsidRPr="00C62A09">
              <w:rPr>
                <w:rFonts w:ascii="Arial"/>
                <w:color w:val="231F20"/>
                <w:spacing w:val="-2"/>
                <w:sz w:val="12"/>
                <w:highlight w:val="yellow"/>
              </w:rPr>
              <w:t>LAW</w:t>
            </w:r>
            <w:r w:rsidRPr="00C62A09">
              <w:rPr>
                <w:rFonts w:ascii="Arial"/>
                <w:color w:val="231F20"/>
                <w:sz w:val="12"/>
                <w:highlight w:val="yellow"/>
              </w:rPr>
              <w:t xml:space="preserve"> 4063, Hospitality Law</w:t>
            </w:r>
          </w:p>
        </w:tc>
        <w:tc>
          <w:tcPr>
            <w:tcW w:w="945" w:type="dxa"/>
            <w:tcBorders>
              <w:top w:val="single" w:sz="8" w:space="0" w:color="231F20"/>
              <w:left w:val="single" w:sz="8" w:space="0" w:color="231F20"/>
              <w:bottom w:val="single" w:sz="8" w:space="0" w:color="231F20"/>
              <w:right w:val="single" w:sz="8" w:space="0" w:color="231F20"/>
            </w:tcBorders>
          </w:tcPr>
          <w:p w14:paraId="331EB9F1" w14:textId="77777777" w:rsidR="00C62A09" w:rsidRPr="00C62A09" w:rsidRDefault="00C62A09" w:rsidP="00C62A09">
            <w:pPr>
              <w:widowControl w:val="0"/>
              <w:spacing w:before="45" w:after="0" w:line="240" w:lineRule="auto"/>
              <w:jc w:val="center"/>
              <w:rPr>
                <w:rFonts w:ascii="Arial" w:eastAsia="Arial" w:hAnsi="Arial" w:cs="Arial"/>
                <w:sz w:val="12"/>
                <w:szCs w:val="12"/>
              </w:rPr>
            </w:pPr>
            <w:r w:rsidRPr="00C62A09">
              <w:rPr>
                <w:rFonts w:ascii="Arial"/>
                <w:color w:val="231F20"/>
                <w:sz w:val="12"/>
              </w:rPr>
              <w:t>3</w:t>
            </w:r>
          </w:p>
        </w:tc>
      </w:tr>
      <w:tr w:rsidR="00C62A09" w:rsidRPr="00C62A09" w14:paraId="554C2942"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14D17D37" w14:textId="77777777" w:rsidR="00C62A09" w:rsidRPr="00C62A09" w:rsidRDefault="00C62A09" w:rsidP="00C62A09">
            <w:pPr>
              <w:widowControl w:val="0"/>
              <w:spacing w:before="45" w:after="0" w:line="240" w:lineRule="auto"/>
              <w:ind w:left="250"/>
              <w:rPr>
                <w:rFonts w:ascii="Arial" w:eastAsia="Arial" w:hAnsi="Arial" w:cs="Arial"/>
                <w:sz w:val="12"/>
                <w:szCs w:val="12"/>
                <w:highlight w:val="yellow"/>
              </w:rPr>
            </w:pPr>
            <w:r w:rsidRPr="00C62A09">
              <w:rPr>
                <w:rFonts w:ascii="Arial"/>
                <w:color w:val="231F20"/>
                <w:sz w:val="12"/>
                <w:highlight w:val="yellow"/>
              </w:rPr>
              <w:t>MKTG 3033,</w:t>
            </w:r>
            <w:r w:rsidRPr="00C62A09">
              <w:rPr>
                <w:rFonts w:ascii="Arial"/>
                <w:color w:val="231F20"/>
                <w:spacing w:val="-7"/>
                <w:sz w:val="12"/>
                <w:highlight w:val="yellow"/>
              </w:rPr>
              <w:t xml:space="preserve"> </w:t>
            </w:r>
            <w:r w:rsidRPr="00C62A09">
              <w:rPr>
                <w:rFonts w:ascii="Arial"/>
                <w:color w:val="231F20"/>
                <w:sz w:val="12"/>
                <w:highlight w:val="yellow"/>
              </w:rPr>
              <w:t>Advertising &amp; Promotion</w:t>
            </w:r>
          </w:p>
        </w:tc>
        <w:tc>
          <w:tcPr>
            <w:tcW w:w="945" w:type="dxa"/>
            <w:tcBorders>
              <w:top w:val="single" w:sz="8" w:space="0" w:color="231F20"/>
              <w:left w:val="single" w:sz="8" w:space="0" w:color="231F20"/>
              <w:bottom w:val="single" w:sz="8" w:space="0" w:color="231F20"/>
              <w:right w:val="single" w:sz="8" w:space="0" w:color="231F20"/>
            </w:tcBorders>
          </w:tcPr>
          <w:p w14:paraId="43BD6EB0" w14:textId="77777777" w:rsidR="00C62A09" w:rsidRPr="00C62A09" w:rsidRDefault="00C62A09" w:rsidP="00C62A09">
            <w:pPr>
              <w:widowControl w:val="0"/>
              <w:spacing w:before="45" w:after="0" w:line="240" w:lineRule="auto"/>
              <w:jc w:val="center"/>
              <w:rPr>
                <w:rFonts w:ascii="Arial" w:eastAsia="Arial" w:hAnsi="Arial" w:cs="Arial"/>
                <w:sz w:val="12"/>
                <w:szCs w:val="12"/>
              </w:rPr>
            </w:pPr>
            <w:r w:rsidRPr="00C62A09">
              <w:rPr>
                <w:rFonts w:ascii="Arial"/>
                <w:color w:val="231F20"/>
                <w:sz w:val="12"/>
              </w:rPr>
              <w:t>3</w:t>
            </w:r>
          </w:p>
        </w:tc>
      </w:tr>
      <w:tr w:rsidR="00C62A09" w:rsidRPr="00C62A09" w14:paraId="1C1360D9"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5D7A237" w14:textId="77777777" w:rsidR="00C62A09" w:rsidRPr="00C62A09" w:rsidRDefault="00C62A09" w:rsidP="00C62A09">
            <w:pPr>
              <w:widowControl w:val="0"/>
              <w:spacing w:before="45" w:after="0" w:line="240" w:lineRule="auto"/>
              <w:ind w:left="250"/>
              <w:rPr>
                <w:rFonts w:ascii="Arial" w:eastAsia="Arial" w:hAnsi="Arial" w:cs="Arial"/>
                <w:sz w:val="12"/>
                <w:szCs w:val="12"/>
                <w:highlight w:val="yellow"/>
              </w:rPr>
            </w:pPr>
            <w:r w:rsidRPr="00C62A09">
              <w:rPr>
                <w:rFonts w:ascii="Arial"/>
                <w:color w:val="231F20"/>
                <w:sz w:val="12"/>
                <w:highlight w:val="yellow"/>
              </w:rPr>
              <w:t>MKTG 4023, Services Marketing</w:t>
            </w:r>
          </w:p>
        </w:tc>
        <w:tc>
          <w:tcPr>
            <w:tcW w:w="945" w:type="dxa"/>
            <w:tcBorders>
              <w:top w:val="single" w:sz="8" w:space="0" w:color="231F20"/>
              <w:left w:val="single" w:sz="8" w:space="0" w:color="231F20"/>
              <w:bottom w:val="single" w:sz="8" w:space="0" w:color="231F20"/>
              <w:right w:val="single" w:sz="8" w:space="0" w:color="231F20"/>
            </w:tcBorders>
          </w:tcPr>
          <w:p w14:paraId="1C76FEA2" w14:textId="77777777" w:rsidR="00C62A09" w:rsidRPr="00C62A09" w:rsidRDefault="00C62A09" w:rsidP="00C62A09">
            <w:pPr>
              <w:widowControl w:val="0"/>
              <w:spacing w:before="45" w:after="0" w:line="240" w:lineRule="auto"/>
              <w:jc w:val="center"/>
              <w:rPr>
                <w:rFonts w:ascii="Arial" w:eastAsia="Arial" w:hAnsi="Arial" w:cs="Arial"/>
                <w:sz w:val="12"/>
                <w:szCs w:val="12"/>
              </w:rPr>
            </w:pPr>
            <w:r w:rsidRPr="00C62A09">
              <w:rPr>
                <w:rFonts w:ascii="Arial"/>
                <w:color w:val="231F20"/>
                <w:sz w:val="12"/>
              </w:rPr>
              <w:t>3</w:t>
            </w:r>
          </w:p>
        </w:tc>
      </w:tr>
      <w:tr w:rsidR="00C62A09" w:rsidRPr="00C62A09" w14:paraId="1C1ABD6C" w14:textId="77777777" w:rsidTr="004B335F">
        <w:trPr>
          <w:trHeight w:hRule="exact" w:val="391"/>
          <w:jc w:val="center"/>
        </w:trPr>
        <w:tc>
          <w:tcPr>
            <w:tcW w:w="5059" w:type="dxa"/>
            <w:tcBorders>
              <w:top w:val="single" w:sz="8" w:space="0" w:color="231F20"/>
              <w:left w:val="single" w:sz="8" w:space="0" w:color="231F20"/>
              <w:bottom w:val="single" w:sz="8" w:space="0" w:color="231F20"/>
              <w:right w:val="single" w:sz="8" w:space="0" w:color="231F20"/>
            </w:tcBorders>
          </w:tcPr>
          <w:p w14:paraId="2E773010" w14:textId="77777777" w:rsidR="00C62A09" w:rsidRPr="00C62A09" w:rsidRDefault="00C62A09" w:rsidP="00C62A09">
            <w:pPr>
              <w:widowControl w:val="0"/>
              <w:spacing w:before="45" w:after="0" w:line="240" w:lineRule="auto"/>
              <w:ind w:left="250"/>
              <w:rPr>
                <w:rFonts w:ascii="Arial" w:eastAsia="Arial" w:hAnsi="Arial" w:cs="Arial"/>
                <w:sz w:val="12"/>
                <w:szCs w:val="12"/>
                <w:highlight w:val="yellow"/>
              </w:rPr>
            </w:pPr>
            <w:r w:rsidRPr="00C62A09">
              <w:rPr>
                <w:rFonts w:ascii="Arial"/>
                <w:color w:val="231F20"/>
                <w:sz w:val="12"/>
                <w:highlight w:val="yellow"/>
              </w:rPr>
              <w:t>MGMT</w:t>
            </w:r>
            <w:r w:rsidRPr="00C62A09">
              <w:rPr>
                <w:rFonts w:ascii="Arial"/>
                <w:color w:val="231F20"/>
                <w:spacing w:val="-3"/>
                <w:sz w:val="12"/>
                <w:highlight w:val="yellow"/>
              </w:rPr>
              <w:t xml:space="preserve"> 419V,</w:t>
            </w:r>
            <w:r w:rsidRPr="00C62A09">
              <w:rPr>
                <w:rFonts w:ascii="Arial"/>
                <w:color w:val="231F20"/>
                <w:sz w:val="12"/>
                <w:highlight w:val="yellow"/>
              </w:rPr>
              <w:t xml:space="preserve"> Management Internship </w:t>
            </w:r>
            <w:r w:rsidRPr="00C62A09">
              <w:rPr>
                <w:rFonts w:ascii="Arial"/>
                <w:b/>
                <w:color w:val="231F20"/>
                <w:sz w:val="12"/>
                <w:highlight w:val="yellow"/>
              </w:rPr>
              <w:t>OR</w:t>
            </w:r>
          </w:p>
          <w:p w14:paraId="2D7B9760" w14:textId="77777777" w:rsidR="00C62A09" w:rsidRPr="00C62A09" w:rsidRDefault="00C62A09" w:rsidP="00C62A09">
            <w:pPr>
              <w:widowControl w:val="0"/>
              <w:spacing w:before="6" w:after="0" w:line="240" w:lineRule="auto"/>
              <w:ind w:left="340"/>
              <w:rPr>
                <w:rFonts w:ascii="Arial" w:eastAsia="Arial" w:hAnsi="Arial" w:cs="Arial"/>
                <w:sz w:val="12"/>
                <w:szCs w:val="12"/>
                <w:highlight w:val="yellow"/>
              </w:rPr>
            </w:pPr>
            <w:r w:rsidRPr="00C62A09">
              <w:rPr>
                <w:rFonts w:ascii="Arial"/>
                <w:color w:val="231F20"/>
                <w:sz w:val="12"/>
                <w:highlight w:val="yellow"/>
              </w:rPr>
              <w:t xml:space="preserve">MKTG </w:t>
            </w:r>
            <w:r w:rsidRPr="00C62A09">
              <w:rPr>
                <w:rFonts w:ascii="Arial"/>
                <w:color w:val="231F20"/>
                <w:spacing w:val="-3"/>
                <w:sz w:val="12"/>
                <w:highlight w:val="yellow"/>
              </w:rPr>
              <w:t>428V,</w:t>
            </w:r>
            <w:r w:rsidRPr="00C62A09">
              <w:rPr>
                <w:rFonts w:ascii="Arial"/>
                <w:color w:val="231F20"/>
                <w:sz w:val="12"/>
                <w:highlight w:val="yellow"/>
              </w:rPr>
              <w:t xml:space="preserve"> Marketing Internship</w:t>
            </w:r>
          </w:p>
        </w:tc>
        <w:tc>
          <w:tcPr>
            <w:tcW w:w="945" w:type="dxa"/>
            <w:tcBorders>
              <w:top w:val="single" w:sz="8" w:space="0" w:color="231F20"/>
              <w:left w:val="single" w:sz="8" w:space="0" w:color="231F20"/>
              <w:bottom w:val="single" w:sz="8" w:space="0" w:color="231F20"/>
              <w:right w:val="single" w:sz="8" w:space="0" w:color="231F20"/>
            </w:tcBorders>
          </w:tcPr>
          <w:p w14:paraId="796B153D" w14:textId="77777777" w:rsidR="00C62A09" w:rsidRPr="00C62A09" w:rsidRDefault="00C62A09" w:rsidP="00C62A09">
            <w:pPr>
              <w:widowControl w:val="0"/>
              <w:spacing w:before="45" w:after="0" w:line="240" w:lineRule="auto"/>
              <w:jc w:val="center"/>
              <w:rPr>
                <w:rFonts w:ascii="Arial" w:eastAsia="Arial" w:hAnsi="Arial" w:cs="Arial"/>
                <w:sz w:val="12"/>
                <w:szCs w:val="12"/>
              </w:rPr>
            </w:pPr>
            <w:r w:rsidRPr="00C62A09">
              <w:rPr>
                <w:rFonts w:ascii="Arial"/>
                <w:color w:val="231F20"/>
                <w:sz w:val="12"/>
              </w:rPr>
              <w:t>3</w:t>
            </w:r>
          </w:p>
        </w:tc>
      </w:tr>
      <w:tr w:rsidR="00C62A09" w:rsidRPr="00C62A09" w14:paraId="6537F2D0"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48E1A03E" w14:textId="77777777" w:rsidR="00C62A09" w:rsidRPr="00C62A09" w:rsidRDefault="00C62A09" w:rsidP="00C62A09">
            <w:pPr>
              <w:widowControl w:val="0"/>
              <w:spacing w:before="45" w:after="0" w:line="240" w:lineRule="auto"/>
              <w:ind w:left="70"/>
              <w:rPr>
                <w:rFonts w:ascii="Arial" w:eastAsia="Arial" w:hAnsi="Arial" w:cs="Arial"/>
                <w:sz w:val="12"/>
                <w:szCs w:val="12"/>
              </w:rPr>
            </w:pPr>
            <w:r w:rsidRPr="00C62A09">
              <w:rPr>
                <w:rFonts w:ascii="Arial"/>
                <w:b/>
                <w:color w:val="231F20"/>
                <w:sz w:val="12"/>
                <w:highlight w:val="yellow"/>
              </w:rPr>
              <w:t>Sub-total</w:t>
            </w:r>
          </w:p>
        </w:tc>
        <w:tc>
          <w:tcPr>
            <w:tcW w:w="945" w:type="dxa"/>
            <w:tcBorders>
              <w:top w:val="single" w:sz="8" w:space="0" w:color="231F20"/>
              <w:left w:val="single" w:sz="8" w:space="0" w:color="231F20"/>
              <w:bottom w:val="single" w:sz="8" w:space="0" w:color="231F20"/>
              <w:right w:val="single" w:sz="8" w:space="0" w:color="231F20"/>
            </w:tcBorders>
          </w:tcPr>
          <w:p w14:paraId="12CD335B" w14:textId="77777777" w:rsidR="00C62A09" w:rsidRPr="00C62A09" w:rsidRDefault="00C62A09" w:rsidP="00C62A09">
            <w:pPr>
              <w:widowControl w:val="0"/>
              <w:spacing w:before="45" w:after="0" w:line="240" w:lineRule="auto"/>
              <w:jc w:val="center"/>
              <w:rPr>
                <w:rFonts w:ascii="Arial" w:eastAsia="Arial" w:hAnsi="Arial" w:cs="Arial"/>
                <w:sz w:val="12"/>
                <w:szCs w:val="12"/>
              </w:rPr>
            </w:pPr>
            <w:r w:rsidRPr="00C62A09">
              <w:rPr>
                <w:rFonts w:ascii="Arial"/>
                <w:b/>
                <w:color w:val="231F20"/>
                <w:sz w:val="12"/>
                <w:highlight w:val="yellow"/>
              </w:rPr>
              <w:t>15</w:t>
            </w:r>
          </w:p>
        </w:tc>
      </w:tr>
      <w:tr w:rsidR="00C62A09" w:rsidRPr="00C62A09" w14:paraId="21EB90DD" w14:textId="77777777" w:rsidTr="004B335F">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E6AFDB7" w14:textId="77777777" w:rsidR="00C62A09" w:rsidRPr="00C62A09" w:rsidRDefault="00C62A09" w:rsidP="00C62A09">
            <w:pPr>
              <w:widowControl w:val="0"/>
              <w:spacing w:before="36" w:after="0" w:line="240" w:lineRule="auto"/>
              <w:ind w:left="70"/>
              <w:rPr>
                <w:rFonts w:ascii="Arial" w:eastAsia="Arial" w:hAnsi="Arial" w:cs="Arial"/>
                <w:sz w:val="16"/>
                <w:szCs w:val="16"/>
              </w:rPr>
            </w:pPr>
            <w:r w:rsidRPr="00C62A09">
              <w:rPr>
                <w:rFonts w:ascii="Arial"/>
                <w:b/>
                <w:color w:val="231F20"/>
                <w:sz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9941B63" w14:textId="77777777" w:rsidR="00C62A09" w:rsidRPr="00C62A09" w:rsidRDefault="00C62A09" w:rsidP="00C62A09">
            <w:pPr>
              <w:widowControl w:val="0"/>
              <w:spacing w:before="45" w:after="0" w:line="240" w:lineRule="auto"/>
              <w:ind w:left="185"/>
              <w:rPr>
                <w:rFonts w:ascii="Arial" w:eastAsia="Arial" w:hAnsi="Arial" w:cs="Arial"/>
                <w:sz w:val="12"/>
                <w:szCs w:val="12"/>
              </w:rPr>
            </w:pPr>
            <w:r w:rsidRPr="00C62A09">
              <w:rPr>
                <w:rFonts w:ascii="Arial"/>
                <w:b/>
                <w:color w:val="231F20"/>
                <w:sz w:val="12"/>
              </w:rPr>
              <w:t>Sem.</w:t>
            </w:r>
            <w:r w:rsidRPr="00C62A09">
              <w:rPr>
                <w:rFonts w:ascii="Arial"/>
                <w:b/>
                <w:color w:val="231F20"/>
                <w:spacing w:val="-1"/>
                <w:sz w:val="12"/>
              </w:rPr>
              <w:t xml:space="preserve"> Hrs.</w:t>
            </w:r>
          </w:p>
        </w:tc>
      </w:tr>
      <w:tr w:rsidR="00C62A09" w:rsidRPr="00C62A09" w14:paraId="4179267E" w14:textId="77777777" w:rsidTr="004B335F">
        <w:trPr>
          <w:trHeight w:hRule="exact" w:val="247"/>
          <w:jc w:val="center"/>
        </w:trPr>
        <w:tc>
          <w:tcPr>
            <w:tcW w:w="5059" w:type="dxa"/>
            <w:tcBorders>
              <w:top w:val="single" w:sz="8" w:space="0" w:color="231F20"/>
              <w:left w:val="single" w:sz="8" w:space="0" w:color="231F20"/>
              <w:bottom w:val="single" w:sz="8" w:space="0" w:color="231F20"/>
              <w:right w:val="single" w:sz="8" w:space="0" w:color="231F20"/>
            </w:tcBorders>
          </w:tcPr>
          <w:p w14:paraId="65213757" w14:textId="77777777" w:rsidR="00C62A09" w:rsidRPr="00C62A09" w:rsidRDefault="00C62A09" w:rsidP="00C62A09">
            <w:pPr>
              <w:widowControl w:val="0"/>
              <w:spacing w:before="45" w:after="0" w:line="240" w:lineRule="auto"/>
              <w:ind w:left="250"/>
              <w:rPr>
                <w:rFonts w:ascii="Arial" w:eastAsia="Arial" w:hAnsi="Arial" w:cs="Arial"/>
                <w:sz w:val="12"/>
                <w:szCs w:val="12"/>
                <w:highlight w:val="yellow"/>
              </w:rPr>
            </w:pPr>
            <w:r w:rsidRPr="00C62A09">
              <w:rPr>
                <w:rFonts w:ascii="Arial"/>
                <w:color w:val="231F20"/>
                <w:sz w:val="12"/>
                <w:highlight w:val="yellow"/>
              </w:rPr>
              <w:t>Electives (must include at least 3 upper-level hours)</w:t>
            </w:r>
          </w:p>
        </w:tc>
        <w:tc>
          <w:tcPr>
            <w:tcW w:w="945" w:type="dxa"/>
            <w:tcBorders>
              <w:top w:val="single" w:sz="8" w:space="0" w:color="231F20"/>
              <w:left w:val="single" w:sz="8" w:space="0" w:color="231F20"/>
              <w:bottom w:val="single" w:sz="8" w:space="0" w:color="231F20"/>
              <w:right w:val="single" w:sz="8" w:space="0" w:color="231F20"/>
            </w:tcBorders>
          </w:tcPr>
          <w:p w14:paraId="4654E244" w14:textId="77777777" w:rsidR="00C62A09" w:rsidRPr="00C62A09" w:rsidRDefault="00C62A09" w:rsidP="00C62A09">
            <w:pPr>
              <w:widowControl w:val="0"/>
              <w:spacing w:before="45" w:after="0" w:line="240" w:lineRule="auto"/>
              <w:jc w:val="center"/>
              <w:rPr>
                <w:rFonts w:ascii="Arial" w:eastAsia="Arial" w:hAnsi="Arial" w:cs="Arial"/>
                <w:sz w:val="12"/>
                <w:szCs w:val="12"/>
                <w:highlight w:val="yellow"/>
              </w:rPr>
            </w:pPr>
            <w:r w:rsidRPr="00C62A09">
              <w:rPr>
                <w:rFonts w:ascii="Arial"/>
                <w:b/>
                <w:color w:val="231F20"/>
                <w:sz w:val="12"/>
                <w:highlight w:val="yellow"/>
              </w:rPr>
              <w:t>19</w:t>
            </w:r>
          </w:p>
        </w:tc>
      </w:tr>
      <w:tr w:rsidR="00C62A09" w:rsidRPr="00C62A09" w14:paraId="3A68AF96" w14:textId="77777777" w:rsidTr="004B335F">
        <w:trPr>
          <w:trHeight w:hRule="exact" w:val="276"/>
          <w:jc w:val="center"/>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5FC676CE" w14:textId="77777777" w:rsidR="00C62A09" w:rsidRPr="00C62A09" w:rsidRDefault="00C62A09" w:rsidP="00C62A09">
            <w:pPr>
              <w:widowControl w:val="0"/>
              <w:spacing w:before="36" w:after="0" w:line="240" w:lineRule="auto"/>
              <w:ind w:left="70"/>
              <w:rPr>
                <w:rFonts w:ascii="Arial" w:eastAsia="Arial" w:hAnsi="Arial" w:cs="Arial"/>
                <w:sz w:val="16"/>
                <w:szCs w:val="16"/>
              </w:rPr>
            </w:pPr>
            <w:r w:rsidRPr="00C62A09">
              <w:rPr>
                <w:rFonts w:ascii="Arial"/>
                <w:b/>
                <w:color w:val="231F20"/>
                <w:spacing w:val="-3"/>
                <w:sz w:val="16"/>
              </w:rPr>
              <w:t>Total</w:t>
            </w:r>
            <w:r w:rsidRPr="00C62A09">
              <w:rPr>
                <w:rFonts w:ascii="Arial"/>
                <w:b/>
                <w:color w:val="231F20"/>
                <w:spacing w:val="-7"/>
                <w:sz w:val="16"/>
              </w:rPr>
              <w:t xml:space="preserve"> </w:t>
            </w:r>
            <w:r w:rsidRPr="00C62A09">
              <w:rPr>
                <w:rFonts w:ascii="Arial"/>
                <w:b/>
                <w:color w:val="231F20"/>
                <w:spacing w:val="-1"/>
                <w:sz w:val="16"/>
              </w:rPr>
              <w:t>Required</w:t>
            </w:r>
            <w:r w:rsidRPr="00C62A09">
              <w:rPr>
                <w:rFonts w:ascii="Arial"/>
                <w:b/>
                <w:color w:val="231F20"/>
                <w:spacing w:val="-5"/>
                <w:sz w:val="16"/>
              </w:rPr>
              <w:t xml:space="preserve"> </w:t>
            </w:r>
            <w:r w:rsidRPr="00C62A09">
              <w:rPr>
                <w:rFonts w:ascii="Arial"/>
                <w:b/>
                <w:color w:val="231F20"/>
                <w:spacing w:val="-1"/>
                <w:sz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BC89E2B" w14:textId="77777777" w:rsidR="00C62A09" w:rsidRPr="00C62A09" w:rsidRDefault="00C62A09" w:rsidP="00C62A09">
            <w:pPr>
              <w:widowControl w:val="0"/>
              <w:spacing w:before="36" w:after="0" w:line="240" w:lineRule="auto"/>
              <w:jc w:val="center"/>
              <w:rPr>
                <w:rFonts w:ascii="Arial" w:eastAsia="Arial" w:hAnsi="Arial" w:cs="Arial"/>
                <w:sz w:val="16"/>
                <w:szCs w:val="16"/>
              </w:rPr>
            </w:pPr>
            <w:r w:rsidRPr="00C62A09">
              <w:rPr>
                <w:rFonts w:ascii="Arial"/>
                <w:b/>
                <w:color w:val="231F20"/>
                <w:spacing w:val="-1"/>
                <w:sz w:val="16"/>
              </w:rPr>
              <w:t>120</w:t>
            </w:r>
          </w:p>
        </w:tc>
      </w:tr>
    </w:tbl>
    <w:p w14:paraId="5D24F0C5" w14:textId="77777777" w:rsidR="00C62A09" w:rsidRPr="00C62A09" w:rsidRDefault="00C62A09" w:rsidP="00C62A09">
      <w:pPr>
        <w:rPr>
          <w:rFonts w:asciiTheme="majorHAnsi" w:eastAsia="Times New Roman" w:hAnsiTheme="majorHAnsi" w:cs="Arial"/>
          <w:bCs/>
          <w:sz w:val="20"/>
          <w:szCs w:val="24"/>
        </w:rPr>
      </w:pPr>
    </w:p>
    <w:p w14:paraId="6D35A941" w14:textId="77777777" w:rsidR="00C62A09" w:rsidRPr="00C62A09" w:rsidRDefault="00C62A09" w:rsidP="00C62A09">
      <w:pPr>
        <w:rPr>
          <w:rFonts w:asciiTheme="majorHAnsi" w:eastAsia="Times New Roman" w:hAnsiTheme="majorHAnsi" w:cs="Arial"/>
          <w:bCs/>
          <w:sz w:val="20"/>
          <w:szCs w:val="24"/>
        </w:rPr>
      </w:pPr>
      <w:r w:rsidRPr="00C62A09">
        <w:rPr>
          <w:rFonts w:asciiTheme="majorHAnsi" w:eastAsia="Times New Roman" w:hAnsiTheme="majorHAnsi" w:cs="Arial"/>
          <w:bCs/>
          <w:sz w:val="20"/>
          <w:szCs w:val="24"/>
        </w:rPr>
        <w:br w:type="page"/>
      </w:r>
    </w:p>
    <w:p w14:paraId="3EAB0DD6" w14:textId="77777777" w:rsidR="00C62A09" w:rsidRPr="00C62A09" w:rsidRDefault="00C62A09" w:rsidP="00C62A09">
      <w:pPr>
        <w:rPr>
          <w:rFonts w:asciiTheme="majorHAnsi" w:eastAsia="Times New Roman" w:hAnsiTheme="majorHAnsi" w:cs="Arial"/>
          <w:bCs/>
          <w:sz w:val="20"/>
          <w:szCs w:val="24"/>
        </w:rPr>
      </w:pPr>
      <w:r w:rsidRPr="00C62A09">
        <w:rPr>
          <w:rFonts w:asciiTheme="majorHAnsi" w:eastAsia="Times New Roman" w:hAnsiTheme="majorHAnsi" w:cs="Arial"/>
          <w:bCs/>
          <w:sz w:val="20"/>
          <w:szCs w:val="24"/>
        </w:rPr>
        <w:lastRenderedPageBreak/>
        <w:t>After p. 143</w:t>
      </w:r>
    </w:p>
    <w:p w14:paraId="433EA1E2" w14:textId="77777777" w:rsidR="00C62A09" w:rsidRPr="00C62A09" w:rsidRDefault="00C62A09" w:rsidP="00C62A09">
      <w:pPr>
        <w:spacing w:before="40"/>
        <w:ind w:left="112" w:right="112"/>
        <w:jc w:val="center"/>
        <w:rPr>
          <w:rFonts w:ascii="Arial Narrow" w:eastAsia="Arial Narrow" w:hAnsi="Arial Narrow" w:cs="Arial Narrow"/>
          <w:sz w:val="32"/>
          <w:szCs w:val="32"/>
        </w:rPr>
      </w:pPr>
      <w:r w:rsidRPr="00C62A09">
        <w:rPr>
          <w:rFonts w:ascii="Arial Narrow"/>
          <w:b/>
          <w:color w:val="231F20"/>
          <w:w w:val="95"/>
          <w:sz w:val="32"/>
        </w:rPr>
        <w:t>Major</w:t>
      </w:r>
      <w:r w:rsidRPr="00C62A09">
        <w:rPr>
          <w:rFonts w:ascii="Arial Narrow"/>
          <w:b/>
          <w:color w:val="231F20"/>
          <w:spacing w:val="-50"/>
          <w:w w:val="95"/>
          <w:sz w:val="32"/>
        </w:rPr>
        <w:t xml:space="preserve"> </w:t>
      </w:r>
      <w:r w:rsidRPr="00C62A09">
        <w:rPr>
          <w:rFonts w:ascii="Arial Narrow"/>
          <w:b/>
          <w:color w:val="231F20"/>
          <w:w w:val="95"/>
          <w:sz w:val="32"/>
        </w:rPr>
        <w:t>in</w:t>
      </w:r>
      <w:r w:rsidRPr="00C62A09">
        <w:rPr>
          <w:rFonts w:ascii="Arial Narrow"/>
          <w:b/>
          <w:color w:val="231F20"/>
          <w:spacing w:val="-50"/>
          <w:w w:val="95"/>
          <w:sz w:val="32"/>
        </w:rPr>
        <w:t xml:space="preserve"> </w:t>
      </w:r>
      <w:r w:rsidRPr="00C62A09">
        <w:rPr>
          <w:rFonts w:ascii="Arial Narrow"/>
          <w:b/>
          <w:color w:val="231F20"/>
          <w:w w:val="95"/>
          <w:sz w:val="32"/>
        </w:rPr>
        <w:t>Management</w:t>
      </w:r>
    </w:p>
    <w:p w14:paraId="54D53E75" w14:textId="77777777" w:rsidR="00C62A09" w:rsidRPr="00C62A09" w:rsidRDefault="00C62A09" w:rsidP="00C62A09">
      <w:pPr>
        <w:spacing w:before="64" w:line="250" w:lineRule="auto"/>
        <w:ind w:left="2186" w:right="2184" w:firstLine="648"/>
        <w:rPr>
          <w:rFonts w:ascii="Arial" w:eastAsia="Arial" w:hAnsi="Arial" w:cs="Arial"/>
          <w:sz w:val="16"/>
          <w:szCs w:val="16"/>
        </w:rPr>
      </w:pPr>
      <w:r w:rsidRPr="00C62A09">
        <w:rPr>
          <w:rFonts w:ascii="Arial"/>
          <w:b/>
          <w:color w:val="231F20"/>
          <w:spacing w:val="-1"/>
          <w:sz w:val="16"/>
        </w:rPr>
        <w:t xml:space="preserve">Bachelor </w:t>
      </w:r>
      <w:r w:rsidRPr="00C62A09">
        <w:rPr>
          <w:rFonts w:ascii="Arial"/>
          <w:b/>
          <w:color w:val="231F20"/>
          <w:sz w:val="16"/>
        </w:rPr>
        <w:t>of</w:t>
      </w:r>
      <w:r w:rsidRPr="00C62A09">
        <w:rPr>
          <w:rFonts w:ascii="Arial"/>
          <w:b/>
          <w:color w:val="231F20"/>
          <w:spacing w:val="-2"/>
          <w:sz w:val="16"/>
        </w:rPr>
        <w:t xml:space="preserve"> </w:t>
      </w:r>
      <w:r w:rsidRPr="00C62A09">
        <w:rPr>
          <w:rFonts w:ascii="Arial"/>
          <w:b/>
          <w:color w:val="231F20"/>
          <w:sz w:val="16"/>
        </w:rPr>
        <w:t>Science</w:t>
      </w:r>
      <w:r w:rsidRPr="00C62A09">
        <w:rPr>
          <w:rFonts w:ascii="Arial"/>
          <w:b/>
          <w:color w:val="231F20"/>
          <w:spacing w:val="22"/>
          <w:sz w:val="16"/>
        </w:rPr>
        <w:t xml:space="preserve"> </w:t>
      </w:r>
      <w:r w:rsidRPr="00C62A09">
        <w:rPr>
          <w:rFonts w:ascii="Arial"/>
          <w:b/>
          <w:color w:val="231F20"/>
          <w:sz w:val="16"/>
        </w:rPr>
        <w:t>Emphasis</w:t>
      </w:r>
      <w:r w:rsidRPr="00C62A09">
        <w:rPr>
          <w:rFonts w:ascii="Arial"/>
          <w:b/>
          <w:color w:val="231F20"/>
          <w:spacing w:val="-5"/>
          <w:sz w:val="16"/>
        </w:rPr>
        <w:t xml:space="preserve"> </w:t>
      </w:r>
      <w:r w:rsidRPr="00C62A09">
        <w:rPr>
          <w:rFonts w:ascii="Arial"/>
          <w:b/>
          <w:color w:val="231F20"/>
          <w:sz w:val="16"/>
        </w:rPr>
        <w:t>in</w:t>
      </w:r>
      <w:r w:rsidRPr="00C62A09">
        <w:rPr>
          <w:rFonts w:ascii="Arial"/>
          <w:b/>
          <w:color w:val="231F20"/>
          <w:spacing w:val="-3"/>
          <w:sz w:val="16"/>
        </w:rPr>
        <w:t xml:space="preserve"> </w:t>
      </w:r>
      <w:r w:rsidRPr="00C62A09">
        <w:rPr>
          <w:rFonts w:ascii="Arial"/>
          <w:b/>
          <w:color w:val="231F20"/>
          <w:spacing w:val="-1"/>
          <w:sz w:val="16"/>
        </w:rPr>
        <w:t>Hospitality</w:t>
      </w:r>
      <w:r w:rsidRPr="00C62A09">
        <w:rPr>
          <w:rFonts w:ascii="Arial"/>
          <w:b/>
          <w:color w:val="231F20"/>
          <w:spacing w:val="-3"/>
          <w:sz w:val="16"/>
        </w:rPr>
        <w:t xml:space="preserve"> </w:t>
      </w:r>
      <w:r w:rsidRPr="00C62A09">
        <w:rPr>
          <w:rFonts w:ascii="Arial"/>
          <w:b/>
          <w:color w:val="231F20"/>
          <w:sz w:val="16"/>
        </w:rPr>
        <w:t>Management</w:t>
      </w:r>
    </w:p>
    <w:p w14:paraId="13C9E2CD" w14:textId="77777777" w:rsidR="00C62A09" w:rsidRPr="00C62A09" w:rsidRDefault="00C62A09" w:rsidP="00C62A09">
      <w:pPr>
        <w:widowControl w:val="0"/>
        <w:autoSpaceDE w:val="0"/>
        <w:autoSpaceDN w:val="0"/>
        <w:spacing w:before="8" w:after="0" w:line="240" w:lineRule="auto"/>
        <w:ind w:left="270" w:right="178"/>
        <w:jc w:val="center"/>
        <w:rPr>
          <w:rFonts w:ascii="Arial" w:eastAsia="Arial" w:hAnsi="Arial" w:cs="Arial"/>
          <w:color w:val="231F20"/>
          <w:sz w:val="16"/>
          <w:szCs w:val="16"/>
        </w:rPr>
      </w:pPr>
      <w:r w:rsidRPr="00C62A09">
        <w:rPr>
          <w:rFonts w:ascii="Arial" w:eastAsia="Arial" w:hAnsi="Arial" w:cs="Arial"/>
          <w:color w:val="231F20"/>
          <w:sz w:val="16"/>
          <w:szCs w:val="16"/>
        </w:rPr>
        <w:t>A complete 8-semester degree plan is available at</w:t>
      </w:r>
      <w:hyperlink r:id="rId11">
        <w:r w:rsidRPr="00C62A09">
          <w:rPr>
            <w:rFonts w:ascii="Arial" w:eastAsia="Arial" w:hAnsi="Arial" w:cs="Arial"/>
            <w:color w:val="231F20"/>
            <w:sz w:val="16"/>
            <w:szCs w:val="16"/>
          </w:rPr>
          <w:t xml:space="preserve"> https://www.astate.edu/info/academics/degrees/</w:t>
        </w:r>
      </w:hyperlink>
    </w:p>
    <w:p w14:paraId="430E9336" w14:textId="77777777" w:rsidR="00C62A09" w:rsidRPr="00C62A09" w:rsidRDefault="00C62A09" w:rsidP="00C62A09">
      <w:pPr>
        <w:widowControl w:val="0"/>
        <w:autoSpaceDE w:val="0"/>
        <w:autoSpaceDN w:val="0"/>
        <w:spacing w:before="8" w:after="0" w:line="240" w:lineRule="auto"/>
        <w:ind w:right="178"/>
        <w:rPr>
          <w:rFonts w:ascii="Arial" w:eastAsia="Arial" w:hAnsi="Arial" w:cs="Arial"/>
          <w:color w:val="231F20"/>
          <w:sz w:val="16"/>
          <w:szCs w:val="16"/>
        </w:rPr>
      </w:pPr>
    </w:p>
    <w:p w14:paraId="21325610" w14:textId="77777777" w:rsidR="00C62A09" w:rsidRPr="00C62A09" w:rsidRDefault="00C62A09" w:rsidP="00C62A09">
      <w:pPr>
        <w:widowControl w:val="0"/>
        <w:autoSpaceDE w:val="0"/>
        <w:autoSpaceDN w:val="0"/>
        <w:spacing w:before="8" w:after="0" w:line="240" w:lineRule="auto"/>
        <w:ind w:left="630" w:right="178"/>
        <w:rPr>
          <w:rFonts w:ascii="Arial" w:eastAsia="Arial" w:hAnsi="Arial" w:cs="Arial"/>
          <w:sz w:val="16"/>
          <w:szCs w:val="16"/>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337"/>
        <w:gridCol w:w="1183"/>
      </w:tblGrid>
      <w:tr w:rsidR="00F16F72" w14:paraId="217FF88E" w14:textId="77777777" w:rsidTr="008446FF">
        <w:trPr>
          <w:trHeight w:val="300"/>
          <w:jc w:val="center"/>
        </w:trPr>
        <w:tc>
          <w:tcPr>
            <w:tcW w:w="6337" w:type="dxa"/>
            <w:shd w:val="clear" w:color="auto" w:fill="BCBEC0"/>
          </w:tcPr>
          <w:p w14:paraId="67E41107" w14:textId="77777777" w:rsidR="00F16F72" w:rsidRDefault="00F16F72" w:rsidP="008446FF">
            <w:pPr>
              <w:pStyle w:val="TableParagraph"/>
              <w:spacing w:before="36"/>
              <w:ind w:left="80"/>
              <w:rPr>
                <w:b/>
                <w:sz w:val="16"/>
              </w:rPr>
            </w:pPr>
            <w:r>
              <w:rPr>
                <w:b/>
                <w:color w:val="231F20"/>
                <w:sz w:val="16"/>
              </w:rPr>
              <w:t>University Requirements:</w:t>
            </w:r>
          </w:p>
        </w:tc>
        <w:tc>
          <w:tcPr>
            <w:tcW w:w="1183" w:type="dxa"/>
            <w:shd w:val="clear" w:color="auto" w:fill="BCBEC0"/>
          </w:tcPr>
          <w:p w14:paraId="336E1748" w14:textId="77777777" w:rsidR="00F16F72" w:rsidRDefault="00F16F72" w:rsidP="008446FF">
            <w:pPr>
              <w:pStyle w:val="TableParagraph"/>
              <w:rPr>
                <w:rFonts w:ascii="Times New Roman"/>
                <w:sz w:val="12"/>
              </w:rPr>
            </w:pPr>
          </w:p>
        </w:tc>
      </w:tr>
      <w:tr w:rsidR="00F16F72" w14:paraId="06C3BC27" w14:textId="77777777" w:rsidTr="008446FF">
        <w:trPr>
          <w:trHeight w:val="435"/>
          <w:jc w:val="center"/>
        </w:trPr>
        <w:tc>
          <w:tcPr>
            <w:tcW w:w="6337" w:type="dxa"/>
          </w:tcPr>
          <w:p w14:paraId="456F196E" w14:textId="77777777" w:rsidR="00F16F72" w:rsidRDefault="00F16F72" w:rsidP="008446FF">
            <w:pPr>
              <w:pStyle w:val="TableParagraph"/>
              <w:rPr>
                <w:sz w:val="12"/>
              </w:rPr>
            </w:pPr>
            <w:r>
              <w:rPr>
                <w:color w:val="231F20"/>
                <w:sz w:val="12"/>
              </w:rPr>
              <w:t>See University General Requirements for Baccalaureate degrees (p. 42)</w:t>
            </w:r>
          </w:p>
          <w:p w14:paraId="522F737E" w14:textId="77777777" w:rsidR="00F16F72" w:rsidRDefault="00F16F72" w:rsidP="008446FF">
            <w:pPr>
              <w:pStyle w:val="TableParagraph"/>
              <w:spacing w:before="6"/>
              <w:ind w:left="350"/>
              <w:rPr>
                <w:i/>
                <w:sz w:val="12"/>
              </w:rPr>
            </w:pPr>
            <w:r>
              <w:rPr>
                <w:i/>
                <w:color w:val="231F20"/>
                <w:sz w:val="12"/>
              </w:rPr>
              <w:t>(For Neil Griffin College of Business requirements, see p. 125)</w:t>
            </w:r>
          </w:p>
        </w:tc>
        <w:tc>
          <w:tcPr>
            <w:tcW w:w="1183" w:type="dxa"/>
          </w:tcPr>
          <w:p w14:paraId="016E7D26" w14:textId="77777777" w:rsidR="00F16F72" w:rsidRDefault="00F16F72" w:rsidP="008446FF">
            <w:pPr>
              <w:pStyle w:val="TableParagraph"/>
              <w:rPr>
                <w:rFonts w:ascii="Times New Roman"/>
                <w:sz w:val="12"/>
              </w:rPr>
            </w:pPr>
          </w:p>
        </w:tc>
      </w:tr>
      <w:tr w:rsidR="00F16F72" w14:paraId="3A15EE16" w14:textId="77777777" w:rsidTr="008446FF">
        <w:trPr>
          <w:trHeight w:val="300"/>
          <w:jc w:val="center"/>
        </w:trPr>
        <w:tc>
          <w:tcPr>
            <w:tcW w:w="6337" w:type="dxa"/>
            <w:shd w:val="clear" w:color="auto" w:fill="BCBEC0"/>
          </w:tcPr>
          <w:p w14:paraId="1E15D121" w14:textId="77777777" w:rsidR="00F16F72" w:rsidRDefault="00F16F72" w:rsidP="008446FF">
            <w:pPr>
              <w:pStyle w:val="TableParagraph"/>
              <w:spacing w:before="36"/>
              <w:ind w:left="80"/>
              <w:rPr>
                <w:b/>
                <w:sz w:val="16"/>
              </w:rPr>
            </w:pPr>
            <w:r>
              <w:rPr>
                <w:b/>
                <w:color w:val="231F20"/>
                <w:sz w:val="16"/>
              </w:rPr>
              <w:t>First Year Making Connections Course:</w:t>
            </w:r>
          </w:p>
        </w:tc>
        <w:tc>
          <w:tcPr>
            <w:tcW w:w="1183" w:type="dxa"/>
            <w:shd w:val="clear" w:color="auto" w:fill="BCBEC0"/>
          </w:tcPr>
          <w:p w14:paraId="46049D5E" w14:textId="77777777" w:rsidR="00F16F72" w:rsidRDefault="00F16F72" w:rsidP="008446FF">
            <w:pPr>
              <w:pStyle w:val="TableParagraph"/>
              <w:ind w:left="158" w:right="139"/>
              <w:jc w:val="center"/>
              <w:rPr>
                <w:b/>
                <w:sz w:val="12"/>
              </w:rPr>
            </w:pPr>
            <w:r>
              <w:rPr>
                <w:b/>
                <w:color w:val="231F20"/>
                <w:sz w:val="12"/>
              </w:rPr>
              <w:t>Sem. Hrs.</w:t>
            </w:r>
          </w:p>
        </w:tc>
      </w:tr>
      <w:tr w:rsidR="00F16F72" w14:paraId="60A4F62B" w14:textId="77777777" w:rsidTr="008446FF">
        <w:trPr>
          <w:trHeight w:val="266"/>
          <w:jc w:val="center"/>
        </w:trPr>
        <w:tc>
          <w:tcPr>
            <w:tcW w:w="6337" w:type="dxa"/>
          </w:tcPr>
          <w:p w14:paraId="765B965C" w14:textId="77777777" w:rsidR="00F16F72" w:rsidRDefault="00F16F72" w:rsidP="008446FF">
            <w:pPr>
              <w:pStyle w:val="TableParagraph"/>
              <w:rPr>
                <w:sz w:val="12"/>
              </w:rPr>
            </w:pPr>
            <w:r>
              <w:rPr>
                <w:color w:val="231F20"/>
                <w:sz w:val="12"/>
              </w:rPr>
              <w:t>BUSN 1003, First Year Experience Business</w:t>
            </w:r>
          </w:p>
        </w:tc>
        <w:tc>
          <w:tcPr>
            <w:tcW w:w="1183" w:type="dxa"/>
          </w:tcPr>
          <w:p w14:paraId="32A4357E" w14:textId="77777777" w:rsidR="00F16F72" w:rsidRDefault="00F16F72" w:rsidP="008446FF">
            <w:pPr>
              <w:pStyle w:val="TableParagraph"/>
              <w:ind w:left="19"/>
              <w:jc w:val="center"/>
              <w:rPr>
                <w:b/>
                <w:sz w:val="12"/>
              </w:rPr>
            </w:pPr>
            <w:r>
              <w:rPr>
                <w:b/>
                <w:color w:val="231F20"/>
                <w:sz w:val="12"/>
              </w:rPr>
              <w:t>3</w:t>
            </w:r>
          </w:p>
        </w:tc>
      </w:tr>
      <w:tr w:rsidR="00F16F72" w14:paraId="1484E13B" w14:textId="77777777" w:rsidTr="008446FF">
        <w:trPr>
          <w:trHeight w:val="300"/>
          <w:jc w:val="center"/>
        </w:trPr>
        <w:tc>
          <w:tcPr>
            <w:tcW w:w="6337" w:type="dxa"/>
            <w:shd w:val="clear" w:color="auto" w:fill="BCBEC0"/>
          </w:tcPr>
          <w:p w14:paraId="3384AFD5" w14:textId="77777777" w:rsidR="00F16F72" w:rsidRDefault="00F16F72" w:rsidP="008446FF">
            <w:pPr>
              <w:pStyle w:val="TableParagraph"/>
              <w:spacing w:before="36"/>
              <w:ind w:left="80"/>
              <w:rPr>
                <w:b/>
                <w:sz w:val="16"/>
              </w:rPr>
            </w:pPr>
            <w:r>
              <w:rPr>
                <w:b/>
                <w:color w:val="231F20"/>
                <w:sz w:val="16"/>
              </w:rPr>
              <w:t>General Education Requirements:</w:t>
            </w:r>
          </w:p>
        </w:tc>
        <w:tc>
          <w:tcPr>
            <w:tcW w:w="1183" w:type="dxa"/>
            <w:shd w:val="clear" w:color="auto" w:fill="BCBEC0"/>
          </w:tcPr>
          <w:p w14:paraId="045A3A8D" w14:textId="77777777" w:rsidR="00F16F72" w:rsidRDefault="00F16F72" w:rsidP="008446FF">
            <w:pPr>
              <w:pStyle w:val="TableParagraph"/>
              <w:ind w:left="158" w:right="139"/>
              <w:jc w:val="center"/>
              <w:rPr>
                <w:b/>
                <w:sz w:val="12"/>
              </w:rPr>
            </w:pPr>
            <w:r>
              <w:rPr>
                <w:b/>
                <w:color w:val="231F20"/>
                <w:sz w:val="12"/>
              </w:rPr>
              <w:t>Sem. Hrs.</w:t>
            </w:r>
          </w:p>
        </w:tc>
      </w:tr>
      <w:tr w:rsidR="00F16F72" w14:paraId="3666492D" w14:textId="77777777" w:rsidTr="008446FF">
        <w:trPr>
          <w:trHeight w:val="1450"/>
          <w:jc w:val="center"/>
        </w:trPr>
        <w:tc>
          <w:tcPr>
            <w:tcW w:w="6337" w:type="dxa"/>
          </w:tcPr>
          <w:p w14:paraId="48C15C24" w14:textId="77777777" w:rsidR="00F16F72" w:rsidRDefault="00F16F72" w:rsidP="008446FF">
            <w:pPr>
              <w:pStyle w:val="TableParagraph"/>
              <w:rPr>
                <w:sz w:val="12"/>
              </w:rPr>
            </w:pPr>
            <w:r>
              <w:rPr>
                <w:color w:val="231F20"/>
                <w:sz w:val="12"/>
              </w:rPr>
              <w:t>See General Education Curriculum for Baccalaureate degrees (p. 78)</w:t>
            </w:r>
          </w:p>
          <w:p w14:paraId="3CF8A466" w14:textId="77777777" w:rsidR="00F16F72" w:rsidRDefault="00F16F72" w:rsidP="008446FF">
            <w:pPr>
              <w:pStyle w:val="TableParagraph"/>
              <w:rPr>
                <w:sz w:val="13"/>
              </w:rPr>
            </w:pPr>
          </w:p>
          <w:p w14:paraId="29C7B64C" w14:textId="77777777" w:rsidR="00F16F72" w:rsidRDefault="00F16F72" w:rsidP="008446FF">
            <w:pPr>
              <w:pStyle w:val="TableParagraph"/>
              <w:ind w:left="350"/>
              <w:rPr>
                <w:b/>
                <w:sz w:val="12"/>
              </w:rPr>
            </w:pPr>
            <w:r>
              <w:rPr>
                <w:b/>
                <w:color w:val="231F20"/>
                <w:sz w:val="12"/>
              </w:rPr>
              <w:t>Students with this major must take the following:</w:t>
            </w:r>
          </w:p>
          <w:p w14:paraId="6DA941E5" w14:textId="77777777" w:rsidR="00F16F72" w:rsidRDefault="00F16F72" w:rsidP="008446FF">
            <w:pPr>
              <w:pStyle w:val="TableParagraph"/>
              <w:spacing w:before="6"/>
              <w:ind w:left="440"/>
              <w:rPr>
                <w:rFonts w:ascii="Arial-BoldItalicMT" w:hAnsi="Arial-BoldItalicMT"/>
                <w:b/>
                <w:i/>
                <w:sz w:val="12"/>
              </w:rPr>
            </w:pPr>
            <w:r>
              <w:rPr>
                <w:i/>
                <w:color w:val="231F20"/>
                <w:sz w:val="12"/>
              </w:rPr>
              <w:t xml:space="preserve">A “C” or better in MATH 2143, Business Calculus </w:t>
            </w:r>
            <w:r>
              <w:rPr>
                <w:rFonts w:ascii="Arial-BoldItalicMT" w:hAnsi="Arial-BoldItalicMT"/>
                <w:b/>
                <w:i/>
                <w:color w:val="231F20"/>
                <w:sz w:val="12"/>
              </w:rPr>
              <w:t>OR</w:t>
            </w:r>
          </w:p>
          <w:p w14:paraId="1151E88D" w14:textId="77777777" w:rsidR="00F16F72" w:rsidRDefault="00F16F72" w:rsidP="008446FF">
            <w:pPr>
              <w:pStyle w:val="TableParagraph"/>
              <w:spacing w:before="6"/>
              <w:ind w:left="530"/>
              <w:rPr>
                <w:rFonts w:ascii="Arial-BoldItalicMT"/>
                <w:b/>
                <w:i/>
                <w:sz w:val="12"/>
              </w:rPr>
            </w:pPr>
            <w:r>
              <w:rPr>
                <w:i/>
                <w:color w:val="231F20"/>
                <w:sz w:val="12"/>
              </w:rPr>
              <w:t xml:space="preserve">MATH 2194, Survey of Calculus </w:t>
            </w:r>
            <w:r>
              <w:rPr>
                <w:rFonts w:ascii="Arial-BoldItalicMT"/>
                <w:b/>
                <w:i/>
                <w:color w:val="231F20"/>
                <w:sz w:val="12"/>
              </w:rPr>
              <w:t>OR</w:t>
            </w:r>
          </w:p>
          <w:p w14:paraId="0E533487" w14:textId="77777777" w:rsidR="00F16F72" w:rsidRDefault="00F16F72" w:rsidP="008446FF">
            <w:pPr>
              <w:pStyle w:val="TableParagraph"/>
              <w:spacing w:before="6"/>
              <w:ind w:left="530"/>
              <w:rPr>
                <w:i/>
                <w:sz w:val="12"/>
              </w:rPr>
            </w:pPr>
            <w:r>
              <w:rPr>
                <w:i/>
                <w:color w:val="231F20"/>
                <w:sz w:val="12"/>
              </w:rPr>
              <w:t>MATH 2204, Calculus I</w:t>
            </w:r>
          </w:p>
          <w:p w14:paraId="2912E793" w14:textId="77777777" w:rsidR="00F16F72" w:rsidRDefault="00F16F72" w:rsidP="008446FF">
            <w:pPr>
              <w:pStyle w:val="TableParagraph"/>
              <w:spacing w:before="6"/>
              <w:ind w:left="440"/>
              <w:rPr>
                <w:i/>
                <w:sz w:val="12"/>
              </w:rPr>
            </w:pPr>
            <w:r>
              <w:rPr>
                <w:i/>
                <w:color w:val="231F20"/>
                <w:sz w:val="12"/>
              </w:rPr>
              <w:t>ECON 2313, Principles of Macroeconomics</w:t>
            </w:r>
          </w:p>
          <w:p w14:paraId="554AC5A6" w14:textId="77777777" w:rsidR="00F16F72" w:rsidRDefault="00F16F72" w:rsidP="008446FF">
            <w:pPr>
              <w:pStyle w:val="TableParagraph"/>
              <w:spacing w:before="6"/>
              <w:ind w:left="440"/>
              <w:rPr>
                <w:i/>
                <w:sz w:val="12"/>
              </w:rPr>
            </w:pPr>
            <w:r>
              <w:rPr>
                <w:i/>
                <w:color w:val="231F20"/>
                <w:sz w:val="12"/>
              </w:rPr>
              <w:t>COMS 1203, Oral Communication (Required Departmental Gen. Ed. Option)</w:t>
            </w:r>
          </w:p>
        </w:tc>
        <w:tc>
          <w:tcPr>
            <w:tcW w:w="1183" w:type="dxa"/>
          </w:tcPr>
          <w:p w14:paraId="308D4394" w14:textId="77777777" w:rsidR="00F16F72" w:rsidRDefault="00F16F72" w:rsidP="008446FF">
            <w:pPr>
              <w:pStyle w:val="TableParagraph"/>
              <w:ind w:left="158" w:right="139"/>
              <w:jc w:val="center"/>
              <w:rPr>
                <w:b/>
                <w:sz w:val="12"/>
              </w:rPr>
            </w:pPr>
            <w:r>
              <w:rPr>
                <w:b/>
                <w:color w:val="231F20"/>
                <w:sz w:val="12"/>
              </w:rPr>
              <w:t>35</w:t>
            </w:r>
          </w:p>
        </w:tc>
      </w:tr>
      <w:tr w:rsidR="00F16F72" w14:paraId="6E9592A2" w14:textId="77777777" w:rsidTr="008446FF">
        <w:trPr>
          <w:trHeight w:val="300"/>
          <w:jc w:val="center"/>
        </w:trPr>
        <w:tc>
          <w:tcPr>
            <w:tcW w:w="6337" w:type="dxa"/>
            <w:shd w:val="clear" w:color="auto" w:fill="BCBEC0"/>
          </w:tcPr>
          <w:p w14:paraId="0D1216F9" w14:textId="77777777" w:rsidR="00F16F72" w:rsidRDefault="00F16F72" w:rsidP="008446FF">
            <w:pPr>
              <w:pStyle w:val="TableParagraph"/>
              <w:spacing w:before="36"/>
              <w:ind w:left="80"/>
              <w:rPr>
                <w:b/>
                <w:sz w:val="16"/>
              </w:rPr>
            </w:pPr>
            <w:r>
              <w:rPr>
                <w:b/>
                <w:color w:val="231F20"/>
                <w:sz w:val="16"/>
              </w:rPr>
              <w:t>Neil Griffin College of Business Core Courses:</w:t>
            </w:r>
          </w:p>
        </w:tc>
        <w:tc>
          <w:tcPr>
            <w:tcW w:w="1183" w:type="dxa"/>
            <w:shd w:val="clear" w:color="auto" w:fill="BCBEC0"/>
          </w:tcPr>
          <w:p w14:paraId="0A07F6D9" w14:textId="77777777" w:rsidR="00F16F72" w:rsidRDefault="00F16F72" w:rsidP="008446FF">
            <w:pPr>
              <w:pStyle w:val="TableParagraph"/>
              <w:ind w:left="158" w:right="139"/>
              <w:jc w:val="center"/>
              <w:rPr>
                <w:b/>
                <w:sz w:val="12"/>
              </w:rPr>
            </w:pPr>
            <w:r>
              <w:rPr>
                <w:b/>
                <w:color w:val="231F20"/>
                <w:sz w:val="12"/>
              </w:rPr>
              <w:t>Sem. Hrs.</w:t>
            </w:r>
          </w:p>
        </w:tc>
      </w:tr>
      <w:tr w:rsidR="00F16F72" w14:paraId="520B6927" w14:textId="77777777" w:rsidTr="008446FF">
        <w:trPr>
          <w:trHeight w:val="266"/>
          <w:jc w:val="center"/>
        </w:trPr>
        <w:tc>
          <w:tcPr>
            <w:tcW w:w="6337" w:type="dxa"/>
          </w:tcPr>
          <w:p w14:paraId="7B274CB4" w14:textId="77777777" w:rsidR="00F16F72" w:rsidRDefault="00F16F72" w:rsidP="008446FF">
            <w:pPr>
              <w:pStyle w:val="TableParagraph"/>
              <w:rPr>
                <w:sz w:val="12"/>
              </w:rPr>
            </w:pPr>
            <w:r>
              <w:rPr>
                <w:color w:val="231F20"/>
                <w:sz w:val="12"/>
              </w:rPr>
              <w:t>(See Beginning of Business Section)</w:t>
            </w:r>
          </w:p>
        </w:tc>
        <w:tc>
          <w:tcPr>
            <w:tcW w:w="1183" w:type="dxa"/>
          </w:tcPr>
          <w:p w14:paraId="2DB69F56" w14:textId="77777777" w:rsidR="00F16F72" w:rsidRDefault="00F16F72" w:rsidP="008446FF">
            <w:pPr>
              <w:pStyle w:val="TableParagraph"/>
              <w:ind w:left="158" w:right="139"/>
              <w:jc w:val="center"/>
              <w:rPr>
                <w:b/>
                <w:sz w:val="12"/>
              </w:rPr>
            </w:pPr>
            <w:r>
              <w:rPr>
                <w:b/>
                <w:color w:val="231F20"/>
                <w:sz w:val="12"/>
              </w:rPr>
              <w:t>39</w:t>
            </w:r>
          </w:p>
        </w:tc>
      </w:tr>
      <w:tr w:rsidR="00F16F72" w14:paraId="088E45F8" w14:textId="77777777" w:rsidTr="008446FF">
        <w:trPr>
          <w:trHeight w:val="300"/>
          <w:jc w:val="center"/>
        </w:trPr>
        <w:tc>
          <w:tcPr>
            <w:tcW w:w="6337" w:type="dxa"/>
            <w:shd w:val="clear" w:color="auto" w:fill="BCBEC0"/>
          </w:tcPr>
          <w:p w14:paraId="1ACDDEE1" w14:textId="77777777" w:rsidR="00F16F72" w:rsidRDefault="00F16F72" w:rsidP="008446FF">
            <w:pPr>
              <w:pStyle w:val="TableParagraph"/>
              <w:spacing w:before="36"/>
              <w:ind w:left="80"/>
              <w:rPr>
                <w:b/>
                <w:sz w:val="16"/>
              </w:rPr>
            </w:pPr>
            <w:r>
              <w:rPr>
                <w:b/>
                <w:color w:val="231F20"/>
                <w:sz w:val="16"/>
              </w:rPr>
              <w:t>Major Requirements:</w:t>
            </w:r>
          </w:p>
        </w:tc>
        <w:tc>
          <w:tcPr>
            <w:tcW w:w="1183" w:type="dxa"/>
            <w:shd w:val="clear" w:color="auto" w:fill="BCBEC0"/>
          </w:tcPr>
          <w:p w14:paraId="66EC0BD1" w14:textId="77777777" w:rsidR="00F16F72" w:rsidRDefault="00F16F72" w:rsidP="008446FF">
            <w:pPr>
              <w:pStyle w:val="TableParagraph"/>
              <w:ind w:left="158" w:right="139"/>
              <w:jc w:val="center"/>
              <w:rPr>
                <w:b/>
                <w:sz w:val="12"/>
              </w:rPr>
            </w:pPr>
            <w:r>
              <w:rPr>
                <w:b/>
                <w:color w:val="231F20"/>
                <w:sz w:val="12"/>
              </w:rPr>
              <w:t>Sem. Hrs.</w:t>
            </w:r>
          </w:p>
        </w:tc>
      </w:tr>
      <w:tr w:rsidR="00F16F72" w14:paraId="2F1EEB09" w14:textId="77777777" w:rsidTr="008446FF">
        <w:trPr>
          <w:trHeight w:val="266"/>
          <w:jc w:val="center"/>
        </w:trPr>
        <w:tc>
          <w:tcPr>
            <w:tcW w:w="6337" w:type="dxa"/>
          </w:tcPr>
          <w:p w14:paraId="551EE3EE" w14:textId="77777777" w:rsidR="00F16F72" w:rsidRDefault="00F16F72" w:rsidP="008446FF">
            <w:pPr>
              <w:pStyle w:val="TableParagraph"/>
              <w:rPr>
                <w:sz w:val="12"/>
              </w:rPr>
            </w:pPr>
            <w:r>
              <w:rPr>
                <w:color w:val="231F20"/>
                <w:sz w:val="12"/>
              </w:rPr>
              <w:t>MGMT 3143, Human Resource Management</w:t>
            </w:r>
          </w:p>
        </w:tc>
        <w:tc>
          <w:tcPr>
            <w:tcW w:w="1183" w:type="dxa"/>
          </w:tcPr>
          <w:p w14:paraId="1D1AFB14" w14:textId="77777777" w:rsidR="00F16F72" w:rsidRDefault="00F16F72" w:rsidP="008446FF">
            <w:pPr>
              <w:pStyle w:val="TableParagraph"/>
              <w:ind w:left="19"/>
              <w:jc w:val="center"/>
              <w:rPr>
                <w:sz w:val="12"/>
              </w:rPr>
            </w:pPr>
            <w:r>
              <w:rPr>
                <w:color w:val="231F20"/>
                <w:sz w:val="12"/>
              </w:rPr>
              <w:t>3</w:t>
            </w:r>
          </w:p>
        </w:tc>
      </w:tr>
      <w:tr w:rsidR="00F16F72" w14:paraId="72B4ED74" w14:textId="77777777" w:rsidTr="008446FF">
        <w:trPr>
          <w:trHeight w:val="266"/>
          <w:jc w:val="center"/>
        </w:trPr>
        <w:tc>
          <w:tcPr>
            <w:tcW w:w="6337" w:type="dxa"/>
          </w:tcPr>
          <w:p w14:paraId="502B77A9" w14:textId="77777777" w:rsidR="00F16F72" w:rsidRDefault="00F16F72" w:rsidP="008446FF">
            <w:pPr>
              <w:pStyle w:val="TableParagraph"/>
              <w:rPr>
                <w:color w:val="231F20"/>
                <w:sz w:val="12"/>
              </w:rPr>
            </w:pPr>
            <w:r w:rsidRPr="008446FF">
              <w:rPr>
                <w:color w:val="231F20"/>
                <w:sz w:val="12"/>
                <w:highlight w:val="yellow"/>
              </w:rPr>
              <w:t>MGMT 3153, Organizational Behavior</w:t>
            </w:r>
          </w:p>
        </w:tc>
        <w:tc>
          <w:tcPr>
            <w:tcW w:w="1183" w:type="dxa"/>
          </w:tcPr>
          <w:p w14:paraId="2E9A5B7F" w14:textId="77777777" w:rsidR="00F16F72" w:rsidRDefault="00F16F72" w:rsidP="008446FF">
            <w:pPr>
              <w:pStyle w:val="TableParagraph"/>
              <w:ind w:left="19"/>
              <w:jc w:val="center"/>
              <w:rPr>
                <w:color w:val="231F20"/>
                <w:sz w:val="12"/>
              </w:rPr>
            </w:pPr>
            <w:r>
              <w:rPr>
                <w:color w:val="231F20"/>
                <w:sz w:val="12"/>
              </w:rPr>
              <w:t>3</w:t>
            </w:r>
          </w:p>
        </w:tc>
      </w:tr>
      <w:tr w:rsidR="00F16F72" w14:paraId="3AFD40C5" w14:textId="77777777" w:rsidTr="008446FF">
        <w:trPr>
          <w:trHeight w:val="266"/>
          <w:jc w:val="center"/>
        </w:trPr>
        <w:tc>
          <w:tcPr>
            <w:tcW w:w="6337" w:type="dxa"/>
          </w:tcPr>
          <w:p w14:paraId="56008059" w14:textId="77777777" w:rsidR="00F16F72" w:rsidRDefault="00F16F72" w:rsidP="008446FF">
            <w:pPr>
              <w:pStyle w:val="TableParagraph"/>
              <w:rPr>
                <w:sz w:val="12"/>
              </w:rPr>
            </w:pPr>
            <w:r>
              <w:rPr>
                <w:color w:val="231F20"/>
                <w:sz w:val="12"/>
              </w:rPr>
              <w:t>MGMT 4123, International Management</w:t>
            </w:r>
          </w:p>
        </w:tc>
        <w:tc>
          <w:tcPr>
            <w:tcW w:w="1183" w:type="dxa"/>
          </w:tcPr>
          <w:p w14:paraId="6C48AC0C" w14:textId="77777777" w:rsidR="00F16F72" w:rsidRDefault="00F16F72" w:rsidP="008446FF">
            <w:pPr>
              <w:pStyle w:val="TableParagraph"/>
              <w:ind w:left="19"/>
              <w:jc w:val="center"/>
              <w:rPr>
                <w:sz w:val="12"/>
              </w:rPr>
            </w:pPr>
            <w:r>
              <w:rPr>
                <w:color w:val="231F20"/>
                <w:sz w:val="12"/>
              </w:rPr>
              <w:t>3</w:t>
            </w:r>
          </w:p>
        </w:tc>
      </w:tr>
      <w:tr w:rsidR="00F16F72" w14:paraId="03C5FB38" w14:textId="77777777" w:rsidTr="008446FF">
        <w:trPr>
          <w:trHeight w:val="266"/>
          <w:jc w:val="center"/>
        </w:trPr>
        <w:tc>
          <w:tcPr>
            <w:tcW w:w="6337" w:type="dxa"/>
          </w:tcPr>
          <w:p w14:paraId="20AA9B83" w14:textId="77777777" w:rsidR="00F16F72" w:rsidRDefault="00F16F72" w:rsidP="008446FF">
            <w:pPr>
              <w:pStyle w:val="TableParagraph"/>
              <w:ind w:left="80"/>
              <w:rPr>
                <w:b/>
                <w:sz w:val="12"/>
              </w:rPr>
            </w:pPr>
            <w:r>
              <w:rPr>
                <w:b/>
                <w:color w:val="231F20"/>
                <w:sz w:val="12"/>
              </w:rPr>
              <w:t>Sub-total</w:t>
            </w:r>
          </w:p>
        </w:tc>
        <w:tc>
          <w:tcPr>
            <w:tcW w:w="1183" w:type="dxa"/>
          </w:tcPr>
          <w:p w14:paraId="4C1CB12D" w14:textId="5A94B37C" w:rsidR="00F16F72" w:rsidRDefault="008E382A" w:rsidP="008446FF">
            <w:pPr>
              <w:pStyle w:val="TableParagraph"/>
              <w:ind w:left="19"/>
              <w:jc w:val="center"/>
              <w:rPr>
                <w:b/>
                <w:sz w:val="12"/>
              </w:rPr>
            </w:pPr>
            <w:r>
              <w:rPr>
                <w:b/>
                <w:color w:val="231F20"/>
                <w:sz w:val="12"/>
              </w:rPr>
              <w:t>9</w:t>
            </w:r>
          </w:p>
        </w:tc>
      </w:tr>
      <w:tr w:rsidR="00F16F72" w14:paraId="744C5126" w14:textId="77777777" w:rsidTr="008446FF">
        <w:trPr>
          <w:trHeight w:val="300"/>
          <w:jc w:val="center"/>
        </w:trPr>
        <w:tc>
          <w:tcPr>
            <w:tcW w:w="6337" w:type="dxa"/>
            <w:shd w:val="clear" w:color="auto" w:fill="BCBEC0"/>
          </w:tcPr>
          <w:p w14:paraId="5D434E16" w14:textId="77777777" w:rsidR="00F16F72" w:rsidRDefault="00F16F72" w:rsidP="008446FF">
            <w:pPr>
              <w:pStyle w:val="TableParagraph"/>
              <w:spacing w:before="36"/>
              <w:ind w:left="80"/>
              <w:rPr>
                <w:b/>
                <w:sz w:val="16"/>
              </w:rPr>
            </w:pPr>
            <w:r>
              <w:rPr>
                <w:b/>
                <w:color w:val="231F20"/>
                <w:sz w:val="16"/>
              </w:rPr>
              <w:t>Emphasis Area (Hospitality Management):</w:t>
            </w:r>
          </w:p>
        </w:tc>
        <w:tc>
          <w:tcPr>
            <w:tcW w:w="1183" w:type="dxa"/>
            <w:shd w:val="clear" w:color="auto" w:fill="BCBEC0"/>
          </w:tcPr>
          <w:p w14:paraId="7A178B6A" w14:textId="77777777" w:rsidR="00F16F72" w:rsidRDefault="00F16F72" w:rsidP="008446FF">
            <w:pPr>
              <w:pStyle w:val="TableParagraph"/>
              <w:ind w:left="158" w:right="139"/>
              <w:jc w:val="center"/>
              <w:rPr>
                <w:b/>
                <w:sz w:val="12"/>
              </w:rPr>
            </w:pPr>
            <w:r>
              <w:rPr>
                <w:b/>
                <w:color w:val="231F20"/>
                <w:sz w:val="12"/>
              </w:rPr>
              <w:t>Sem. Hrs.</w:t>
            </w:r>
          </w:p>
        </w:tc>
      </w:tr>
      <w:tr w:rsidR="00F16F72" w14:paraId="5CB1CAFE" w14:textId="77777777" w:rsidTr="008446FF">
        <w:trPr>
          <w:trHeight w:val="266"/>
          <w:jc w:val="center"/>
        </w:trPr>
        <w:tc>
          <w:tcPr>
            <w:tcW w:w="6337" w:type="dxa"/>
          </w:tcPr>
          <w:p w14:paraId="2ED21185" w14:textId="77777777" w:rsidR="00F16F72" w:rsidRPr="003E394C" w:rsidRDefault="00F16F72" w:rsidP="008446FF">
            <w:pPr>
              <w:pStyle w:val="TableParagraph"/>
              <w:rPr>
                <w:sz w:val="12"/>
                <w:szCs w:val="12"/>
                <w:highlight w:val="yellow"/>
              </w:rPr>
            </w:pPr>
            <w:r w:rsidRPr="003E394C">
              <w:rPr>
                <w:iCs/>
                <w:sz w:val="12"/>
                <w:szCs w:val="12"/>
                <w:highlight w:val="yellow"/>
              </w:rPr>
              <w:t>HMGT 2013, The Hospitality Industry</w:t>
            </w:r>
          </w:p>
        </w:tc>
        <w:tc>
          <w:tcPr>
            <w:tcW w:w="1183" w:type="dxa"/>
          </w:tcPr>
          <w:p w14:paraId="4BF6F8C0" w14:textId="77777777" w:rsidR="00F16F72" w:rsidRDefault="00F16F72" w:rsidP="008446FF">
            <w:pPr>
              <w:pStyle w:val="TableParagraph"/>
              <w:ind w:left="19"/>
              <w:jc w:val="center"/>
              <w:rPr>
                <w:sz w:val="12"/>
              </w:rPr>
            </w:pPr>
            <w:r>
              <w:rPr>
                <w:color w:val="231F20"/>
                <w:sz w:val="12"/>
              </w:rPr>
              <w:t>3</w:t>
            </w:r>
          </w:p>
        </w:tc>
      </w:tr>
      <w:tr w:rsidR="00F16F72" w14:paraId="38BDEE11" w14:textId="77777777" w:rsidTr="008446FF">
        <w:trPr>
          <w:trHeight w:val="266"/>
          <w:jc w:val="center"/>
        </w:trPr>
        <w:tc>
          <w:tcPr>
            <w:tcW w:w="6337" w:type="dxa"/>
          </w:tcPr>
          <w:p w14:paraId="2BC56C09" w14:textId="6A5B8568" w:rsidR="00F16F72" w:rsidRPr="003E394C" w:rsidRDefault="007C6159" w:rsidP="008446FF">
            <w:pPr>
              <w:pStyle w:val="TableParagraph"/>
              <w:rPr>
                <w:sz w:val="12"/>
                <w:szCs w:val="12"/>
                <w:highlight w:val="yellow"/>
              </w:rPr>
            </w:pPr>
            <w:r>
              <w:rPr>
                <w:iCs/>
                <w:sz w:val="12"/>
                <w:szCs w:val="12"/>
                <w:highlight w:val="yellow"/>
              </w:rPr>
              <w:t>HMGT</w:t>
            </w:r>
            <w:r w:rsidR="00F16F72" w:rsidRPr="003E394C">
              <w:rPr>
                <w:iCs/>
                <w:sz w:val="12"/>
                <w:szCs w:val="12"/>
                <w:highlight w:val="yellow"/>
              </w:rPr>
              <w:t xml:space="preserve"> 3013, Lodging Operations Management</w:t>
            </w:r>
          </w:p>
        </w:tc>
        <w:tc>
          <w:tcPr>
            <w:tcW w:w="1183" w:type="dxa"/>
          </w:tcPr>
          <w:p w14:paraId="4FCE4F1D" w14:textId="77777777" w:rsidR="00F16F72" w:rsidRDefault="00F16F72" w:rsidP="008446FF">
            <w:pPr>
              <w:pStyle w:val="TableParagraph"/>
              <w:ind w:left="19"/>
              <w:jc w:val="center"/>
              <w:rPr>
                <w:sz w:val="12"/>
              </w:rPr>
            </w:pPr>
            <w:r>
              <w:rPr>
                <w:color w:val="231F20"/>
                <w:sz w:val="12"/>
              </w:rPr>
              <w:t>3</w:t>
            </w:r>
          </w:p>
        </w:tc>
      </w:tr>
      <w:tr w:rsidR="00F16F72" w14:paraId="59CA0DFF" w14:textId="77777777" w:rsidTr="008446FF">
        <w:trPr>
          <w:trHeight w:val="266"/>
          <w:jc w:val="center"/>
        </w:trPr>
        <w:tc>
          <w:tcPr>
            <w:tcW w:w="6337" w:type="dxa"/>
          </w:tcPr>
          <w:p w14:paraId="6962D68B" w14:textId="77777777" w:rsidR="00F16F72" w:rsidRPr="003E394C" w:rsidRDefault="00F16F72" w:rsidP="008446FF">
            <w:pPr>
              <w:pStyle w:val="TableParagraph"/>
              <w:rPr>
                <w:sz w:val="12"/>
                <w:szCs w:val="12"/>
                <w:highlight w:val="yellow"/>
              </w:rPr>
            </w:pPr>
            <w:r w:rsidRPr="003E394C">
              <w:rPr>
                <w:iCs/>
                <w:sz w:val="12"/>
                <w:szCs w:val="12"/>
                <w:highlight w:val="yellow"/>
              </w:rPr>
              <w:t>HMGT 3123, Meeting &amp; Event Management</w:t>
            </w:r>
          </w:p>
        </w:tc>
        <w:tc>
          <w:tcPr>
            <w:tcW w:w="1183" w:type="dxa"/>
          </w:tcPr>
          <w:p w14:paraId="0FCD8092" w14:textId="77777777" w:rsidR="00F16F72" w:rsidRDefault="00F16F72" w:rsidP="008446FF">
            <w:pPr>
              <w:pStyle w:val="TableParagraph"/>
              <w:ind w:left="19"/>
              <w:jc w:val="center"/>
              <w:rPr>
                <w:sz w:val="12"/>
              </w:rPr>
            </w:pPr>
            <w:r>
              <w:rPr>
                <w:color w:val="231F20"/>
                <w:sz w:val="12"/>
              </w:rPr>
              <w:t>3</w:t>
            </w:r>
          </w:p>
        </w:tc>
      </w:tr>
      <w:tr w:rsidR="00F16F72" w14:paraId="71038089" w14:textId="77777777" w:rsidTr="008446FF">
        <w:trPr>
          <w:trHeight w:val="266"/>
          <w:jc w:val="center"/>
        </w:trPr>
        <w:tc>
          <w:tcPr>
            <w:tcW w:w="6337" w:type="dxa"/>
          </w:tcPr>
          <w:p w14:paraId="3787C8E1" w14:textId="7D582A67" w:rsidR="00F16F72" w:rsidRPr="003E394C" w:rsidRDefault="007C6159" w:rsidP="008446FF">
            <w:pPr>
              <w:pStyle w:val="TableParagraph"/>
              <w:rPr>
                <w:sz w:val="12"/>
                <w:szCs w:val="12"/>
                <w:highlight w:val="yellow"/>
              </w:rPr>
            </w:pPr>
            <w:r>
              <w:rPr>
                <w:iCs/>
                <w:sz w:val="12"/>
                <w:szCs w:val="12"/>
                <w:highlight w:val="yellow"/>
              </w:rPr>
              <w:t>HMGT</w:t>
            </w:r>
            <w:r w:rsidR="00F16F72" w:rsidRPr="003E394C">
              <w:rPr>
                <w:iCs/>
                <w:sz w:val="12"/>
                <w:szCs w:val="12"/>
                <w:highlight w:val="yellow"/>
              </w:rPr>
              <w:t xml:space="preserve"> 3143, Hospitality Sales &amp; Marketing</w:t>
            </w:r>
          </w:p>
        </w:tc>
        <w:tc>
          <w:tcPr>
            <w:tcW w:w="1183" w:type="dxa"/>
          </w:tcPr>
          <w:p w14:paraId="6F322006" w14:textId="77777777" w:rsidR="00F16F72" w:rsidRDefault="00F16F72" w:rsidP="008446FF">
            <w:pPr>
              <w:pStyle w:val="TableParagraph"/>
              <w:ind w:left="19"/>
              <w:jc w:val="center"/>
              <w:rPr>
                <w:sz w:val="12"/>
              </w:rPr>
            </w:pPr>
            <w:r>
              <w:rPr>
                <w:color w:val="231F20"/>
                <w:sz w:val="12"/>
              </w:rPr>
              <w:t>3</w:t>
            </w:r>
          </w:p>
        </w:tc>
      </w:tr>
      <w:tr w:rsidR="00F16F72" w14:paraId="140A4576" w14:textId="77777777" w:rsidTr="008446FF">
        <w:trPr>
          <w:trHeight w:val="435"/>
          <w:jc w:val="center"/>
        </w:trPr>
        <w:tc>
          <w:tcPr>
            <w:tcW w:w="6337" w:type="dxa"/>
          </w:tcPr>
          <w:p w14:paraId="2E66F970" w14:textId="0184B13D" w:rsidR="00F16F72" w:rsidRPr="003E394C" w:rsidRDefault="007C6159" w:rsidP="008446FF">
            <w:pPr>
              <w:pStyle w:val="TableParagraph"/>
              <w:spacing w:before="6"/>
              <w:rPr>
                <w:sz w:val="12"/>
                <w:szCs w:val="12"/>
                <w:highlight w:val="yellow"/>
              </w:rPr>
            </w:pPr>
            <w:r>
              <w:rPr>
                <w:iCs/>
                <w:sz w:val="12"/>
                <w:szCs w:val="12"/>
                <w:highlight w:val="yellow"/>
              </w:rPr>
              <w:t>HMGT</w:t>
            </w:r>
            <w:r w:rsidR="00F16F72" w:rsidRPr="003E394C">
              <w:rPr>
                <w:iCs/>
                <w:sz w:val="12"/>
                <w:szCs w:val="12"/>
                <w:highlight w:val="yellow"/>
              </w:rPr>
              <w:t xml:space="preserve"> 419V, Hospitality Internship</w:t>
            </w:r>
          </w:p>
        </w:tc>
        <w:tc>
          <w:tcPr>
            <w:tcW w:w="1183" w:type="dxa"/>
          </w:tcPr>
          <w:p w14:paraId="3F7C064B" w14:textId="77777777" w:rsidR="00F16F72" w:rsidRDefault="00F16F72" w:rsidP="008446FF">
            <w:pPr>
              <w:pStyle w:val="TableParagraph"/>
              <w:ind w:left="19"/>
              <w:jc w:val="center"/>
              <w:rPr>
                <w:sz w:val="12"/>
              </w:rPr>
            </w:pPr>
            <w:r>
              <w:rPr>
                <w:color w:val="231F20"/>
                <w:sz w:val="12"/>
              </w:rPr>
              <w:t>3</w:t>
            </w:r>
          </w:p>
        </w:tc>
      </w:tr>
      <w:tr w:rsidR="00F16F72" w14:paraId="5E1F1742" w14:textId="77777777" w:rsidTr="008446FF">
        <w:trPr>
          <w:trHeight w:val="435"/>
          <w:jc w:val="center"/>
        </w:trPr>
        <w:tc>
          <w:tcPr>
            <w:tcW w:w="6337" w:type="dxa"/>
          </w:tcPr>
          <w:p w14:paraId="69178E04" w14:textId="77777777" w:rsidR="00F16F72" w:rsidRPr="003E394C" w:rsidRDefault="00F16F72" w:rsidP="008446FF">
            <w:pPr>
              <w:pStyle w:val="TableParagraph"/>
              <w:ind w:left="80"/>
              <w:rPr>
                <w:b/>
                <w:sz w:val="12"/>
                <w:szCs w:val="12"/>
                <w:highlight w:val="yellow"/>
              </w:rPr>
            </w:pPr>
            <w:r w:rsidRPr="003E394C">
              <w:rPr>
                <w:b/>
                <w:color w:val="231F20"/>
                <w:sz w:val="16"/>
                <w:szCs w:val="16"/>
                <w:highlight w:val="yellow"/>
              </w:rPr>
              <w:t xml:space="preserve">    </w:t>
            </w:r>
            <w:r w:rsidRPr="003E394C">
              <w:rPr>
                <w:b/>
                <w:sz w:val="12"/>
                <w:szCs w:val="12"/>
                <w:highlight w:val="yellow"/>
              </w:rPr>
              <w:t>Select one of the following:</w:t>
            </w:r>
          </w:p>
          <w:p w14:paraId="47B01A9A" w14:textId="77777777" w:rsidR="00F16F72" w:rsidRPr="003E394C" w:rsidRDefault="00F16F72" w:rsidP="008446FF">
            <w:pPr>
              <w:pStyle w:val="TableParagraph"/>
              <w:tabs>
                <w:tab w:val="left" w:pos="4359"/>
                <w:tab w:val="left" w:pos="5055"/>
              </w:tabs>
              <w:spacing w:line="215" w:lineRule="exact"/>
              <w:ind w:left="178"/>
              <w:rPr>
                <w:bCs/>
                <w:sz w:val="12"/>
                <w:szCs w:val="12"/>
                <w:highlight w:val="yellow"/>
              </w:rPr>
            </w:pPr>
            <w:r w:rsidRPr="003E394C">
              <w:rPr>
                <w:b/>
                <w:sz w:val="12"/>
                <w:szCs w:val="12"/>
                <w:highlight w:val="yellow"/>
              </w:rPr>
              <w:t xml:space="preserve">     </w:t>
            </w:r>
            <w:r w:rsidRPr="003E394C">
              <w:rPr>
                <w:bCs/>
                <w:sz w:val="12"/>
                <w:szCs w:val="12"/>
                <w:highlight w:val="yellow"/>
              </w:rPr>
              <w:t>GSCM 3163, Supply Chain Management</w:t>
            </w:r>
            <w:r w:rsidRPr="003E394C">
              <w:rPr>
                <w:sz w:val="12"/>
                <w:szCs w:val="12"/>
                <w:highlight w:val="yellow"/>
              </w:rPr>
              <w:tab/>
            </w:r>
            <w:r w:rsidRPr="003E394C">
              <w:rPr>
                <w:sz w:val="12"/>
                <w:szCs w:val="12"/>
                <w:highlight w:val="yellow"/>
              </w:rPr>
              <w:tab/>
            </w:r>
            <w:r w:rsidRPr="003E394C">
              <w:rPr>
                <w:sz w:val="12"/>
                <w:szCs w:val="12"/>
                <w:highlight w:val="yellow"/>
              </w:rPr>
              <w:tab/>
            </w:r>
            <w:r w:rsidRPr="003E394C">
              <w:rPr>
                <w:sz w:val="12"/>
                <w:szCs w:val="12"/>
                <w:highlight w:val="yellow"/>
                <w:u w:val="single"/>
              </w:rPr>
              <w:t xml:space="preserve"> </w:t>
            </w:r>
          </w:p>
          <w:p w14:paraId="6A8D60E7" w14:textId="4B6EDCEC" w:rsidR="00F16F72" w:rsidRPr="006C14DA" w:rsidRDefault="00F16F72" w:rsidP="006C14DA">
            <w:pPr>
              <w:pStyle w:val="TableParagraph"/>
              <w:tabs>
                <w:tab w:val="left" w:pos="4359"/>
                <w:tab w:val="left" w:pos="5055"/>
              </w:tabs>
              <w:spacing w:line="215" w:lineRule="exact"/>
              <w:ind w:left="178"/>
              <w:rPr>
                <w:sz w:val="12"/>
                <w:szCs w:val="12"/>
                <w:highlight w:val="yellow"/>
              </w:rPr>
            </w:pPr>
            <w:r w:rsidRPr="003E394C">
              <w:rPr>
                <w:sz w:val="12"/>
                <w:szCs w:val="12"/>
                <w:highlight w:val="yellow"/>
              </w:rPr>
              <w:t xml:space="preserve">     MGMT 4163, Small Business</w:t>
            </w:r>
            <w:r w:rsidRPr="003E394C">
              <w:rPr>
                <w:spacing w:val="-20"/>
                <w:sz w:val="12"/>
                <w:szCs w:val="12"/>
                <w:highlight w:val="yellow"/>
              </w:rPr>
              <w:t xml:space="preserve"> </w:t>
            </w:r>
            <w:r w:rsidRPr="003E394C">
              <w:rPr>
                <w:sz w:val="12"/>
                <w:szCs w:val="12"/>
                <w:highlight w:val="yellow"/>
              </w:rPr>
              <w:t xml:space="preserve">Management </w:t>
            </w:r>
            <w:r w:rsidRPr="003E394C">
              <w:rPr>
                <w:sz w:val="12"/>
                <w:szCs w:val="12"/>
                <w:highlight w:val="yellow"/>
              </w:rPr>
              <w:tab/>
            </w:r>
            <w:r w:rsidRPr="003E394C">
              <w:rPr>
                <w:sz w:val="12"/>
                <w:szCs w:val="12"/>
                <w:highlight w:val="yellow"/>
                <w:u w:val="single"/>
              </w:rPr>
              <w:t xml:space="preserve"> </w:t>
            </w:r>
            <w:r w:rsidRPr="003E394C">
              <w:rPr>
                <w:i/>
                <w:iCs/>
                <w:sz w:val="12"/>
                <w:szCs w:val="12"/>
                <w:highlight w:val="yellow"/>
              </w:rPr>
              <w:tab/>
            </w:r>
          </w:p>
          <w:p w14:paraId="4CCB683E" w14:textId="77777777" w:rsidR="00F16F72" w:rsidRPr="003E394C" w:rsidRDefault="00F16F72" w:rsidP="008446FF">
            <w:pPr>
              <w:pStyle w:val="TableParagraph"/>
              <w:tabs>
                <w:tab w:val="left" w:pos="4359"/>
                <w:tab w:val="left" w:pos="5055"/>
              </w:tabs>
              <w:spacing w:line="216" w:lineRule="exact"/>
              <w:ind w:left="178"/>
              <w:rPr>
                <w:sz w:val="12"/>
                <w:szCs w:val="12"/>
                <w:highlight w:val="yellow"/>
              </w:rPr>
            </w:pPr>
            <w:r w:rsidRPr="003E394C">
              <w:rPr>
                <w:sz w:val="12"/>
                <w:szCs w:val="12"/>
                <w:highlight w:val="yellow"/>
              </w:rPr>
              <w:t xml:space="preserve">     MKTG 4023, Services</w:t>
            </w:r>
            <w:r w:rsidRPr="003E394C">
              <w:rPr>
                <w:spacing w:val="-19"/>
                <w:sz w:val="12"/>
                <w:szCs w:val="12"/>
                <w:highlight w:val="yellow"/>
              </w:rPr>
              <w:t xml:space="preserve"> </w:t>
            </w:r>
            <w:r w:rsidRPr="003E394C">
              <w:rPr>
                <w:sz w:val="12"/>
                <w:szCs w:val="12"/>
                <w:highlight w:val="yellow"/>
              </w:rPr>
              <w:t>Marketing</w:t>
            </w:r>
          </w:p>
          <w:p w14:paraId="326AE2B3" w14:textId="77777777" w:rsidR="00F16F72" w:rsidRPr="003E394C" w:rsidRDefault="00F16F72" w:rsidP="008446FF">
            <w:pPr>
              <w:pStyle w:val="TableParagraph"/>
              <w:tabs>
                <w:tab w:val="left" w:pos="874"/>
                <w:tab w:val="left" w:pos="4359"/>
                <w:tab w:val="left" w:pos="5055"/>
              </w:tabs>
              <w:spacing w:line="216" w:lineRule="exact"/>
              <w:ind w:left="178"/>
              <w:rPr>
                <w:sz w:val="12"/>
                <w:szCs w:val="12"/>
                <w:highlight w:val="yellow"/>
              </w:rPr>
            </w:pPr>
            <w:r w:rsidRPr="003E394C">
              <w:rPr>
                <w:sz w:val="12"/>
                <w:szCs w:val="12"/>
                <w:highlight w:val="yellow"/>
              </w:rPr>
              <w:t xml:space="preserve">     NS 3133, Food Service Management (if permission granted by the CONHP)</w:t>
            </w:r>
          </w:p>
          <w:p w14:paraId="4987AE24" w14:textId="77777777" w:rsidR="00F16F72" w:rsidRPr="003E394C" w:rsidRDefault="00F16F72" w:rsidP="008446FF">
            <w:pPr>
              <w:pStyle w:val="TableParagraph"/>
              <w:rPr>
                <w:color w:val="231F20"/>
                <w:sz w:val="12"/>
                <w:highlight w:val="yellow"/>
              </w:rPr>
            </w:pPr>
          </w:p>
        </w:tc>
        <w:tc>
          <w:tcPr>
            <w:tcW w:w="1183" w:type="dxa"/>
          </w:tcPr>
          <w:p w14:paraId="75306EFF" w14:textId="77777777" w:rsidR="00F16F72" w:rsidRPr="003E394C" w:rsidRDefault="00F16F72" w:rsidP="008446FF">
            <w:pPr>
              <w:pStyle w:val="TableParagraph"/>
              <w:ind w:left="19"/>
              <w:jc w:val="center"/>
              <w:rPr>
                <w:color w:val="231F20"/>
                <w:sz w:val="12"/>
                <w:szCs w:val="12"/>
                <w:highlight w:val="yellow"/>
              </w:rPr>
            </w:pPr>
            <w:r w:rsidRPr="003E394C">
              <w:rPr>
                <w:iCs/>
                <w:sz w:val="12"/>
                <w:szCs w:val="12"/>
                <w:highlight w:val="yellow"/>
              </w:rPr>
              <w:t>3</w:t>
            </w:r>
          </w:p>
        </w:tc>
      </w:tr>
      <w:tr w:rsidR="00F16F72" w14:paraId="4972434B" w14:textId="77777777" w:rsidTr="008446FF">
        <w:trPr>
          <w:trHeight w:val="266"/>
          <w:jc w:val="center"/>
        </w:trPr>
        <w:tc>
          <w:tcPr>
            <w:tcW w:w="6337" w:type="dxa"/>
          </w:tcPr>
          <w:p w14:paraId="69CC2B19" w14:textId="77777777" w:rsidR="00F16F72" w:rsidRPr="003E394C" w:rsidRDefault="00F16F72" w:rsidP="008446FF">
            <w:pPr>
              <w:pStyle w:val="TableParagraph"/>
              <w:ind w:left="80"/>
              <w:rPr>
                <w:b/>
                <w:sz w:val="12"/>
                <w:highlight w:val="yellow"/>
              </w:rPr>
            </w:pPr>
            <w:r w:rsidRPr="003E394C">
              <w:rPr>
                <w:b/>
                <w:color w:val="231F20"/>
                <w:sz w:val="12"/>
                <w:highlight w:val="yellow"/>
              </w:rPr>
              <w:t>Sub-total</w:t>
            </w:r>
          </w:p>
        </w:tc>
        <w:tc>
          <w:tcPr>
            <w:tcW w:w="1183" w:type="dxa"/>
          </w:tcPr>
          <w:p w14:paraId="589E3C0A" w14:textId="77777777" w:rsidR="00F16F72" w:rsidRPr="003E394C" w:rsidRDefault="00F16F72" w:rsidP="008446FF">
            <w:pPr>
              <w:pStyle w:val="TableParagraph"/>
              <w:ind w:left="158" w:right="139"/>
              <w:jc w:val="center"/>
              <w:rPr>
                <w:b/>
                <w:sz w:val="12"/>
                <w:szCs w:val="12"/>
                <w:highlight w:val="yellow"/>
              </w:rPr>
            </w:pPr>
            <w:r w:rsidRPr="003E394C">
              <w:rPr>
                <w:b/>
                <w:sz w:val="12"/>
                <w:szCs w:val="12"/>
                <w:highlight w:val="yellow"/>
              </w:rPr>
              <w:t>18</w:t>
            </w:r>
          </w:p>
        </w:tc>
      </w:tr>
      <w:tr w:rsidR="00F16F72" w14:paraId="220E2FAB" w14:textId="77777777" w:rsidTr="008446FF">
        <w:trPr>
          <w:trHeight w:val="300"/>
          <w:jc w:val="center"/>
        </w:trPr>
        <w:tc>
          <w:tcPr>
            <w:tcW w:w="6337" w:type="dxa"/>
            <w:shd w:val="clear" w:color="auto" w:fill="BCBEC0"/>
          </w:tcPr>
          <w:p w14:paraId="3F8C7128" w14:textId="77777777" w:rsidR="00F16F72" w:rsidRDefault="00F16F72" w:rsidP="008446FF">
            <w:pPr>
              <w:pStyle w:val="TableParagraph"/>
              <w:spacing w:before="36"/>
              <w:ind w:left="80"/>
              <w:rPr>
                <w:b/>
                <w:sz w:val="16"/>
              </w:rPr>
            </w:pPr>
            <w:r>
              <w:rPr>
                <w:b/>
                <w:color w:val="231F20"/>
                <w:sz w:val="16"/>
              </w:rPr>
              <w:t>Electives:</w:t>
            </w:r>
          </w:p>
        </w:tc>
        <w:tc>
          <w:tcPr>
            <w:tcW w:w="1183" w:type="dxa"/>
            <w:shd w:val="clear" w:color="auto" w:fill="BCBEC0"/>
          </w:tcPr>
          <w:p w14:paraId="09DDEE5E" w14:textId="77777777" w:rsidR="00F16F72" w:rsidRDefault="00F16F72" w:rsidP="008446FF">
            <w:pPr>
              <w:pStyle w:val="TableParagraph"/>
              <w:ind w:left="158" w:right="139"/>
              <w:jc w:val="center"/>
              <w:rPr>
                <w:b/>
                <w:sz w:val="12"/>
              </w:rPr>
            </w:pPr>
            <w:r>
              <w:rPr>
                <w:b/>
                <w:color w:val="231F20"/>
                <w:sz w:val="12"/>
              </w:rPr>
              <w:t>Sem. Hrs.</w:t>
            </w:r>
          </w:p>
        </w:tc>
      </w:tr>
      <w:tr w:rsidR="00F16F72" w14:paraId="548ABE89" w14:textId="77777777" w:rsidTr="008446FF">
        <w:trPr>
          <w:trHeight w:val="266"/>
          <w:jc w:val="center"/>
        </w:trPr>
        <w:tc>
          <w:tcPr>
            <w:tcW w:w="6337" w:type="dxa"/>
          </w:tcPr>
          <w:p w14:paraId="15476A59" w14:textId="77777777" w:rsidR="00F16F72" w:rsidRDefault="00F16F72" w:rsidP="008446FF">
            <w:pPr>
              <w:pStyle w:val="TableParagraph"/>
              <w:rPr>
                <w:sz w:val="12"/>
              </w:rPr>
            </w:pPr>
            <w:r>
              <w:rPr>
                <w:color w:val="231F20"/>
                <w:sz w:val="12"/>
              </w:rPr>
              <w:t>Electives (must include at least 3 upper-level hours)</w:t>
            </w:r>
          </w:p>
        </w:tc>
        <w:tc>
          <w:tcPr>
            <w:tcW w:w="1183" w:type="dxa"/>
          </w:tcPr>
          <w:p w14:paraId="6FC786C9" w14:textId="17FCE74A" w:rsidR="00F16F72" w:rsidRPr="003E394C" w:rsidRDefault="00F16F72" w:rsidP="008446FF">
            <w:pPr>
              <w:pStyle w:val="TableParagraph"/>
              <w:ind w:left="158" w:right="139"/>
              <w:jc w:val="center"/>
              <w:rPr>
                <w:b/>
                <w:sz w:val="12"/>
                <w:szCs w:val="12"/>
              </w:rPr>
            </w:pPr>
            <w:r w:rsidRPr="008E382A">
              <w:rPr>
                <w:b/>
                <w:sz w:val="12"/>
                <w:szCs w:val="12"/>
                <w:highlight w:val="yellow"/>
              </w:rPr>
              <w:t>1</w:t>
            </w:r>
            <w:r w:rsidR="008E382A" w:rsidRPr="008E382A">
              <w:rPr>
                <w:b/>
                <w:sz w:val="12"/>
                <w:szCs w:val="12"/>
                <w:highlight w:val="yellow"/>
              </w:rPr>
              <w:t>6</w:t>
            </w:r>
          </w:p>
        </w:tc>
      </w:tr>
      <w:tr w:rsidR="00F16F72" w14:paraId="270BC7DD" w14:textId="77777777" w:rsidTr="008446FF">
        <w:trPr>
          <w:trHeight w:val="300"/>
          <w:jc w:val="center"/>
        </w:trPr>
        <w:tc>
          <w:tcPr>
            <w:tcW w:w="6337" w:type="dxa"/>
            <w:shd w:val="clear" w:color="auto" w:fill="BCBEC0"/>
          </w:tcPr>
          <w:p w14:paraId="69BC6ECD" w14:textId="77777777" w:rsidR="00F16F72" w:rsidRDefault="00F16F72" w:rsidP="008446FF">
            <w:pPr>
              <w:pStyle w:val="TableParagraph"/>
              <w:spacing w:before="36"/>
              <w:ind w:left="80"/>
              <w:rPr>
                <w:b/>
                <w:sz w:val="16"/>
              </w:rPr>
            </w:pPr>
            <w:r>
              <w:rPr>
                <w:b/>
                <w:color w:val="231F20"/>
                <w:sz w:val="16"/>
              </w:rPr>
              <w:t>Total Required Hours:</w:t>
            </w:r>
          </w:p>
        </w:tc>
        <w:tc>
          <w:tcPr>
            <w:tcW w:w="1183" w:type="dxa"/>
            <w:shd w:val="clear" w:color="auto" w:fill="BCBEC0"/>
          </w:tcPr>
          <w:p w14:paraId="7CF390ED" w14:textId="77777777" w:rsidR="00F16F72" w:rsidRDefault="00F16F72" w:rsidP="008446FF">
            <w:pPr>
              <w:pStyle w:val="TableParagraph"/>
              <w:spacing w:before="36"/>
              <w:ind w:left="158" w:right="139"/>
              <w:jc w:val="center"/>
              <w:rPr>
                <w:b/>
                <w:sz w:val="16"/>
              </w:rPr>
            </w:pPr>
            <w:r>
              <w:rPr>
                <w:b/>
                <w:color w:val="231F20"/>
                <w:sz w:val="16"/>
              </w:rPr>
              <w:t>120</w:t>
            </w:r>
          </w:p>
        </w:tc>
      </w:tr>
    </w:tbl>
    <w:p w14:paraId="1119DBD9" w14:textId="77777777" w:rsidR="00C62A09" w:rsidRPr="00C62A09" w:rsidRDefault="00C62A09" w:rsidP="00C62A09">
      <w:pPr>
        <w:rPr>
          <w:rFonts w:asciiTheme="majorHAnsi" w:eastAsia="Times New Roman" w:hAnsiTheme="majorHAnsi" w:cs="Arial"/>
          <w:bCs/>
          <w:sz w:val="20"/>
          <w:szCs w:val="24"/>
        </w:rPr>
      </w:pPr>
      <w:r w:rsidRPr="00C62A09">
        <w:rPr>
          <w:rFonts w:asciiTheme="majorHAnsi" w:eastAsia="Times New Roman" w:hAnsiTheme="majorHAnsi" w:cs="Arial"/>
          <w:bCs/>
          <w:sz w:val="20"/>
          <w:szCs w:val="24"/>
        </w:rPr>
        <w:br w:type="page"/>
      </w:r>
    </w:p>
    <w:p w14:paraId="2813CB81" w14:textId="77777777" w:rsidR="00C62A09" w:rsidRPr="00C62A09" w:rsidRDefault="00C62A09" w:rsidP="00C62A09">
      <w:pPr>
        <w:spacing w:after="0" w:line="240" w:lineRule="auto"/>
        <w:rPr>
          <w:rFonts w:asciiTheme="majorHAnsi" w:eastAsia="Times New Roman" w:hAnsiTheme="majorHAnsi" w:cs="Arial"/>
          <w:bCs/>
          <w:sz w:val="20"/>
          <w:szCs w:val="24"/>
        </w:rPr>
      </w:pPr>
      <w:r w:rsidRPr="00C62A09">
        <w:rPr>
          <w:rFonts w:asciiTheme="majorHAnsi" w:eastAsia="Times New Roman" w:hAnsiTheme="majorHAnsi" w:cs="Arial"/>
          <w:bCs/>
          <w:sz w:val="20"/>
          <w:szCs w:val="24"/>
        </w:rPr>
        <w:lastRenderedPageBreak/>
        <w:t>Before p. 494</w:t>
      </w:r>
    </w:p>
    <w:p w14:paraId="1A72EC22" w14:textId="77777777" w:rsidR="00C62A09" w:rsidRPr="00C62A09" w:rsidRDefault="00C62A09" w:rsidP="00C62A09">
      <w:pPr>
        <w:spacing w:after="0" w:line="240" w:lineRule="auto"/>
        <w:rPr>
          <w:rFonts w:asciiTheme="majorHAnsi" w:eastAsia="Times New Roman" w:hAnsiTheme="majorHAnsi" w:cs="Arial"/>
          <w:bCs/>
          <w:sz w:val="20"/>
          <w:szCs w:val="24"/>
        </w:rPr>
      </w:pPr>
    </w:p>
    <w:p w14:paraId="45D986C7" w14:textId="77777777" w:rsidR="00C62A09" w:rsidRPr="00C62A09" w:rsidRDefault="00C62A09" w:rsidP="00C62A09">
      <w:pPr>
        <w:spacing w:after="0" w:line="240" w:lineRule="auto"/>
        <w:rPr>
          <w:rFonts w:asciiTheme="majorHAnsi" w:eastAsia="Times New Roman" w:hAnsiTheme="majorHAnsi" w:cs="Arial"/>
          <w:b/>
          <w:bCs/>
          <w:sz w:val="20"/>
          <w:szCs w:val="24"/>
        </w:rPr>
      </w:pPr>
      <w:r w:rsidRPr="00C62A09">
        <w:rPr>
          <w:rFonts w:asciiTheme="majorHAnsi" w:eastAsia="Times New Roman" w:hAnsiTheme="majorHAnsi" w:cs="Arial"/>
          <w:b/>
          <w:bCs/>
          <w:sz w:val="20"/>
          <w:szCs w:val="24"/>
        </w:rPr>
        <w:t>Methods and Materials Teaching General Science (GSP)</w:t>
      </w:r>
    </w:p>
    <w:p w14:paraId="4514637F" w14:textId="77777777" w:rsidR="00C62A09" w:rsidRPr="00C62A09" w:rsidRDefault="00C62A09" w:rsidP="00C62A09">
      <w:pPr>
        <w:spacing w:after="0" w:line="240" w:lineRule="auto"/>
        <w:rPr>
          <w:rFonts w:asciiTheme="majorHAnsi" w:eastAsia="Times New Roman" w:hAnsiTheme="majorHAnsi" w:cs="Arial"/>
          <w:bCs/>
          <w:sz w:val="20"/>
          <w:szCs w:val="24"/>
        </w:rPr>
      </w:pPr>
    </w:p>
    <w:p w14:paraId="3A39EBDC" w14:textId="77777777" w:rsidR="00C62A09" w:rsidRPr="00C62A09" w:rsidRDefault="00C62A09" w:rsidP="00C62A09">
      <w:pPr>
        <w:spacing w:after="0" w:line="240" w:lineRule="auto"/>
        <w:rPr>
          <w:rFonts w:asciiTheme="majorHAnsi" w:eastAsia="Times New Roman" w:hAnsiTheme="majorHAnsi" w:cs="Arial"/>
          <w:bCs/>
          <w:sz w:val="20"/>
          <w:szCs w:val="24"/>
        </w:rPr>
      </w:pPr>
      <w:r w:rsidRPr="00C62A09">
        <w:rPr>
          <w:rFonts w:asciiTheme="majorHAnsi" w:eastAsia="Times New Roman" w:hAnsiTheme="majorHAnsi" w:cs="Arial"/>
          <w:b/>
          <w:bCs/>
          <w:sz w:val="20"/>
          <w:szCs w:val="24"/>
        </w:rPr>
        <w:t>GSP 3203. Science for Teachers</w:t>
      </w:r>
      <w:r w:rsidRPr="00C62A09">
        <w:rPr>
          <w:rFonts w:asciiTheme="majorHAnsi" w:eastAsia="Times New Roman" w:hAnsiTheme="majorHAnsi" w:cs="Arial"/>
          <w:bCs/>
          <w:sz w:val="20"/>
          <w:szCs w:val="24"/>
        </w:rPr>
        <w:t xml:space="preserve"> </w:t>
      </w:r>
      <w:r w:rsidRPr="00C62A09">
        <w:rPr>
          <w:rFonts w:asciiTheme="majorHAnsi" w:eastAsia="Times New Roman" w:hAnsiTheme="majorHAnsi" w:cs="Arial"/>
          <w:bCs/>
          <w:sz w:val="20"/>
          <w:szCs w:val="24"/>
        </w:rPr>
        <w:tab/>
        <w:t>Gives early childhood and middle school teachers an</w:t>
      </w:r>
    </w:p>
    <w:p w14:paraId="5B1A1FE7" w14:textId="77777777" w:rsidR="00C62A09" w:rsidRPr="00C62A09" w:rsidRDefault="00C62A09" w:rsidP="00C62A09">
      <w:pPr>
        <w:spacing w:after="0" w:line="240" w:lineRule="auto"/>
        <w:rPr>
          <w:rFonts w:asciiTheme="majorHAnsi" w:eastAsia="Times New Roman" w:hAnsiTheme="majorHAnsi" w:cs="Arial"/>
          <w:bCs/>
          <w:sz w:val="20"/>
          <w:szCs w:val="24"/>
        </w:rPr>
      </w:pPr>
      <w:r w:rsidRPr="00C62A09">
        <w:rPr>
          <w:rFonts w:asciiTheme="majorHAnsi" w:eastAsia="Times New Roman" w:hAnsiTheme="majorHAnsi" w:cs="Arial"/>
          <w:bCs/>
          <w:sz w:val="20"/>
          <w:szCs w:val="24"/>
        </w:rPr>
        <w:t>overall view of the role of science in the development of modern civilization, and enables teachers</w:t>
      </w:r>
    </w:p>
    <w:p w14:paraId="1446B79D" w14:textId="77777777" w:rsidR="00C62A09" w:rsidRPr="00C62A09" w:rsidRDefault="00C62A09" w:rsidP="00C62A09">
      <w:pPr>
        <w:spacing w:after="0" w:line="240" w:lineRule="auto"/>
        <w:rPr>
          <w:rFonts w:asciiTheme="majorHAnsi" w:eastAsia="Times New Roman" w:hAnsiTheme="majorHAnsi" w:cs="Arial"/>
          <w:bCs/>
          <w:sz w:val="20"/>
          <w:szCs w:val="24"/>
        </w:rPr>
      </w:pPr>
      <w:r w:rsidRPr="00C62A09">
        <w:rPr>
          <w:rFonts w:asciiTheme="majorHAnsi" w:eastAsia="Times New Roman" w:hAnsiTheme="majorHAnsi" w:cs="Arial"/>
          <w:bCs/>
          <w:sz w:val="20"/>
          <w:szCs w:val="24"/>
        </w:rPr>
        <w:t>to use content knowledge to properly direct the learning activities of pupils in science classes.</w:t>
      </w:r>
    </w:p>
    <w:p w14:paraId="77FEBB94" w14:textId="77777777" w:rsidR="00C62A09" w:rsidRPr="00C62A09" w:rsidRDefault="00C62A09" w:rsidP="00C62A09">
      <w:pPr>
        <w:spacing w:after="0" w:line="240" w:lineRule="auto"/>
        <w:rPr>
          <w:rFonts w:asciiTheme="majorHAnsi" w:eastAsia="Times New Roman" w:hAnsiTheme="majorHAnsi" w:cs="Arial"/>
          <w:bCs/>
          <w:sz w:val="20"/>
          <w:szCs w:val="24"/>
        </w:rPr>
      </w:pPr>
      <w:r w:rsidRPr="00C62A09">
        <w:rPr>
          <w:rFonts w:asciiTheme="majorHAnsi" w:eastAsia="Times New Roman" w:hAnsiTheme="majorHAnsi" w:cs="Arial"/>
          <w:bCs/>
          <w:sz w:val="20"/>
          <w:szCs w:val="24"/>
        </w:rPr>
        <w:t>Special course fees may apply. Fulfillment of the General Education Biological and Physical Science courses requirement. Fall, Spring, Summer.</w:t>
      </w:r>
    </w:p>
    <w:p w14:paraId="026F09CA" w14:textId="77777777" w:rsidR="00C62A09" w:rsidRPr="00C62A09" w:rsidRDefault="00C62A09" w:rsidP="00C62A09">
      <w:pPr>
        <w:spacing w:after="0" w:line="240" w:lineRule="auto"/>
        <w:rPr>
          <w:rFonts w:asciiTheme="majorHAnsi" w:eastAsia="Times New Roman" w:hAnsiTheme="majorHAnsi" w:cs="Arial"/>
          <w:bCs/>
          <w:sz w:val="20"/>
          <w:szCs w:val="24"/>
        </w:rPr>
      </w:pPr>
    </w:p>
    <w:p w14:paraId="78D748F2" w14:textId="77777777" w:rsidR="00C62A09" w:rsidRPr="00C62A09" w:rsidRDefault="00C62A09" w:rsidP="00C62A09">
      <w:pPr>
        <w:spacing w:after="0" w:line="240" w:lineRule="auto"/>
        <w:rPr>
          <w:rFonts w:asciiTheme="majorHAnsi" w:eastAsia="Times New Roman" w:hAnsiTheme="majorHAnsi" w:cs="Arial"/>
          <w:bCs/>
          <w:sz w:val="20"/>
          <w:szCs w:val="24"/>
        </w:rPr>
      </w:pPr>
      <w:r w:rsidRPr="00C62A09">
        <w:rPr>
          <w:rFonts w:asciiTheme="majorHAnsi" w:eastAsia="Times New Roman" w:hAnsiTheme="majorHAnsi" w:cs="Arial"/>
          <w:bCs/>
          <w:sz w:val="20"/>
          <w:szCs w:val="24"/>
          <w:highlight w:val="yellow"/>
        </w:rPr>
        <w:t>[INSERT HOSPITALITY MANAGEMENT COURSES HERE]</w:t>
      </w:r>
    </w:p>
    <w:p w14:paraId="76165F74" w14:textId="77777777" w:rsidR="00C62A09" w:rsidRPr="00C62A09" w:rsidRDefault="00C62A09" w:rsidP="00C62A09">
      <w:pPr>
        <w:spacing w:after="0" w:line="240" w:lineRule="auto"/>
        <w:rPr>
          <w:rFonts w:asciiTheme="majorHAnsi" w:eastAsia="Times New Roman" w:hAnsiTheme="majorHAnsi" w:cs="Arial"/>
          <w:bCs/>
          <w:sz w:val="20"/>
          <w:szCs w:val="24"/>
        </w:rPr>
      </w:pPr>
    </w:p>
    <w:p w14:paraId="5358D981" w14:textId="77777777" w:rsidR="00C62A09" w:rsidRPr="00C62A09" w:rsidRDefault="00C62A09" w:rsidP="00C62A09">
      <w:pPr>
        <w:spacing w:after="0" w:line="240" w:lineRule="auto"/>
        <w:rPr>
          <w:rFonts w:asciiTheme="majorHAnsi" w:eastAsia="Times New Roman" w:hAnsiTheme="majorHAnsi" w:cs="Arial"/>
          <w:b/>
          <w:bCs/>
          <w:sz w:val="20"/>
          <w:szCs w:val="24"/>
        </w:rPr>
      </w:pPr>
      <w:r w:rsidRPr="00C62A09">
        <w:rPr>
          <w:rFonts w:asciiTheme="majorHAnsi" w:eastAsia="Times New Roman" w:hAnsiTheme="majorHAnsi" w:cs="Arial"/>
          <w:b/>
          <w:bCs/>
          <w:sz w:val="20"/>
          <w:szCs w:val="24"/>
        </w:rPr>
        <w:t>History (HIST)</w:t>
      </w:r>
    </w:p>
    <w:p w14:paraId="129D0727" w14:textId="77777777" w:rsidR="00C62A09" w:rsidRPr="00C62A09" w:rsidRDefault="00C62A09" w:rsidP="00C62A09">
      <w:pPr>
        <w:spacing w:after="0" w:line="240" w:lineRule="auto"/>
        <w:rPr>
          <w:rFonts w:asciiTheme="majorHAnsi" w:eastAsia="Times New Roman" w:hAnsiTheme="majorHAnsi" w:cs="Arial"/>
          <w:bCs/>
          <w:sz w:val="20"/>
          <w:szCs w:val="24"/>
        </w:rPr>
      </w:pPr>
    </w:p>
    <w:p w14:paraId="2D281C1D" w14:textId="77777777" w:rsidR="00C62A09" w:rsidRPr="00C62A09" w:rsidRDefault="00C62A09" w:rsidP="00C62A09">
      <w:pPr>
        <w:spacing w:after="0" w:line="240" w:lineRule="auto"/>
        <w:rPr>
          <w:rFonts w:asciiTheme="majorHAnsi" w:eastAsia="Times New Roman" w:hAnsiTheme="majorHAnsi" w:cs="Arial"/>
          <w:bCs/>
          <w:sz w:val="20"/>
          <w:szCs w:val="24"/>
        </w:rPr>
      </w:pPr>
      <w:r w:rsidRPr="00C62A09">
        <w:rPr>
          <w:rFonts w:asciiTheme="majorHAnsi" w:eastAsia="Times New Roman" w:hAnsiTheme="majorHAnsi" w:cs="Arial"/>
          <w:b/>
          <w:bCs/>
          <w:sz w:val="20"/>
          <w:szCs w:val="24"/>
        </w:rPr>
        <w:t>HIST 1003.</w:t>
      </w:r>
      <w:r w:rsidRPr="00C62A09">
        <w:rPr>
          <w:rFonts w:asciiTheme="majorHAnsi" w:eastAsia="Times New Roman" w:hAnsiTheme="majorHAnsi" w:cs="Arial"/>
          <w:bCs/>
          <w:sz w:val="20"/>
          <w:szCs w:val="24"/>
        </w:rPr>
        <w:t xml:space="preserve"> </w:t>
      </w:r>
      <w:r w:rsidRPr="00C62A09">
        <w:rPr>
          <w:rFonts w:asciiTheme="majorHAnsi" w:eastAsia="Times New Roman" w:hAnsiTheme="majorHAnsi" w:cs="Arial"/>
          <w:b/>
          <w:bCs/>
          <w:sz w:val="20"/>
          <w:szCs w:val="24"/>
        </w:rPr>
        <w:t>Introduction to History and Social Studies</w:t>
      </w:r>
      <w:r w:rsidRPr="00C62A09">
        <w:rPr>
          <w:rFonts w:asciiTheme="majorHAnsi" w:eastAsia="Times New Roman" w:hAnsiTheme="majorHAnsi" w:cs="Arial"/>
          <w:b/>
          <w:bCs/>
          <w:sz w:val="20"/>
          <w:szCs w:val="24"/>
        </w:rPr>
        <w:tab/>
      </w:r>
      <w:r w:rsidRPr="00C62A09">
        <w:rPr>
          <w:rFonts w:asciiTheme="majorHAnsi" w:eastAsia="Times New Roman" w:hAnsiTheme="majorHAnsi" w:cs="Arial"/>
          <w:bCs/>
          <w:sz w:val="20"/>
          <w:szCs w:val="24"/>
        </w:rPr>
        <w:t>GENERAL HISTORY. First year experience</w:t>
      </w:r>
    </w:p>
    <w:p w14:paraId="76CB602B" w14:textId="77777777" w:rsidR="00C62A09" w:rsidRPr="00C62A09" w:rsidRDefault="00C62A09" w:rsidP="00C62A09">
      <w:pPr>
        <w:spacing w:after="0" w:line="240" w:lineRule="auto"/>
        <w:rPr>
          <w:rFonts w:asciiTheme="majorHAnsi" w:eastAsia="Times New Roman" w:hAnsiTheme="majorHAnsi" w:cs="Arial"/>
          <w:bCs/>
          <w:sz w:val="20"/>
          <w:szCs w:val="24"/>
        </w:rPr>
      </w:pPr>
      <w:r w:rsidRPr="00C62A09">
        <w:rPr>
          <w:rFonts w:asciiTheme="majorHAnsi" w:eastAsia="Times New Roman" w:hAnsiTheme="majorHAnsi" w:cs="Arial"/>
          <w:bCs/>
          <w:sz w:val="20"/>
          <w:szCs w:val="24"/>
        </w:rPr>
        <w:t>course. Introduction to the disciplines and fields that make up history and social studies, as well as</w:t>
      </w:r>
    </w:p>
    <w:p w14:paraId="73355771" w14:textId="77777777" w:rsidR="00C62A09" w:rsidRPr="00C62A09" w:rsidRDefault="00C62A09" w:rsidP="00C62A09">
      <w:pPr>
        <w:spacing w:after="0" w:line="240" w:lineRule="auto"/>
        <w:rPr>
          <w:rFonts w:asciiTheme="majorHAnsi" w:eastAsia="Times New Roman" w:hAnsiTheme="majorHAnsi" w:cs="Arial"/>
          <w:bCs/>
          <w:sz w:val="20"/>
          <w:szCs w:val="24"/>
        </w:rPr>
      </w:pPr>
      <w:r w:rsidRPr="00C62A09">
        <w:rPr>
          <w:rFonts w:asciiTheme="majorHAnsi" w:eastAsia="Times New Roman" w:hAnsiTheme="majorHAnsi" w:cs="Arial"/>
          <w:bCs/>
          <w:sz w:val="20"/>
          <w:szCs w:val="24"/>
        </w:rPr>
        <w:t>skills to aid in college success. Fall</w:t>
      </w:r>
    </w:p>
    <w:p w14:paraId="606873C6" w14:textId="77777777" w:rsidR="00C62A09" w:rsidRPr="00C62A09" w:rsidRDefault="00C62A09" w:rsidP="00C62A09">
      <w:pPr>
        <w:spacing w:after="0" w:line="240" w:lineRule="auto"/>
        <w:rPr>
          <w:rFonts w:asciiTheme="majorHAnsi" w:eastAsia="Times New Roman" w:hAnsiTheme="majorHAnsi" w:cs="Arial"/>
          <w:bCs/>
          <w:sz w:val="20"/>
          <w:szCs w:val="24"/>
        </w:rPr>
      </w:pPr>
    </w:p>
    <w:p w14:paraId="222E5829" w14:textId="77777777" w:rsidR="00C62A09" w:rsidRPr="00C62A09" w:rsidRDefault="00C62A09" w:rsidP="00C62A09">
      <w:pPr>
        <w:spacing w:after="0" w:line="240" w:lineRule="auto"/>
        <w:rPr>
          <w:rFonts w:asciiTheme="majorHAnsi" w:eastAsia="Times New Roman" w:hAnsiTheme="majorHAnsi" w:cs="Arial"/>
          <w:bCs/>
          <w:sz w:val="20"/>
          <w:szCs w:val="24"/>
        </w:rPr>
      </w:pPr>
      <w:r w:rsidRPr="00C62A09">
        <w:rPr>
          <w:rFonts w:asciiTheme="majorHAnsi" w:eastAsia="Times New Roman" w:hAnsiTheme="majorHAnsi" w:cs="Arial"/>
          <w:b/>
          <w:bCs/>
          <w:sz w:val="20"/>
          <w:szCs w:val="24"/>
        </w:rPr>
        <w:t>HIST 1013. World History to 1500</w:t>
      </w:r>
      <w:r w:rsidRPr="00C62A09">
        <w:rPr>
          <w:rFonts w:asciiTheme="majorHAnsi" w:eastAsia="Times New Roman" w:hAnsiTheme="majorHAnsi" w:cs="Arial"/>
          <w:bCs/>
          <w:sz w:val="20"/>
          <w:szCs w:val="24"/>
        </w:rPr>
        <w:t xml:space="preserve"> </w:t>
      </w:r>
      <w:r w:rsidRPr="00C62A09">
        <w:rPr>
          <w:rFonts w:asciiTheme="majorHAnsi" w:eastAsia="Times New Roman" w:hAnsiTheme="majorHAnsi" w:cs="Arial"/>
          <w:bCs/>
          <w:sz w:val="20"/>
          <w:szCs w:val="24"/>
        </w:rPr>
        <w:tab/>
        <w:t>WORLD HISTORY. The pre-modern world, with emphasis</w:t>
      </w:r>
    </w:p>
    <w:p w14:paraId="66F8DF94" w14:textId="77777777" w:rsidR="00C62A09" w:rsidRPr="00C62A09" w:rsidRDefault="00C62A09" w:rsidP="00C62A09">
      <w:pPr>
        <w:spacing w:after="0" w:line="240" w:lineRule="auto"/>
        <w:rPr>
          <w:rFonts w:asciiTheme="majorHAnsi" w:eastAsia="Times New Roman" w:hAnsiTheme="majorHAnsi" w:cs="Arial"/>
          <w:bCs/>
          <w:sz w:val="20"/>
          <w:szCs w:val="24"/>
        </w:rPr>
      </w:pPr>
      <w:r w:rsidRPr="00C62A09">
        <w:rPr>
          <w:rFonts w:asciiTheme="majorHAnsi" w:eastAsia="Times New Roman" w:hAnsiTheme="majorHAnsi" w:cs="Arial"/>
          <w:bCs/>
          <w:sz w:val="20"/>
          <w:szCs w:val="24"/>
        </w:rPr>
        <w:t>on the economic, political, and cultural processes that shaped societies before the rise of global</w:t>
      </w:r>
    </w:p>
    <w:p w14:paraId="74A623ED" w14:textId="77777777" w:rsidR="00C62A09" w:rsidRPr="00C62A09" w:rsidRDefault="00C62A09" w:rsidP="00C62A09">
      <w:pPr>
        <w:spacing w:after="0" w:line="240" w:lineRule="auto"/>
        <w:rPr>
          <w:rFonts w:asciiTheme="majorHAnsi" w:eastAsia="Times New Roman" w:hAnsiTheme="majorHAnsi" w:cs="Arial"/>
          <w:bCs/>
          <w:sz w:val="20"/>
          <w:szCs w:val="24"/>
        </w:rPr>
      </w:pPr>
      <w:r w:rsidRPr="00C62A09">
        <w:rPr>
          <w:rFonts w:asciiTheme="majorHAnsi" w:eastAsia="Times New Roman" w:hAnsiTheme="majorHAnsi" w:cs="Arial"/>
          <w:bCs/>
          <w:sz w:val="20"/>
          <w:szCs w:val="24"/>
        </w:rPr>
        <w:t>interdependence. Fall, Spring, Summer. (ACTS#: HIST 1113)</w:t>
      </w:r>
    </w:p>
    <w:p w14:paraId="24BD4245" w14:textId="77777777" w:rsidR="00C62A09" w:rsidRPr="00C62A09" w:rsidRDefault="00C62A09" w:rsidP="00C62A09">
      <w:pPr>
        <w:spacing w:after="0" w:line="240" w:lineRule="auto"/>
        <w:rPr>
          <w:rFonts w:asciiTheme="majorHAnsi" w:eastAsia="Times New Roman" w:hAnsiTheme="majorHAnsi" w:cs="Arial"/>
          <w:bCs/>
          <w:sz w:val="20"/>
          <w:szCs w:val="24"/>
        </w:rPr>
      </w:pPr>
    </w:p>
    <w:p w14:paraId="0BA41E9F" w14:textId="77777777" w:rsidR="00C62A09" w:rsidRPr="00C62A09" w:rsidRDefault="00C62A09" w:rsidP="00C62A09">
      <w:pPr>
        <w:tabs>
          <w:tab w:val="left" w:pos="360"/>
          <w:tab w:val="left" w:pos="720"/>
        </w:tabs>
        <w:spacing w:after="0" w:line="240" w:lineRule="auto"/>
        <w:rPr>
          <w:rFonts w:asciiTheme="majorHAnsi" w:hAnsiTheme="majorHAnsi" w:cs="Arial"/>
          <w:sz w:val="20"/>
          <w:szCs w:val="20"/>
        </w:rPr>
      </w:pPr>
    </w:p>
    <w:p w14:paraId="32376D2A" w14:textId="77777777" w:rsidR="00C62A09" w:rsidRPr="00C62A09" w:rsidRDefault="00C62A09" w:rsidP="00C62A09">
      <w:pPr>
        <w:tabs>
          <w:tab w:val="left" w:pos="360"/>
          <w:tab w:val="left" w:pos="720"/>
        </w:tabs>
        <w:spacing w:after="0" w:line="240" w:lineRule="auto"/>
        <w:rPr>
          <w:rFonts w:asciiTheme="majorHAnsi" w:hAnsiTheme="majorHAnsi" w:cs="Arial"/>
          <w:sz w:val="20"/>
          <w:szCs w:val="20"/>
        </w:rPr>
      </w:pPr>
      <w:r w:rsidRPr="00C62A09">
        <w:rPr>
          <w:rFonts w:asciiTheme="majorHAnsi" w:hAnsiTheme="majorHAnsi" w:cs="Arial"/>
          <w:sz w:val="20"/>
          <w:szCs w:val="20"/>
        </w:rPr>
        <w:t>After p. 494</w:t>
      </w:r>
    </w:p>
    <w:p w14:paraId="1363AEF7" w14:textId="77777777" w:rsidR="00C62A09" w:rsidRPr="00C62A09" w:rsidRDefault="00C62A09" w:rsidP="00C62A09">
      <w:pPr>
        <w:tabs>
          <w:tab w:val="left" w:pos="360"/>
          <w:tab w:val="left" w:pos="720"/>
        </w:tabs>
        <w:spacing w:after="0" w:line="240" w:lineRule="auto"/>
        <w:rPr>
          <w:rFonts w:asciiTheme="majorHAnsi" w:hAnsiTheme="majorHAnsi" w:cs="Arial"/>
          <w:sz w:val="20"/>
          <w:szCs w:val="20"/>
        </w:rPr>
      </w:pPr>
    </w:p>
    <w:p w14:paraId="723BF0E0" w14:textId="77777777" w:rsidR="00C62A09" w:rsidRPr="00C62A09" w:rsidRDefault="00C62A09" w:rsidP="00C62A09">
      <w:pPr>
        <w:spacing w:after="0" w:line="240" w:lineRule="auto"/>
        <w:rPr>
          <w:rFonts w:asciiTheme="majorHAnsi" w:eastAsia="Times New Roman" w:hAnsiTheme="majorHAnsi" w:cs="Arial"/>
          <w:b/>
          <w:bCs/>
          <w:sz w:val="20"/>
          <w:szCs w:val="24"/>
        </w:rPr>
      </w:pPr>
      <w:r w:rsidRPr="00C62A09">
        <w:rPr>
          <w:rFonts w:asciiTheme="majorHAnsi" w:eastAsia="Times New Roman" w:hAnsiTheme="majorHAnsi" w:cs="Arial"/>
          <w:b/>
          <w:bCs/>
          <w:sz w:val="20"/>
          <w:szCs w:val="24"/>
        </w:rPr>
        <w:t>Methods and Materials Teaching General Science (GSP)</w:t>
      </w:r>
    </w:p>
    <w:p w14:paraId="0094B598" w14:textId="77777777" w:rsidR="00C62A09" w:rsidRPr="00C62A09" w:rsidRDefault="00C62A09" w:rsidP="00C62A09">
      <w:pPr>
        <w:spacing w:after="0" w:line="240" w:lineRule="auto"/>
        <w:rPr>
          <w:rFonts w:asciiTheme="majorHAnsi" w:eastAsia="Times New Roman" w:hAnsiTheme="majorHAnsi" w:cs="Arial"/>
          <w:bCs/>
          <w:sz w:val="20"/>
          <w:szCs w:val="24"/>
        </w:rPr>
      </w:pPr>
    </w:p>
    <w:p w14:paraId="64073134" w14:textId="77777777" w:rsidR="00C62A09" w:rsidRPr="00C62A09" w:rsidRDefault="00C62A09" w:rsidP="00C62A09">
      <w:pPr>
        <w:spacing w:after="0" w:line="240" w:lineRule="auto"/>
        <w:rPr>
          <w:rFonts w:asciiTheme="majorHAnsi" w:eastAsia="Times New Roman" w:hAnsiTheme="majorHAnsi" w:cs="Arial"/>
          <w:bCs/>
          <w:sz w:val="20"/>
          <w:szCs w:val="24"/>
        </w:rPr>
      </w:pPr>
      <w:r w:rsidRPr="00C62A09">
        <w:rPr>
          <w:rFonts w:asciiTheme="majorHAnsi" w:eastAsia="Times New Roman" w:hAnsiTheme="majorHAnsi" w:cs="Arial"/>
          <w:b/>
          <w:bCs/>
          <w:sz w:val="20"/>
          <w:szCs w:val="24"/>
        </w:rPr>
        <w:t>GSP 3203. Science for Teachers</w:t>
      </w:r>
      <w:r w:rsidRPr="00C62A09">
        <w:rPr>
          <w:rFonts w:asciiTheme="majorHAnsi" w:eastAsia="Times New Roman" w:hAnsiTheme="majorHAnsi" w:cs="Arial"/>
          <w:bCs/>
          <w:sz w:val="20"/>
          <w:szCs w:val="24"/>
        </w:rPr>
        <w:t xml:space="preserve"> </w:t>
      </w:r>
      <w:r w:rsidRPr="00C62A09">
        <w:rPr>
          <w:rFonts w:asciiTheme="majorHAnsi" w:eastAsia="Times New Roman" w:hAnsiTheme="majorHAnsi" w:cs="Arial"/>
          <w:bCs/>
          <w:sz w:val="20"/>
          <w:szCs w:val="24"/>
        </w:rPr>
        <w:tab/>
        <w:t>Gives early childhood and middle school teachers an</w:t>
      </w:r>
    </w:p>
    <w:p w14:paraId="02F77F72" w14:textId="77777777" w:rsidR="00C62A09" w:rsidRPr="00C62A09" w:rsidRDefault="00C62A09" w:rsidP="00C62A09">
      <w:pPr>
        <w:spacing w:after="0" w:line="240" w:lineRule="auto"/>
        <w:rPr>
          <w:rFonts w:asciiTheme="majorHAnsi" w:eastAsia="Times New Roman" w:hAnsiTheme="majorHAnsi" w:cs="Arial"/>
          <w:bCs/>
          <w:sz w:val="20"/>
          <w:szCs w:val="24"/>
        </w:rPr>
      </w:pPr>
      <w:r w:rsidRPr="00C62A09">
        <w:rPr>
          <w:rFonts w:asciiTheme="majorHAnsi" w:eastAsia="Times New Roman" w:hAnsiTheme="majorHAnsi" w:cs="Arial"/>
          <w:bCs/>
          <w:sz w:val="20"/>
          <w:szCs w:val="24"/>
        </w:rPr>
        <w:t>overall view of the role of science in the development of modern civilization, and enables teachers</w:t>
      </w:r>
    </w:p>
    <w:p w14:paraId="6BE0F867" w14:textId="77777777" w:rsidR="00C62A09" w:rsidRPr="00C62A09" w:rsidRDefault="00C62A09" w:rsidP="00C62A09">
      <w:pPr>
        <w:spacing w:after="0" w:line="240" w:lineRule="auto"/>
        <w:rPr>
          <w:rFonts w:asciiTheme="majorHAnsi" w:eastAsia="Times New Roman" w:hAnsiTheme="majorHAnsi" w:cs="Arial"/>
          <w:bCs/>
          <w:sz w:val="20"/>
          <w:szCs w:val="24"/>
        </w:rPr>
      </w:pPr>
      <w:r w:rsidRPr="00C62A09">
        <w:rPr>
          <w:rFonts w:asciiTheme="majorHAnsi" w:eastAsia="Times New Roman" w:hAnsiTheme="majorHAnsi" w:cs="Arial"/>
          <w:bCs/>
          <w:sz w:val="20"/>
          <w:szCs w:val="24"/>
        </w:rPr>
        <w:t>to use content knowledge to properly direct the learning activities of pupils in science classes.</w:t>
      </w:r>
    </w:p>
    <w:p w14:paraId="30A665E8" w14:textId="77777777" w:rsidR="00C62A09" w:rsidRPr="00C62A09" w:rsidRDefault="00C62A09" w:rsidP="00C62A09">
      <w:pPr>
        <w:spacing w:after="0" w:line="240" w:lineRule="auto"/>
        <w:rPr>
          <w:rFonts w:asciiTheme="majorHAnsi" w:eastAsia="Times New Roman" w:hAnsiTheme="majorHAnsi" w:cs="Arial"/>
          <w:bCs/>
          <w:sz w:val="20"/>
          <w:szCs w:val="24"/>
        </w:rPr>
      </w:pPr>
      <w:r w:rsidRPr="00C62A09">
        <w:rPr>
          <w:rFonts w:asciiTheme="majorHAnsi" w:eastAsia="Times New Roman" w:hAnsiTheme="majorHAnsi" w:cs="Arial"/>
          <w:bCs/>
          <w:sz w:val="20"/>
          <w:szCs w:val="24"/>
        </w:rPr>
        <w:t>Special course fees may apply. Fulfillment of the General Education Biological and Physical Science courses requirement. Fall, Spring, Summer.</w:t>
      </w:r>
    </w:p>
    <w:p w14:paraId="7AA041A1" w14:textId="77777777" w:rsidR="00C62A09" w:rsidRPr="00C62A09" w:rsidRDefault="00C62A09" w:rsidP="00C62A09">
      <w:pPr>
        <w:spacing w:after="0" w:line="240" w:lineRule="auto"/>
        <w:rPr>
          <w:rFonts w:asciiTheme="majorHAnsi" w:eastAsia="Times New Roman" w:hAnsiTheme="majorHAnsi" w:cs="Arial"/>
          <w:bCs/>
          <w:sz w:val="20"/>
          <w:szCs w:val="24"/>
        </w:rPr>
      </w:pPr>
    </w:p>
    <w:p w14:paraId="7102C136" w14:textId="77777777" w:rsidR="00C62A09" w:rsidRPr="00C62A09" w:rsidRDefault="00C62A09" w:rsidP="00C62A09">
      <w:pPr>
        <w:spacing w:after="0" w:line="240" w:lineRule="auto"/>
        <w:rPr>
          <w:rFonts w:asciiTheme="majorHAnsi" w:eastAsia="Times New Roman" w:hAnsiTheme="majorHAnsi" w:cs="Arial"/>
          <w:bCs/>
          <w:sz w:val="20"/>
          <w:szCs w:val="24"/>
        </w:rPr>
      </w:pPr>
    </w:p>
    <w:p w14:paraId="11BB1B0C" w14:textId="65C37F6E" w:rsidR="00C62A09" w:rsidRPr="00C62A09" w:rsidRDefault="00C62A09" w:rsidP="00C62A09">
      <w:pPr>
        <w:spacing w:after="0" w:line="240" w:lineRule="auto"/>
        <w:rPr>
          <w:rFonts w:asciiTheme="majorHAnsi" w:eastAsia="Times New Roman" w:hAnsiTheme="majorHAnsi" w:cs="Arial"/>
          <w:b/>
          <w:bCs/>
          <w:sz w:val="20"/>
          <w:szCs w:val="24"/>
          <w:highlight w:val="yellow"/>
        </w:rPr>
      </w:pPr>
      <w:r w:rsidRPr="00C62A09">
        <w:rPr>
          <w:rFonts w:asciiTheme="majorHAnsi" w:eastAsia="Times New Roman" w:hAnsiTheme="majorHAnsi" w:cs="Arial"/>
          <w:b/>
          <w:bCs/>
          <w:sz w:val="20"/>
          <w:szCs w:val="24"/>
          <w:highlight w:val="yellow"/>
        </w:rPr>
        <w:t>Hospitality Management (</w:t>
      </w:r>
      <w:r w:rsidR="007C6159">
        <w:rPr>
          <w:rFonts w:asciiTheme="majorHAnsi" w:eastAsia="Times New Roman" w:hAnsiTheme="majorHAnsi" w:cs="Arial"/>
          <w:b/>
          <w:bCs/>
          <w:sz w:val="20"/>
          <w:szCs w:val="24"/>
          <w:highlight w:val="yellow"/>
        </w:rPr>
        <w:t>HMGT</w:t>
      </w:r>
      <w:r w:rsidRPr="00C62A09">
        <w:rPr>
          <w:rFonts w:asciiTheme="majorHAnsi" w:eastAsia="Times New Roman" w:hAnsiTheme="majorHAnsi" w:cs="Arial"/>
          <w:b/>
          <w:bCs/>
          <w:sz w:val="20"/>
          <w:szCs w:val="24"/>
          <w:highlight w:val="yellow"/>
        </w:rPr>
        <w:t>)</w:t>
      </w:r>
    </w:p>
    <w:p w14:paraId="52095A86" w14:textId="77777777" w:rsidR="00C62A09" w:rsidRPr="00C62A09" w:rsidRDefault="00C62A09" w:rsidP="00C62A09">
      <w:pPr>
        <w:spacing w:after="0" w:line="240" w:lineRule="auto"/>
        <w:rPr>
          <w:rFonts w:asciiTheme="majorHAnsi" w:eastAsia="Times New Roman" w:hAnsiTheme="majorHAnsi" w:cs="Arial"/>
          <w:bCs/>
          <w:sz w:val="20"/>
          <w:szCs w:val="24"/>
        </w:rPr>
      </w:pPr>
    </w:p>
    <w:p w14:paraId="4BE2A53D" w14:textId="4FC3B354" w:rsidR="00C62A09" w:rsidRPr="00C62A09" w:rsidRDefault="007C6159" w:rsidP="00C62A09">
      <w:pPr>
        <w:spacing w:after="0" w:line="240" w:lineRule="auto"/>
        <w:rPr>
          <w:rFonts w:asciiTheme="majorHAnsi" w:hAnsiTheme="majorHAnsi"/>
          <w:sz w:val="20"/>
          <w:szCs w:val="20"/>
          <w:highlight w:val="yellow"/>
        </w:rPr>
      </w:pPr>
      <w:r>
        <w:rPr>
          <w:rFonts w:asciiTheme="majorHAnsi" w:hAnsiTheme="majorHAnsi"/>
          <w:b/>
          <w:sz w:val="20"/>
          <w:szCs w:val="20"/>
          <w:highlight w:val="yellow"/>
        </w:rPr>
        <w:t>HMGT</w:t>
      </w:r>
      <w:r w:rsidR="00C62A09" w:rsidRPr="00C62A09">
        <w:rPr>
          <w:rFonts w:asciiTheme="majorHAnsi" w:hAnsiTheme="majorHAnsi"/>
          <w:b/>
          <w:sz w:val="20"/>
          <w:szCs w:val="20"/>
          <w:highlight w:val="yellow"/>
        </w:rPr>
        <w:t xml:space="preserve"> 2013 The Hospitality Industry</w:t>
      </w:r>
      <w:r w:rsidR="00C62A09" w:rsidRPr="00C62A09">
        <w:rPr>
          <w:rFonts w:asciiTheme="majorHAnsi" w:hAnsiTheme="majorHAnsi"/>
          <w:sz w:val="20"/>
          <w:szCs w:val="20"/>
          <w:highlight w:val="yellow"/>
        </w:rPr>
        <w:tab/>
        <w:t>An overview of the various segments in the hospitality industry and their relationship to travel and tourism. Fall.</w:t>
      </w:r>
    </w:p>
    <w:p w14:paraId="50E9F7D7" w14:textId="77777777" w:rsidR="00C62A09" w:rsidRPr="00C62A09" w:rsidRDefault="00C62A09" w:rsidP="00C62A09">
      <w:pPr>
        <w:spacing w:after="0" w:line="240" w:lineRule="auto"/>
        <w:rPr>
          <w:rFonts w:asciiTheme="majorHAnsi" w:hAnsiTheme="majorHAnsi"/>
          <w:sz w:val="20"/>
          <w:szCs w:val="20"/>
          <w:highlight w:val="yellow"/>
        </w:rPr>
      </w:pPr>
    </w:p>
    <w:p w14:paraId="3AD5D569" w14:textId="78EB4E7A" w:rsidR="00C62A09" w:rsidRPr="00C62A09" w:rsidRDefault="007C6159" w:rsidP="00C62A09">
      <w:pPr>
        <w:spacing w:after="0" w:line="240" w:lineRule="auto"/>
        <w:rPr>
          <w:rFonts w:asciiTheme="majorHAnsi" w:hAnsiTheme="majorHAnsi"/>
          <w:sz w:val="20"/>
          <w:szCs w:val="20"/>
          <w:highlight w:val="yellow"/>
        </w:rPr>
      </w:pPr>
      <w:r>
        <w:rPr>
          <w:rFonts w:asciiTheme="majorHAnsi" w:hAnsiTheme="majorHAnsi"/>
          <w:b/>
          <w:sz w:val="20"/>
          <w:szCs w:val="20"/>
          <w:highlight w:val="yellow"/>
        </w:rPr>
        <w:t>HMGT</w:t>
      </w:r>
      <w:r w:rsidR="00C62A09" w:rsidRPr="00C62A09">
        <w:rPr>
          <w:rFonts w:asciiTheme="majorHAnsi" w:hAnsiTheme="majorHAnsi"/>
          <w:b/>
          <w:sz w:val="20"/>
          <w:szCs w:val="20"/>
          <w:highlight w:val="yellow"/>
        </w:rPr>
        <w:t xml:space="preserve"> 3013 Lodging Operations Management</w:t>
      </w:r>
      <w:r w:rsidR="00C62A09" w:rsidRPr="00C62A09">
        <w:rPr>
          <w:rFonts w:asciiTheme="majorHAnsi" w:hAnsiTheme="majorHAnsi"/>
          <w:sz w:val="20"/>
          <w:szCs w:val="20"/>
          <w:highlight w:val="yellow"/>
        </w:rPr>
        <w:tab/>
      </w:r>
      <w:r>
        <w:rPr>
          <w:rFonts w:asciiTheme="majorHAnsi" w:hAnsiTheme="majorHAnsi"/>
          <w:sz w:val="20"/>
          <w:szCs w:val="20"/>
          <w:highlight w:val="yellow"/>
        </w:rPr>
        <w:t>I</w:t>
      </w:r>
      <w:r w:rsidR="00C62A09" w:rsidRPr="00C62A09">
        <w:rPr>
          <w:rFonts w:asciiTheme="majorHAnsi" w:hAnsiTheme="majorHAnsi"/>
          <w:sz w:val="20"/>
          <w:szCs w:val="20"/>
          <w:highlight w:val="yellow"/>
        </w:rPr>
        <w:t xml:space="preserve">nterrelationships between the various lodging departments and the management practices utilized to successfully operate lodging properties. Prerequisite, </w:t>
      </w:r>
      <w:r>
        <w:rPr>
          <w:rFonts w:asciiTheme="majorHAnsi" w:hAnsiTheme="majorHAnsi"/>
          <w:sz w:val="20"/>
          <w:szCs w:val="20"/>
          <w:highlight w:val="yellow"/>
        </w:rPr>
        <w:t>HMGT</w:t>
      </w:r>
      <w:r w:rsidR="00C62A09" w:rsidRPr="00C62A09">
        <w:rPr>
          <w:rFonts w:asciiTheme="majorHAnsi" w:hAnsiTheme="majorHAnsi"/>
          <w:sz w:val="20"/>
          <w:szCs w:val="20"/>
          <w:highlight w:val="yellow"/>
        </w:rPr>
        <w:t xml:space="preserve"> 2013. Spring.</w:t>
      </w:r>
    </w:p>
    <w:p w14:paraId="386902F9" w14:textId="77777777" w:rsidR="00C62A09" w:rsidRPr="00C62A09" w:rsidRDefault="00C62A09" w:rsidP="00C62A09">
      <w:pPr>
        <w:spacing w:after="0" w:line="240" w:lineRule="auto"/>
        <w:rPr>
          <w:rFonts w:asciiTheme="majorHAnsi" w:hAnsiTheme="majorHAnsi"/>
          <w:sz w:val="20"/>
          <w:szCs w:val="20"/>
          <w:highlight w:val="yellow"/>
        </w:rPr>
      </w:pPr>
    </w:p>
    <w:p w14:paraId="2FA3DE87" w14:textId="36CA22D6" w:rsidR="00C62A09" w:rsidRPr="00C62A09" w:rsidRDefault="007C6159" w:rsidP="00C62A09">
      <w:pPr>
        <w:spacing w:after="0" w:line="240" w:lineRule="auto"/>
        <w:rPr>
          <w:rFonts w:asciiTheme="majorHAnsi" w:eastAsia="Times New Roman" w:hAnsiTheme="majorHAnsi"/>
          <w:sz w:val="20"/>
          <w:szCs w:val="20"/>
          <w:highlight w:val="yellow"/>
        </w:rPr>
      </w:pPr>
      <w:r>
        <w:rPr>
          <w:rFonts w:asciiTheme="majorHAnsi" w:hAnsiTheme="majorHAnsi"/>
          <w:b/>
          <w:sz w:val="20"/>
          <w:szCs w:val="20"/>
          <w:highlight w:val="yellow"/>
        </w:rPr>
        <w:t>HMGT</w:t>
      </w:r>
      <w:r w:rsidR="00C62A09" w:rsidRPr="00C62A09">
        <w:rPr>
          <w:rFonts w:asciiTheme="majorHAnsi" w:hAnsiTheme="majorHAnsi"/>
          <w:b/>
          <w:sz w:val="20"/>
          <w:szCs w:val="20"/>
          <w:highlight w:val="yellow"/>
        </w:rPr>
        <w:t xml:space="preserve"> 3123 Meeting &amp; Event Management</w:t>
      </w:r>
      <w:r w:rsidR="00C62A09" w:rsidRPr="00C62A09">
        <w:rPr>
          <w:rFonts w:asciiTheme="majorHAnsi" w:hAnsiTheme="majorHAnsi"/>
          <w:sz w:val="20"/>
          <w:szCs w:val="20"/>
          <w:highlight w:val="yellow"/>
        </w:rPr>
        <w:tab/>
      </w:r>
      <w:r>
        <w:rPr>
          <w:rFonts w:asciiTheme="majorHAnsi" w:eastAsia="Times New Roman" w:hAnsiTheme="majorHAnsi"/>
          <w:sz w:val="20"/>
          <w:szCs w:val="20"/>
          <w:highlight w:val="yellow"/>
        </w:rPr>
        <w:t>Elements</w:t>
      </w:r>
      <w:r w:rsidR="00C62A09" w:rsidRPr="00C62A09">
        <w:rPr>
          <w:rFonts w:asciiTheme="majorHAnsi" w:eastAsia="Times New Roman" w:hAnsiTheme="majorHAnsi"/>
          <w:sz w:val="20"/>
          <w:szCs w:val="20"/>
          <w:highlight w:val="yellow"/>
        </w:rPr>
        <w:t xml:space="preserve"> of the meeting and event planning process from the inception of an idea through development, planning, and implementation. Fall.</w:t>
      </w:r>
    </w:p>
    <w:p w14:paraId="3C9CB33D" w14:textId="77777777" w:rsidR="00C62A09" w:rsidRPr="00C62A09" w:rsidRDefault="00C62A09" w:rsidP="00C62A09">
      <w:pPr>
        <w:spacing w:after="0" w:line="240" w:lineRule="auto"/>
        <w:rPr>
          <w:rFonts w:asciiTheme="majorHAnsi" w:hAnsiTheme="majorHAnsi"/>
          <w:sz w:val="20"/>
          <w:szCs w:val="20"/>
          <w:highlight w:val="yellow"/>
        </w:rPr>
      </w:pPr>
    </w:p>
    <w:p w14:paraId="62950EF6" w14:textId="1E040F5D" w:rsidR="00C62A09" w:rsidRPr="00C62A09" w:rsidRDefault="007C6159" w:rsidP="00C62A09">
      <w:pPr>
        <w:spacing w:after="0" w:line="240" w:lineRule="auto"/>
        <w:rPr>
          <w:rFonts w:asciiTheme="majorHAnsi" w:eastAsia="Times New Roman" w:hAnsiTheme="majorHAnsi"/>
          <w:sz w:val="20"/>
          <w:szCs w:val="20"/>
          <w:highlight w:val="yellow"/>
        </w:rPr>
      </w:pPr>
      <w:r>
        <w:rPr>
          <w:rFonts w:asciiTheme="majorHAnsi" w:hAnsiTheme="majorHAnsi"/>
          <w:b/>
          <w:sz w:val="20"/>
          <w:szCs w:val="20"/>
          <w:highlight w:val="yellow"/>
        </w:rPr>
        <w:t>HMGT</w:t>
      </w:r>
      <w:r w:rsidR="00C62A09" w:rsidRPr="00C62A09">
        <w:rPr>
          <w:rFonts w:asciiTheme="majorHAnsi" w:hAnsiTheme="majorHAnsi"/>
          <w:b/>
          <w:sz w:val="20"/>
          <w:szCs w:val="20"/>
          <w:highlight w:val="yellow"/>
        </w:rPr>
        <w:t xml:space="preserve"> 3143 Hospitality Sales </w:t>
      </w:r>
      <w:r w:rsidR="00A02127">
        <w:rPr>
          <w:rFonts w:asciiTheme="majorHAnsi" w:hAnsiTheme="majorHAnsi"/>
          <w:b/>
          <w:sz w:val="20"/>
          <w:szCs w:val="20"/>
          <w:highlight w:val="yellow"/>
        </w:rPr>
        <w:t>and</w:t>
      </w:r>
      <w:r w:rsidR="00C62A09" w:rsidRPr="00C62A09">
        <w:rPr>
          <w:rFonts w:asciiTheme="majorHAnsi" w:hAnsiTheme="majorHAnsi"/>
          <w:b/>
          <w:sz w:val="20"/>
          <w:szCs w:val="20"/>
          <w:highlight w:val="yellow"/>
        </w:rPr>
        <w:t xml:space="preserve"> Marketing</w:t>
      </w:r>
      <w:r w:rsidR="00C62A09" w:rsidRPr="00C62A09">
        <w:rPr>
          <w:rFonts w:asciiTheme="majorHAnsi" w:hAnsiTheme="majorHAnsi"/>
          <w:sz w:val="20"/>
          <w:szCs w:val="20"/>
          <w:highlight w:val="yellow"/>
        </w:rPr>
        <w:tab/>
      </w:r>
      <w:r w:rsidR="00C62A09" w:rsidRPr="00C62A09">
        <w:rPr>
          <w:rFonts w:asciiTheme="majorHAnsi" w:hAnsiTheme="majorHAnsi"/>
          <w:sz w:val="20"/>
          <w:szCs w:val="20"/>
          <w:highlight w:val="yellow"/>
        </w:rPr>
        <w:tab/>
      </w:r>
      <w:bookmarkStart w:id="3" w:name="_Hlk54183336"/>
      <w:r>
        <w:rPr>
          <w:rFonts w:asciiTheme="majorHAnsi" w:hAnsiTheme="majorHAnsi"/>
          <w:sz w:val="20"/>
          <w:szCs w:val="20"/>
          <w:highlight w:val="yellow"/>
        </w:rPr>
        <w:t>G</w:t>
      </w:r>
      <w:r w:rsidR="00C62A09" w:rsidRPr="00C62A09">
        <w:rPr>
          <w:rFonts w:asciiTheme="majorHAnsi" w:eastAsia="Times New Roman" w:hAnsiTheme="majorHAnsi"/>
          <w:sz w:val="20"/>
          <w:szCs w:val="20"/>
          <w:highlight w:val="yellow"/>
        </w:rPr>
        <w:t>eneral stages of the personal selling process</w:t>
      </w:r>
      <w:r w:rsidR="00A02127">
        <w:rPr>
          <w:rFonts w:asciiTheme="majorHAnsi" w:eastAsia="Times New Roman" w:hAnsiTheme="majorHAnsi"/>
          <w:sz w:val="20"/>
          <w:szCs w:val="20"/>
          <w:highlight w:val="yellow"/>
        </w:rPr>
        <w:t xml:space="preserve">, sales technologies, and other elements of the marketing mix </w:t>
      </w:r>
      <w:r w:rsidR="00C62A09" w:rsidRPr="00C62A09">
        <w:rPr>
          <w:rFonts w:asciiTheme="majorHAnsi" w:eastAsia="Times New Roman" w:hAnsiTheme="majorHAnsi"/>
          <w:sz w:val="20"/>
          <w:szCs w:val="20"/>
          <w:highlight w:val="yellow"/>
        </w:rPr>
        <w:t xml:space="preserve">as they apply to the hospitality industry.  </w:t>
      </w:r>
      <w:bookmarkEnd w:id="3"/>
      <w:r w:rsidR="00C62A09" w:rsidRPr="00C62A09">
        <w:rPr>
          <w:rFonts w:asciiTheme="majorHAnsi" w:eastAsia="Times New Roman" w:hAnsiTheme="majorHAnsi"/>
          <w:sz w:val="20"/>
          <w:szCs w:val="20"/>
          <w:highlight w:val="yellow"/>
        </w:rPr>
        <w:t xml:space="preserve">Prerequisite, </w:t>
      </w:r>
      <w:r>
        <w:rPr>
          <w:rFonts w:asciiTheme="majorHAnsi" w:eastAsia="Times New Roman" w:hAnsiTheme="majorHAnsi"/>
          <w:sz w:val="20"/>
          <w:szCs w:val="20"/>
          <w:highlight w:val="yellow"/>
        </w:rPr>
        <w:t>HMGT</w:t>
      </w:r>
      <w:r w:rsidR="00C62A09" w:rsidRPr="00C62A09">
        <w:rPr>
          <w:rFonts w:asciiTheme="majorHAnsi" w:eastAsia="Times New Roman" w:hAnsiTheme="majorHAnsi"/>
          <w:sz w:val="20"/>
          <w:szCs w:val="20"/>
          <w:highlight w:val="yellow"/>
        </w:rPr>
        <w:t xml:space="preserve"> 2013. Spring.</w:t>
      </w:r>
    </w:p>
    <w:p w14:paraId="0B6BF17A" w14:textId="77777777" w:rsidR="00C62A09" w:rsidRDefault="00C62A09" w:rsidP="00C62A09">
      <w:pPr>
        <w:spacing w:after="0" w:line="240" w:lineRule="auto"/>
        <w:rPr>
          <w:rFonts w:asciiTheme="majorHAnsi" w:hAnsiTheme="majorHAnsi"/>
          <w:sz w:val="20"/>
          <w:szCs w:val="20"/>
          <w:highlight w:val="yellow"/>
        </w:rPr>
      </w:pPr>
    </w:p>
    <w:p w14:paraId="275B61A2" w14:textId="77777777" w:rsidR="00B91176" w:rsidRPr="00C62A09" w:rsidRDefault="00B91176" w:rsidP="00C62A09">
      <w:pPr>
        <w:spacing w:after="0" w:line="240" w:lineRule="auto"/>
        <w:rPr>
          <w:rFonts w:asciiTheme="majorHAnsi" w:hAnsiTheme="majorHAnsi"/>
          <w:sz w:val="20"/>
          <w:szCs w:val="20"/>
          <w:highlight w:val="yellow"/>
        </w:rPr>
      </w:pPr>
    </w:p>
    <w:p w14:paraId="471B7D55" w14:textId="4C105698" w:rsidR="00C62A09" w:rsidRPr="00C62A09" w:rsidRDefault="007C6159" w:rsidP="00C62A09">
      <w:pPr>
        <w:spacing w:after="0" w:line="240" w:lineRule="auto"/>
        <w:rPr>
          <w:rFonts w:asciiTheme="majorHAnsi" w:hAnsiTheme="majorHAnsi"/>
          <w:color w:val="231F20"/>
          <w:sz w:val="20"/>
          <w:szCs w:val="20"/>
        </w:rPr>
      </w:pPr>
      <w:r>
        <w:rPr>
          <w:rFonts w:asciiTheme="majorHAnsi" w:hAnsiTheme="majorHAnsi"/>
          <w:b/>
          <w:sz w:val="20"/>
          <w:szCs w:val="20"/>
          <w:highlight w:val="yellow"/>
        </w:rPr>
        <w:t>HMGT</w:t>
      </w:r>
      <w:r w:rsidR="00C62A09" w:rsidRPr="00C62A09">
        <w:rPr>
          <w:rFonts w:asciiTheme="majorHAnsi" w:hAnsiTheme="majorHAnsi"/>
          <w:b/>
          <w:sz w:val="20"/>
          <w:szCs w:val="20"/>
          <w:highlight w:val="yellow"/>
        </w:rPr>
        <w:t xml:space="preserve"> 419V Hospitality Internship</w:t>
      </w:r>
      <w:r w:rsidR="00C62A09" w:rsidRPr="00C62A09">
        <w:rPr>
          <w:rFonts w:asciiTheme="majorHAnsi" w:hAnsiTheme="majorHAnsi"/>
          <w:b/>
          <w:sz w:val="20"/>
          <w:szCs w:val="20"/>
          <w:highlight w:val="yellow"/>
        </w:rPr>
        <w:tab/>
      </w:r>
      <w:r w:rsidR="00C62A09" w:rsidRPr="00C62A09">
        <w:rPr>
          <w:rFonts w:asciiTheme="majorHAnsi" w:hAnsiTheme="majorHAnsi"/>
          <w:color w:val="231F20"/>
          <w:sz w:val="20"/>
          <w:szCs w:val="20"/>
          <w:highlight w:val="yellow"/>
        </w:rPr>
        <w:t xml:space="preserve">Practical experience in a variety of hospitality settings. Students will be assigned to work with regional firms under the supervision of an experienced professional. Special course fees may </w:t>
      </w:r>
      <w:r w:rsidR="00C62A09" w:rsidRPr="00C62A09">
        <w:rPr>
          <w:rFonts w:asciiTheme="majorHAnsi" w:hAnsiTheme="majorHAnsi"/>
          <w:color w:val="231F20"/>
          <w:spacing w:val="-3"/>
          <w:sz w:val="20"/>
          <w:szCs w:val="20"/>
          <w:highlight w:val="yellow"/>
        </w:rPr>
        <w:t xml:space="preserve">apply. </w:t>
      </w:r>
      <w:r w:rsidR="00C62A09" w:rsidRPr="00C62A09">
        <w:rPr>
          <w:rFonts w:asciiTheme="majorHAnsi" w:hAnsiTheme="majorHAnsi"/>
          <w:color w:val="231F20"/>
          <w:sz w:val="20"/>
          <w:szCs w:val="20"/>
          <w:highlight w:val="yellow"/>
        </w:rPr>
        <w:t xml:space="preserve">Prerequisites, </w:t>
      </w:r>
      <w:r>
        <w:rPr>
          <w:rFonts w:asciiTheme="majorHAnsi" w:hAnsiTheme="majorHAnsi"/>
          <w:color w:val="231F20"/>
          <w:sz w:val="20"/>
          <w:szCs w:val="20"/>
          <w:highlight w:val="yellow"/>
        </w:rPr>
        <w:t>HMGT</w:t>
      </w:r>
      <w:r w:rsidR="00C62A09" w:rsidRPr="00C62A09">
        <w:rPr>
          <w:rFonts w:asciiTheme="majorHAnsi" w:hAnsiTheme="majorHAnsi"/>
          <w:color w:val="231F20"/>
          <w:sz w:val="20"/>
          <w:szCs w:val="20"/>
          <w:highlight w:val="yellow"/>
        </w:rPr>
        <w:t xml:space="preserve"> 2013, senior level standing, and instructor permission. Fall, Spring,</w:t>
      </w:r>
      <w:r w:rsidR="00C62A09" w:rsidRPr="00C62A09">
        <w:rPr>
          <w:rFonts w:asciiTheme="majorHAnsi" w:hAnsiTheme="majorHAnsi"/>
          <w:color w:val="231F20"/>
          <w:spacing w:val="-3"/>
          <w:sz w:val="20"/>
          <w:szCs w:val="20"/>
          <w:highlight w:val="yellow"/>
        </w:rPr>
        <w:t xml:space="preserve"> </w:t>
      </w:r>
      <w:r w:rsidR="00C62A09" w:rsidRPr="00C62A09">
        <w:rPr>
          <w:rFonts w:asciiTheme="majorHAnsi" w:hAnsiTheme="majorHAnsi"/>
          <w:color w:val="231F20"/>
          <w:sz w:val="20"/>
          <w:szCs w:val="20"/>
          <w:highlight w:val="yellow"/>
        </w:rPr>
        <w:t>Summer.</w:t>
      </w:r>
    </w:p>
    <w:p w14:paraId="04A3FF92" w14:textId="77777777" w:rsidR="00C62A09" w:rsidRPr="00C62A09" w:rsidRDefault="00C62A09" w:rsidP="00C62A09">
      <w:pPr>
        <w:spacing w:after="0" w:line="240" w:lineRule="auto"/>
        <w:rPr>
          <w:rFonts w:asciiTheme="majorHAnsi" w:eastAsia="Times New Roman" w:hAnsiTheme="majorHAnsi" w:cs="Arial"/>
          <w:bCs/>
          <w:sz w:val="20"/>
          <w:szCs w:val="24"/>
        </w:rPr>
      </w:pPr>
    </w:p>
    <w:p w14:paraId="229047C7" w14:textId="77777777" w:rsidR="00C62A09" w:rsidRPr="00C62A09" w:rsidRDefault="00C62A09" w:rsidP="00C62A09">
      <w:pPr>
        <w:spacing w:after="0" w:line="240" w:lineRule="auto"/>
        <w:rPr>
          <w:rFonts w:asciiTheme="majorHAnsi" w:eastAsia="Times New Roman" w:hAnsiTheme="majorHAnsi" w:cs="Arial"/>
          <w:bCs/>
          <w:sz w:val="20"/>
          <w:szCs w:val="24"/>
        </w:rPr>
      </w:pPr>
    </w:p>
    <w:p w14:paraId="141E5890" w14:textId="77777777" w:rsidR="00C62A09" w:rsidRPr="00C62A09" w:rsidRDefault="00C62A09" w:rsidP="00C62A09">
      <w:pPr>
        <w:spacing w:after="0" w:line="240" w:lineRule="auto"/>
        <w:rPr>
          <w:rFonts w:asciiTheme="majorHAnsi" w:eastAsia="Times New Roman" w:hAnsiTheme="majorHAnsi" w:cs="Arial"/>
          <w:b/>
          <w:bCs/>
          <w:sz w:val="20"/>
          <w:szCs w:val="24"/>
        </w:rPr>
      </w:pPr>
      <w:r w:rsidRPr="00C62A09">
        <w:rPr>
          <w:rFonts w:asciiTheme="majorHAnsi" w:eastAsia="Times New Roman" w:hAnsiTheme="majorHAnsi" w:cs="Arial"/>
          <w:b/>
          <w:bCs/>
          <w:sz w:val="20"/>
          <w:szCs w:val="24"/>
        </w:rPr>
        <w:t>History (HIST)</w:t>
      </w:r>
    </w:p>
    <w:p w14:paraId="6B3859C9" w14:textId="77777777" w:rsidR="00C62A09" w:rsidRPr="00C62A09" w:rsidRDefault="00C62A09" w:rsidP="00C62A09">
      <w:pPr>
        <w:spacing w:after="0" w:line="240" w:lineRule="auto"/>
        <w:rPr>
          <w:rFonts w:asciiTheme="majorHAnsi" w:eastAsia="Times New Roman" w:hAnsiTheme="majorHAnsi" w:cs="Arial"/>
          <w:bCs/>
          <w:sz w:val="20"/>
          <w:szCs w:val="24"/>
        </w:rPr>
      </w:pPr>
    </w:p>
    <w:p w14:paraId="6BD96D2D" w14:textId="77777777" w:rsidR="00C62A09" w:rsidRPr="00C62A09" w:rsidRDefault="00C62A09" w:rsidP="00C62A09">
      <w:pPr>
        <w:spacing w:after="0" w:line="240" w:lineRule="auto"/>
        <w:rPr>
          <w:rFonts w:asciiTheme="majorHAnsi" w:eastAsia="Times New Roman" w:hAnsiTheme="majorHAnsi" w:cs="Arial"/>
          <w:bCs/>
          <w:sz w:val="20"/>
          <w:szCs w:val="24"/>
        </w:rPr>
      </w:pPr>
      <w:r w:rsidRPr="00C62A09">
        <w:rPr>
          <w:rFonts w:asciiTheme="majorHAnsi" w:eastAsia="Times New Roman" w:hAnsiTheme="majorHAnsi" w:cs="Arial"/>
          <w:b/>
          <w:bCs/>
          <w:sz w:val="20"/>
          <w:szCs w:val="24"/>
        </w:rPr>
        <w:t>HIST 1003.</w:t>
      </w:r>
      <w:r w:rsidRPr="00C62A09">
        <w:rPr>
          <w:rFonts w:asciiTheme="majorHAnsi" w:eastAsia="Times New Roman" w:hAnsiTheme="majorHAnsi" w:cs="Arial"/>
          <w:bCs/>
          <w:sz w:val="20"/>
          <w:szCs w:val="24"/>
        </w:rPr>
        <w:t xml:space="preserve"> </w:t>
      </w:r>
      <w:r w:rsidRPr="00C62A09">
        <w:rPr>
          <w:rFonts w:asciiTheme="majorHAnsi" w:eastAsia="Times New Roman" w:hAnsiTheme="majorHAnsi" w:cs="Arial"/>
          <w:b/>
          <w:bCs/>
          <w:sz w:val="20"/>
          <w:szCs w:val="24"/>
        </w:rPr>
        <w:t>Introduction to History and Social Studies</w:t>
      </w:r>
      <w:r w:rsidRPr="00C62A09">
        <w:rPr>
          <w:rFonts w:asciiTheme="majorHAnsi" w:eastAsia="Times New Roman" w:hAnsiTheme="majorHAnsi" w:cs="Arial"/>
          <w:b/>
          <w:bCs/>
          <w:sz w:val="20"/>
          <w:szCs w:val="24"/>
        </w:rPr>
        <w:tab/>
      </w:r>
      <w:r w:rsidRPr="00C62A09">
        <w:rPr>
          <w:rFonts w:asciiTheme="majorHAnsi" w:eastAsia="Times New Roman" w:hAnsiTheme="majorHAnsi" w:cs="Arial"/>
          <w:bCs/>
          <w:sz w:val="20"/>
          <w:szCs w:val="24"/>
        </w:rPr>
        <w:t>GENERAL HISTORY. First year experience</w:t>
      </w:r>
    </w:p>
    <w:p w14:paraId="0F3E4C9D" w14:textId="77777777" w:rsidR="00C62A09" w:rsidRPr="00C62A09" w:rsidRDefault="00C62A09" w:rsidP="00C62A09">
      <w:pPr>
        <w:spacing w:after="0" w:line="240" w:lineRule="auto"/>
        <w:rPr>
          <w:rFonts w:asciiTheme="majorHAnsi" w:eastAsia="Times New Roman" w:hAnsiTheme="majorHAnsi" w:cs="Arial"/>
          <w:bCs/>
          <w:sz w:val="20"/>
          <w:szCs w:val="24"/>
        </w:rPr>
      </w:pPr>
      <w:r w:rsidRPr="00C62A09">
        <w:rPr>
          <w:rFonts w:asciiTheme="majorHAnsi" w:eastAsia="Times New Roman" w:hAnsiTheme="majorHAnsi" w:cs="Arial"/>
          <w:bCs/>
          <w:sz w:val="20"/>
          <w:szCs w:val="24"/>
        </w:rPr>
        <w:t>course. Introduction to the disciplines and fields that make up history and social studies, as well as</w:t>
      </w:r>
    </w:p>
    <w:p w14:paraId="640DE0D9" w14:textId="77777777" w:rsidR="00C62A09" w:rsidRPr="00C62A09" w:rsidRDefault="00C62A09" w:rsidP="00C62A09">
      <w:pPr>
        <w:spacing w:after="0" w:line="240" w:lineRule="auto"/>
        <w:rPr>
          <w:rFonts w:asciiTheme="majorHAnsi" w:eastAsia="Times New Roman" w:hAnsiTheme="majorHAnsi" w:cs="Arial"/>
          <w:bCs/>
          <w:sz w:val="20"/>
          <w:szCs w:val="24"/>
        </w:rPr>
      </w:pPr>
      <w:r w:rsidRPr="00C62A09">
        <w:rPr>
          <w:rFonts w:asciiTheme="majorHAnsi" w:eastAsia="Times New Roman" w:hAnsiTheme="majorHAnsi" w:cs="Arial"/>
          <w:bCs/>
          <w:sz w:val="20"/>
          <w:szCs w:val="24"/>
        </w:rPr>
        <w:t>skills to aid in college success. Fall</w:t>
      </w:r>
    </w:p>
    <w:p w14:paraId="0377DF6B" w14:textId="77777777" w:rsidR="00C62A09" w:rsidRPr="00C62A09" w:rsidRDefault="00C62A09" w:rsidP="00C62A09">
      <w:pPr>
        <w:spacing w:after="0" w:line="240" w:lineRule="auto"/>
        <w:rPr>
          <w:rFonts w:asciiTheme="majorHAnsi" w:eastAsia="Times New Roman" w:hAnsiTheme="majorHAnsi" w:cs="Arial"/>
          <w:bCs/>
          <w:sz w:val="20"/>
          <w:szCs w:val="24"/>
        </w:rPr>
      </w:pPr>
    </w:p>
    <w:p w14:paraId="28C2C5A4" w14:textId="77777777" w:rsidR="00C62A09" w:rsidRPr="00C62A09" w:rsidRDefault="00C62A09" w:rsidP="00C62A09">
      <w:pPr>
        <w:spacing w:after="0" w:line="240" w:lineRule="auto"/>
        <w:rPr>
          <w:rFonts w:asciiTheme="majorHAnsi" w:eastAsia="Times New Roman" w:hAnsiTheme="majorHAnsi" w:cs="Arial"/>
          <w:bCs/>
          <w:sz w:val="20"/>
          <w:szCs w:val="24"/>
        </w:rPr>
      </w:pPr>
      <w:r w:rsidRPr="00C62A09">
        <w:rPr>
          <w:rFonts w:asciiTheme="majorHAnsi" w:eastAsia="Times New Roman" w:hAnsiTheme="majorHAnsi" w:cs="Arial"/>
          <w:b/>
          <w:bCs/>
          <w:sz w:val="20"/>
          <w:szCs w:val="24"/>
        </w:rPr>
        <w:t>HIST 1013. World History to 1500</w:t>
      </w:r>
      <w:r w:rsidRPr="00C62A09">
        <w:rPr>
          <w:rFonts w:asciiTheme="majorHAnsi" w:eastAsia="Times New Roman" w:hAnsiTheme="majorHAnsi" w:cs="Arial"/>
          <w:bCs/>
          <w:sz w:val="20"/>
          <w:szCs w:val="24"/>
        </w:rPr>
        <w:t xml:space="preserve"> </w:t>
      </w:r>
      <w:r w:rsidRPr="00C62A09">
        <w:rPr>
          <w:rFonts w:asciiTheme="majorHAnsi" w:eastAsia="Times New Roman" w:hAnsiTheme="majorHAnsi" w:cs="Arial"/>
          <w:bCs/>
          <w:sz w:val="20"/>
          <w:szCs w:val="24"/>
        </w:rPr>
        <w:tab/>
        <w:t>WORLD HISTORY. The pre-modern world, with emphasis</w:t>
      </w:r>
    </w:p>
    <w:p w14:paraId="53250024" w14:textId="77777777" w:rsidR="00C62A09" w:rsidRPr="00C62A09" w:rsidRDefault="00C62A09" w:rsidP="00C62A09">
      <w:pPr>
        <w:spacing w:after="0" w:line="240" w:lineRule="auto"/>
        <w:rPr>
          <w:rFonts w:asciiTheme="majorHAnsi" w:eastAsia="Times New Roman" w:hAnsiTheme="majorHAnsi" w:cs="Arial"/>
          <w:bCs/>
          <w:sz w:val="20"/>
          <w:szCs w:val="24"/>
        </w:rPr>
      </w:pPr>
      <w:r w:rsidRPr="00C62A09">
        <w:rPr>
          <w:rFonts w:asciiTheme="majorHAnsi" w:eastAsia="Times New Roman" w:hAnsiTheme="majorHAnsi" w:cs="Arial"/>
          <w:bCs/>
          <w:sz w:val="20"/>
          <w:szCs w:val="24"/>
        </w:rPr>
        <w:t>on the economic, political, and cultural processes that shaped societies before the rise of global</w:t>
      </w:r>
    </w:p>
    <w:p w14:paraId="4D833D91" w14:textId="77777777" w:rsidR="00C62A09" w:rsidRPr="00C62A09" w:rsidRDefault="00C62A09" w:rsidP="00C62A09">
      <w:pPr>
        <w:spacing w:after="0" w:line="240" w:lineRule="auto"/>
        <w:rPr>
          <w:rFonts w:asciiTheme="majorHAnsi" w:eastAsia="Times New Roman" w:hAnsiTheme="majorHAnsi" w:cs="Arial"/>
          <w:bCs/>
          <w:sz w:val="20"/>
          <w:szCs w:val="24"/>
        </w:rPr>
      </w:pPr>
      <w:r w:rsidRPr="00C62A09">
        <w:rPr>
          <w:rFonts w:asciiTheme="majorHAnsi" w:eastAsia="Times New Roman" w:hAnsiTheme="majorHAnsi" w:cs="Arial"/>
          <w:bCs/>
          <w:sz w:val="20"/>
          <w:szCs w:val="24"/>
        </w:rPr>
        <w:t>interdependence. Fall, Spring, Summer. (ACTS#: HIST 1113)</w:t>
      </w:r>
    </w:p>
    <w:p w14:paraId="3EDDD15F" w14:textId="77777777" w:rsidR="00C62A09" w:rsidRPr="00C62A09" w:rsidRDefault="00C62A09" w:rsidP="00C62A09">
      <w:pPr>
        <w:spacing w:after="0" w:line="240" w:lineRule="auto"/>
        <w:rPr>
          <w:rFonts w:asciiTheme="majorHAnsi" w:eastAsia="Times New Roman" w:hAnsiTheme="majorHAnsi" w:cs="Arial"/>
          <w:bCs/>
          <w:sz w:val="20"/>
          <w:szCs w:val="24"/>
        </w:rPr>
      </w:pPr>
    </w:p>
    <w:p w14:paraId="5EB6005A" w14:textId="77777777" w:rsidR="00C62A09" w:rsidRPr="00C62A09" w:rsidRDefault="00C62A09" w:rsidP="00C62A09">
      <w:pPr>
        <w:tabs>
          <w:tab w:val="left" w:pos="360"/>
          <w:tab w:val="left" w:pos="720"/>
        </w:tabs>
        <w:spacing w:after="0" w:line="240" w:lineRule="auto"/>
        <w:rPr>
          <w:rFonts w:asciiTheme="majorHAnsi" w:hAnsiTheme="majorHAnsi" w:cs="Arial"/>
          <w:sz w:val="20"/>
          <w:szCs w:val="20"/>
        </w:rPr>
      </w:pPr>
    </w:p>
    <w:p w14:paraId="07386A8B" w14:textId="77777777" w:rsidR="00C62A09" w:rsidRPr="00C62A09" w:rsidRDefault="00C62A09" w:rsidP="00C62A09">
      <w:pPr>
        <w:spacing w:after="0" w:line="240" w:lineRule="auto"/>
        <w:rPr>
          <w:rFonts w:asciiTheme="majorHAnsi" w:eastAsia="Times New Roman" w:hAnsiTheme="majorHAnsi" w:cs="Arial"/>
          <w:bCs/>
          <w:sz w:val="20"/>
          <w:szCs w:val="24"/>
        </w:rPr>
      </w:pPr>
    </w:p>
    <w:p w14:paraId="1A5C14EA"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85BA8" w14:textId="77777777" w:rsidR="00B8789D" w:rsidRDefault="00B8789D" w:rsidP="00AF3758">
      <w:pPr>
        <w:spacing w:after="0" w:line="240" w:lineRule="auto"/>
      </w:pPr>
      <w:r>
        <w:separator/>
      </w:r>
    </w:p>
  </w:endnote>
  <w:endnote w:type="continuationSeparator" w:id="0">
    <w:p w14:paraId="39FF32A3" w14:textId="77777777" w:rsidR="00B8789D" w:rsidRDefault="00B8789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BoldItalicMT">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E99C5" w14:textId="77777777" w:rsidR="00AF10F0" w:rsidRDefault="00AF10F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6DE426" w14:textId="77777777" w:rsidR="00AF10F0" w:rsidRDefault="00AF10F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27842" w14:textId="77777777" w:rsidR="00AF10F0" w:rsidRDefault="00AF10F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1176">
      <w:rPr>
        <w:rStyle w:val="PageNumber"/>
        <w:noProof/>
      </w:rPr>
      <w:t>2</w:t>
    </w:r>
    <w:r>
      <w:rPr>
        <w:rStyle w:val="PageNumber"/>
      </w:rPr>
      <w:fldChar w:fldCharType="end"/>
    </w:r>
  </w:p>
  <w:p w14:paraId="3A4C45A2" w14:textId="77777777" w:rsidR="00AF10F0" w:rsidRDefault="00AF10F0"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D27A4" w14:textId="77777777" w:rsidR="00B8789D" w:rsidRDefault="00B8789D" w:rsidP="00AF3758">
      <w:pPr>
        <w:spacing w:after="0" w:line="240" w:lineRule="auto"/>
      </w:pPr>
      <w:r>
        <w:separator/>
      </w:r>
    </w:p>
  </w:footnote>
  <w:footnote w:type="continuationSeparator" w:id="0">
    <w:p w14:paraId="43E43E4C" w14:textId="77777777" w:rsidR="00B8789D" w:rsidRDefault="00B8789D"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96B03"/>
    <w:multiLevelType w:val="hybridMultilevel"/>
    <w:tmpl w:val="2692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8F5DE5"/>
    <w:multiLevelType w:val="hybridMultilevel"/>
    <w:tmpl w:val="DE10A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95A03"/>
    <w:multiLevelType w:val="hybridMultilevel"/>
    <w:tmpl w:val="EC5C4E6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36BE65D0">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1"/>
  </w:num>
  <w:num w:numId="4">
    <w:abstractNumId w:val="23"/>
  </w:num>
  <w:num w:numId="5">
    <w:abstractNumId w:val="25"/>
  </w:num>
  <w:num w:numId="6">
    <w:abstractNumId w:val="17"/>
  </w:num>
  <w:num w:numId="7">
    <w:abstractNumId w:val="8"/>
  </w:num>
  <w:num w:numId="8">
    <w:abstractNumId w:val="22"/>
  </w:num>
  <w:num w:numId="9">
    <w:abstractNumId w:val="9"/>
  </w:num>
  <w:num w:numId="10">
    <w:abstractNumId w:val="6"/>
  </w:num>
  <w:num w:numId="11">
    <w:abstractNumId w:val="19"/>
  </w:num>
  <w:num w:numId="12">
    <w:abstractNumId w:val="16"/>
  </w:num>
  <w:num w:numId="13">
    <w:abstractNumId w:val="12"/>
  </w:num>
  <w:num w:numId="14">
    <w:abstractNumId w:val="7"/>
  </w:num>
  <w:num w:numId="15">
    <w:abstractNumId w:val="1"/>
  </w:num>
  <w:num w:numId="16">
    <w:abstractNumId w:val="2"/>
  </w:num>
  <w:num w:numId="17">
    <w:abstractNumId w:val="24"/>
  </w:num>
  <w:num w:numId="18">
    <w:abstractNumId w:val="13"/>
  </w:num>
  <w:num w:numId="19">
    <w:abstractNumId w:val="15"/>
  </w:num>
  <w:num w:numId="20">
    <w:abstractNumId w:val="20"/>
  </w:num>
  <w:num w:numId="21">
    <w:abstractNumId w:val="18"/>
  </w:num>
  <w:num w:numId="22">
    <w:abstractNumId w:val="5"/>
  </w:num>
  <w:num w:numId="23">
    <w:abstractNumId w:val="3"/>
  </w:num>
  <w:num w:numId="24">
    <w:abstractNumId w:val="21"/>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0281"/>
    <w:rsid w:val="00024BA5"/>
    <w:rsid w:val="0002589A"/>
    <w:rsid w:val="00026976"/>
    <w:rsid w:val="00036398"/>
    <w:rsid w:val="0004088C"/>
    <w:rsid w:val="00041E75"/>
    <w:rsid w:val="000433EC"/>
    <w:rsid w:val="00052448"/>
    <w:rsid w:val="0005467E"/>
    <w:rsid w:val="00054918"/>
    <w:rsid w:val="000556EA"/>
    <w:rsid w:val="0006489D"/>
    <w:rsid w:val="00066BF1"/>
    <w:rsid w:val="00076F60"/>
    <w:rsid w:val="0008410E"/>
    <w:rsid w:val="000857DF"/>
    <w:rsid w:val="000A654B"/>
    <w:rsid w:val="000D06F1"/>
    <w:rsid w:val="000E0BB8"/>
    <w:rsid w:val="000F0FE3"/>
    <w:rsid w:val="000F5476"/>
    <w:rsid w:val="00101FF4"/>
    <w:rsid w:val="00103070"/>
    <w:rsid w:val="00150E96"/>
    <w:rsid w:val="00151451"/>
    <w:rsid w:val="0015192B"/>
    <w:rsid w:val="00151FD3"/>
    <w:rsid w:val="001535DD"/>
    <w:rsid w:val="0015536A"/>
    <w:rsid w:val="00156679"/>
    <w:rsid w:val="00156BAE"/>
    <w:rsid w:val="00160522"/>
    <w:rsid w:val="001611E3"/>
    <w:rsid w:val="00174CA9"/>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2FCE"/>
    <w:rsid w:val="00265C17"/>
    <w:rsid w:val="00273DE7"/>
    <w:rsid w:val="00276D41"/>
    <w:rsid w:val="00276F55"/>
    <w:rsid w:val="0028351D"/>
    <w:rsid w:val="00283525"/>
    <w:rsid w:val="002A7E22"/>
    <w:rsid w:val="002B2119"/>
    <w:rsid w:val="002C498C"/>
    <w:rsid w:val="002E0CD3"/>
    <w:rsid w:val="002E3BD5"/>
    <w:rsid w:val="002E544F"/>
    <w:rsid w:val="00306CAB"/>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A5802"/>
    <w:rsid w:val="003C334C"/>
    <w:rsid w:val="003D2DDC"/>
    <w:rsid w:val="003D5ADD"/>
    <w:rsid w:val="003D6152"/>
    <w:rsid w:val="003D6A97"/>
    <w:rsid w:val="003D72FB"/>
    <w:rsid w:val="003E4C8F"/>
    <w:rsid w:val="003E5FFA"/>
    <w:rsid w:val="003F2F3D"/>
    <w:rsid w:val="0040424D"/>
    <w:rsid w:val="004072F1"/>
    <w:rsid w:val="00407FBA"/>
    <w:rsid w:val="004167AB"/>
    <w:rsid w:val="004228EA"/>
    <w:rsid w:val="00424133"/>
    <w:rsid w:val="00426FD6"/>
    <w:rsid w:val="00434AA5"/>
    <w:rsid w:val="004665CF"/>
    <w:rsid w:val="00473252"/>
    <w:rsid w:val="00474C39"/>
    <w:rsid w:val="0047672C"/>
    <w:rsid w:val="00487771"/>
    <w:rsid w:val="00491BD4"/>
    <w:rsid w:val="004966D2"/>
    <w:rsid w:val="0049675B"/>
    <w:rsid w:val="004A211B"/>
    <w:rsid w:val="004A2E84"/>
    <w:rsid w:val="004A4553"/>
    <w:rsid w:val="004A7706"/>
    <w:rsid w:val="004B1430"/>
    <w:rsid w:val="004C3364"/>
    <w:rsid w:val="004C4ADF"/>
    <w:rsid w:val="004C53EC"/>
    <w:rsid w:val="004D5819"/>
    <w:rsid w:val="004F3C87"/>
    <w:rsid w:val="00504ECD"/>
    <w:rsid w:val="00526B81"/>
    <w:rsid w:val="00530DBD"/>
    <w:rsid w:val="00542892"/>
    <w:rsid w:val="0054568E"/>
    <w:rsid w:val="00547433"/>
    <w:rsid w:val="00556E69"/>
    <w:rsid w:val="005677EC"/>
    <w:rsid w:val="0056782C"/>
    <w:rsid w:val="00573D98"/>
    <w:rsid w:val="00575870"/>
    <w:rsid w:val="005761C4"/>
    <w:rsid w:val="00584C22"/>
    <w:rsid w:val="00587ACA"/>
    <w:rsid w:val="00592A95"/>
    <w:rsid w:val="005934F2"/>
    <w:rsid w:val="00593970"/>
    <w:rsid w:val="005978FA"/>
    <w:rsid w:val="005B6EB6"/>
    <w:rsid w:val="005C26C9"/>
    <w:rsid w:val="005C471D"/>
    <w:rsid w:val="005C6B6A"/>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6D56"/>
    <w:rsid w:val="00687879"/>
    <w:rsid w:val="00691664"/>
    <w:rsid w:val="006A325F"/>
    <w:rsid w:val="006A7113"/>
    <w:rsid w:val="006B0864"/>
    <w:rsid w:val="006B52C0"/>
    <w:rsid w:val="006C0168"/>
    <w:rsid w:val="006C14DA"/>
    <w:rsid w:val="006D0246"/>
    <w:rsid w:val="006D258C"/>
    <w:rsid w:val="006D3578"/>
    <w:rsid w:val="006E6117"/>
    <w:rsid w:val="00707894"/>
    <w:rsid w:val="00712045"/>
    <w:rsid w:val="007227F4"/>
    <w:rsid w:val="0073025F"/>
    <w:rsid w:val="0073125A"/>
    <w:rsid w:val="00736429"/>
    <w:rsid w:val="00750AF6"/>
    <w:rsid w:val="00752647"/>
    <w:rsid w:val="007637B2"/>
    <w:rsid w:val="00770217"/>
    <w:rsid w:val="007735A0"/>
    <w:rsid w:val="007876A3"/>
    <w:rsid w:val="00787FB0"/>
    <w:rsid w:val="007A0285"/>
    <w:rsid w:val="007A06B9"/>
    <w:rsid w:val="007A099B"/>
    <w:rsid w:val="007A0B12"/>
    <w:rsid w:val="007B4144"/>
    <w:rsid w:val="007C6159"/>
    <w:rsid w:val="007C7F4C"/>
    <w:rsid w:val="007D2C54"/>
    <w:rsid w:val="007D371A"/>
    <w:rsid w:val="007D3A96"/>
    <w:rsid w:val="007E3CEE"/>
    <w:rsid w:val="007F159A"/>
    <w:rsid w:val="007F2D67"/>
    <w:rsid w:val="00802638"/>
    <w:rsid w:val="00820CD9"/>
    <w:rsid w:val="00822A0F"/>
    <w:rsid w:val="00826029"/>
    <w:rsid w:val="0083170D"/>
    <w:rsid w:val="008426D1"/>
    <w:rsid w:val="00845E30"/>
    <w:rsid w:val="00862E36"/>
    <w:rsid w:val="008663CA"/>
    <w:rsid w:val="00895557"/>
    <w:rsid w:val="008B2BCB"/>
    <w:rsid w:val="008B74B6"/>
    <w:rsid w:val="008C6881"/>
    <w:rsid w:val="008C703B"/>
    <w:rsid w:val="008E382A"/>
    <w:rsid w:val="008E6C1C"/>
    <w:rsid w:val="008F6B45"/>
    <w:rsid w:val="00900E46"/>
    <w:rsid w:val="00903AB9"/>
    <w:rsid w:val="009053D1"/>
    <w:rsid w:val="009055C4"/>
    <w:rsid w:val="00906D0E"/>
    <w:rsid w:val="00910555"/>
    <w:rsid w:val="00912B7A"/>
    <w:rsid w:val="00916FCA"/>
    <w:rsid w:val="00962018"/>
    <w:rsid w:val="0096332C"/>
    <w:rsid w:val="00976B5B"/>
    <w:rsid w:val="00983ADC"/>
    <w:rsid w:val="00984490"/>
    <w:rsid w:val="00987195"/>
    <w:rsid w:val="00996903"/>
    <w:rsid w:val="00997390"/>
    <w:rsid w:val="009A0501"/>
    <w:rsid w:val="009A529F"/>
    <w:rsid w:val="009B22B2"/>
    <w:rsid w:val="009B2E40"/>
    <w:rsid w:val="009D1CDB"/>
    <w:rsid w:val="009D3A84"/>
    <w:rsid w:val="009E1002"/>
    <w:rsid w:val="009E1CE2"/>
    <w:rsid w:val="009F04BB"/>
    <w:rsid w:val="009F4389"/>
    <w:rsid w:val="009F6F89"/>
    <w:rsid w:val="00A01035"/>
    <w:rsid w:val="00A02127"/>
    <w:rsid w:val="00A0329C"/>
    <w:rsid w:val="00A10AA3"/>
    <w:rsid w:val="00A16BB1"/>
    <w:rsid w:val="00A34489"/>
    <w:rsid w:val="00A40562"/>
    <w:rsid w:val="00A41E08"/>
    <w:rsid w:val="00A5089E"/>
    <w:rsid w:val="00A54CD6"/>
    <w:rsid w:val="00A559A8"/>
    <w:rsid w:val="00A56D36"/>
    <w:rsid w:val="00A606BB"/>
    <w:rsid w:val="00A66C99"/>
    <w:rsid w:val="00A75AB0"/>
    <w:rsid w:val="00A80F2F"/>
    <w:rsid w:val="00A86263"/>
    <w:rsid w:val="00A865C3"/>
    <w:rsid w:val="00A90B9E"/>
    <w:rsid w:val="00A96385"/>
    <w:rsid w:val="00A9656A"/>
    <w:rsid w:val="00A966C5"/>
    <w:rsid w:val="00AA702B"/>
    <w:rsid w:val="00AA7312"/>
    <w:rsid w:val="00AB4E23"/>
    <w:rsid w:val="00AB5523"/>
    <w:rsid w:val="00AB7574"/>
    <w:rsid w:val="00AC19CA"/>
    <w:rsid w:val="00AD2B4A"/>
    <w:rsid w:val="00AD6F6B"/>
    <w:rsid w:val="00AE1595"/>
    <w:rsid w:val="00AE4022"/>
    <w:rsid w:val="00AE5338"/>
    <w:rsid w:val="00AF10F0"/>
    <w:rsid w:val="00AF3758"/>
    <w:rsid w:val="00AF3C6A"/>
    <w:rsid w:val="00AF68E8"/>
    <w:rsid w:val="00B054E5"/>
    <w:rsid w:val="00B07524"/>
    <w:rsid w:val="00B11E96"/>
    <w:rsid w:val="00B134C2"/>
    <w:rsid w:val="00B1628A"/>
    <w:rsid w:val="00B35368"/>
    <w:rsid w:val="00B46334"/>
    <w:rsid w:val="00B51325"/>
    <w:rsid w:val="00B5613F"/>
    <w:rsid w:val="00B6203D"/>
    <w:rsid w:val="00B62420"/>
    <w:rsid w:val="00B6337D"/>
    <w:rsid w:val="00B71755"/>
    <w:rsid w:val="00B74127"/>
    <w:rsid w:val="00B77E13"/>
    <w:rsid w:val="00B86002"/>
    <w:rsid w:val="00B8789D"/>
    <w:rsid w:val="00B91176"/>
    <w:rsid w:val="00B95161"/>
    <w:rsid w:val="00B97755"/>
    <w:rsid w:val="00BA18A6"/>
    <w:rsid w:val="00BB2A51"/>
    <w:rsid w:val="00BB5617"/>
    <w:rsid w:val="00BC2886"/>
    <w:rsid w:val="00BD1B2E"/>
    <w:rsid w:val="00BD623D"/>
    <w:rsid w:val="00BD6B57"/>
    <w:rsid w:val="00BE069E"/>
    <w:rsid w:val="00BE6384"/>
    <w:rsid w:val="00BE70E2"/>
    <w:rsid w:val="00BE76BE"/>
    <w:rsid w:val="00BF3DF7"/>
    <w:rsid w:val="00BF4D59"/>
    <w:rsid w:val="00BF68C8"/>
    <w:rsid w:val="00BF6FF6"/>
    <w:rsid w:val="00C002F9"/>
    <w:rsid w:val="00C06304"/>
    <w:rsid w:val="00C11DE2"/>
    <w:rsid w:val="00C12816"/>
    <w:rsid w:val="00C12977"/>
    <w:rsid w:val="00C23120"/>
    <w:rsid w:val="00C23CC7"/>
    <w:rsid w:val="00C31DE7"/>
    <w:rsid w:val="00C334FF"/>
    <w:rsid w:val="00C42E21"/>
    <w:rsid w:val="00C44B9B"/>
    <w:rsid w:val="00C44C5E"/>
    <w:rsid w:val="00C52F85"/>
    <w:rsid w:val="00C55BB9"/>
    <w:rsid w:val="00C60A91"/>
    <w:rsid w:val="00C61F9E"/>
    <w:rsid w:val="00C62A09"/>
    <w:rsid w:val="00C67C20"/>
    <w:rsid w:val="00C74B62"/>
    <w:rsid w:val="00C75783"/>
    <w:rsid w:val="00C761FF"/>
    <w:rsid w:val="00C80773"/>
    <w:rsid w:val="00C90523"/>
    <w:rsid w:val="00C945B1"/>
    <w:rsid w:val="00CA269E"/>
    <w:rsid w:val="00CA57D6"/>
    <w:rsid w:val="00CA7772"/>
    <w:rsid w:val="00CA7C7C"/>
    <w:rsid w:val="00CB08C7"/>
    <w:rsid w:val="00CB2125"/>
    <w:rsid w:val="00CB4B5A"/>
    <w:rsid w:val="00CC0F99"/>
    <w:rsid w:val="00CC257B"/>
    <w:rsid w:val="00CC6C15"/>
    <w:rsid w:val="00CD73B4"/>
    <w:rsid w:val="00CE6F34"/>
    <w:rsid w:val="00CF60D8"/>
    <w:rsid w:val="00D02490"/>
    <w:rsid w:val="00D06043"/>
    <w:rsid w:val="00D0686A"/>
    <w:rsid w:val="00D13B41"/>
    <w:rsid w:val="00D14CE3"/>
    <w:rsid w:val="00D20B84"/>
    <w:rsid w:val="00D215DB"/>
    <w:rsid w:val="00D24427"/>
    <w:rsid w:val="00D33FCF"/>
    <w:rsid w:val="00D3680D"/>
    <w:rsid w:val="00D36E2F"/>
    <w:rsid w:val="00D4202C"/>
    <w:rsid w:val="00D4255A"/>
    <w:rsid w:val="00D51205"/>
    <w:rsid w:val="00D57716"/>
    <w:rsid w:val="00D62BCB"/>
    <w:rsid w:val="00D62D78"/>
    <w:rsid w:val="00D66C39"/>
    <w:rsid w:val="00D67AC4"/>
    <w:rsid w:val="00D91DED"/>
    <w:rsid w:val="00D95DA5"/>
    <w:rsid w:val="00D96A29"/>
    <w:rsid w:val="00D979DD"/>
    <w:rsid w:val="00DB1CDE"/>
    <w:rsid w:val="00DB3463"/>
    <w:rsid w:val="00DB3B1A"/>
    <w:rsid w:val="00DC1C9F"/>
    <w:rsid w:val="00DD4450"/>
    <w:rsid w:val="00DE70AB"/>
    <w:rsid w:val="00DF396B"/>
    <w:rsid w:val="00DF4C1C"/>
    <w:rsid w:val="00E015B1"/>
    <w:rsid w:val="00E0473D"/>
    <w:rsid w:val="00E07DF3"/>
    <w:rsid w:val="00E20ABA"/>
    <w:rsid w:val="00E2250C"/>
    <w:rsid w:val="00E253C1"/>
    <w:rsid w:val="00E27C4B"/>
    <w:rsid w:val="00E315F0"/>
    <w:rsid w:val="00E322A3"/>
    <w:rsid w:val="00E41F8D"/>
    <w:rsid w:val="00E45868"/>
    <w:rsid w:val="00E70B06"/>
    <w:rsid w:val="00E800BB"/>
    <w:rsid w:val="00E87EF0"/>
    <w:rsid w:val="00E90913"/>
    <w:rsid w:val="00E90A4A"/>
    <w:rsid w:val="00E90AFA"/>
    <w:rsid w:val="00EA1097"/>
    <w:rsid w:val="00EA1DBA"/>
    <w:rsid w:val="00EA50C8"/>
    <w:rsid w:val="00EA757C"/>
    <w:rsid w:val="00EB28B7"/>
    <w:rsid w:val="00EC345C"/>
    <w:rsid w:val="00EC52BB"/>
    <w:rsid w:val="00EC5D93"/>
    <w:rsid w:val="00EC6970"/>
    <w:rsid w:val="00ED493C"/>
    <w:rsid w:val="00ED5E7F"/>
    <w:rsid w:val="00EE0357"/>
    <w:rsid w:val="00EE2479"/>
    <w:rsid w:val="00EF2038"/>
    <w:rsid w:val="00EF2A44"/>
    <w:rsid w:val="00EF34D9"/>
    <w:rsid w:val="00EF3F87"/>
    <w:rsid w:val="00EF50DC"/>
    <w:rsid w:val="00EF59AD"/>
    <w:rsid w:val="00F16F72"/>
    <w:rsid w:val="00F24EE6"/>
    <w:rsid w:val="00F3035E"/>
    <w:rsid w:val="00F3261D"/>
    <w:rsid w:val="00F35B14"/>
    <w:rsid w:val="00F36F29"/>
    <w:rsid w:val="00F40E7C"/>
    <w:rsid w:val="00F44095"/>
    <w:rsid w:val="00F5507D"/>
    <w:rsid w:val="00F63326"/>
    <w:rsid w:val="00F645B5"/>
    <w:rsid w:val="00F7007D"/>
    <w:rsid w:val="00F7429E"/>
    <w:rsid w:val="00F760B1"/>
    <w:rsid w:val="00F77400"/>
    <w:rsid w:val="00F80644"/>
    <w:rsid w:val="00F847A8"/>
    <w:rsid w:val="00FB00D4"/>
    <w:rsid w:val="00FB38CA"/>
    <w:rsid w:val="00FB7442"/>
    <w:rsid w:val="00FC25BC"/>
    <w:rsid w:val="00FC466D"/>
    <w:rsid w:val="00FC5698"/>
    <w:rsid w:val="00FD2B44"/>
    <w:rsid w:val="00FD508C"/>
    <w:rsid w:val="00FE1962"/>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BC308A"/>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BA18A6"/>
    <w:rPr>
      <w:color w:val="605E5C"/>
      <w:shd w:val="clear" w:color="auto" w:fill="E1DFDD"/>
    </w:rPr>
  </w:style>
  <w:style w:type="paragraph" w:customStyle="1" w:styleId="TableParagraph">
    <w:name w:val="Table Paragraph"/>
    <w:basedOn w:val="Normal"/>
    <w:uiPriority w:val="1"/>
    <w:qFormat/>
    <w:rsid w:val="00F16F72"/>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ames@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info/academics/degree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info/academics/degrees/" TargetMode="Externa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B69CE20794C4EB5B3598CEE744C487D"/>
        <w:category>
          <w:name w:val="General"/>
          <w:gallery w:val="placeholder"/>
        </w:category>
        <w:types>
          <w:type w:val="bbPlcHdr"/>
        </w:types>
        <w:behaviors>
          <w:behavior w:val="content"/>
        </w:behaviors>
        <w:guid w:val="{CF714D48-F790-48AD-B78B-44CC0BA29601}"/>
      </w:docPartPr>
      <w:docPartBody>
        <w:p w:rsidR="00FE720B" w:rsidRDefault="00FE720B" w:rsidP="00FE720B">
          <w:pPr>
            <w:pStyle w:val="CB69CE20794C4EB5B3598CEE744C487D"/>
          </w:pPr>
          <w:r w:rsidRPr="004167AB">
            <w:rPr>
              <w:rStyle w:val="PlaceholderText"/>
              <w:b/>
            </w:rPr>
            <w:t>Yes / No</w:t>
          </w:r>
        </w:p>
      </w:docPartBody>
    </w:docPart>
    <w:docPart>
      <w:docPartPr>
        <w:name w:val="DDE1E8ED33EE4D49B8116E37A982E2DF"/>
        <w:category>
          <w:name w:val="General"/>
          <w:gallery w:val="placeholder"/>
        </w:category>
        <w:types>
          <w:type w:val="bbPlcHdr"/>
        </w:types>
        <w:behaviors>
          <w:behavior w:val="content"/>
        </w:behaviors>
        <w:guid w:val="{D7838CD9-E160-41BE-BD79-9619A9F95F77}"/>
      </w:docPartPr>
      <w:docPartBody>
        <w:p w:rsidR="0072154E" w:rsidRDefault="00FE720B" w:rsidP="00FE720B">
          <w:pPr>
            <w:pStyle w:val="DDE1E8ED33EE4D49B8116E37A982E2DF"/>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BoldItalicMT">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380B"/>
    <w:rsid w:val="000354CE"/>
    <w:rsid w:val="000738EC"/>
    <w:rsid w:val="00081B63"/>
    <w:rsid w:val="000B2786"/>
    <w:rsid w:val="0017678B"/>
    <w:rsid w:val="00222184"/>
    <w:rsid w:val="00290F4F"/>
    <w:rsid w:val="002D3B24"/>
    <w:rsid w:val="002D64D6"/>
    <w:rsid w:val="0032383A"/>
    <w:rsid w:val="00337484"/>
    <w:rsid w:val="003869FE"/>
    <w:rsid w:val="003D4823"/>
    <w:rsid w:val="003D4C2A"/>
    <w:rsid w:val="003F69FB"/>
    <w:rsid w:val="00425226"/>
    <w:rsid w:val="00436B57"/>
    <w:rsid w:val="00463BEA"/>
    <w:rsid w:val="004E1A75"/>
    <w:rsid w:val="00534B28"/>
    <w:rsid w:val="00576003"/>
    <w:rsid w:val="00587536"/>
    <w:rsid w:val="005C4D59"/>
    <w:rsid w:val="005D5D2F"/>
    <w:rsid w:val="005F68F0"/>
    <w:rsid w:val="00623293"/>
    <w:rsid w:val="00640012"/>
    <w:rsid w:val="00654295"/>
    <w:rsid w:val="00654E35"/>
    <w:rsid w:val="006C3910"/>
    <w:rsid w:val="006F1B63"/>
    <w:rsid w:val="0072154E"/>
    <w:rsid w:val="008822A5"/>
    <w:rsid w:val="00891F77"/>
    <w:rsid w:val="00913E4B"/>
    <w:rsid w:val="0096458F"/>
    <w:rsid w:val="00995E75"/>
    <w:rsid w:val="009D439F"/>
    <w:rsid w:val="009F289A"/>
    <w:rsid w:val="00A20583"/>
    <w:rsid w:val="00A71F86"/>
    <w:rsid w:val="00AC62E8"/>
    <w:rsid w:val="00AD4B92"/>
    <w:rsid w:val="00AD5D56"/>
    <w:rsid w:val="00B2559E"/>
    <w:rsid w:val="00B46360"/>
    <w:rsid w:val="00B46AFF"/>
    <w:rsid w:val="00B72454"/>
    <w:rsid w:val="00B72548"/>
    <w:rsid w:val="00BA0596"/>
    <w:rsid w:val="00BE0E7B"/>
    <w:rsid w:val="00BE6BE2"/>
    <w:rsid w:val="00C77AE2"/>
    <w:rsid w:val="00CB25D5"/>
    <w:rsid w:val="00CD4EF8"/>
    <w:rsid w:val="00CD656D"/>
    <w:rsid w:val="00CE7C19"/>
    <w:rsid w:val="00D87B77"/>
    <w:rsid w:val="00D96F4E"/>
    <w:rsid w:val="00DC036A"/>
    <w:rsid w:val="00DD05C5"/>
    <w:rsid w:val="00DD12EE"/>
    <w:rsid w:val="00DE6391"/>
    <w:rsid w:val="00EB3740"/>
    <w:rsid w:val="00F0343A"/>
    <w:rsid w:val="00F6324D"/>
    <w:rsid w:val="00F70181"/>
    <w:rsid w:val="00FD70C9"/>
    <w:rsid w:val="00FE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E720B"/>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CB69CE20794C4EB5B3598CEE744C487D">
    <w:name w:val="CB69CE20794C4EB5B3598CEE744C487D"/>
    <w:rsid w:val="00FE720B"/>
    <w:pPr>
      <w:spacing w:after="160" w:line="259" w:lineRule="auto"/>
    </w:pPr>
  </w:style>
  <w:style w:type="paragraph" w:customStyle="1" w:styleId="DDE1E8ED33EE4D49B8116E37A982E2DF">
    <w:name w:val="DDE1E8ED33EE4D49B8116E37A982E2DF"/>
    <w:rsid w:val="00FE720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E5DF6-4BEC-4E50-8BBF-5FEE99AA5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3563</Words>
  <Characters>20312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Melodie Philhours</cp:lastModifiedBy>
  <cp:revision>2</cp:revision>
  <cp:lastPrinted>2019-07-10T17:02:00Z</cp:lastPrinted>
  <dcterms:created xsi:type="dcterms:W3CDTF">2020-11-13T16:12:00Z</dcterms:created>
  <dcterms:modified xsi:type="dcterms:W3CDTF">2020-11-13T16:12:00Z</dcterms:modified>
</cp:coreProperties>
</file>