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74D1309F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9491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7AF24917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2BB3D0AC" w:rsidR="00AD2FB4" w:rsidRDefault="00EF01DE" w:rsidP="00A9491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A949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10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442DFABC" w:rsidR="00AD2FB4" w:rsidRDefault="00A9491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10/6/2020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09273F49" w:rsidR="00AD2FB4" w:rsidRDefault="00EF01DE" w:rsidP="00F42AF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F42AF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M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20-10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4D015E46" w:rsidR="00AD2FB4" w:rsidRDefault="00F42AF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10/19/2020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2F646228" w:rsidR="00AD2FB4" w:rsidRDefault="00EF01DE" w:rsidP="00A9491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A949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Ron Towery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10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462442C2" w:rsidR="00AD2FB4" w:rsidRDefault="00A9491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10/6/2020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54AF88F7" w:rsidR="00AD2FB4" w:rsidRDefault="00EF01DE" w:rsidP="001B6CB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1B6CB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Mary Jane Bradley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0-10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5C977ECF" w:rsidR="00AD2FB4" w:rsidRDefault="001B6CBF" w:rsidP="001B6CB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10/20/2020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0260CA01" w:rsidR="00AD2FB4" w:rsidRDefault="00EF01DE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DA57A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10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68326AEB" w:rsidR="00AD2FB4" w:rsidRDefault="00DA57AF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10/7/2020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EF01DE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EF01DE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EF01DE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14CA38F2" w:rsidR="00A316CE" w:rsidRDefault="00EF01DE" w:rsidP="00DE039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DE039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Mary Jane Bradley   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0-10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37E77150" w:rsidR="00A316CE" w:rsidRDefault="00DE0395" w:rsidP="00DE039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10/12/2020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EF01DE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EF01DE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2BADC4F9" w:rsidR="006E6FEC" w:rsidRDefault="00A9491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Joanna Grymes; </w:t>
          </w:r>
          <w:hyperlink r:id="rId7" w:history="1">
            <w:r w:rsidRPr="0054640A">
              <w:rPr>
                <w:rStyle w:val="Hyperlink"/>
                <w:rFonts w:asciiTheme="majorHAnsi" w:hAnsiTheme="majorHAnsi" w:cs="Arial"/>
                <w:sz w:val="20"/>
                <w:szCs w:val="20"/>
              </w:rPr>
              <w:t>grymesj@astate.edu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870 680 8430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/>
          <w:sz w:val="20"/>
          <w:szCs w:val="20"/>
        </w:rPr>
        <w:id w:val="-1727446625"/>
      </w:sdtPr>
      <w:sdtEndPr/>
      <w:sdtContent>
        <w:p w14:paraId="1B3C1C6B" w14:textId="1CB3DFB9" w:rsidR="002E3FC9" w:rsidRDefault="00A9491E" w:rsidP="00A9491E">
          <w:pPr>
            <w:pStyle w:val="Pa118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 xml:space="preserve">Delete </w:t>
          </w:r>
          <w:r w:rsidRPr="00A9491E">
            <w:rPr>
              <w:rStyle w:val="A14"/>
              <w:sz w:val="18"/>
            </w:rPr>
            <w:t xml:space="preserve">TE 6243, Technology as a Tool for Teaching </w:t>
          </w:r>
          <w:r>
            <w:rPr>
              <w:rFonts w:asciiTheme="majorHAnsi" w:hAnsiTheme="majorHAnsi"/>
              <w:sz w:val="20"/>
              <w:szCs w:val="20"/>
            </w:rPr>
            <w:t xml:space="preserve">and add ECH 6713 Technology in Early Childhood to the MSE in Early Childhood Education 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083B00D2" w:rsidR="002E3FC9" w:rsidRDefault="00A9491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Summer 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20A7D0D2" w:rsidR="002E3FC9" w:rsidRDefault="00A9491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ECH 6713 Technology and Early Childhood was created for MSE Early Childhood Education program to better serve the program candidates with a course specific to early childhood; the program had been sharing a technology course with the MAT initial licensure students.  The course was approved last year bu</w:t>
          </w:r>
          <w:r w:rsidR="005F36AD">
            <w:rPr>
              <w:rFonts w:asciiTheme="majorHAnsi" w:hAnsiTheme="majorHAnsi" w:cs="Arial"/>
              <w:sz w:val="20"/>
              <w:szCs w:val="20"/>
            </w:rPr>
            <w:t xml:space="preserve">t the program was not changed (a victim of the shut down).  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464AF5D9" w14:textId="77777777" w:rsidR="00A9491E" w:rsidRDefault="00A9491E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 121</w:t>
          </w:r>
        </w:p>
        <w:p w14:paraId="1B1E4517" w14:textId="77777777" w:rsidR="00A9491E" w:rsidRDefault="00A9491E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53A8312" w14:textId="77777777" w:rsidR="00A9491E" w:rsidRPr="00A9491E" w:rsidRDefault="00A9491E" w:rsidP="00A9491E">
          <w:pPr>
            <w:kinsoku w:val="0"/>
            <w:overflowPunct w:val="0"/>
            <w:autoSpaceDE w:val="0"/>
            <w:autoSpaceDN w:val="0"/>
            <w:adjustRightInd w:val="0"/>
            <w:spacing w:before="2" w:after="0" w:line="240" w:lineRule="auto"/>
            <w:ind w:left="1625" w:right="1644"/>
            <w:jc w:val="center"/>
            <w:rPr>
              <w:rFonts w:ascii="Calibri" w:hAnsi="Calibri" w:cs="Calibri"/>
              <w:b/>
              <w:bCs/>
              <w:color w:val="231F20"/>
              <w:w w:val="95"/>
              <w:sz w:val="32"/>
              <w:szCs w:val="32"/>
            </w:rPr>
          </w:pPr>
          <w:r w:rsidRPr="00A9491E">
            <w:rPr>
              <w:rFonts w:ascii="Calibri" w:hAnsi="Calibri" w:cs="Calibri"/>
              <w:b/>
              <w:bCs/>
              <w:color w:val="231F20"/>
              <w:w w:val="95"/>
              <w:sz w:val="32"/>
              <w:szCs w:val="32"/>
            </w:rPr>
            <w:t>Early Childhood Education</w:t>
          </w:r>
        </w:p>
        <w:p w14:paraId="40C33164" w14:textId="77777777" w:rsidR="00A9491E" w:rsidRPr="00A9491E" w:rsidRDefault="00A9491E" w:rsidP="00A9491E">
          <w:pPr>
            <w:kinsoku w:val="0"/>
            <w:overflowPunct w:val="0"/>
            <w:autoSpaceDE w:val="0"/>
            <w:autoSpaceDN w:val="0"/>
            <w:adjustRightInd w:val="0"/>
            <w:spacing w:before="46" w:after="0" w:line="240" w:lineRule="auto"/>
            <w:ind w:left="1625" w:right="1642"/>
            <w:jc w:val="center"/>
            <w:rPr>
              <w:rFonts w:ascii="Arial" w:hAnsi="Arial" w:cs="Arial"/>
              <w:b/>
              <w:bCs/>
              <w:color w:val="231F20"/>
              <w:sz w:val="16"/>
              <w:szCs w:val="16"/>
            </w:rPr>
          </w:pPr>
          <w:r w:rsidRPr="00A9491E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Master of Science in Education</w:t>
          </w:r>
        </w:p>
        <w:p w14:paraId="1B4A99BB" w14:textId="77777777" w:rsidR="00A9491E" w:rsidRPr="00A9491E" w:rsidRDefault="00A9491E" w:rsidP="00A9491E">
          <w:pPr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rPr>
              <w:rFonts w:ascii="Arial" w:hAnsi="Arial" w:cs="Arial"/>
              <w:b/>
              <w:bCs/>
              <w:sz w:val="5"/>
              <w:szCs w:val="5"/>
            </w:rPr>
          </w:pPr>
        </w:p>
        <w:tbl>
          <w:tblPr>
            <w:tblW w:w="0" w:type="auto"/>
            <w:tblInd w:w="9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72"/>
            <w:gridCol w:w="900"/>
          </w:tblGrid>
          <w:tr w:rsidR="00A9491E" w:rsidRPr="00A9491E" w14:paraId="0EFD89E5" w14:textId="77777777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7F84A97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B524A6A" w14:textId="77777777" w:rsidR="00A9491E" w:rsidRPr="00A9491E" w:rsidRDefault="00A9491E" w:rsidP="00A9491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9491E" w:rsidRPr="00A9491E" w14:paraId="6FD053FB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F9FD150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Graduate Degree Policies for additional information (p. 38)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12DA99B" w14:textId="77777777" w:rsidR="00A9491E" w:rsidRPr="00A9491E" w:rsidRDefault="00A9491E" w:rsidP="00A9491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9491E" w:rsidRPr="00A9491E" w14:paraId="2261A483" w14:textId="77777777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632B8A0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Teacher Education Core: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2E19018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3" w:right="14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A9491E" w:rsidRPr="00A9491E" w14:paraId="4ADB9761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6F10D7C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ELFN 6773, Statistics and Research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89F1B00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A9491E" w:rsidRPr="00A9491E" w14:paraId="251F808F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54B4FE9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TE 6233, Teaching and Assessment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5457829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A9491E" w:rsidRPr="00A9491E" w14:paraId="7A455140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493A240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TE 6243, Technology as a Tool for Teaching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EC442D8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A9491E" w:rsidRPr="00A9491E" w14:paraId="461232C2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04AFCF5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TE 6253, Perspectives on Professionalism in Education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7D734D1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A9491E" w:rsidRPr="00A9491E" w14:paraId="039AF920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332077B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155CCB4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3" w:right="14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A9491E" w:rsidRPr="00A9491E" w14:paraId="065AC490" w14:textId="77777777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B53EB1B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Program 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D6F6AA4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3" w:right="14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A9491E" w:rsidRPr="00A9491E" w14:paraId="7BAD4CB4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3337784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ECH 6423, Documenting Young Children's Learning and Development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87CED6D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A9491E" w:rsidRPr="00A9491E" w14:paraId="5177E137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2649AFD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ECH 6513, Developmental Perspectives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89AB0A8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A9491E" w:rsidRPr="00A9491E" w14:paraId="5B09BB5B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F07E00E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ECH 6533, Sources and Models of Early Childhood Curriculum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C2B7A8F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A9491E" w:rsidRPr="00A9491E" w14:paraId="0AD3D147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F657232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ECH 6773, Research in Early Childhood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1DA9D5E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A9491E" w:rsidRPr="00A9491E" w14:paraId="675FB526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B10581F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ECH 6783, Leadership in Early Childhood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D119A78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A9491E" w:rsidRPr="00A9491E" w14:paraId="1E9B674C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DB55E8D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TE 6283, Practicum in Teacher Education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1F928B5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A9491E" w:rsidRPr="00A9491E" w14:paraId="571B8C66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AD68349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2775599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3" w:right="14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</w:t>
                </w:r>
              </w:p>
            </w:tc>
          </w:tr>
          <w:tr w:rsidR="00A9491E" w:rsidRPr="00A9491E" w14:paraId="34D2B9E0" w14:textId="77777777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6E5F946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F98D290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143" w:right="14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30</w:t>
                </w:r>
              </w:p>
            </w:tc>
          </w:tr>
        </w:tbl>
        <w:p w14:paraId="737B6697" w14:textId="77777777" w:rsidR="00A9491E" w:rsidRDefault="00A9491E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14EE94C" w14:textId="77777777" w:rsidR="00A9491E" w:rsidRDefault="00A9491E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2C5AA37" w14:textId="77777777" w:rsidR="00A9491E" w:rsidRDefault="00A9491E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2F96846" w14:textId="41BD0E69" w:rsidR="00A9491E" w:rsidRDefault="00A9491E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9491E">
            <w:rPr>
              <w:rFonts w:asciiTheme="majorHAnsi" w:hAnsiTheme="majorHAnsi" w:cs="Arial"/>
              <w:sz w:val="20"/>
              <w:szCs w:val="20"/>
              <w:highlight w:val="yellow"/>
            </w:rPr>
            <w:t>REVISED</w:t>
          </w:r>
        </w:p>
        <w:p w14:paraId="0CDEAA57" w14:textId="20732CF3" w:rsidR="00A9491E" w:rsidRDefault="00A9491E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E3DF4BD" w14:textId="77777777" w:rsidR="00A9491E" w:rsidRPr="00A9491E" w:rsidRDefault="00A9491E" w:rsidP="00A9491E">
          <w:pPr>
            <w:kinsoku w:val="0"/>
            <w:overflowPunct w:val="0"/>
            <w:autoSpaceDE w:val="0"/>
            <w:autoSpaceDN w:val="0"/>
            <w:adjustRightInd w:val="0"/>
            <w:spacing w:before="2" w:after="0" w:line="240" w:lineRule="auto"/>
            <w:ind w:left="1625" w:right="1644"/>
            <w:jc w:val="center"/>
            <w:rPr>
              <w:rFonts w:ascii="Calibri" w:hAnsi="Calibri" w:cs="Calibri"/>
              <w:b/>
              <w:bCs/>
              <w:color w:val="231F20"/>
              <w:w w:val="95"/>
              <w:sz w:val="32"/>
              <w:szCs w:val="32"/>
            </w:rPr>
          </w:pPr>
          <w:r w:rsidRPr="00A9491E">
            <w:rPr>
              <w:rFonts w:ascii="Calibri" w:hAnsi="Calibri" w:cs="Calibri"/>
              <w:b/>
              <w:bCs/>
              <w:color w:val="231F20"/>
              <w:w w:val="95"/>
              <w:sz w:val="32"/>
              <w:szCs w:val="32"/>
            </w:rPr>
            <w:t>Early Childhood Education</w:t>
          </w:r>
        </w:p>
        <w:p w14:paraId="59E2E6D4" w14:textId="77777777" w:rsidR="00A9491E" w:rsidRPr="00A9491E" w:rsidRDefault="00A9491E" w:rsidP="00A9491E">
          <w:pPr>
            <w:kinsoku w:val="0"/>
            <w:overflowPunct w:val="0"/>
            <w:autoSpaceDE w:val="0"/>
            <w:autoSpaceDN w:val="0"/>
            <w:adjustRightInd w:val="0"/>
            <w:spacing w:before="46" w:after="0" w:line="240" w:lineRule="auto"/>
            <w:ind w:left="1625" w:right="1642"/>
            <w:jc w:val="center"/>
            <w:rPr>
              <w:rFonts w:ascii="Arial" w:hAnsi="Arial" w:cs="Arial"/>
              <w:b/>
              <w:bCs/>
              <w:color w:val="231F20"/>
              <w:sz w:val="16"/>
              <w:szCs w:val="16"/>
            </w:rPr>
          </w:pPr>
          <w:r w:rsidRPr="00A9491E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Master of Science in Education</w:t>
          </w:r>
        </w:p>
        <w:p w14:paraId="70BE29B4" w14:textId="77777777" w:rsidR="00A9491E" w:rsidRPr="00A9491E" w:rsidRDefault="00A9491E" w:rsidP="00A9491E">
          <w:pPr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rPr>
              <w:rFonts w:ascii="Arial" w:hAnsi="Arial" w:cs="Arial"/>
              <w:b/>
              <w:bCs/>
              <w:sz w:val="5"/>
              <w:szCs w:val="5"/>
            </w:rPr>
          </w:pPr>
        </w:p>
        <w:tbl>
          <w:tblPr>
            <w:tblW w:w="0" w:type="auto"/>
            <w:tblInd w:w="9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72"/>
            <w:gridCol w:w="900"/>
          </w:tblGrid>
          <w:tr w:rsidR="00A9491E" w:rsidRPr="00A9491E" w14:paraId="4EEB0B5C" w14:textId="77777777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A52E4A9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91B146A" w14:textId="77777777" w:rsidR="00A9491E" w:rsidRPr="00A9491E" w:rsidRDefault="00A9491E" w:rsidP="00A9491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9491E" w:rsidRPr="00A9491E" w14:paraId="5336D325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A1FB4FF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Graduate Degree Policies for additional information (p. 38)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D6F55AF" w14:textId="77777777" w:rsidR="00A9491E" w:rsidRPr="00A9491E" w:rsidRDefault="00A9491E" w:rsidP="00A9491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9491E" w:rsidRPr="00A9491E" w14:paraId="1835B7B8" w14:textId="77777777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94F1199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Teacher Education Core: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9630EA5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3" w:right="14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A9491E" w:rsidRPr="00A9491E" w14:paraId="71281238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FD5D746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lastRenderedPageBreak/>
                  <w:t>ELFN 6773, Statistics and Research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9B07292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A9491E" w:rsidRPr="00A9491E" w14:paraId="25019961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94FDD9D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TE 6233, Teaching and Assessment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7F59FD5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A9491E" w:rsidRPr="00A9491E" w14:paraId="1B0C6321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965E066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trike/>
                    <w:sz w:val="18"/>
                    <w:szCs w:val="24"/>
                    <w:highlight w:val="yellow"/>
                  </w:rPr>
                </w:pPr>
                <w:r w:rsidRPr="00A9491E">
                  <w:rPr>
                    <w:rFonts w:ascii="Arial" w:hAnsi="Arial" w:cs="Arial"/>
                    <w:strike/>
                    <w:color w:val="231F20"/>
                    <w:sz w:val="18"/>
                    <w:szCs w:val="12"/>
                    <w:highlight w:val="yellow"/>
                  </w:rPr>
                  <w:t>TE 6243, Technology as a Tool for Teaching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45E91CD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trike/>
                    <w:sz w:val="18"/>
                    <w:szCs w:val="24"/>
                    <w:highlight w:val="yellow"/>
                  </w:rPr>
                </w:pPr>
                <w:r w:rsidRPr="00A9491E">
                  <w:rPr>
                    <w:rFonts w:ascii="Arial" w:hAnsi="Arial" w:cs="Arial"/>
                    <w:strike/>
                    <w:color w:val="231F20"/>
                    <w:w w:val="99"/>
                    <w:sz w:val="18"/>
                    <w:szCs w:val="12"/>
                    <w:highlight w:val="yellow"/>
                  </w:rPr>
                  <w:t>3</w:t>
                </w:r>
              </w:p>
            </w:tc>
          </w:tr>
          <w:tr w:rsidR="00A9491E" w:rsidRPr="00A9491E" w14:paraId="064EB917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543B3EB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TE 6253, Perspectives on Professionalism in Education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15A0A6C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A9491E" w:rsidRPr="00A9491E" w14:paraId="38C500E4" w14:textId="77777777" w:rsidTr="00A9491E">
            <w:trPr>
              <w:trHeight w:hRule="exact" w:val="470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51F5165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73C7A57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3" w:right="143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A9491E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9</w:t>
                </w:r>
              </w:p>
              <w:p w14:paraId="6D823F58" w14:textId="7E6A188B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3" w:right="143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</w:p>
            </w:tc>
          </w:tr>
          <w:tr w:rsidR="00A9491E" w:rsidRPr="00A9491E" w14:paraId="0FCEF407" w14:textId="77777777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8BFF049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Program 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67208F7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3" w:right="14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A9491E" w:rsidRPr="00A9491E" w14:paraId="49FFCF0F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174739B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ECH 6423, Documenting Young Children's Learning and Development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B83CA97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A9491E" w:rsidRPr="00A9491E" w14:paraId="130C9640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5B741DF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ECH 6513, Developmental Perspectives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266F689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A9491E" w:rsidRPr="00A9491E" w14:paraId="4C25E9B8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4ECDCBB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ECH 6533, Sources and Models of Early Childhood Curriculum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DCD6B6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A9491E" w:rsidRPr="00A9491E" w14:paraId="4CA56D27" w14:textId="77777777" w:rsidTr="00A9491E">
            <w:trPr>
              <w:trHeight w:hRule="exact" w:val="425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1B0B5F3" w14:textId="4F65154C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hAnsi="Arial" w:cs="Arial"/>
                    <w:color w:val="231F20"/>
                    <w:szCs w:val="12"/>
                    <w:highlight w:val="yellow"/>
                  </w:rPr>
                </w:pPr>
                <w:r w:rsidRPr="00A9491E">
                  <w:rPr>
                    <w:rFonts w:ascii="Arial" w:hAnsi="Arial" w:cs="Arial"/>
                    <w:color w:val="231F20"/>
                    <w:szCs w:val="12"/>
                    <w:highlight w:val="yellow"/>
                  </w:rPr>
                  <w:t xml:space="preserve">ECH 6713, Technology and Early Childhood 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340EBDD" w14:textId="72ADEE1F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Arial" w:hAnsi="Arial" w:cs="Arial"/>
                    <w:color w:val="231F20"/>
                    <w:w w:val="99"/>
                    <w:szCs w:val="12"/>
                    <w:highlight w:val="yellow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Cs w:val="12"/>
                    <w:highlight w:val="yellow"/>
                  </w:rPr>
                  <w:t>3</w:t>
                </w:r>
              </w:p>
            </w:tc>
          </w:tr>
          <w:tr w:rsidR="00A9491E" w:rsidRPr="00A9491E" w14:paraId="5B0E2938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5841D5F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ECH 6773, Research in Early Childhood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867A413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A9491E" w:rsidRPr="00A9491E" w14:paraId="67DF9D6B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9502BA6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ECH 6783, Leadership in Early Childhood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3A76522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A9491E" w:rsidRPr="00A9491E" w14:paraId="647893F1" w14:textId="77777777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8A70A6F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TE 6283, Practicum in Teacher Education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B4801C5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A9491E" w:rsidRPr="00A9491E" w14:paraId="5478FC23" w14:textId="77777777" w:rsidTr="00A9491E">
            <w:trPr>
              <w:trHeight w:hRule="exact" w:val="515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0D0794B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8C9E592" w14:textId="529D32CB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3" w:right="14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Cs w:val="12"/>
                    <w:highlight w:val="yellow"/>
                  </w:rPr>
                  <w:t>21</w:t>
                </w:r>
              </w:p>
            </w:tc>
          </w:tr>
          <w:tr w:rsidR="00A9491E" w:rsidRPr="00A9491E" w14:paraId="1F09E445" w14:textId="77777777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06DB7D0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C316C05" w14:textId="77777777" w:rsidR="00A9491E" w:rsidRPr="00A9491E" w:rsidRDefault="00A9491E" w:rsidP="00A9491E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143" w:right="14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491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30</w:t>
                </w:r>
              </w:p>
            </w:tc>
          </w:tr>
        </w:tbl>
        <w:p w14:paraId="7D902FDA" w14:textId="77777777" w:rsidR="00A9491E" w:rsidRDefault="00A9491E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92C2327" w14:textId="77777777" w:rsidR="00A9491E" w:rsidRDefault="00A9491E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0376746" w14:textId="77777777" w:rsidR="00A9491E" w:rsidRDefault="00A9491E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9749C24" w14:textId="77777777" w:rsidR="00A9491E" w:rsidRDefault="00A9491E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9DFD312" w14:textId="77777777" w:rsidR="00A9491E" w:rsidRDefault="00A9491E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78F0C41" w14:textId="77777777" w:rsidR="00A9491E" w:rsidRDefault="00A9491E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3D13FB7" w14:textId="77777777" w:rsidR="00A9491E" w:rsidRDefault="00A9491E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5EE144B" w14:textId="77777777" w:rsidR="00A9491E" w:rsidRDefault="00A9491E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6EDC129" w14:textId="77777777" w:rsidR="00A9491E" w:rsidRDefault="00A9491E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8FFABB8" w14:textId="723B45B2" w:rsidR="00AE6604" w:rsidRPr="008426D1" w:rsidRDefault="00EF01DE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EA825" w14:textId="77777777" w:rsidR="00EF01DE" w:rsidRDefault="00EF01DE" w:rsidP="00AF3758">
      <w:pPr>
        <w:spacing w:after="0" w:line="240" w:lineRule="auto"/>
      </w:pPr>
      <w:r>
        <w:separator/>
      </w:r>
    </w:p>
  </w:endnote>
  <w:endnote w:type="continuationSeparator" w:id="0">
    <w:p w14:paraId="24756B9C" w14:textId="77777777" w:rsidR="00EF01DE" w:rsidRDefault="00EF01D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3BEA59FE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CBF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C8BC6" w14:textId="77777777" w:rsidR="00EF01DE" w:rsidRDefault="00EF01DE" w:rsidP="00AF3758">
      <w:pPr>
        <w:spacing w:after="0" w:line="240" w:lineRule="auto"/>
      </w:pPr>
      <w:r>
        <w:separator/>
      </w:r>
    </w:p>
  </w:footnote>
  <w:footnote w:type="continuationSeparator" w:id="0">
    <w:p w14:paraId="732D7DC5" w14:textId="77777777" w:rsidR="00EF01DE" w:rsidRDefault="00EF01DE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B6CBF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5F36AD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62C8"/>
    <w:rsid w:val="007E4484"/>
    <w:rsid w:val="00826393"/>
    <w:rsid w:val="0083170D"/>
    <w:rsid w:val="008323A5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E1AA5"/>
    <w:rsid w:val="009F69D6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9491E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34358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A57AF"/>
    <w:rsid w:val="00DB3983"/>
    <w:rsid w:val="00DE0395"/>
    <w:rsid w:val="00E45868"/>
    <w:rsid w:val="00E70F88"/>
    <w:rsid w:val="00EB4FF5"/>
    <w:rsid w:val="00EC2BA4"/>
    <w:rsid w:val="00EC6970"/>
    <w:rsid w:val="00EE55A2"/>
    <w:rsid w:val="00EF01DE"/>
    <w:rsid w:val="00EF2A44"/>
    <w:rsid w:val="00F01A8B"/>
    <w:rsid w:val="00F11CE3"/>
    <w:rsid w:val="00F42AF2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9491E"/>
    <w:pPr>
      <w:autoSpaceDE w:val="0"/>
      <w:autoSpaceDN w:val="0"/>
      <w:adjustRightInd w:val="0"/>
      <w:spacing w:before="4"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9491E"/>
    <w:rPr>
      <w:rFonts w:ascii="Arial" w:hAnsi="Arial" w:cs="Arial"/>
      <w:b/>
      <w:bCs/>
      <w:sz w:val="16"/>
      <w:szCs w:val="16"/>
    </w:rPr>
  </w:style>
  <w:style w:type="paragraph" w:customStyle="1" w:styleId="Pa118">
    <w:name w:val="Pa118"/>
    <w:basedOn w:val="Normal"/>
    <w:next w:val="Normal"/>
    <w:uiPriority w:val="99"/>
    <w:rsid w:val="00A9491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A9491E"/>
    <w:rPr>
      <w:color w:val="211D1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ymesj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DA2443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DA2443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DA2443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DA2443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DA2443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DA2443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DA2443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DA2443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DA2443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DA2443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B5EE7"/>
    <w:rsid w:val="007C058E"/>
    <w:rsid w:val="007C429E"/>
    <w:rsid w:val="0081715D"/>
    <w:rsid w:val="0088172E"/>
    <w:rsid w:val="009C0E11"/>
    <w:rsid w:val="00A21721"/>
    <w:rsid w:val="00AC3009"/>
    <w:rsid w:val="00AD5D56"/>
    <w:rsid w:val="00AD77B9"/>
    <w:rsid w:val="00B2559E"/>
    <w:rsid w:val="00B46AFF"/>
    <w:rsid w:val="00B5782F"/>
    <w:rsid w:val="00BA2926"/>
    <w:rsid w:val="00BE0583"/>
    <w:rsid w:val="00C16165"/>
    <w:rsid w:val="00C35680"/>
    <w:rsid w:val="00C3760F"/>
    <w:rsid w:val="00CD4EF8"/>
    <w:rsid w:val="00D556D2"/>
    <w:rsid w:val="00DA2443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MARY J. BRADLEY</cp:lastModifiedBy>
  <cp:revision>2</cp:revision>
  <dcterms:created xsi:type="dcterms:W3CDTF">2020-10-20T20:41:00Z</dcterms:created>
  <dcterms:modified xsi:type="dcterms:W3CDTF">2020-10-20T20:41:00Z</dcterms:modified>
</cp:coreProperties>
</file>