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5E6DF06"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D15E2D"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00E7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61B91E" w:rsidR="00001C04" w:rsidRPr="008426D1" w:rsidRDefault="00E96644" w:rsidP="001121E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121EF">
                  <w:rPr>
                    <w:rFonts w:asciiTheme="majorHAnsi" w:hAnsiTheme="majorHAnsi"/>
                    <w:sz w:val="20"/>
                    <w:szCs w:val="20"/>
                  </w:rPr>
                  <w:t xml:space="preserve">David Newman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sidR="001121EF">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664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EA9A1D" w:rsidR="00001C04" w:rsidRPr="008426D1" w:rsidRDefault="00E96644" w:rsidP="001121E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121EF">
                      <w:rPr>
                        <w:rFonts w:asciiTheme="majorHAnsi" w:hAnsiTheme="majorHAnsi"/>
                        <w:sz w:val="20"/>
                        <w:szCs w:val="20"/>
                      </w:rPr>
                      <w:t>NA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r w:rsidR="001121EF"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9664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F49712D" w:rsidR="00001C04" w:rsidRPr="008426D1" w:rsidRDefault="00E96644" w:rsidP="00E9664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93179192"/>
                        <w:placeholder>
                          <w:docPart w:val="61F75D9B51154F4E89C5441B0AD94C32"/>
                        </w:placeholder>
                      </w:sdtPr>
                      <w:sdtEndPr/>
                      <w:sdtContent>
                        <w:r>
                          <w:rPr>
                            <w:rFonts w:asciiTheme="majorHAnsi" w:hAnsiTheme="majorHAnsi"/>
                            <w:sz w:val="20"/>
                            <w:szCs w:val="20"/>
                          </w:rPr>
                          <w:t>David Newman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9664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620BB55" w:rsidR="00001C04" w:rsidRPr="008426D1" w:rsidRDefault="00E96644" w:rsidP="001121E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121EF">
                      <w:rPr>
                        <w:rFonts w:asciiTheme="majorHAnsi" w:hAnsiTheme="majorHAnsi"/>
                        <w:sz w:val="20"/>
                        <w:szCs w:val="20"/>
                      </w:rPr>
                      <w:t xml:space="preserve">Bud Kennedy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sidR="001121EF">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9664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96644"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9664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76E25B1E" w14:textId="124692FA" w:rsidR="007D371A" w:rsidRPr="008A5666" w:rsidRDefault="00B40642" w:rsidP="007D371A">
          <w:pPr>
            <w:tabs>
              <w:tab w:val="left" w:pos="360"/>
              <w:tab w:val="left" w:pos="720"/>
            </w:tabs>
            <w:spacing w:after="0" w:line="240" w:lineRule="auto"/>
            <w:rPr>
              <w:rFonts w:asciiTheme="majorHAnsi" w:hAnsiTheme="majorHAnsi" w:cs="Arial"/>
              <w:b/>
              <w:sz w:val="20"/>
              <w:szCs w:val="20"/>
            </w:rPr>
          </w:pPr>
          <w:r w:rsidRPr="008A5666">
            <w:rPr>
              <w:rFonts w:asciiTheme="majorHAnsi" w:hAnsiTheme="majorHAnsi" w:cs="Arial"/>
              <w:b/>
              <w:sz w:val="20"/>
              <w:szCs w:val="20"/>
            </w:rPr>
            <w:t xml:space="preserve">Aaron M. Shew, </w:t>
          </w:r>
          <w:hyperlink r:id="rId10" w:history="1">
            <w:r w:rsidRPr="008A5666">
              <w:rPr>
                <w:rStyle w:val="Hyperlink"/>
                <w:rFonts w:asciiTheme="majorHAnsi" w:hAnsiTheme="majorHAnsi" w:cs="Arial"/>
                <w:b/>
                <w:sz w:val="20"/>
                <w:szCs w:val="20"/>
              </w:rPr>
              <w:t>ashew@astate.edu</w:t>
            </w:r>
          </w:hyperlink>
          <w:r w:rsidRPr="008A5666">
            <w:rPr>
              <w:rFonts w:asciiTheme="majorHAnsi" w:hAnsiTheme="majorHAnsi" w:cs="Arial"/>
              <w:b/>
              <w:sz w:val="20"/>
              <w:szCs w:val="20"/>
            </w:rPr>
            <w:t>, (615)971-9938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2FEE34D7" w:rsidR="007D371A" w:rsidRPr="008426D1" w:rsidRDefault="00B40642" w:rsidP="007D371A">
          <w:pPr>
            <w:tabs>
              <w:tab w:val="left" w:pos="360"/>
              <w:tab w:val="left" w:pos="720"/>
            </w:tabs>
            <w:spacing w:after="0" w:line="240" w:lineRule="auto"/>
            <w:rPr>
              <w:rFonts w:asciiTheme="majorHAnsi" w:hAnsiTheme="majorHAnsi" w:cs="Arial"/>
              <w:sz w:val="20"/>
              <w:szCs w:val="20"/>
            </w:rPr>
          </w:pPr>
          <w:r w:rsidRPr="008A5666">
            <w:rPr>
              <w:rFonts w:asciiTheme="majorHAnsi" w:hAnsiTheme="majorHAnsi" w:cs="Arial"/>
              <w:b/>
              <w:sz w:val="20"/>
              <w:szCs w:val="20"/>
            </w:rPr>
            <w:t>Fall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0D29DF3E" w:rsidR="00CB4B5A" w:rsidRDefault="00260DE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AGEC </w:t>
          </w:r>
          <w:r w:rsidR="00010EBD" w:rsidRPr="008A5666">
            <w:rPr>
              <w:rFonts w:asciiTheme="majorHAnsi" w:hAnsiTheme="majorHAnsi" w:cs="Arial"/>
              <w:b/>
              <w:sz w:val="20"/>
              <w:szCs w:val="20"/>
            </w:rPr>
            <w:t>50</w:t>
          </w:r>
          <w:r>
            <w:rPr>
              <w:rFonts w:asciiTheme="majorHAnsi" w:hAnsiTheme="majorHAnsi" w:cs="Arial"/>
              <w:b/>
              <w:sz w:val="20"/>
              <w:szCs w:val="20"/>
            </w:rPr>
            <w:t>2</w:t>
          </w:r>
          <w:r w:rsidR="00010EBD" w:rsidRPr="008A5666">
            <w:rPr>
              <w:rFonts w:asciiTheme="majorHAnsi" w:hAnsiTheme="majorHAnsi" w:cs="Arial"/>
              <w:b/>
              <w:sz w:val="20"/>
              <w:szCs w:val="20"/>
            </w:rPr>
            <w:t>3</w:t>
          </w:r>
        </w:p>
      </w:sdtContent>
    </w:sdt>
    <w:p w14:paraId="05FD1803" w14:textId="6DB6EAA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60DE6">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410227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r w:rsidR="00260DE6" w:rsidRPr="008426D1">
            <w:rPr>
              <w:rStyle w:val="PlaceholderText"/>
              <w:shd w:val="clear" w:color="auto" w:fill="D9D9D9" w:themeFill="background1" w:themeFillShade="D9"/>
            </w:rPr>
            <w:t>Enter text...</w:t>
          </w:r>
        </w:sdtContent>
      </w:sdt>
    </w:p>
    <w:p w14:paraId="48E5E7AB" w14:textId="2E7BE67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260DE6">
            <w:rPr>
              <w:rStyle w:val="PlaceholderText"/>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E49F876" w:rsidR="007E7FDA" w:rsidRPr="008A5666" w:rsidRDefault="00E96644" w:rsidP="007E7FDA">
      <w:pPr>
        <w:tabs>
          <w:tab w:val="left" w:pos="360"/>
          <w:tab w:val="left" w:pos="720"/>
        </w:tabs>
        <w:spacing w:after="0" w:line="240" w:lineRule="auto"/>
        <w:ind w:firstLine="360"/>
        <w:rPr>
          <w:rFonts w:asciiTheme="majorHAnsi" w:hAnsiTheme="majorHAnsi" w:cs="Arial"/>
          <w:b/>
          <w:sz w:val="20"/>
          <w:szCs w:val="20"/>
        </w:rPr>
      </w:pPr>
      <w:sdt>
        <w:sdtPr>
          <w:rPr>
            <w:rFonts w:asciiTheme="majorHAnsi" w:hAnsiTheme="majorHAnsi" w:cs="Arial"/>
            <w:sz w:val="20"/>
            <w:szCs w:val="20"/>
          </w:rPr>
          <w:id w:val="-1394505895"/>
          <w:placeholder>
            <w:docPart w:val="E6BA8D30BC4C41E099267A93EEB19AE0"/>
          </w:placeholder>
        </w:sdtPr>
        <w:sdtEndPr>
          <w:rPr>
            <w:b/>
          </w:rPr>
        </w:sdtEndPr>
        <w:sdtContent>
          <w:r w:rsidR="00260DE6">
            <w:rPr>
              <w:rFonts w:asciiTheme="majorHAnsi" w:hAnsiTheme="majorHAnsi" w:cs="Arial"/>
              <w:b/>
              <w:sz w:val="20"/>
              <w:szCs w:val="20"/>
            </w:rPr>
            <w:t>International Commodity Marketing</w:t>
          </w:r>
        </w:sdtContent>
      </w:sdt>
    </w:p>
    <w:p w14:paraId="52D3BC77" w14:textId="314F90D4"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010EBD">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BF6F5A0"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60DE6">
            <w:rPr>
              <w:rFonts w:asciiTheme="majorHAnsi" w:hAnsiTheme="majorHAnsi" w:cs="Arial"/>
              <w:b/>
              <w:sz w:val="20"/>
              <w:szCs w:val="20"/>
            </w:rPr>
            <w:t>Grain Merchandising and Commodity Marketing</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71CFEAAB" w:rsidR="00D7370A" w:rsidRPr="00F768A8" w:rsidRDefault="00E96644" w:rsidP="001C508E">
      <w:pPr>
        <w:pStyle w:val="ListParagraph"/>
        <w:tabs>
          <w:tab w:val="left" w:pos="360"/>
          <w:tab w:val="left" w:pos="720"/>
        </w:tabs>
        <w:spacing w:after="0" w:line="240" w:lineRule="auto"/>
        <w:ind w:left="1440"/>
        <w:rPr>
          <w:rFonts w:asciiTheme="majorHAnsi" w:hAnsiTheme="majorHAnsi" w:cs="Arial"/>
          <w:b/>
          <w:sz w:val="20"/>
          <w:szCs w:val="20"/>
        </w:rPr>
      </w:pPr>
      <w:sdt>
        <w:sdtPr>
          <w:rPr>
            <w:rFonts w:asciiTheme="majorHAnsi" w:hAnsiTheme="majorHAnsi" w:cs="Arial"/>
            <w:sz w:val="20"/>
            <w:szCs w:val="20"/>
          </w:rPr>
          <w:id w:val="412130467"/>
          <w:placeholder>
            <w:docPart w:val="987574A95204419CB7578B0C9CA52BDE"/>
          </w:placeholder>
        </w:sdtPr>
        <w:sdtEndPr>
          <w:rPr>
            <w:b/>
          </w:rPr>
        </w:sdtEndPr>
        <w:sdtContent>
          <w:r w:rsidR="00260DE6">
            <w:rPr>
              <w:rFonts w:asciiTheme="majorHAnsi" w:hAnsiTheme="majorHAnsi" w:cs="Arial"/>
              <w:b/>
              <w:sz w:val="20"/>
              <w:szCs w:val="20"/>
            </w:rPr>
            <w:t>Grain Merch Commodity</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8D49749" w:rsidR="00D7370A" w:rsidRPr="00260DE6" w:rsidRDefault="00D7370A" w:rsidP="001C508E">
      <w:pPr>
        <w:pStyle w:val="ListParagraph"/>
        <w:tabs>
          <w:tab w:val="left" w:pos="360"/>
          <w:tab w:val="left" w:pos="720"/>
        </w:tabs>
        <w:spacing w:after="0" w:line="240" w:lineRule="auto"/>
        <w:ind w:left="1440"/>
        <w:rPr>
          <w:rFonts w:asciiTheme="majorHAnsi" w:hAnsiTheme="majorHAnsi" w:cs="Arial"/>
          <w:b/>
          <w:sz w:val="20"/>
          <w:szCs w:val="20"/>
        </w:rPr>
      </w:pP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D912EB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010EBD">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1179DB08" w14:textId="139C8CAC" w:rsidR="00C002F9" w:rsidRPr="008426D1" w:rsidRDefault="007E7FDA" w:rsidP="00260DE6">
      <w:pPr>
        <w:tabs>
          <w:tab w:val="left" w:pos="360"/>
          <w:tab w:val="left" w:pos="45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273756944"/>
          <w:placeholder>
            <w:docPart w:val="FCC235252D074AE7896A5B28E5AA2F00"/>
          </w:placeholder>
        </w:sdtPr>
        <w:sdtEndPr/>
        <w:sdtContent>
          <w:r w:rsidR="00604300" w:rsidRPr="00260DE6">
            <w:rPr>
              <w:b/>
            </w:rPr>
            <w:t xml:space="preserve">Development and coordination of activities related to </w:t>
          </w:r>
          <w:r w:rsidR="00604300" w:rsidRPr="00604300">
            <w:rPr>
              <w:b/>
            </w:rPr>
            <w:t xml:space="preserve">grain merchandising and </w:t>
          </w:r>
          <w:r w:rsidR="00604300" w:rsidRPr="00260DE6">
            <w:rPr>
              <w:b/>
            </w:rPr>
            <w:t>mar</w:t>
          </w:r>
          <w:r w:rsidR="00604300">
            <w:rPr>
              <w:b/>
            </w:rPr>
            <w:t>keting agricultural commodities. Emphasis given to</w:t>
          </w:r>
          <w:r w:rsidR="00604300" w:rsidRPr="00260DE6">
            <w:rPr>
              <w:b/>
              <w:color w:val="FF0000"/>
            </w:rPr>
            <w:t xml:space="preserve"> </w:t>
          </w:r>
          <w:r w:rsidR="00604300" w:rsidRPr="00604300">
            <w:rPr>
              <w:b/>
            </w:rPr>
            <w:t>basis trading and risk</w:t>
          </w:r>
          <w:r w:rsidR="00604300" w:rsidRPr="00604300">
            <w:rPr>
              <w:b/>
              <w:sz w:val="18"/>
            </w:rPr>
            <w:t xml:space="preserve"> </w:t>
          </w:r>
          <w:r w:rsidR="00604300" w:rsidRPr="00260DE6">
            <w:rPr>
              <w:b/>
            </w:rPr>
            <w:t>in trading commodities</w:t>
          </w:r>
          <w:r w:rsidR="00604300">
            <w:rPr>
              <w:b/>
            </w:rPr>
            <w:t>.</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4999B7C"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010EBD" w:rsidRPr="008A566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E9664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9664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E9664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7261A41"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b/>
            <w:sz w:val="20"/>
            <w:szCs w:val="20"/>
          </w:rPr>
          <w:alias w:val="Select Yes / No"/>
          <w:tag w:val="Select Yes / No"/>
          <w:id w:val="991065905"/>
          <w:placeholder>
            <w:docPart w:val="DAAB529065594E4CBCFD1432C998326D"/>
          </w:placeholder>
        </w:sdtPr>
        <w:sdtEndPr/>
        <w:sdtContent>
          <w:r w:rsidR="00010EBD" w:rsidRPr="008A5666">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3437E8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010EBD" w:rsidRPr="008A566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915BE7"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r w:rsidR="00010EBD" w:rsidRPr="008A566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2C01FA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010EBD" w:rsidRPr="008A5666">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288A9645"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5E3A11" w:rsidRPr="005E3A11">
            <w:rPr>
              <w:rFonts w:asciiTheme="majorHAnsi" w:hAnsiTheme="majorHAnsi" w:cs="Arial"/>
              <w:b/>
              <w:sz w:val="20"/>
              <w:szCs w:val="20"/>
            </w:rPr>
            <w:t xml:space="preserve">AGEC </w:t>
          </w:r>
          <w:r w:rsidR="00604300">
            <w:rPr>
              <w:rFonts w:asciiTheme="majorHAnsi" w:hAnsiTheme="majorHAnsi" w:cs="Arial"/>
              <w:b/>
              <w:sz w:val="20"/>
              <w:szCs w:val="20"/>
            </w:rPr>
            <w:t>4023 and AGEC 5023</w:t>
          </w:r>
        </w:sdtContent>
      </w:sdt>
    </w:p>
    <w:p w14:paraId="1127BE0B" w14:textId="55B7FFE6" w:rsidR="002F02C6" w:rsidRPr="008426D1" w:rsidRDefault="00E96644" w:rsidP="00001C04">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id w:val="-1788411835"/>
          <w:placeholder>
            <w:docPart w:val="7E24645469754D85A9FE18C7B2C483A6"/>
          </w:placeholder>
        </w:sdtPr>
        <w:sdtEndPr/>
        <w:sdtContent>
          <w:r w:rsidR="00E76747">
            <w:rPr>
              <w:rFonts w:asciiTheme="majorHAnsi" w:hAnsiTheme="majorHAnsi" w:cs="Arial"/>
              <w:b/>
              <w:sz w:val="20"/>
              <w:szCs w:val="20"/>
            </w:rPr>
            <w:t>Grain Merchandising and Commodity Marketing</w:t>
          </w:r>
        </w:sdtContent>
      </w:sdt>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71BD4D5E"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A5666">
        <w:rPr>
          <w:rFonts w:asciiTheme="majorHAnsi" w:hAnsiTheme="majorHAnsi" w:cs="Arial"/>
          <w:b/>
          <w:sz w:val="20"/>
          <w:szCs w:val="20"/>
        </w:rPr>
        <w:t>.</w:t>
      </w:r>
      <w:r w:rsidR="003C334C" w:rsidRPr="008A5666">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374777672"/>
          <w:placeholder>
            <w:docPart w:val="3DF26DB92345428E9E48ADD5C2C550B4"/>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B75CF1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Pr="008A5666">
        <w:rPr>
          <w:rFonts w:asciiTheme="majorHAnsi" w:hAnsiTheme="majorHAnsi" w:cs="Arial"/>
          <w:b/>
          <w:sz w:val="20"/>
          <w:szCs w:val="20"/>
        </w:rPr>
        <w:t>.</w:t>
      </w:r>
      <w:r w:rsidR="00150222" w:rsidRPr="008A5666">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r w:rsidR="00604300">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89F496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r w:rsidR="00604300"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BECBC9"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BA9C46F4A8844A9BAC323B5E4C5DF2E8"/>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C62EF5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010EBD" w:rsidRPr="008A5666">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801D2E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4D7EEDE3E5C647C7ABB06DC0E1D7DA00"/>
          </w:placeholder>
        </w:sdtPr>
        <w:sdtEndPr/>
        <w:sdtContent>
          <w:r w:rsidR="00010EBD" w:rsidRPr="008A566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C10B5E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781F9B96" w14:textId="77F42BF6" w:rsidR="008A5666" w:rsidRPr="003945DE" w:rsidRDefault="003945DE" w:rsidP="00FE1168">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DE1B6D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3945DE">
            <w:rPr>
              <w:rStyle w:val="PlaceholderText"/>
              <w:b/>
              <w:color w:val="auto"/>
              <w:shd w:val="clear" w:color="auto" w:fill="D9D9D9" w:themeFill="background1" w:themeFillShade="D9"/>
            </w:rPr>
            <w:t xml:space="preserve">The name and description now match </w:t>
          </w:r>
          <w:r w:rsidR="00B25C24">
            <w:rPr>
              <w:rStyle w:val="PlaceholderText"/>
              <w:b/>
              <w:color w:val="auto"/>
              <w:shd w:val="clear" w:color="auto" w:fill="D9D9D9" w:themeFill="background1" w:themeFillShade="D9"/>
            </w:rPr>
            <w:t>modern commodity merchandising and marketing topics expected by industry. The course goals and aims are predominantly the same.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20C031DB" w:rsidR="00FE1168" w:rsidRDefault="00FE1168" w:rsidP="003945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07249421"/>
          <w:placeholder>
            <w:docPart w:val="72802F3115114A278E0C60534CE19F99"/>
          </w:placeholder>
        </w:sdtPr>
        <w:sdtEndPr/>
        <w:sdtContent>
          <w:r w:rsidR="003945DE">
            <w:rPr>
              <w:rStyle w:val="PlaceholderText"/>
              <w:b/>
              <w:color w:val="auto"/>
              <w:shd w:val="clear" w:color="auto" w:fill="D9D9D9" w:themeFill="background1" w:themeFillShade="D9"/>
            </w:rPr>
            <w:t xml:space="preserve">The course name and description now </w:t>
          </w:r>
          <w:r w:rsidR="00B25C24">
            <w:rPr>
              <w:rStyle w:val="PlaceholderText"/>
              <w:b/>
              <w:color w:val="auto"/>
              <w:shd w:val="clear" w:color="auto" w:fill="D9D9D9" w:themeFill="background1" w:themeFillShade="D9"/>
            </w:rPr>
            <w:t>have been modernized to focus on the merchandising and marketing aspects of international commodity marketing</w:t>
          </w:r>
          <w:r w:rsidR="003945DE">
            <w:rPr>
              <w:rStyle w:val="PlaceholderText"/>
              <w:b/>
              <w:color w:val="auto"/>
              <w:shd w:val="clear" w:color="auto" w:fill="D9D9D9" w:themeFill="background1" w:themeFillShade="D9"/>
            </w:rPr>
            <w:t xml:space="preserve">. </w:t>
          </w:r>
          <w:r w:rsidR="00435254">
            <w:rPr>
              <w:rStyle w:val="PlaceholderText"/>
              <w:b/>
              <w:color w:val="auto"/>
              <w:shd w:val="clear" w:color="auto" w:fill="D9D9D9" w:themeFill="background1" w:themeFillShade="D9"/>
            </w:rPr>
            <w:t xml:space="preserve">This will create synergy and consistency </w:t>
          </w:r>
          <w:r w:rsidR="00B25C24">
            <w:rPr>
              <w:rStyle w:val="PlaceholderText"/>
              <w:b/>
              <w:color w:val="auto"/>
              <w:shd w:val="clear" w:color="auto" w:fill="D9D9D9" w:themeFill="background1" w:themeFillShade="D9"/>
            </w:rPr>
            <w:t>with industry expectations of commodity risk management in an improved format and modern technology advances in how basis trading take place</w:t>
          </w:r>
          <w:r w:rsidR="00435254">
            <w:rPr>
              <w:rStyle w:val="PlaceholderText"/>
              <w:b/>
              <w:color w:val="auto"/>
              <w:shd w:val="clear" w:color="auto" w:fill="D9D9D9" w:themeFill="background1" w:themeFillShade="D9"/>
            </w:rPr>
            <w:t>.</w:t>
          </w:r>
          <w:r w:rsidR="00B25C24">
            <w:rPr>
              <w:rStyle w:val="PlaceholderText"/>
              <w:b/>
              <w:color w:val="auto"/>
              <w:shd w:val="clear" w:color="auto" w:fill="D9D9D9" w:themeFill="background1" w:themeFillShade="D9"/>
            </w:rPr>
            <w:t xml:space="preserve"> The course topics will be predominantly the same, but the description and topics are now modernized.</w:t>
          </w:r>
          <w:r w:rsidR="00435254">
            <w:rPr>
              <w:rStyle w:val="PlaceholderText"/>
              <w:b/>
              <w:color w:val="auto"/>
              <w:shd w:val="clear" w:color="auto" w:fill="D9D9D9" w:themeFill="background1" w:themeFillShade="D9"/>
            </w:rPr>
            <w:t xml:space="preserve"> </w:t>
          </w:r>
        </w:sdtContent>
      </w:sdt>
    </w:p>
    <w:p w14:paraId="09B9C949" w14:textId="77777777" w:rsidR="003945DE" w:rsidRDefault="003945DE" w:rsidP="003945DE">
      <w:pPr>
        <w:tabs>
          <w:tab w:val="left" w:pos="360"/>
          <w:tab w:val="left" w:pos="720"/>
        </w:tabs>
        <w:spacing w:after="0" w:line="240" w:lineRule="auto"/>
        <w:rPr>
          <w:rFonts w:asciiTheme="majorHAnsi" w:hAnsiTheme="majorHAnsi" w:cs="Arial"/>
          <w:b/>
          <w:sz w:val="28"/>
          <w:szCs w:val="20"/>
        </w:rPr>
      </w:pPr>
    </w:p>
    <w:p w14:paraId="41650934" w14:textId="6A46ADD4"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3945DE" w:rsidRPr="003945DE">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210A673C"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7272F88" w14:textId="77777777" w:rsidR="001803D5" w:rsidRPr="008426D1" w:rsidRDefault="001803D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5345E8FD409747069F95D4F617DAB563"/>
        </w:placeholder>
      </w:sdtPr>
      <w:sdtEndPr/>
      <w:sdtContent>
        <w:sdt>
          <w:sdtPr>
            <w:rPr>
              <w:rFonts w:asciiTheme="majorHAnsi" w:hAnsiTheme="majorHAnsi" w:cs="Arial"/>
              <w:b/>
              <w:sz w:val="20"/>
              <w:szCs w:val="20"/>
            </w:rPr>
            <w:id w:val="-1780788148"/>
            <w:showingPlcHdr/>
          </w:sdtPr>
          <w:sdtEndPr>
            <w:rPr>
              <w:b w:val="0"/>
            </w:rPr>
          </w:sdtEndPr>
          <w:sdtContent>
            <w:p w14:paraId="172B512A" w14:textId="6BE7191C" w:rsidR="001803D5" w:rsidRPr="008426D1" w:rsidRDefault="00B25C24" w:rsidP="001803D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77964C95" w14:textId="3F11D184" w:rsidR="00547433" w:rsidRPr="008426D1" w:rsidRDefault="00E96644"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4DC8A4EF"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256C32AD" w14:textId="06CA96CE" w:rsidR="001803D5" w:rsidRDefault="001803D5" w:rsidP="00041E75">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b/>
          <w:sz w:val="20"/>
          <w:szCs w:val="20"/>
        </w:rPr>
        <w:id w:val="961607401"/>
        <w:showingPlcHdr/>
      </w:sdtPr>
      <w:sdtEndPr>
        <w:rPr>
          <w:b w:val="0"/>
        </w:rPr>
      </w:sdtEndPr>
      <w:sdtContent>
        <w:p w14:paraId="250803CD" w14:textId="39D9F6AC" w:rsidR="001803D5" w:rsidRDefault="00B25C24" w:rsidP="00041E7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9664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9664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08672FDD" w14:textId="010F70F2" w:rsidR="002F65D9" w:rsidRDefault="002F65D9" w:rsidP="00C60E9E">
      <w:pPr>
        <w:tabs>
          <w:tab w:val="left" w:pos="360"/>
          <w:tab w:val="left" w:pos="720"/>
        </w:tabs>
        <w:spacing w:after="0" w:line="240" w:lineRule="auto"/>
        <w:rPr>
          <w:rFonts w:ascii="Times New Roman" w:hAnsi="Times New Roman" w:cs="Times New Roman"/>
          <w:b/>
          <w:sz w:val="28"/>
          <w:szCs w:val="28"/>
        </w:rPr>
      </w:pPr>
      <w:r w:rsidRPr="0074090D">
        <w:rPr>
          <w:rFonts w:ascii="Times New Roman" w:hAnsi="Times New Roman" w:cs="Times New Roman"/>
          <w:b/>
          <w:sz w:val="28"/>
          <w:szCs w:val="28"/>
        </w:rPr>
        <w:t xml:space="preserve">*Changes affect page </w:t>
      </w:r>
      <w:r>
        <w:rPr>
          <w:rFonts w:ascii="Times New Roman" w:hAnsi="Times New Roman" w:cs="Times New Roman"/>
          <w:b/>
          <w:sz w:val="28"/>
          <w:szCs w:val="28"/>
        </w:rPr>
        <w:t>289</w:t>
      </w:r>
      <w:r w:rsidRPr="0074090D">
        <w:rPr>
          <w:rFonts w:ascii="Times New Roman" w:hAnsi="Times New Roman" w:cs="Times New Roman"/>
          <w:b/>
          <w:sz w:val="28"/>
          <w:szCs w:val="28"/>
        </w:rPr>
        <w:t xml:space="preserve"> of the 2019-2020 </w:t>
      </w:r>
      <w:r>
        <w:rPr>
          <w:rFonts w:ascii="Times New Roman" w:hAnsi="Times New Roman" w:cs="Times New Roman"/>
          <w:b/>
          <w:sz w:val="28"/>
          <w:szCs w:val="28"/>
        </w:rPr>
        <w:t>G</w:t>
      </w:r>
      <w:r w:rsidRPr="0074090D">
        <w:rPr>
          <w:rFonts w:ascii="Times New Roman" w:hAnsi="Times New Roman" w:cs="Times New Roman"/>
          <w:b/>
          <w:sz w:val="28"/>
          <w:szCs w:val="28"/>
        </w:rPr>
        <w:t>raduate Bulletin:</w:t>
      </w:r>
    </w:p>
    <w:p w14:paraId="486CA6F1" w14:textId="77777777" w:rsidR="00C60E9E" w:rsidRPr="00C60E9E" w:rsidRDefault="00C60E9E" w:rsidP="00C60E9E">
      <w:pPr>
        <w:tabs>
          <w:tab w:val="left" w:pos="360"/>
          <w:tab w:val="left" w:pos="720"/>
        </w:tabs>
        <w:spacing w:after="0" w:line="240" w:lineRule="auto"/>
        <w:rPr>
          <w:rFonts w:ascii="Times New Roman" w:hAnsi="Times New Roman" w:cs="Times New Roman"/>
          <w:b/>
          <w:sz w:val="28"/>
          <w:szCs w:val="28"/>
        </w:rPr>
      </w:pPr>
    </w:p>
    <w:p w14:paraId="7A0305B1" w14:textId="77777777" w:rsidR="002F65D9" w:rsidRPr="002F65D9" w:rsidRDefault="002F65D9">
      <w:pPr>
        <w:rPr>
          <w:b/>
          <w:sz w:val="28"/>
        </w:rPr>
      </w:pPr>
      <w:r w:rsidRPr="002F65D9">
        <w:rPr>
          <w:b/>
          <w:sz w:val="28"/>
        </w:rPr>
        <w:t xml:space="preserve">Agricultural Business and Economics (AGEC) </w:t>
      </w:r>
    </w:p>
    <w:p w14:paraId="178FE112" w14:textId="4699368A" w:rsidR="002F65D9" w:rsidRPr="002F65D9" w:rsidRDefault="002F65D9">
      <w:pPr>
        <w:rPr>
          <w:color w:val="365F91" w:themeColor="accent1" w:themeShade="BF"/>
        </w:rPr>
      </w:pPr>
      <w:r>
        <w:rPr>
          <w:rFonts w:asciiTheme="majorHAnsi" w:hAnsiTheme="majorHAnsi" w:cs="Arial"/>
          <w:b/>
          <w:sz w:val="20"/>
          <w:szCs w:val="20"/>
        </w:rPr>
        <w:t xml:space="preserve">AGEC 5023. </w:t>
      </w:r>
      <w:r w:rsidR="00724371" w:rsidRPr="00724371">
        <w:rPr>
          <w:rFonts w:asciiTheme="majorHAnsi" w:hAnsiTheme="majorHAnsi" w:cs="Arial"/>
          <w:b/>
          <w:strike/>
          <w:color w:val="FF0000"/>
          <w:sz w:val="20"/>
          <w:szCs w:val="20"/>
        </w:rPr>
        <w:t>International Commodity Marketing</w:t>
      </w:r>
      <w:r w:rsidR="00724371" w:rsidRPr="00724371">
        <w:rPr>
          <w:rFonts w:asciiTheme="majorHAnsi" w:hAnsiTheme="majorHAnsi" w:cs="Arial"/>
          <w:b/>
          <w:color w:val="FF0000"/>
          <w:sz w:val="20"/>
          <w:szCs w:val="20"/>
        </w:rPr>
        <w:t xml:space="preserve"> </w:t>
      </w:r>
      <w:r>
        <w:rPr>
          <w:rFonts w:asciiTheme="majorHAnsi" w:hAnsiTheme="majorHAnsi" w:cs="Arial"/>
          <w:b/>
          <w:sz w:val="20"/>
          <w:szCs w:val="20"/>
        </w:rPr>
        <w:t xml:space="preserve">Grain Merchandising and Commodity Marketing </w:t>
      </w:r>
      <w:r w:rsidRPr="00260DE6">
        <w:rPr>
          <w:b/>
        </w:rPr>
        <w:t xml:space="preserve">Development and coordination of activities related to </w:t>
      </w:r>
      <w:r w:rsidRPr="00260DE6">
        <w:rPr>
          <w:b/>
          <w:color w:val="365F91" w:themeColor="accent1" w:themeShade="BF"/>
          <w:sz w:val="28"/>
        </w:rPr>
        <w:t xml:space="preserve">grain merchandising and </w:t>
      </w:r>
      <w:r w:rsidRPr="00260DE6">
        <w:rPr>
          <w:b/>
        </w:rPr>
        <w:t xml:space="preserve">marketing agricultural commodities </w:t>
      </w:r>
      <w:r w:rsidRPr="00260DE6">
        <w:rPr>
          <w:b/>
          <w:strike/>
          <w:color w:val="FF0000"/>
        </w:rPr>
        <w:t>in foreign markets</w:t>
      </w:r>
      <w:r w:rsidRPr="00260DE6">
        <w:rPr>
          <w:b/>
        </w:rPr>
        <w:t xml:space="preserve">. Emphasis given to </w:t>
      </w:r>
      <w:r w:rsidRPr="00260DE6">
        <w:rPr>
          <w:b/>
          <w:strike/>
          <w:color w:val="FF0000"/>
        </w:rPr>
        <w:t>identification and</w:t>
      </w:r>
      <w:r w:rsidRPr="00260DE6">
        <w:rPr>
          <w:b/>
          <w:color w:val="FF0000"/>
        </w:rPr>
        <w:t xml:space="preserve"> </w:t>
      </w:r>
      <w:r w:rsidRPr="00260DE6">
        <w:rPr>
          <w:b/>
          <w:color w:val="365F91" w:themeColor="accent1" w:themeShade="BF"/>
          <w:sz w:val="28"/>
        </w:rPr>
        <w:t>basis trading and r</w:t>
      </w:r>
      <w:r>
        <w:rPr>
          <w:b/>
          <w:color w:val="365F91" w:themeColor="accent1" w:themeShade="BF"/>
          <w:sz w:val="28"/>
        </w:rPr>
        <w:t>isk</w:t>
      </w:r>
      <w:r w:rsidRPr="00260DE6">
        <w:rPr>
          <w:b/>
          <w:color w:val="365F91" w:themeColor="accent1" w:themeShade="BF"/>
          <w:sz w:val="28"/>
        </w:rPr>
        <w:t xml:space="preserve"> </w:t>
      </w:r>
      <w:r w:rsidRPr="00260DE6">
        <w:rPr>
          <w:b/>
          <w:strike/>
          <w:color w:val="FF0000"/>
        </w:rPr>
        <w:t>of market</w:t>
      </w:r>
      <w:r w:rsidRPr="00260DE6">
        <w:rPr>
          <w:b/>
          <w:color w:val="FF0000"/>
        </w:rPr>
        <w:t xml:space="preserve"> </w:t>
      </w:r>
      <w:r w:rsidRPr="00260DE6">
        <w:rPr>
          <w:b/>
          <w:strike/>
          <w:color w:val="FF0000"/>
        </w:rPr>
        <w:t>size, location, mix, methods and changes</w:t>
      </w:r>
      <w:r w:rsidRPr="00260DE6">
        <w:rPr>
          <w:b/>
          <w:color w:val="FF0000"/>
        </w:rPr>
        <w:t xml:space="preserve"> </w:t>
      </w:r>
      <w:r w:rsidRPr="00260DE6">
        <w:rPr>
          <w:b/>
        </w:rPr>
        <w:t xml:space="preserve">in trading </w:t>
      </w:r>
      <w:r w:rsidRPr="00260DE6">
        <w:rPr>
          <w:b/>
          <w:strike/>
          <w:color w:val="FF0000"/>
        </w:rPr>
        <w:t>for</w:t>
      </w:r>
      <w:r w:rsidRPr="00260DE6">
        <w:rPr>
          <w:b/>
        </w:rPr>
        <w:t xml:space="preserve"> commodities</w:t>
      </w:r>
      <w:r w:rsidR="00D657A3">
        <w:rPr>
          <w:b/>
        </w:rPr>
        <w:t>.</w:t>
      </w:r>
      <w:r w:rsidRPr="00260DE6">
        <w:rPr>
          <w:b/>
        </w:rPr>
        <w:t xml:space="preserve"> </w:t>
      </w:r>
      <w:r w:rsidRPr="00260DE6">
        <w:rPr>
          <w:b/>
          <w:strike/>
          <w:color w:val="FF0000"/>
        </w:rPr>
        <w:t>in international markets</w:t>
      </w:r>
      <w:r w:rsidRPr="002F65D9">
        <w:rPr>
          <w:b/>
          <w:strike/>
          <w:color w:val="FF0000"/>
        </w:rPr>
        <w:t>.</w:t>
      </w:r>
      <w:r w:rsidRPr="002F65D9">
        <w:rPr>
          <w:strike/>
          <w:color w:val="FF0000"/>
        </w:rPr>
        <w:t>, and role in food supply chain management</w:t>
      </w:r>
      <w:r>
        <w:t xml:space="preserve"> </w:t>
      </w:r>
      <w:r w:rsidRPr="00D657A3">
        <w:rPr>
          <w:strike/>
          <w:color w:val="FF0000"/>
        </w:rPr>
        <w:t xml:space="preserve">Prerequisite: Any economics or management foundation course, permission of professor. </w:t>
      </w:r>
      <w:r w:rsidRPr="002F65D9">
        <w:rPr>
          <w:b/>
          <w:color w:val="365F91" w:themeColor="accent1" w:themeShade="BF"/>
        </w:rPr>
        <w:t>Dual</w:t>
      </w:r>
      <w:r w:rsidR="00FC4C43">
        <w:rPr>
          <w:b/>
          <w:color w:val="365F91" w:themeColor="accent1" w:themeShade="BF"/>
        </w:rPr>
        <w:t xml:space="preserve"> </w:t>
      </w:r>
      <w:r w:rsidRPr="002F65D9">
        <w:rPr>
          <w:b/>
          <w:color w:val="365F91" w:themeColor="accent1" w:themeShade="BF"/>
        </w:rPr>
        <w:t>listed with AGEC 4023.</w:t>
      </w:r>
    </w:p>
    <w:p w14:paraId="08954F14" w14:textId="46D5EA72" w:rsidR="002F65D9" w:rsidRPr="002F65D9" w:rsidRDefault="002F65D9">
      <w:r w:rsidRPr="002F65D9">
        <w:rPr>
          <w:b/>
        </w:rPr>
        <w:t xml:space="preserve">AGEC 5033. Agricultural Law </w:t>
      </w:r>
      <w:r>
        <w:t>Farm laws pertaining to land purchases, legal descriptions, leases, mortgages, security agreements, fences, drainage, irrigation, pollution, and quarantines. Prerequisite: AGEC 1003 or ECON 2313 or ECON 2323.</w:t>
      </w:r>
    </w:p>
    <w:sectPr w:rsidR="002F65D9" w:rsidRPr="002F65D9"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2E282" w14:textId="77777777" w:rsidR="00CA0BBA" w:rsidRDefault="00CA0BBA" w:rsidP="00AF3758">
      <w:pPr>
        <w:spacing w:after="0" w:line="240" w:lineRule="auto"/>
      </w:pPr>
      <w:r>
        <w:separator/>
      </w:r>
    </w:p>
  </w:endnote>
  <w:endnote w:type="continuationSeparator" w:id="0">
    <w:p w14:paraId="559AF012" w14:textId="77777777" w:rsidR="00CA0BBA" w:rsidRDefault="00CA0BB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F648CC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644">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9EE" w14:textId="77777777" w:rsidR="00082767" w:rsidRDefault="000827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8F8F3" w14:textId="77777777" w:rsidR="00CA0BBA" w:rsidRDefault="00CA0BBA" w:rsidP="00AF3758">
      <w:pPr>
        <w:spacing w:after="0" w:line="240" w:lineRule="auto"/>
      </w:pPr>
      <w:r>
        <w:separator/>
      </w:r>
    </w:p>
  </w:footnote>
  <w:footnote w:type="continuationSeparator" w:id="0">
    <w:p w14:paraId="4FE7C8EE" w14:textId="77777777" w:rsidR="00CA0BBA" w:rsidRDefault="00CA0BBA"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2F97D" w14:textId="77777777" w:rsidR="00082767" w:rsidRDefault="0008276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9AF5" w14:textId="77777777" w:rsidR="00082767" w:rsidRDefault="0008276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A95B4" w14:textId="77777777" w:rsidR="00082767" w:rsidRDefault="0008276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23F24"/>
    <w:multiLevelType w:val="hybridMultilevel"/>
    <w:tmpl w:val="28CEAB34"/>
    <w:lvl w:ilvl="0" w:tplc="21DC7BC8">
      <w:start w:val="4"/>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0EBD"/>
    <w:rsid w:val="00016FE7"/>
    <w:rsid w:val="00024BA5"/>
    <w:rsid w:val="00026976"/>
    <w:rsid w:val="0003392A"/>
    <w:rsid w:val="00041E75"/>
    <w:rsid w:val="0005467E"/>
    <w:rsid w:val="00054918"/>
    <w:rsid w:val="00082767"/>
    <w:rsid w:val="0008410E"/>
    <w:rsid w:val="000A654B"/>
    <w:rsid w:val="000D06F1"/>
    <w:rsid w:val="000E0BB8"/>
    <w:rsid w:val="000F52A8"/>
    <w:rsid w:val="00101FF4"/>
    <w:rsid w:val="00103070"/>
    <w:rsid w:val="001121EF"/>
    <w:rsid w:val="00150222"/>
    <w:rsid w:val="00150E96"/>
    <w:rsid w:val="00151451"/>
    <w:rsid w:val="0015192B"/>
    <w:rsid w:val="0015536A"/>
    <w:rsid w:val="00156679"/>
    <w:rsid w:val="001803D5"/>
    <w:rsid w:val="00185D67"/>
    <w:rsid w:val="001A5DD5"/>
    <w:rsid w:val="001C508E"/>
    <w:rsid w:val="001E288B"/>
    <w:rsid w:val="001E438B"/>
    <w:rsid w:val="001E597A"/>
    <w:rsid w:val="001F5DA4"/>
    <w:rsid w:val="0021282B"/>
    <w:rsid w:val="00212A76"/>
    <w:rsid w:val="00212A84"/>
    <w:rsid w:val="00212B12"/>
    <w:rsid w:val="002172AB"/>
    <w:rsid w:val="002277EA"/>
    <w:rsid w:val="002315B0"/>
    <w:rsid w:val="002403C4"/>
    <w:rsid w:val="00254447"/>
    <w:rsid w:val="00260DE6"/>
    <w:rsid w:val="00261ACE"/>
    <w:rsid w:val="00265C17"/>
    <w:rsid w:val="0028351D"/>
    <w:rsid w:val="00283525"/>
    <w:rsid w:val="002E3BD5"/>
    <w:rsid w:val="002F02C6"/>
    <w:rsid w:val="002F65D9"/>
    <w:rsid w:val="0031339E"/>
    <w:rsid w:val="00345A0D"/>
    <w:rsid w:val="0035434A"/>
    <w:rsid w:val="00360064"/>
    <w:rsid w:val="00362414"/>
    <w:rsid w:val="0036794A"/>
    <w:rsid w:val="00374D72"/>
    <w:rsid w:val="00384538"/>
    <w:rsid w:val="00390A66"/>
    <w:rsid w:val="00391206"/>
    <w:rsid w:val="00393E47"/>
    <w:rsid w:val="003945DE"/>
    <w:rsid w:val="00395BB2"/>
    <w:rsid w:val="00396C14"/>
    <w:rsid w:val="003C334C"/>
    <w:rsid w:val="003D093B"/>
    <w:rsid w:val="003D5ADD"/>
    <w:rsid w:val="004072F1"/>
    <w:rsid w:val="00424133"/>
    <w:rsid w:val="00433321"/>
    <w:rsid w:val="00434AA5"/>
    <w:rsid w:val="00435254"/>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4C6C"/>
    <w:rsid w:val="00575870"/>
    <w:rsid w:val="00584C22"/>
    <w:rsid w:val="00592A95"/>
    <w:rsid w:val="005934F2"/>
    <w:rsid w:val="005E3A11"/>
    <w:rsid w:val="005F187C"/>
    <w:rsid w:val="005F41DD"/>
    <w:rsid w:val="00604300"/>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24371"/>
    <w:rsid w:val="0073025F"/>
    <w:rsid w:val="0073125A"/>
    <w:rsid w:val="007343E2"/>
    <w:rsid w:val="0074090D"/>
    <w:rsid w:val="00750AF6"/>
    <w:rsid w:val="00760730"/>
    <w:rsid w:val="007A06B9"/>
    <w:rsid w:val="007D371A"/>
    <w:rsid w:val="007E7FDA"/>
    <w:rsid w:val="0083170D"/>
    <w:rsid w:val="008426D1"/>
    <w:rsid w:val="0085569E"/>
    <w:rsid w:val="00862E36"/>
    <w:rsid w:val="008663CA"/>
    <w:rsid w:val="00895557"/>
    <w:rsid w:val="008A1AC6"/>
    <w:rsid w:val="008A566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7C66"/>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25C24"/>
    <w:rsid w:val="00B35368"/>
    <w:rsid w:val="00B40642"/>
    <w:rsid w:val="00B46334"/>
    <w:rsid w:val="00B51A49"/>
    <w:rsid w:val="00B5613F"/>
    <w:rsid w:val="00B6203D"/>
    <w:rsid w:val="00B71755"/>
    <w:rsid w:val="00B8229E"/>
    <w:rsid w:val="00B86002"/>
    <w:rsid w:val="00B97755"/>
    <w:rsid w:val="00BA01EA"/>
    <w:rsid w:val="00BD623D"/>
    <w:rsid w:val="00BE069E"/>
    <w:rsid w:val="00BF6FF6"/>
    <w:rsid w:val="00C002F9"/>
    <w:rsid w:val="00C036A3"/>
    <w:rsid w:val="00C1262F"/>
    <w:rsid w:val="00C12816"/>
    <w:rsid w:val="00C12977"/>
    <w:rsid w:val="00C23120"/>
    <w:rsid w:val="00C23CC7"/>
    <w:rsid w:val="00C334FF"/>
    <w:rsid w:val="00C55BB9"/>
    <w:rsid w:val="00C60A91"/>
    <w:rsid w:val="00C60E9E"/>
    <w:rsid w:val="00C80773"/>
    <w:rsid w:val="00CA0BBA"/>
    <w:rsid w:val="00CA269E"/>
    <w:rsid w:val="00CA7C7C"/>
    <w:rsid w:val="00CB2125"/>
    <w:rsid w:val="00CB4B5A"/>
    <w:rsid w:val="00CC6C15"/>
    <w:rsid w:val="00CE6F34"/>
    <w:rsid w:val="00D0686A"/>
    <w:rsid w:val="00D20B84"/>
    <w:rsid w:val="00D51205"/>
    <w:rsid w:val="00D57716"/>
    <w:rsid w:val="00D657A3"/>
    <w:rsid w:val="00D67AC4"/>
    <w:rsid w:val="00D7370A"/>
    <w:rsid w:val="00D979DD"/>
    <w:rsid w:val="00E26293"/>
    <w:rsid w:val="00E322A3"/>
    <w:rsid w:val="00E41F8D"/>
    <w:rsid w:val="00E45868"/>
    <w:rsid w:val="00E46A0B"/>
    <w:rsid w:val="00E70B06"/>
    <w:rsid w:val="00E76747"/>
    <w:rsid w:val="00E83D6F"/>
    <w:rsid w:val="00E90913"/>
    <w:rsid w:val="00E96644"/>
    <w:rsid w:val="00EA757C"/>
    <w:rsid w:val="00EB5621"/>
    <w:rsid w:val="00EC52BB"/>
    <w:rsid w:val="00EC5D93"/>
    <w:rsid w:val="00EC6970"/>
    <w:rsid w:val="00ED5E7F"/>
    <w:rsid w:val="00EE2479"/>
    <w:rsid w:val="00EF2038"/>
    <w:rsid w:val="00EF2A44"/>
    <w:rsid w:val="00EF59AD"/>
    <w:rsid w:val="00F00E72"/>
    <w:rsid w:val="00F24EE6"/>
    <w:rsid w:val="00F3261D"/>
    <w:rsid w:val="00F40CC3"/>
    <w:rsid w:val="00F645B5"/>
    <w:rsid w:val="00F7007D"/>
    <w:rsid w:val="00F7429E"/>
    <w:rsid w:val="00F768A8"/>
    <w:rsid w:val="00F77400"/>
    <w:rsid w:val="00F80644"/>
    <w:rsid w:val="00FB00D4"/>
    <w:rsid w:val="00FB38CA"/>
    <w:rsid w:val="00FB7442"/>
    <w:rsid w:val="00FC4C43"/>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mailto:ashew@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61F75D9B51154F4E89C5441B0AD94C32"/>
        <w:category>
          <w:name w:val="General"/>
          <w:gallery w:val="placeholder"/>
        </w:category>
        <w:types>
          <w:type w:val="bbPlcHdr"/>
        </w:types>
        <w:behaviors>
          <w:behavior w:val="content"/>
        </w:behaviors>
        <w:guid w:val="{4AFBEF10-AF16-49ED-B2DB-758EA713F08E}"/>
      </w:docPartPr>
      <w:docPartBody>
        <w:p w:rsidR="00D00FA5" w:rsidRDefault="00617C9E" w:rsidP="00617C9E">
          <w:pPr>
            <w:pStyle w:val="61F75D9B51154F4E89C5441B0AD94C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CC235252D074AE7896A5B28E5AA2F00"/>
        <w:category>
          <w:name w:val="General"/>
          <w:gallery w:val="placeholder"/>
        </w:category>
        <w:types>
          <w:type w:val="bbPlcHdr"/>
        </w:types>
        <w:behaviors>
          <w:behavior w:val="content"/>
        </w:behaviors>
        <w:guid w:val="{74D99227-7416-4C7D-BA4A-8BA6791AAC3E}"/>
      </w:docPartPr>
      <w:docPartBody>
        <w:p w:rsidR="00D00FA5" w:rsidRDefault="00617C9E" w:rsidP="00617C9E">
          <w:pPr>
            <w:pStyle w:val="FCC235252D074AE7896A5B28E5AA2F00"/>
          </w:pPr>
          <w:r w:rsidRPr="008426D1">
            <w:rPr>
              <w:rStyle w:val="PlaceholderText"/>
              <w:shd w:val="clear" w:color="auto" w:fill="D9D9D9" w:themeFill="background1" w:themeFillShade="D9"/>
            </w:rPr>
            <w:t>Enter text...</w:t>
          </w:r>
        </w:p>
      </w:docPartBody>
    </w:docPart>
    <w:docPart>
      <w:docPartPr>
        <w:name w:val="7E24645469754D85A9FE18C7B2C483A6"/>
        <w:category>
          <w:name w:val="General"/>
          <w:gallery w:val="placeholder"/>
        </w:category>
        <w:types>
          <w:type w:val="bbPlcHdr"/>
        </w:types>
        <w:behaviors>
          <w:behavior w:val="content"/>
        </w:behaviors>
        <w:guid w:val="{85DEEF6E-0D17-4F96-886D-7B6526978110}"/>
      </w:docPartPr>
      <w:docPartBody>
        <w:p w:rsidR="002940FE" w:rsidRDefault="001B73E8" w:rsidP="001B73E8">
          <w:pPr>
            <w:pStyle w:val="7E24645469754D85A9FE18C7B2C483A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7C01"/>
    <w:rsid w:val="001B73E8"/>
    <w:rsid w:val="002775E3"/>
    <w:rsid w:val="002940FE"/>
    <w:rsid w:val="002D64D6"/>
    <w:rsid w:val="0032383A"/>
    <w:rsid w:val="00337484"/>
    <w:rsid w:val="00416344"/>
    <w:rsid w:val="00436B57"/>
    <w:rsid w:val="004E1A75"/>
    <w:rsid w:val="00576003"/>
    <w:rsid w:val="00587536"/>
    <w:rsid w:val="005B38EE"/>
    <w:rsid w:val="005D5D2F"/>
    <w:rsid w:val="00617C9E"/>
    <w:rsid w:val="00623293"/>
    <w:rsid w:val="00654E35"/>
    <w:rsid w:val="00691761"/>
    <w:rsid w:val="006B45E3"/>
    <w:rsid w:val="006C3910"/>
    <w:rsid w:val="008822A5"/>
    <w:rsid w:val="00891F77"/>
    <w:rsid w:val="0093371B"/>
    <w:rsid w:val="00935325"/>
    <w:rsid w:val="00947627"/>
    <w:rsid w:val="009529CD"/>
    <w:rsid w:val="009D439F"/>
    <w:rsid w:val="00A20583"/>
    <w:rsid w:val="00A8666C"/>
    <w:rsid w:val="00AD5D56"/>
    <w:rsid w:val="00B04876"/>
    <w:rsid w:val="00B2559E"/>
    <w:rsid w:val="00B46AFF"/>
    <w:rsid w:val="00B72454"/>
    <w:rsid w:val="00BA0596"/>
    <w:rsid w:val="00BE0E7B"/>
    <w:rsid w:val="00C42783"/>
    <w:rsid w:val="00CA1BD6"/>
    <w:rsid w:val="00CB25D5"/>
    <w:rsid w:val="00CD4EF8"/>
    <w:rsid w:val="00D00FA5"/>
    <w:rsid w:val="00D74097"/>
    <w:rsid w:val="00D87B77"/>
    <w:rsid w:val="00DD12EE"/>
    <w:rsid w:val="00E83BF4"/>
    <w:rsid w:val="00F0343A"/>
    <w:rsid w:val="00F86A58"/>
    <w:rsid w:val="00F9023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73E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2802F3115114A278E0C60534CE19F99">
    <w:name w:val="72802F3115114A278E0C60534CE19F99"/>
    <w:rsid w:val="00F9023F"/>
    <w:pPr>
      <w:spacing w:after="160" w:line="259" w:lineRule="auto"/>
    </w:pPr>
  </w:style>
  <w:style w:type="paragraph" w:customStyle="1" w:styleId="637B09CAA6714FE98AE94F24B28788BF">
    <w:name w:val="637B09CAA6714FE98AE94F24B28788BF"/>
    <w:rsid w:val="0093371B"/>
    <w:pPr>
      <w:spacing w:after="160" w:line="259" w:lineRule="auto"/>
    </w:pPr>
  </w:style>
  <w:style w:type="paragraph" w:customStyle="1" w:styleId="48D0F6D290A2400AB0D01D61D6CE9954">
    <w:name w:val="48D0F6D290A2400AB0D01D61D6CE9954"/>
    <w:rsid w:val="0093371B"/>
    <w:pPr>
      <w:spacing w:after="160" w:line="259" w:lineRule="auto"/>
    </w:pPr>
  </w:style>
  <w:style w:type="paragraph" w:customStyle="1" w:styleId="61F75D9B51154F4E89C5441B0AD94C32">
    <w:name w:val="61F75D9B51154F4E89C5441B0AD94C32"/>
    <w:rsid w:val="00617C9E"/>
    <w:pPr>
      <w:spacing w:after="160" w:line="259" w:lineRule="auto"/>
    </w:pPr>
  </w:style>
  <w:style w:type="paragraph" w:customStyle="1" w:styleId="C9E01726C3064B138A9315D0FB5E53DC">
    <w:name w:val="C9E01726C3064B138A9315D0FB5E53DC"/>
    <w:rsid w:val="00617C9E"/>
    <w:pPr>
      <w:spacing w:after="160" w:line="259" w:lineRule="auto"/>
    </w:pPr>
  </w:style>
  <w:style w:type="paragraph" w:customStyle="1" w:styleId="FCC235252D074AE7896A5B28E5AA2F00">
    <w:name w:val="FCC235252D074AE7896A5B28E5AA2F00"/>
    <w:rsid w:val="00617C9E"/>
    <w:pPr>
      <w:spacing w:after="160" w:line="259" w:lineRule="auto"/>
    </w:pPr>
  </w:style>
  <w:style w:type="paragraph" w:customStyle="1" w:styleId="7E24645469754D85A9FE18C7B2C483A6">
    <w:name w:val="7E24645469754D85A9FE18C7B2C483A6"/>
    <w:rsid w:val="001B73E8"/>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73E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2802F3115114A278E0C60534CE19F99">
    <w:name w:val="72802F3115114A278E0C60534CE19F99"/>
    <w:rsid w:val="00F9023F"/>
    <w:pPr>
      <w:spacing w:after="160" w:line="259" w:lineRule="auto"/>
    </w:pPr>
  </w:style>
  <w:style w:type="paragraph" w:customStyle="1" w:styleId="637B09CAA6714FE98AE94F24B28788BF">
    <w:name w:val="637B09CAA6714FE98AE94F24B28788BF"/>
    <w:rsid w:val="0093371B"/>
    <w:pPr>
      <w:spacing w:after="160" w:line="259" w:lineRule="auto"/>
    </w:pPr>
  </w:style>
  <w:style w:type="paragraph" w:customStyle="1" w:styleId="48D0F6D290A2400AB0D01D61D6CE9954">
    <w:name w:val="48D0F6D290A2400AB0D01D61D6CE9954"/>
    <w:rsid w:val="0093371B"/>
    <w:pPr>
      <w:spacing w:after="160" w:line="259" w:lineRule="auto"/>
    </w:pPr>
  </w:style>
  <w:style w:type="paragraph" w:customStyle="1" w:styleId="61F75D9B51154F4E89C5441B0AD94C32">
    <w:name w:val="61F75D9B51154F4E89C5441B0AD94C32"/>
    <w:rsid w:val="00617C9E"/>
    <w:pPr>
      <w:spacing w:after="160" w:line="259" w:lineRule="auto"/>
    </w:pPr>
  </w:style>
  <w:style w:type="paragraph" w:customStyle="1" w:styleId="C9E01726C3064B138A9315D0FB5E53DC">
    <w:name w:val="C9E01726C3064B138A9315D0FB5E53DC"/>
    <w:rsid w:val="00617C9E"/>
    <w:pPr>
      <w:spacing w:after="160" w:line="259" w:lineRule="auto"/>
    </w:pPr>
  </w:style>
  <w:style w:type="paragraph" w:customStyle="1" w:styleId="FCC235252D074AE7896A5B28E5AA2F00">
    <w:name w:val="FCC235252D074AE7896A5B28E5AA2F00"/>
    <w:rsid w:val="00617C9E"/>
    <w:pPr>
      <w:spacing w:after="160" w:line="259" w:lineRule="auto"/>
    </w:pPr>
  </w:style>
  <w:style w:type="paragraph" w:customStyle="1" w:styleId="7E24645469754D85A9FE18C7B2C483A6">
    <w:name w:val="7E24645469754D85A9FE18C7B2C483A6"/>
    <w:rsid w:val="001B73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FEC5-6619-9947-BB0F-69CB811F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1598</Words>
  <Characters>9109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David Newman</cp:lastModifiedBy>
  <cp:revision>4</cp:revision>
  <cp:lastPrinted>2015-01-29T22:33:00Z</cp:lastPrinted>
  <dcterms:created xsi:type="dcterms:W3CDTF">2020-03-25T17:31:00Z</dcterms:created>
  <dcterms:modified xsi:type="dcterms:W3CDTF">2020-04-09T11:25:00Z</dcterms:modified>
</cp:coreProperties>
</file>