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7777777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50B7B01A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056466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04D6F9BB" w:rsidR="00AB4AA6" w:rsidRDefault="00B3116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6F653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Sarah </w:t>
                      </w:r>
                      <w:proofErr w:type="spellStart"/>
                      <w:r w:rsidR="006F653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Labovitz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1-02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5BF2D94F" w:rsidR="00AB4AA6" w:rsidRDefault="006F6537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2/17/2021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B3116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7F29D443" w:rsidR="00AB4AA6" w:rsidRDefault="00B3116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6F653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Lauren Clark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1-02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1B489DEE" w:rsidR="00AB4AA6" w:rsidRDefault="006F6537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2/17/2021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B3116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0FE9C3B3" w:rsidR="00AB4AA6" w:rsidRDefault="00B3116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870537178"/>
                          <w:placeholder>
                            <w:docPart w:val="7A6C34F589234861BC017BB40C014A28"/>
                          </w:placeholder>
                        </w:sdtPr>
                        <w:sdtEndPr/>
                        <w:sdtContent>
                          <w:r w:rsidR="00EB43D0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1-02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259E2EF6" w:rsidR="00AB4AA6" w:rsidRDefault="00EB43D0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2/24/2021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B3116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9C92774" w14:textId="5BBB74D2" w:rsidR="0024409C" w:rsidRDefault="00B31164" w:rsidP="0024409C">
                  <w:pPr>
                    <w:pBdr>
                      <w:bottom w:val="single" w:sz="12" w:space="1" w:color="auto"/>
                    </w:pBdr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24409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  <w:p w14:paraId="42B1DEE5" w14:textId="60AA2C85" w:rsidR="00AB4AA6" w:rsidRDefault="00AB4AA6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1-02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2EB24423" w:rsidR="00AB4AA6" w:rsidRDefault="0024409C" w:rsidP="0024409C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2/25/2021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B3116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B31164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22FE04D7" w:rsidR="00AB4AA6" w:rsidRDefault="00B3116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EndPr/>
                    <w:sdtContent>
                      <w:r w:rsidR="00FB38A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1-04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22F983C5" w:rsidR="00AB4AA6" w:rsidRDefault="00FB38A9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4/2/2021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76192DAE" w:rsidR="00F87DAF" w:rsidRDefault="006F653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MUSP 6</w:t>
          </w:r>
          <w:r w:rsidR="001841B9">
            <w:rPr>
              <w:rFonts w:asciiTheme="majorHAnsi" w:hAnsiTheme="majorHAnsi" w:cs="Arial"/>
              <w:sz w:val="20"/>
              <w:szCs w:val="20"/>
            </w:rPr>
            <w:t>3</w:t>
          </w:r>
          <w:r w:rsidR="00CF2B03">
            <w:rPr>
              <w:rFonts w:asciiTheme="majorHAnsi" w:hAnsiTheme="majorHAnsi" w:cs="Arial"/>
              <w:sz w:val="20"/>
              <w:szCs w:val="20"/>
            </w:rPr>
            <w:t>4</w:t>
          </w:r>
          <w:r w:rsidR="001841B9">
            <w:rPr>
              <w:rFonts w:asciiTheme="majorHAnsi" w:hAnsiTheme="majorHAnsi" w:cs="Arial"/>
              <w:sz w:val="20"/>
              <w:szCs w:val="20"/>
            </w:rPr>
            <w:t>1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CF2B03">
            <w:rPr>
              <w:rFonts w:asciiTheme="majorHAnsi" w:hAnsiTheme="majorHAnsi" w:cs="Arial"/>
              <w:sz w:val="20"/>
              <w:szCs w:val="20"/>
            </w:rPr>
            <w:t>Jazz Ensemble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3FC68663" w:rsidR="00F87DAF" w:rsidRDefault="006F653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Sarah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Labovitz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 w:rsidR="00056466">
            <w:rPr>
              <w:rFonts w:asciiTheme="majorHAnsi" w:hAnsiTheme="majorHAnsi" w:cs="Arial"/>
              <w:sz w:val="20"/>
              <w:szCs w:val="20"/>
            </w:rPr>
            <w:t xml:space="preserve">Dept. of Music, </w:t>
          </w:r>
          <w:r>
            <w:rPr>
              <w:rFonts w:asciiTheme="majorHAnsi" w:hAnsiTheme="majorHAnsi" w:cs="Arial"/>
              <w:sz w:val="20"/>
              <w:szCs w:val="20"/>
            </w:rPr>
            <w:t>slabovitz@astate.edu, 870-972-2799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66E37A35" w:rsidR="00806DDA" w:rsidRDefault="006F6537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course </w:t>
          </w:r>
          <w:r w:rsidR="000D2461">
            <w:rPr>
              <w:rFonts w:asciiTheme="majorHAnsi" w:hAnsiTheme="majorHAnsi" w:cs="Arial"/>
              <w:sz w:val="20"/>
              <w:szCs w:val="20"/>
            </w:rPr>
            <w:t>exists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as an MUS course.  There is no reason to have it listed as an MUSP in addition. 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43C199FA" w14:textId="5CC8808F" w:rsidR="005522D7" w:rsidRDefault="00B31164" w:rsidP="006F6537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92806427"/>
          <w:placeholder>
            <w:docPart w:val="30906D955B2E4349B3600BD7F961811B"/>
          </w:placeholder>
          <w:showingPlcHdr/>
        </w:sdtPr>
        <w:sdtEndPr/>
        <w:sdtContent>
          <w:r w:rsidR="006F6537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  <w:r w:rsidR="006F6537">
        <w:rPr>
          <w:rFonts w:asciiTheme="majorHAnsi" w:hAnsiTheme="majorHAnsi" w:cs="Arial"/>
          <w:sz w:val="20"/>
          <w:szCs w:val="20"/>
        </w:rPr>
        <w:tab/>
        <w:t>Spring 2021</w:t>
      </w:r>
    </w:p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31AF8D10" w:rsidR="00630AD8" w:rsidRPr="00630AD8" w:rsidRDefault="00B31164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EndPr/>
        <w:sdtContent>
          <w:r w:rsidR="006F6537" w:rsidRPr="006F6537">
            <w:rPr>
              <w:b/>
              <w:bCs/>
            </w:rPr>
            <w:t>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EndPr/>
      <w:sdtContent>
        <w:permStart w:id="634796590" w:edGrp="everyone" w:displacedByCustomXml="prev"/>
        <w:p w14:paraId="31057B9E" w14:textId="77777777" w:rsidR="00630AD8" w:rsidRPr="00630AD8" w:rsidRDefault="00630AD8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30AD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634796590" w:displacedByCustomXml="next"/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44619153" w:rsidR="005775A4" w:rsidRPr="005775A4" w:rsidRDefault="00B31164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/>
        <w:sdtContent>
          <w:r w:rsidR="006F6537" w:rsidRPr="006F6537">
            <w:rPr>
              <w:b/>
              <w:bCs/>
            </w:rPr>
            <w:t>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625961AA" w:rsidR="005775A4" w:rsidRPr="005775A4" w:rsidRDefault="00B31164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  <w:showingPlcHdr/>
        </w:sdtPr>
        <w:sdtEndPr/>
        <w:sdtContent>
          <w:permStart w:id="378826172" w:edGrp="everyone"/>
          <w:r w:rsidR="005775A4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378826172"/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0DB446B4" w:rsidR="001F6306" w:rsidRPr="00DB5F2F" w:rsidRDefault="006F6537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6F6537">
        <w:rPr>
          <w:b/>
          <w:bCs/>
        </w:rPr>
        <w:t>NO</w:t>
      </w:r>
      <w:sdt>
        <w:sdtPr>
          <w:rPr>
            <w:b/>
            <w:bCs/>
          </w:rPr>
          <w:alias w:val="Select Yes / No"/>
          <w:tag w:val="Select Yes / No"/>
          <w:id w:val="584731670"/>
          <w:placeholder>
            <w:docPart w:val="A90D4CC34CF54EF9937595360884C895"/>
          </w:placeholder>
          <w:showingPlcHdr/>
        </w:sdtPr>
        <w:sdtEndPr>
          <w:rPr>
            <w:b w:val="0"/>
            <w:bCs w:val="0"/>
          </w:rPr>
        </w:sdtEndPr>
        <w:sdtContent>
          <w:r>
            <w:rPr>
              <w:rStyle w:val="PlaceholderText"/>
            </w:rPr>
            <w:t>Yes / No</w:t>
          </w:r>
        </w:sdtContent>
      </w:sdt>
      <w:r w:rsidR="001F6306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="001F6306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EndPr/>
        <w:sdtContent>
          <w:permStart w:id="1691357490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91357490"/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7ED6C600" w:rsidR="00B478DF" w:rsidRDefault="00B31164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EndPr/>
        <w:sdtContent>
          <w:r w:rsidR="006F6537" w:rsidRPr="006F6537">
            <w:rPr>
              <w:b/>
              <w:bCs/>
            </w:rPr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EndPr/>
      <w:sdtContent>
        <w:permStart w:id="174210218" w:edGrp="everyone" w:displacedByCustomXml="prev"/>
        <w:p w14:paraId="74DCB9B3" w14:textId="77777777" w:rsidR="00343CB5" w:rsidRDefault="00343CB5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</w:sdtPr>
      <w:sdtEndPr>
        <w:rPr>
          <w:b/>
          <w:bCs/>
          <w:sz w:val="24"/>
          <w:szCs w:val="24"/>
        </w:rPr>
      </w:sdtEndPr>
      <w:sdtContent>
        <w:p w14:paraId="3B432E0B" w14:textId="77777777" w:rsidR="006F6537" w:rsidRDefault="006F6537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color w:val="FF0000"/>
              <w:sz w:val="20"/>
              <w:szCs w:val="20"/>
            </w:rPr>
          </w:pPr>
          <w:r w:rsidRPr="006F6537">
            <w:rPr>
              <w:rFonts w:asciiTheme="majorHAnsi" w:hAnsiTheme="majorHAnsi" w:cs="Arial"/>
              <w:b/>
              <w:bCs/>
              <w:color w:val="FF0000"/>
              <w:sz w:val="20"/>
              <w:szCs w:val="20"/>
            </w:rPr>
            <w:t>Graduate Bulletin 2020-2021 pg. 364</w:t>
          </w:r>
        </w:p>
        <w:p w14:paraId="0645A3D8" w14:textId="77777777" w:rsidR="006F6537" w:rsidRDefault="006F6537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color w:val="FF0000"/>
              <w:sz w:val="20"/>
              <w:szCs w:val="20"/>
            </w:rPr>
          </w:pPr>
        </w:p>
        <w:p w14:paraId="25691FF9" w14:textId="77777777" w:rsidR="006F6537" w:rsidRDefault="006F6537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color w:val="000000" w:themeColor="text1"/>
              <w:sz w:val="20"/>
              <w:szCs w:val="20"/>
            </w:rPr>
          </w:pPr>
          <w:r w:rsidRPr="006F6537">
            <w:rPr>
              <w:rFonts w:asciiTheme="majorHAnsi" w:hAnsiTheme="majorHAnsi" w:cs="Arial"/>
              <w:b/>
              <w:bCs/>
              <w:color w:val="000000" w:themeColor="text1"/>
              <w:sz w:val="20"/>
              <w:szCs w:val="20"/>
            </w:rPr>
            <w:t>BEFORE</w:t>
          </w:r>
        </w:p>
        <w:p w14:paraId="0A9532D0" w14:textId="77777777" w:rsidR="006F6537" w:rsidRDefault="006F6537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color w:val="000000" w:themeColor="text1"/>
              <w:sz w:val="20"/>
              <w:szCs w:val="20"/>
            </w:rPr>
          </w:pPr>
        </w:p>
        <w:p w14:paraId="33BC364C" w14:textId="77777777" w:rsidR="006F6537" w:rsidRPr="006F6537" w:rsidRDefault="006F6537" w:rsidP="006F6537">
          <w:pPr>
            <w:pStyle w:val="Pa321"/>
            <w:spacing w:after="120"/>
            <w:ind w:left="340" w:hanging="340"/>
            <w:jc w:val="both"/>
            <w:rPr>
              <w:color w:val="211D1E"/>
              <w:sz w:val="16"/>
              <w:szCs w:val="16"/>
            </w:rPr>
          </w:pPr>
          <w:r w:rsidRPr="006F6537">
            <w:rPr>
              <w:rStyle w:val="A1"/>
              <w:b/>
              <w:bCs/>
            </w:rPr>
            <w:t xml:space="preserve">MUSP 6131. Graduate Recital </w:t>
          </w:r>
          <w:r w:rsidRPr="006F6537">
            <w:rPr>
              <w:rStyle w:val="A1"/>
            </w:rPr>
            <w:t xml:space="preserve">A full length formal recital with an accompanying scholarly document. Special course fees may apply. </w:t>
          </w:r>
        </w:p>
        <w:p w14:paraId="567BDE25" w14:textId="77777777" w:rsidR="006F6537" w:rsidRPr="00056466" w:rsidRDefault="006F6537" w:rsidP="006F6537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056466">
            <w:rPr>
              <w:rStyle w:val="A1"/>
              <w:b/>
            </w:rPr>
            <w:t>MUSP 6141. Small Ensemble</w:t>
          </w:r>
          <w:r w:rsidRPr="00056466">
            <w:rPr>
              <w:rStyle w:val="A1"/>
            </w:rPr>
            <w:t xml:space="preserve"> May be repeated for credit. Special course fees may apply. </w:t>
          </w:r>
        </w:p>
        <w:p w14:paraId="690617CB" w14:textId="77777777" w:rsidR="006F6537" w:rsidRPr="00056466" w:rsidRDefault="006F6537" w:rsidP="006F6537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056466">
            <w:rPr>
              <w:rStyle w:val="A1"/>
              <w:b/>
            </w:rPr>
            <w:t>MUSP 6311. Wind Ensemble</w:t>
          </w:r>
          <w:r w:rsidRPr="00056466">
            <w:rPr>
              <w:rStyle w:val="A1"/>
            </w:rPr>
            <w:t xml:space="preserve"> Special course fees may apply. </w:t>
          </w:r>
        </w:p>
        <w:p w14:paraId="29CBA53B" w14:textId="77777777" w:rsidR="006F6537" w:rsidRPr="00056466" w:rsidRDefault="006F6537" w:rsidP="006F6537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056466">
            <w:rPr>
              <w:rStyle w:val="A1"/>
              <w:b/>
            </w:rPr>
            <w:t>MUSP 6321. The Concert Band</w:t>
          </w:r>
          <w:r w:rsidRPr="00056466">
            <w:rPr>
              <w:rStyle w:val="A1"/>
            </w:rPr>
            <w:t xml:space="preserve"> Special course fees may apply. </w:t>
          </w:r>
        </w:p>
        <w:p w14:paraId="048EA426" w14:textId="77777777" w:rsidR="006F6537" w:rsidRPr="00056466" w:rsidRDefault="006F6537" w:rsidP="006F6537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056466">
            <w:rPr>
              <w:rStyle w:val="A1"/>
              <w:b/>
            </w:rPr>
            <w:t>MUSP 6331. Marching Band</w:t>
          </w:r>
          <w:r w:rsidRPr="00056466">
            <w:rPr>
              <w:rStyle w:val="A1"/>
            </w:rPr>
            <w:t xml:space="preserve"> Special course fees may apply. </w:t>
          </w:r>
        </w:p>
        <w:p w14:paraId="7ED62855" w14:textId="77777777" w:rsidR="006F6537" w:rsidRDefault="006F6537" w:rsidP="006F653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  <w:strike/>
              <w:color w:val="FF0000"/>
            </w:rPr>
          </w:pPr>
          <w:r w:rsidRPr="006F6537">
            <w:rPr>
              <w:rStyle w:val="A1"/>
              <w:b/>
              <w:bCs/>
              <w:strike/>
              <w:color w:val="FF0000"/>
            </w:rPr>
            <w:t xml:space="preserve">MUSP 6341. Jazz Ensemble </w:t>
          </w:r>
          <w:r w:rsidRPr="006F6537">
            <w:rPr>
              <w:rStyle w:val="A1"/>
              <w:strike/>
              <w:color w:val="FF0000"/>
            </w:rPr>
            <w:t>Special course fees may apply.</w:t>
          </w:r>
        </w:p>
        <w:p w14:paraId="507DF8DB" w14:textId="77777777" w:rsidR="006F6537" w:rsidRDefault="006F6537" w:rsidP="006F653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  <w:strike/>
              <w:color w:val="FF0000"/>
            </w:rPr>
          </w:pPr>
        </w:p>
        <w:p w14:paraId="2B419D7B" w14:textId="77777777" w:rsidR="006F6537" w:rsidRDefault="006F6537" w:rsidP="006F653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  <w:b/>
              <w:bCs/>
              <w:color w:val="auto"/>
              <w:sz w:val="24"/>
              <w:szCs w:val="24"/>
            </w:rPr>
          </w:pPr>
          <w:r w:rsidRPr="006F6537">
            <w:rPr>
              <w:rStyle w:val="A1"/>
              <w:b/>
              <w:bCs/>
              <w:color w:val="auto"/>
              <w:sz w:val="24"/>
              <w:szCs w:val="24"/>
            </w:rPr>
            <w:t>AFTER</w:t>
          </w:r>
        </w:p>
        <w:p w14:paraId="22EF06A0" w14:textId="54396D1D" w:rsidR="006F6537" w:rsidRDefault="006F6537" w:rsidP="006F653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  <w:b/>
              <w:bCs/>
              <w:color w:val="auto"/>
              <w:sz w:val="24"/>
              <w:szCs w:val="24"/>
            </w:rPr>
          </w:pPr>
        </w:p>
        <w:p w14:paraId="32EB4E2B" w14:textId="77777777" w:rsidR="00056466" w:rsidRPr="006F6537" w:rsidRDefault="00056466" w:rsidP="00056466">
          <w:pPr>
            <w:pStyle w:val="Pa321"/>
            <w:spacing w:after="120"/>
            <w:ind w:left="340" w:hanging="340"/>
            <w:jc w:val="both"/>
            <w:rPr>
              <w:color w:val="211D1E"/>
              <w:sz w:val="16"/>
              <w:szCs w:val="16"/>
            </w:rPr>
          </w:pPr>
          <w:r w:rsidRPr="006F6537">
            <w:rPr>
              <w:rStyle w:val="A1"/>
              <w:b/>
              <w:bCs/>
            </w:rPr>
            <w:t xml:space="preserve">MUSP 6131. Graduate Recital </w:t>
          </w:r>
          <w:r w:rsidRPr="006F6537">
            <w:rPr>
              <w:rStyle w:val="A1"/>
            </w:rPr>
            <w:t xml:space="preserve">A full length formal recital with an accompanying scholarly document. Special course fees may apply. </w:t>
          </w:r>
        </w:p>
        <w:p w14:paraId="08228837" w14:textId="77777777" w:rsidR="00056466" w:rsidRPr="00056466" w:rsidRDefault="00056466" w:rsidP="00056466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056466">
            <w:rPr>
              <w:rStyle w:val="A1"/>
              <w:b/>
            </w:rPr>
            <w:t>MUSP 6141. Small Ensemble</w:t>
          </w:r>
          <w:r w:rsidRPr="00056466">
            <w:rPr>
              <w:rStyle w:val="A1"/>
            </w:rPr>
            <w:t xml:space="preserve"> May be repeated for credit. Special course fees may apply. </w:t>
          </w:r>
        </w:p>
        <w:p w14:paraId="2FD04920" w14:textId="77777777" w:rsidR="00056466" w:rsidRPr="00056466" w:rsidRDefault="00056466" w:rsidP="00056466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056466">
            <w:rPr>
              <w:rStyle w:val="A1"/>
              <w:b/>
            </w:rPr>
            <w:t>MUSP 6311. Wind Ensemble</w:t>
          </w:r>
          <w:r w:rsidRPr="00056466">
            <w:rPr>
              <w:rStyle w:val="A1"/>
            </w:rPr>
            <w:t xml:space="preserve"> Special course fees may apply. </w:t>
          </w:r>
        </w:p>
        <w:p w14:paraId="64920B5E" w14:textId="77777777" w:rsidR="00056466" w:rsidRPr="00056466" w:rsidRDefault="00056466" w:rsidP="00056466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056466">
            <w:rPr>
              <w:rStyle w:val="A1"/>
              <w:b/>
            </w:rPr>
            <w:t>MUSP 6321. The Concert Band</w:t>
          </w:r>
          <w:r w:rsidRPr="00056466">
            <w:rPr>
              <w:rStyle w:val="A1"/>
            </w:rPr>
            <w:t xml:space="preserve"> Special course fees may apply. </w:t>
          </w:r>
        </w:p>
        <w:p w14:paraId="51CAFE92" w14:textId="77777777" w:rsidR="00056466" w:rsidRPr="00056466" w:rsidRDefault="00056466" w:rsidP="00056466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056466">
            <w:rPr>
              <w:rStyle w:val="A1"/>
              <w:b/>
            </w:rPr>
            <w:t>MUSP 6331. Marching Band</w:t>
          </w:r>
          <w:r w:rsidRPr="00056466">
            <w:rPr>
              <w:rStyle w:val="A1"/>
            </w:rPr>
            <w:t xml:space="preserve"> Special course fees may apply. </w:t>
          </w:r>
        </w:p>
        <w:p w14:paraId="3A1BE500" w14:textId="77777777" w:rsidR="006F6537" w:rsidRDefault="006F6537" w:rsidP="006F653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  <w:b/>
              <w:bCs/>
              <w:color w:val="auto"/>
              <w:sz w:val="24"/>
              <w:szCs w:val="24"/>
            </w:rPr>
          </w:pPr>
        </w:p>
        <w:p w14:paraId="34BF29E5" w14:textId="0F43465D" w:rsidR="005775A4" w:rsidRPr="006F6537" w:rsidRDefault="00B31164" w:rsidP="006F653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4"/>
              <w:szCs w:val="24"/>
            </w:rPr>
          </w:pPr>
        </w:p>
      </w:sdtContent>
    </w:sdt>
    <w:p w14:paraId="24B6FEF3" w14:textId="77777777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7F91C" w14:textId="77777777" w:rsidR="00B31164" w:rsidRDefault="00B31164" w:rsidP="00AF3758">
      <w:pPr>
        <w:spacing w:after="0" w:line="240" w:lineRule="auto"/>
      </w:pPr>
      <w:r>
        <w:separator/>
      </w:r>
    </w:p>
  </w:endnote>
  <w:endnote w:type="continuationSeparator" w:id="0">
    <w:p w14:paraId="39C44914" w14:textId="77777777" w:rsidR="00B31164" w:rsidRDefault="00B3116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25F8E" w14:textId="39C135CE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3D0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28A31" w14:textId="77777777" w:rsidR="00B31164" w:rsidRDefault="00B31164" w:rsidP="00AF3758">
      <w:pPr>
        <w:spacing w:after="0" w:line="240" w:lineRule="auto"/>
      </w:pPr>
      <w:r>
        <w:separator/>
      </w:r>
    </w:p>
  </w:footnote>
  <w:footnote w:type="continuationSeparator" w:id="0">
    <w:p w14:paraId="624C228A" w14:textId="77777777" w:rsidR="00B31164" w:rsidRDefault="00B3116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56466"/>
    <w:rsid w:val="000A7C2E"/>
    <w:rsid w:val="000C3DB7"/>
    <w:rsid w:val="000C522D"/>
    <w:rsid w:val="000D06F1"/>
    <w:rsid w:val="000D2461"/>
    <w:rsid w:val="000D7355"/>
    <w:rsid w:val="00103070"/>
    <w:rsid w:val="00130E5B"/>
    <w:rsid w:val="00151451"/>
    <w:rsid w:val="001841B9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4409C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0465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472E9"/>
    <w:rsid w:val="00473252"/>
    <w:rsid w:val="0048218C"/>
    <w:rsid w:val="00487771"/>
    <w:rsid w:val="004A35D2"/>
    <w:rsid w:val="004A7706"/>
    <w:rsid w:val="004D3FDD"/>
    <w:rsid w:val="004F3C87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A2D6A"/>
    <w:rsid w:val="006B52C0"/>
    <w:rsid w:val="006D0246"/>
    <w:rsid w:val="006E2497"/>
    <w:rsid w:val="006E6117"/>
    <w:rsid w:val="006F6537"/>
    <w:rsid w:val="00712045"/>
    <w:rsid w:val="007132BA"/>
    <w:rsid w:val="0073025F"/>
    <w:rsid w:val="0073125A"/>
    <w:rsid w:val="0073313A"/>
    <w:rsid w:val="007339BD"/>
    <w:rsid w:val="00750AF6"/>
    <w:rsid w:val="007929F8"/>
    <w:rsid w:val="007A015F"/>
    <w:rsid w:val="007A06B9"/>
    <w:rsid w:val="007B15E3"/>
    <w:rsid w:val="00806DDA"/>
    <w:rsid w:val="0083170D"/>
    <w:rsid w:val="00874DA5"/>
    <w:rsid w:val="008829ED"/>
    <w:rsid w:val="00884F7A"/>
    <w:rsid w:val="008C703B"/>
    <w:rsid w:val="008E6C1C"/>
    <w:rsid w:val="00940426"/>
    <w:rsid w:val="00944C8A"/>
    <w:rsid w:val="009A470C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1164"/>
    <w:rsid w:val="00B35368"/>
    <w:rsid w:val="00B43F38"/>
    <w:rsid w:val="00B478DF"/>
    <w:rsid w:val="00B5389B"/>
    <w:rsid w:val="00B606CA"/>
    <w:rsid w:val="00B678DD"/>
    <w:rsid w:val="00B91F55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B60FC"/>
    <w:rsid w:val="00CE105C"/>
    <w:rsid w:val="00CF2B03"/>
    <w:rsid w:val="00D0686A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45868"/>
    <w:rsid w:val="00E50327"/>
    <w:rsid w:val="00E84BDE"/>
    <w:rsid w:val="00EA5F2E"/>
    <w:rsid w:val="00EB43D0"/>
    <w:rsid w:val="00EB4FF5"/>
    <w:rsid w:val="00EC6970"/>
    <w:rsid w:val="00ED2398"/>
    <w:rsid w:val="00ED29E0"/>
    <w:rsid w:val="00ED6649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B00D4"/>
    <w:rsid w:val="00FB38A9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21">
    <w:name w:val="Pa321"/>
    <w:basedOn w:val="Normal"/>
    <w:next w:val="Normal"/>
    <w:uiPriority w:val="99"/>
    <w:rsid w:val="006F653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6F6537"/>
    <w:rPr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7A6C34F589234861BC017BB40C014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E1A2B-C8D3-4FFD-9314-AE38FD6A7193}"/>
      </w:docPartPr>
      <w:docPartBody>
        <w:p w:rsidR="008C5CF5" w:rsidRDefault="006D7AFB" w:rsidP="006D7AFB">
          <w:pPr>
            <w:pStyle w:val="7A6C34F589234861BC017BB40C014A2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63738"/>
    <w:rsid w:val="001B45B5"/>
    <w:rsid w:val="001C209A"/>
    <w:rsid w:val="00214B2F"/>
    <w:rsid w:val="002717AE"/>
    <w:rsid w:val="00293FD4"/>
    <w:rsid w:val="002B4884"/>
    <w:rsid w:val="003303FF"/>
    <w:rsid w:val="00340A87"/>
    <w:rsid w:val="0038082A"/>
    <w:rsid w:val="00380F18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623293"/>
    <w:rsid w:val="0065316B"/>
    <w:rsid w:val="006C0858"/>
    <w:rsid w:val="006D7AFB"/>
    <w:rsid w:val="00713AC7"/>
    <w:rsid w:val="00795998"/>
    <w:rsid w:val="007F243F"/>
    <w:rsid w:val="0088037B"/>
    <w:rsid w:val="008A359E"/>
    <w:rsid w:val="008C5CF5"/>
    <w:rsid w:val="0090105B"/>
    <w:rsid w:val="00922CC2"/>
    <w:rsid w:val="009422C0"/>
    <w:rsid w:val="009B1A71"/>
    <w:rsid w:val="009C0E11"/>
    <w:rsid w:val="00A11836"/>
    <w:rsid w:val="00A77AA6"/>
    <w:rsid w:val="00AD11A1"/>
    <w:rsid w:val="00AD5D56"/>
    <w:rsid w:val="00AE23B2"/>
    <w:rsid w:val="00B155E6"/>
    <w:rsid w:val="00B2559E"/>
    <w:rsid w:val="00B46AFF"/>
    <w:rsid w:val="00BA2926"/>
    <w:rsid w:val="00C35680"/>
    <w:rsid w:val="00CD4EF8"/>
    <w:rsid w:val="00E07E32"/>
    <w:rsid w:val="00E223B8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7A6C34F589234861BC017BB40C014A28">
    <w:name w:val="7A6C34F589234861BC017BB40C014A28"/>
    <w:rsid w:val="006D7AF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F478C-4600-A84D-B0B8-A5984EAC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7</cp:revision>
  <dcterms:created xsi:type="dcterms:W3CDTF">2021-02-17T18:00:00Z</dcterms:created>
  <dcterms:modified xsi:type="dcterms:W3CDTF">2021-04-02T19:48:00Z</dcterms:modified>
</cp:coreProperties>
</file>