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74B0197C"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682AE"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32E55206"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EA6CE"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1F0F1" w14:textId="77777777" w:rsidR="00E27C4B" w:rsidRDefault="00E27C4B"/>
        </w:tc>
      </w:tr>
      <w:tr w:rsidR="00AE5338" w14:paraId="577763ED"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888F6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F2AA2D" w14:textId="77777777" w:rsidR="00AE5338" w:rsidRDefault="00AE5338"/>
        </w:tc>
      </w:tr>
      <w:tr w:rsidR="00AE5338" w14:paraId="7A8EA2C9"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416460"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47238" w14:textId="77777777" w:rsidR="00AE5338" w:rsidRDefault="00AE5338"/>
        </w:tc>
      </w:tr>
    </w:tbl>
    <w:p w14:paraId="4D07EE0F" w14:textId="77777777" w:rsidR="0021263E" w:rsidRDefault="0021263E" w:rsidP="0021263E"/>
    <w:p w14:paraId="444484CC"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13A76DAA"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30E8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926C74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503E4874"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FB7FBA8" w14:textId="77777777" w:rsidR="00424133" w:rsidRPr="00424133" w:rsidRDefault="005B6EB6" w:rsidP="00424133">
            <w:pPr>
              <w:spacing w:before="120" w:after="120"/>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730E85">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006E5DB1"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50CF0B9"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6240D263" w14:textId="77777777" w:rsidTr="004C4ADF">
        <w:trPr>
          <w:trHeight w:val="1089"/>
        </w:trPr>
        <w:tc>
          <w:tcPr>
            <w:tcW w:w="5451" w:type="dxa"/>
            <w:vAlign w:val="center"/>
          </w:tcPr>
          <w:p w14:paraId="7C7B9D21" w14:textId="77777777" w:rsidR="00001C04" w:rsidRPr="008426D1" w:rsidRDefault="00F62AD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E58B8">
                  <w:rPr>
                    <w:rFonts w:asciiTheme="majorHAnsi" w:hAnsiTheme="majorHAnsi"/>
                    <w:sz w:val="20"/>
                    <w:szCs w:val="20"/>
                  </w:rPr>
                  <w:t xml:space="preserve">Ronald Sitton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13T00:00:00Z">
                  <w:dateFormat w:val="M/d/yyyy"/>
                  <w:lid w:val="en-US"/>
                  <w:storeMappedDataAs w:val="dateTime"/>
                  <w:calendar w:val="gregorian"/>
                </w:date>
              </w:sdtPr>
              <w:sdtEndPr/>
              <w:sdtContent>
                <w:r w:rsidR="007E58B8">
                  <w:rPr>
                    <w:rFonts w:asciiTheme="majorHAnsi" w:hAnsiTheme="majorHAnsi"/>
                    <w:smallCaps/>
                    <w:sz w:val="20"/>
                    <w:szCs w:val="20"/>
                  </w:rPr>
                  <w:t>10/13/2020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D4801F9" w14:textId="77777777" w:rsidR="00001C04" w:rsidRPr="008426D1" w:rsidRDefault="00F62AD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15548156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5548156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80537197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05371974"/>
              </w:sdtContent>
            </w:sdt>
          </w:p>
          <w:p w14:paraId="3E807CCE"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47706F76" w14:textId="77777777" w:rsidTr="004C4ADF">
        <w:trPr>
          <w:trHeight w:val="1089"/>
        </w:trPr>
        <w:tc>
          <w:tcPr>
            <w:tcW w:w="5451" w:type="dxa"/>
            <w:vAlign w:val="center"/>
          </w:tcPr>
          <w:p w14:paraId="6BD3FADA" w14:textId="77777777" w:rsidR="00001C04" w:rsidRPr="008426D1" w:rsidRDefault="00F62AD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03568">
                      <w:rPr>
                        <w:rFonts w:asciiTheme="majorHAnsi" w:hAnsiTheme="majorHAnsi"/>
                        <w:sz w:val="20"/>
                        <w:szCs w:val="20"/>
                      </w:rPr>
                      <w:t xml:space="preserve">Brad Rawlins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13T00:00:00Z">
                  <w:dateFormat w:val="M/d/yyyy"/>
                  <w:lid w:val="en-US"/>
                  <w:storeMappedDataAs w:val="dateTime"/>
                  <w:calendar w:val="gregorian"/>
                </w:date>
              </w:sdtPr>
              <w:sdtEndPr/>
              <w:sdtContent>
                <w:r w:rsidR="00F03568">
                  <w:rPr>
                    <w:rFonts w:asciiTheme="majorHAnsi" w:hAnsiTheme="majorHAnsi"/>
                    <w:smallCaps/>
                    <w:sz w:val="20"/>
                    <w:szCs w:val="20"/>
                  </w:rPr>
                  <w:t>10/13/2020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3E4B63B3" w14:textId="77777777" w:rsidR="00001C04" w:rsidRPr="008426D1" w:rsidRDefault="00F62AD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71711591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711591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30313492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03134928"/>
              </w:sdtContent>
            </w:sdt>
          </w:p>
          <w:p w14:paraId="6D3C9015"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7BFBA8B8" w14:textId="77777777" w:rsidTr="004C4ADF">
        <w:trPr>
          <w:trHeight w:val="1466"/>
        </w:trPr>
        <w:tc>
          <w:tcPr>
            <w:tcW w:w="5451" w:type="dxa"/>
            <w:vAlign w:val="center"/>
          </w:tcPr>
          <w:p w14:paraId="3F70E932" w14:textId="77777777" w:rsidR="00D66C39" w:rsidRDefault="00D66C39" w:rsidP="00575870">
            <w:pPr>
              <w:rPr>
                <w:rFonts w:asciiTheme="majorHAnsi" w:hAnsiTheme="majorHAnsi"/>
                <w:sz w:val="20"/>
                <w:szCs w:val="20"/>
              </w:rPr>
            </w:pPr>
          </w:p>
          <w:p w14:paraId="69AEE925" w14:textId="377BB8B8" w:rsidR="004C4ADF" w:rsidRDefault="00F62AD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806238629"/>
                        <w:placeholder>
                          <w:docPart w:val="9F5C4574BA164C8DA2DE5E3E2A64BE05"/>
                        </w:placeholder>
                      </w:sdtPr>
                      <w:sdtEndPr/>
                      <w:sdtContent>
                        <w:r w:rsidR="00152D7A">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152D7A">
                  <w:rPr>
                    <w:rFonts w:asciiTheme="majorHAnsi" w:hAnsiTheme="majorHAnsi"/>
                    <w:smallCaps/>
                    <w:sz w:val="20"/>
                    <w:szCs w:val="20"/>
                  </w:rPr>
                  <w:t>10/28/2020</w:t>
                </w:r>
              </w:sdtContent>
            </w:sdt>
          </w:p>
          <w:p w14:paraId="7633234E"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22DE52A3" w14:textId="77777777" w:rsidR="004C4ADF" w:rsidRPr="004C4ADF" w:rsidRDefault="004C4ADF" w:rsidP="00575870">
            <w:pPr>
              <w:rPr>
                <w:rFonts w:asciiTheme="majorHAnsi" w:hAnsiTheme="majorHAnsi"/>
                <w:b/>
                <w:bCs/>
                <w:sz w:val="20"/>
                <w:szCs w:val="20"/>
              </w:rPr>
            </w:pPr>
          </w:p>
        </w:tc>
        <w:tc>
          <w:tcPr>
            <w:tcW w:w="5451" w:type="dxa"/>
            <w:vAlign w:val="center"/>
          </w:tcPr>
          <w:p w14:paraId="4614EEE3" w14:textId="77777777" w:rsidR="00D66C39" w:rsidRPr="008426D1" w:rsidRDefault="00F62AD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519263377"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519263377"/>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29604247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296042476"/>
              </w:sdtContent>
            </w:sdt>
          </w:p>
          <w:p w14:paraId="2C1D52B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690CD7B8" w14:textId="77777777" w:rsidTr="004C4ADF">
        <w:trPr>
          <w:trHeight w:val="1089"/>
        </w:trPr>
        <w:tc>
          <w:tcPr>
            <w:tcW w:w="5451" w:type="dxa"/>
            <w:vAlign w:val="center"/>
          </w:tcPr>
          <w:p w14:paraId="0084A46B" w14:textId="77777777" w:rsidR="00D66C39" w:rsidRPr="008426D1" w:rsidRDefault="00F62AD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740179208"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740179208"/>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44448233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44482337"/>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7BA43CDD" w14:textId="77777777" w:rsidR="00D66C39" w:rsidRPr="008426D1" w:rsidRDefault="00F62AD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2087929573"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2087929573"/>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832225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3222507"/>
              </w:sdtContent>
            </w:sdt>
          </w:p>
          <w:p w14:paraId="66BFD9A1"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6612979A" w14:textId="77777777" w:rsidTr="004C4ADF">
        <w:trPr>
          <w:trHeight w:val="1089"/>
        </w:trPr>
        <w:tc>
          <w:tcPr>
            <w:tcW w:w="5451" w:type="dxa"/>
            <w:vAlign w:val="center"/>
          </w:tcPr>
          <w:p w14:paraId="2CBC8CB4" w14:textId="12B5811B" w:rsidR="00D66C39" w:rsidRPr="008426D1" w:rsidRDefault="00F62AD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225A9">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9T00:00:00Z">
                  <w:dateFormat w:val="M/d/yyyy"/>
                  <w:lid w:val="en-US"/>
                  <w:storeMappedDataAs w:val="dateTime"/>
                  <w:calendar w:val="gregorian"/>
                </w:date>
              </w:sdtPr>
              <w:sdtEndPr/>
              <w:sdtContent>
                <w:r w:rsidR="001225A9">
                  <w:rPr>
                    <w:rFonts w:asciiTheme="majorHAnsi" w:hAnsiTheme="majorHAnsi"/>
                    <w:smallCaps/>
                    <w:sz w:val="20"/>
                    <w:szCs w:val="20"/>
                  </w:rPr>
                  <w:t>10/29/2020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586EAD94" w14:textId="77777777" w:rsidR="00D66C39" w:rsidRPr="008426D1" w:rsidRDefault="00F62AD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2027845215"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2027845215"/>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233346014"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33346014"/>
              </w:sdtContent>
            </w:sdt>
          </w:p>
          <w:p w14:paraId="2905FEF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36E3717B" w14:textId="77777777" w:rsidTr="004C4ADF">
        <w:trPr>
          <w:trHeight w:val="1089"/>
        </w:trPr>
        <w:tc>
          <w:tcPr>
            <w:tcW w:w="5451" w:type="dxa"/>
            <w:vAlign w:val="center"/>
          </w:tcPr>
          <w:p w14:paraId="724EDB4A" w14:textId="77777777" w:rsidR="004C4ADF" w:rsidRDefault="00F62AD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778045988"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778045988"/>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962267377"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962267377"/>
              </w:sdtContent>
            </w:sdt>
          </w:p>
          <w:p w14:paraId="563F98BF"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60D3C2C2" w14:textId="77777777" w:rsidR="00D66C39" w:rsidRDefault="00D66C39" w:rsidP="00575870">
            <w:pPr>
              <w:rPr>
                <w:rFonts w:asciiTheme="majorHAnsi" w:hAnsiTheme="majorHAnsi"/>
                <w:sz w:val="20"/>
                <w:szCs w:val="20"/>
              </w:rPr>
            </w:pPr>
          </w:p>
        </w:tc>
      </w:tr>
    </w:tbl>
    <w:p w14:paraId="4E854FD4" w14:textId="77777777" w:rsidR="00636DB3" w:rsidRPr="008426D1" w:rsidRDefault="00636DB3" w:rsidP="00384538">
      <w:pPr>
        <w:pBdr>
          <w:bottom w:val="single" w:sz="12" w:space="1" w:color="auto"/>
        </w:pBdr>
        <w:rPr>
          <w:rFonts w:asciiTheme="majorHAnsi" w:hAnsiTheme="majorHAnsi" w:cs="Arial"/>
          <w:sz w:val="20"/>
          <w:szCs w:val="20"/>
        </w:rPr>
      </w:pPr>
    </w:p>
    <w:p w14:paraId="6B54512E" w14:textId="77777777" w:rsidR="00EF2038" w:rsidRDefault="00EF2038" w:rsidP="007D371A">
      <w:pPr>
        <w:tabs>
          <w:tab w:val="left" w:pos="360"/>
          <w:tab w:val="left" w:pos="720"/>
        </w:tabs>
        <w:rPr>
          <w:rFonts w:asciiTheme="majorHAnsi" w:hAnsiTheme="majorHAnsi" w:cs="Arial"/>
          <w:sz w:val="20"/>
          <w:szCs w:val="20"/>
        </w:rPr>
      </w:pPr>
    </w:p>
    <w:p w14:paraId="1CBB3166" w14:textId="4D397559" w:rsidR="007D371A" w:rsidRPr="00336EDB" w:rsidRDefault="007D371A" w:rsidP="00336EDB">
      <w:pPr>
        <w:pStyle w:val="ListParagraph"/>
        <w:numPr>
          <w:ilvl w:val="0"/>
          <w:numId w:val="20"/>
        </w:numPr>
        <w:tabs>
          <w:tab w:val="left" w:pos="360"/>
          <w:tab w:val="left" w:pos="720"/>
        </w:tabs>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462C7E2" w14:textId="2964F336" w:rsidR="007D371A" w:rsidRPr="008426D1" w:rsidRDefault="00730E85"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Ronald Sitton, </w:t>
          </w:r>
          <w:r w:rsidR="0096253D">
            <w:rPr>
              <w:rFonts w:asciiTheme="majorHAnsi" w:hAnsiTheme="majorHAnsi" w:cs="Arial"/>
              <w:sz w:val="20"/>
              <w:szCs w:val="20"/>
            </w:rPr>
            <w:t xml:space="preserve">School of Media and Communication, </w:t>
          </w:r>
          <w:r>
            <w:rPr>
              <w:rFonts w:asciiTheme="majorHAnsi" w:hAnsiTheme="majorHAnsi" w:cs="Arial"/>
              <w:sz w:val="20"/>
              <w:szCs w:val="20"/>
            </w:rPr>
            <w:t>rsitton@astate.edu, 870-972-2979</w:t>
          </w:r>
        </w:p>
      </w:sdtContent>
    </w:sdt>
    <w:p w14:paraId="6C9AFAEC" w14:textId="77777777" w:rsidR="007D371A" w:rsidRDefault="007D371A" w:rsidP="007D371A">
      <w:pPr>
        <w:tabs>
          <w:tab w:val="left" w:pos="360"/>
          <w:tab w:val="left" w:pos="720"/>
        </w:tabs>
        <w:rPr>
          <w:rFonts w:asciiTheme="majorHAnsi" w:hAnsiTheme="majorHAnsi" w:cs="Arial"/>
          <w:sz w:val="20"/>
          <w:szCs w:val="20"/>
        </w:rPr>
      </w:pPr>
    </w:p>
    <w:p w14:paraId="10991710" w14:textId="77777777" w:rsidR="00336EDB" w:rsidRPr="008426D1" w:rsidRDefault="00336EDB" w:rsidP="00336EDB">
      <w:pPr>
        <w:tabs>
          <w:tab w:val="left" w:pos="360"/>
          <w:tab w:val="left" w:pos="720"/>
        </w:tabs>
        <w:rPr>
          <w:rFonts w:asciiTheme="majorHAnsi" w:hAnsiTheme="majorHAnsi" w:cs="Arial"/>
          <w:sz w:val="20"/>
          <w:szCs w:val="20"/>
        </w:rPr>
      </w:pPr>
    </w:p>
    <w:p w14:paraId="5C1686DE" w14:textId="77777777" w:rsidR="00336EDB" w:rsidRPr="00336EDB" w:rsidRDefault="00336EDB" w:rsidP="00336EDB">
      <w:pPr>
        <w:tabs>
          <w:tab w:val="left" w:pos="360"/>
          <w:tab w:val="left" w:pos="720"/>
        </w:tabs>
        <w:rPr>
          <w:rFonts w:asciiTheme="majorHAnsi" w:hAnsiTheme="majorHAnsi" w:cs="Arial"/>
          <w:sz w:val="20"/>
          <w:szCs w:val="20"/>
        </w:rPr>
      </w:pPr>
    </w:p>
    <w:p w14:paraId="6740EC7B" w14:textId="77777777" w:rsidR="007D371A" w:rsidRPr="00336EDB" w:rsidRDefault="007C7F4C" w:rsidP="00336EDB">
      <w:pPr>
        <w:pStyle w:val="ListParagraph"/>
        <w:numPr>
          <w:ilvl w:val="0"/>
          <w:numId w:val="20"/>
        </w:numPr>
        <w:tabs>
          <w:tab w:val="left" w:pos="360"/>
          <w:tab w:val="left" w:pos="720"/>
        </w:tabs>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40BD11DC" w14:textId="23E74C7A" w:rsidR="003F2F3D" w:rsidRPr="00A865C3" w:rsidRDefault="00730E85" w:rsidP="00CB4B5A">
          <w:pPr>
            <w:tabs>
              <w:tab w:val="left" w:pos="360"/>
              <w:tab w:val="left" w:pos="720"/>
            </w:tabs>
            <w:rPr>
              <w:color w:val="808080"/>
              <w:shd w:val="clear" w:color="auto" w:fill="D9D9D9" w:themeFill="background1" w:themeFillShade="D9"/>
            </w:rPr>
          </w:pPr>
          <w:r>
            <w:rPr>
              <w:rFonts w:asciiTheme="majorHAnsi" w:hAnsiTheme="majorHAnsi" w:cs="Arial"/>
              <w:sz w:val="20"/>
              <w:szCs w:val="20"/>
            </w:rPr>
            <w:t>Fall</w:t>
          </w:r>
          <w:r w:rsidR="0096253D">
            <w:rPr>
              <w:rFonts w:asciiTheme="majorHAnsi" w:hAnsiTheme="majorHAnsi" w:cs="Arial"/>
              <w:sz w:val="20"/>
              <w:szCs w:val="20"/>
            </w:rPr>
            <w:t xml:space="preserve"> 2021</w:t>
          </w:r>
          <w:r>
            <w:rPr>
              <w:rFonts w:asciiTheme="majorHAnsi" w:hAnsiTheme="majorHAnsi" w:cs="Arial"/>
              <w:sz w:val="20"/>
              <w:szCs w:val="20"/>
            </w:rPr>
            <w:t>, 2021-2022 Bulletin</w:t>
          </w:r>
        </w:p>
      </w:sdtContent>
    </w:sdt>
    <w:p w14:paraId="30630355" w14:textId="77777777" w:rsidR="00A865C3" w:rsidRDefault="00A865C3" w:rsidP="00CB4B5A">
      <w:pPr>
        <w:tabs>
          <w:tab w:val="left" w:pos="360"/>
          <w:tab w:val="left" w:pos="720"/>
        </w:tabs>
        <w:rPr>
          <w:rFonts w:asciiTheme="majorHAnsi" w:hAnsiTheme="majorHAnsi" w:cs="Arial"/>
          <w:sz w:val="20"/>
          <w:szCs w:val="20"/>
        </w:rPr>
      </w:pPr>
    </w:p>
    <w:p w14:paraId="6183A89F" w14:textId="77777777"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12E8C650" w14:textId="77777777"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lastRenderedPageBreak/>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70CA9C8" w14:textId="77777777" w:rsidR="00A865C3" w:rsidRDefault="00A865C3" w:rsidP="00CB4B5A">
      <w:pPr>
        <w:tabs>
          <w:tab w:val="left" w:pos="360"/>
          <w:tab w:val="left" w:pos="720"/>
        </w:tabs>
        <w:rPr>
          <w:rFonts w:asciiTheme="majorHAnsi" w:hAnsiTheme="majorHAnsi" w:cs="Arial"/>
          <w:sz w:val="20"/>
          <w:szCs w:val="20"/>
        </w:rPr>
      </w:pPr>
    </w:p>
    <w:p w14:paraId="0BDA1269" w14:textId="77777777" w:rsidR="00A865C3" w:rsidRPr="00336EDB" w:rsidRDefault="00A865C3" w:rsidP="00336EDB">
      <w:pPr>
        <w:pStyle w:val="ListParagraph"/>
        <w:numPr>
          <w:ilvl w:val="0"/>
          <w:numId w:val="20"/>
        </w:numPr>
        <w:tabs>
          <w:tab w:val="left" w:pos="360"/>
          <w:tab w:val="left" w:pos="720"/>
        </w:tabs>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10B93AE5" w14:textId="77777777" w:rsidTr="00D3029D">
        <w:tc>
          <w:tcPr>
            <w:tcW w:w="1089" w:type="pct"/>
            <w:tcBorders>
              <w:top w:val="nil"/>
              <w:left w:val="nil"/>
              <w:bottom w:val="single" w:sz="4" w:space="0" w:color="auto"/>
            </w:tcBorders>
          </w:tcPr>
          <w:p w14:paraId="4800F4D3"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67BD22B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5DE974B6"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602F46BA"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648D59CE" w14:textId="77777777" w:rsidTr="00D3029D">
        <w:trPr>
          <w:trHeight w:val="703"/>
        </w:trPr>
        <w:tc>
          <w:tcPr>
            <w:tcW w:w="1089" w:type="pct"/>
            <w:tcBorders>
              <w:top w:val="single" w:sz="4" w:space="0" w:color="auto"/>
            </w:tcBorders>
            <w:shd w:val="clear" w:color="auto" w:fill="F2F2F2" w:themeFill="background1" w:themeFillShade="F2"/>
          </w:tcPr>
          <w:p w14:paraId="2D151731"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1D278EE4" w14:textId="77777777" w:rsidR="00A865C3" w:rsidRDefault="00730E8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CMAC</w:t>
            </w:r>
          </w:p>
        </w:tc>
        <w:tc>
          <w:tcPr>
            <w:tcW w:w="2051" w:type="pct"/>
          </w:tcPr>
          <w:p w14:paraId="11A17D60" w14:textId="77777777" w:rsidR="00A865C3" w:rsidRDefault="00A865C3" w:rsidP="00CB4B5A">
            <w:pPr>
              <w:tabs>
                <w:tab w:val="left" w:pos="360"/>
                <w:tab w:val="left" w:pos="720"/>
              </w:tabs>
              <w:rPr>
                <w:rFonts w:asciiTheme="majorHAnsi" w:hAnsiTheme="majorHAnsi" w:cs="Arial"/>
                <w:b/>
                <w:sz w:val="20"/>
                <w:szCs w:val="20"/>
              </w:rPr>
            </w:pPr>
          </w:p>
          <w:p w14:paraId="7B53765B" w14:textId="77777777" w:rsidR="00A865C3" w:rsidRDefault="00411CE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MDIA</w:t>
            </w:r>
          </w:p>
          <w:p w14:paraId="4BF080E3" w14:textId="77777777" w:rsidR="00A865C3" w:rsidRDefault="00A865C3" w:rsidP="00CB4B5A">
            <w:pPr>
              <w:tabs>
                <w:tab w:val="left" w:pos="360"/>
                <w:tab w:val="left" w:pos="720"/>
              </w:tabs>
              <w:rPr>
                <w:rFonts w:asciiTheme="majorHAnsi" w:hAnsiTheme="majorHAnsi" w:cs="Arial"/>
                <w:b/>
                <w:sz w:val="20"/>
                <w:szCs w:val="20"/>
              </w:rPr>
            </w:pPr>
          </w:p>
        </w:tc>
      </w:tr>
      <w:tr w:rsidR="009F04BB" w14:paraId="4BBD343D" w14:textId="77777777" w:rsidTr="00D3029D">
        <w:trPr>
          <w:trHeight w:val="703"/>
        </w:trPr>
        <w:tc>
          <w:tcPr>
            <w:tcW w:w="1089" w:type="pct"/>
            <w:shd w:val="clear" w:color="auto" w:fill="F2F2F2" w:themeFill="background1" w:themeFillShade="F2"/>
          </w:tcPr>
          <w:p w14:paraId="1DBB2FC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31245CAD" w14:textId="77777777" w:rsidR="00A865C3" w:rsidRDefault="00730E8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1003</w:t>
            </w:r>
          </w:p>
        </w:tc>
        <w:tc>
          <w:tcPr>
            <w:tcW w:w="2051" w:type="pct"/>
          </w:tcPr>
          <w:p w14:paraId="5B0436F5" w14:textId="77777777" w:rsidR="00A865C3" w:rsidRDefault="00411CE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1003</w:t>
            </w:r>
          </w:p>
        </w:tc>
      </w:tr>
      <w:tr w:rsidR="009F04BB" w14:paraId="77DD079B" w14:textId="77777777" w:rsidTr="00D3029D">
        <w:trPr>
          <w:trHeight w:val="703"/>
        </w:trPr>
        <w:tc>
          <w:tcPr>
            <w:tcW w:w="1089" w:type="pct"/>
            <w:shd w:val="clear" w:color="auto" w:fill="F2F2F2" w:themeFill="background1" w:themeFillShade="F2"/>
          </w:tcPr>
          <w:p w14:paraId="3489DCD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27E99499" w14:textId="77777777" w:rsidR="00A865C3" w:rsidRDefault="00D3029D" w:rsidP="00D3029D">
            <w:pPr>
              <w:rPr>
                <w:rFonts w:asciiTheme="majorHAnsi" w:hAnsiTheme="majorHAnsi" w:cs="Arial"/>
                <w:b/>
                <w:sz w:val="20"/>
                <w:szCs w:val="20"/>
              </w:rPr>
            </w:pPr>
            <w:r>
              <w:t>Mass Communications in Modern Society</w:t>
            </w:r>
          </w:p>
        </w:tc>
        <w:tc>
          <w:tcPr>
            <w:tcW w:w="2051" w:type="pct"/>
          </w:tcPr>
          <w:p w14:paraId="46F6746B" w14:textId="08DFA08C" w:rsidR="00A865C3" w:rsidRDefault="007A7830" w:rsidP="00411CEF">
            <w:pPr>
              <w:rPr>
                <w:rFonts w:asciiTheme="majorHAnsi" w:hAnsiTheme="majorHAnsi" w:cs="Arial"/>
                <w:b/>
                <w:sz w:val="20"/>
                <w:szCs w:val="20"/>
              </w:rPr>
            </w:pPr>
            <w:r>
              <w:rPr>
                <w:rFonts w:asciiTheme="majorHAnsi" w:hAnsiTheme="majorHAnsi" w:cs="Arial"/>
                <w:b/>
                <w:sz w:val="20"/>
                <w:szCs w:val="20"/>
              </w:rPr>
              <w:t>N/A</w:t>
            </w:r>
          </w:p>
        </w:tc>
      </w:tr>
      <w:tr w:rsidR="009F04BB" w14:paraId="5753CF5D" w14:textId="77777777" w:rsidTr="00D3029D">
        <w:trPr>
          <w:trHeight w:val="703"/>
        </w:trPr>
        <w:tc>
          <w:tcPr>
            <w:tcW w:w="1089" w:type="pct"/>
            <w:shd w:val="clear" w:color="auto" w:fill="F2F2F2" w:themeFill="background1" w:themeFillShade="F2"/>
          </w:tcPr>
          <w:p w14:paraId="7579C43C"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5B6A269C" w14:textId="77777777" w:rsidR="00A865C3" w:rsidRPr="00411CEF" w:rsidRDefault="00D3029D" w:rsidP="00411CEF">
            <w:r>
              <w:t>A study of the interaction between society and mass communication through the lenses of history, theory, economics, culture, law, and technology</w:t>
            </w:r>
          </w:p>
        </w:tc>
        <w:tc>
          <w:tcPr>
            <w:tcW w:w="2051" w:type="pct"/>
          </w:tcPr>
          <w:p w14:paraId="12580F68" w14:textId="1AAEBC60" w:rsidR="00A865C3" w:rsidRPr="00411CEF" w:rsidRDefault="007A7830" w:rsidP="00411CEF">
            <w:r w:rsidRPr="007A7830">
              <w:rPr>
                <w:rFonts w:asciiTheme="majorHAnsi" w:hAnsiTheme="majorHAnsi" w:cs="Arial"/>
                <w:b/>
                <w:sz w:val="20"/>
                <w:szCs w:val="20"/>
              </w:rPr>
              <w:t>N/A</w:t>
            </w:r>
          </w:p>
        </w:tc>
      </w:tr>
    </w:tbl>
    <w:p w14:paraId="454700AC" w14:textId="77777777" w:rsidR="00CB4B5A" w:rsidRPr="008426D1" w:rsidRDefault="00CB4B5A" w:rsidP="00CB4B5A">
      <w:pPr>
        <w:tabs>
          <w:tab w:val="left" w:pos="360"/>
          <w:tab w:val="left" w:pos="720"/>
        </w:tabs>
        <w:rPr>
          <w:rFonts w:asciiTheme="majorHAnsi" w:hAnsiTheme="majorHAnsi" w:cs="Arial"/>
          <w:sz w:val="20"/>
          <w:szCs w:val="20"/>
        </w:rPr>
      </w:pPr>
    </w:p>
    <w:p w14:paraId="4FF190D0" w14:textId="77777777"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014D5C99" w14:textId="77777777"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**Forty words or fewer as it should appear in the Bulletin.</w:t>
      </w:r>
    </w:p>
    <w:p w14:paraId="0FE615AE" w14:textId="77777777" w:rsidR="00CB4B5A" w:rsidRPr="008426D1" w:rsidRDefault="00CB4B5A" w:rsidP="00C002F9">
      <w:pPr>
        <w:tabs>
          <w:tab w:val="left" w:pos="360"/>
          <w:tab w:val="left" w:pos="720"/>
        </w:tabs>
        <w:rPr>
          <w:rFonts w:asciiTheme="majorHAnsi" w:hAnsiTheme="majorHAnsi" w:cs="Arial"/>
          <w:sz w:val="20"/>
          <w:szCs w:val="20"/>
        </w:rPr>
      </w:pPr>
    </w:p>
    <w:p w14:paraId="08DA5B41" w14:textId="77777777" w:rsidR="00912B7A" w:rsidRPr="0030740C" w:rsidRDefault="00391206"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3BEB7D94" w14:textId="77777777"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43D785C" w14:textId="77777777" w:rsidR="00391206" w:rsidRPr="008426D1" w:rsidRDefault="00F62ADA" w:rsidP="00391206">
      <w:pPr>
        <w:pStyle w:val="ListParagraph"/>
        <w:numPr>
          <w:ilvl w:val="0"/>
          <w:numId w:val="6"/>
        </w:numPr>
        <w:tabs>
          <w:tab w:val="left" w:pos="720"/>
        </w:tabs>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411CE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553F3EA2" w14:textId="77777777" w:rsidR="00391206" w:rsidRPr="008426D1" w:rsidRDefault="00391206" w:rsidP="00391206">
      <w:pPr>
        <w:pStyle w:val="ListParagraph"/>
        <w:numPr>
          <w:ilvl w:val="1"/>
          <w:numId w:val="6"/>
        </w:numPr>
        <w:tabs>
          <w:tab w:val="left" w:pos="720"/>
        </w:tabs>
        <w:rPr>
          <w:rFonts w:asciiTheme="majorHAnsi" w:hAnsiTheme="majorHAnsi" w:cs="Arial"/>
          <w:sz w:val="20"/>
          <w:szCs w:val="20"/>
        </w:rPr>
      </w:pPr>
      <w:r w:rsidRPr="008426D1">
        <w:rPr>
          <w:rFonts w:asciiTheme="majorHAnsi" w:hAnsiTheme="majorHAnsi" w:cs="Arial"/>
          <w:bCs/>
          <w:sz w:val="20"/>
          <w:szCs w:val="20"/>
        </w:rPr>
        <w:t xml:space="preserve">If yes, which ones?  </w:t>
      </w:r>
    </w:p>
    <w:p w14:paraId="7652A530" w14:textId="77777777" w:rsidR="00A966C5" w:rsidRPr="008426D1" w:rsidRDefault="00F62ADA"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05882520" w:edGrp="everyone"/>
          <w:r w:rsidR="00C002F9" w:rsidRPr="008426D1">
            <w:rPr>
              <w:rStyle w:val="PlaceholderText"/>
              <w:shd w:val="clear" w:color="auto" w:fill="D9D9D9" w:themeFill="background1" w:themeFillShade="D9"/>
            </w:rPr>
            <w:t>Enter text...</w:t>
          </w:r>
          <w:permEnd w:id="1405882520"/>
        </w:sdtContent>
      </w:sdt>
    </w:p>
    <w:p w14:paraId="5B98288F" w14:textId="77777777" w:rsidR="00391206" w:rsidRPr="008426D1" w:rsidRDefault="00C002F9" w:rsidP="00391206">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758D52E" w14:textId="5A7C58FF" w:rsidR="00C002F9" w:rsidRPr="008426D1" w:rsidRDefault="00F62ADA" w:rsidP="00391206">
      <w:pPr>
        <w:pStyle w:val="ListParagraph"/>
        <w:tabs>
          <w:tab w:val="left" w:pos="360"/>
          <w:tab w:val="left" w:pos="720"/>
        </w:tabs>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6253D">
            <w:rPr>
              <w:rFonts w:asciiTheme="majorHAnsi" w:hAnsiTheme="majorHAnsi" w:cs="Arial"/>
              <w:sz w:val="20"/>
              <w:szCs w:val="20"/>
            </w:rPr>
            <w:t>introductory course</w:t>
          </w:r>
        </w:sdtContent>
      </w:sdt>
    </w:p>
    <w:p w14:paraId="25F740BF" w14:textId="77777777" w:rsidR="00391206" w:rsidRPr="008426D1" w:rsidRDefault="00391206" w:rsidP="00391206">
      <w:pPr>
        <w:tabs>
          <w:tab w:val="left" w:pos="360"/>
          <w:tab w:val="left" w:pos="720"/>
        </w:tabs>
        <w:rPr>
          <w:rFonts w:asciiTheme="majorHAnsi" w:hAnsiTheme="majorHAnsi" w:cs="Arial"/>
          <w:sz w:val="20"/>
          <w:szCs w:val="20"/>
        </w:rPr>
      </w:pPr>
    </w:p>
    <w:p w14:paraId="197B9CC1" w14:textId="77777777" w:rsidR="00391206" w:rsidRPr="008426D1" w:rsidRDefault="00F62ADA" w:rsidP="00391206">
      <w:pPr>
        <w:pStyle w:val="ListParagraph"/>
        <w:numPr>
          <w:ilvl w:val="0"/>
          <w:numId w:val="6"/>
        </w:numPr>
        <w:tabs>
          <w:tab w:val="left" w:pos="360"/>
          <w:tab w:val="left" w:pos="720"/>
        </w:tabs>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411CE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63968E3" w14:textId="77777777" w:rsidR="00391206" w:rsidRPr="008426D1" w:rsidRDefault="00391206" w:rsidP="00391206">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96374368" w:edGrp="everyone"/>
          <w:r w:rsidRPr="008426D1">
            <w:rPr>
              <w:rStyle w:val="PlaceholderText"/>
              <w:shd w:val="clear" w:color="auto" w:fill="D9D9D9" w:themeFill="background1" w:themeFillShade="D9"/>
            </w:rPr>
            <w:t>Enter text...</w:t>
          </w:r>
          <w:permEnd w:id="196374368"/>
        </w:sdtContent>
      </w:sdt>
    </w:p>
    <w:p w14:paraId="53799EF6" w14:textId="77777777" w:rsidR="00C002F9" w:rsidRPr="008426D1" w:rsidRDefault="00C002F9" w:rsidP="00C002F9">
      <w:pPr>
        <w:tabs>
          <w:tab w:val="left" w:pos="360"/>
          <w:tab w:val="left" w:pos="720"/>
        </w:tabs>
        <w:rPr>
          <w:rFonts w:asciiTheme="majorHAnsi" w:hAnsiTheme="majorHAnsi"/>
          <w:sz w:val="20"/>
          <w:szCs w:val="20"/>
        </w:rPr>
      </w:pPr>
    </w:p>
    <w:p w14:paraId="7BD41CAE" w14:textId="571D0BD6" w:rsidR="00C44C5E" w:rsidRPr="00C44C5E" w:rsidRDefault="00B74127" w:rsidP="0030740C">
      <w:pPr>
        <w:pStyle w:val="ListParagraph"/>
        <w:numPr>
          <w:ilvl w:val="0"/>
          <w:numId w:val="20"/>
        </w:numPr>
        <w:tabs>
          <w:tab w:val="left" w:pos="360"/>
          <w:tab w:val="left" w:pos="720"/>
        </w:tabs>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7A7830">
        <w:rPr>
          <w:rFonts w:asciiTheme="majorHAnsi" w:hAnsiTheme="majorHAnsi" w:cs="Arial"/>
          <w:b/>
          <w:sz w:val="20"/>
          <w:szCs w:val="20"/>
        </w:rPr>
        <w:t>YES</w:t>
      </w:r>
      <w:r w:rsidR="00C44C5E">
        <w:rPr>
          <w:rFonts w:asciiTheme="majorHAnsi" w:hAnsiTheme="majorHAnsi" w:cs="Arial"/>
          <w:b/>
          <w:sz w:val="20"/>
          <w:szCs w:val="20"/>
        </w:rPr>
        <w:t>]</w:t>
      </w:r>
    </w:p>
    <w:p w14:paraId="135D2CD6" w14:textId="77777777"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88DB753" w14:textId="77777777" w:rsidR="00C002F9" w:rsidRPr="008426D1" w:rsidRDefault="00C002F9" w:rsidP="00C002F9">
      <w:pPr>
        <w:tabs>
          <w:tab w:val="left" w:pos="360"/>
          <w:tab w:val="left" w:pos="720"/>
        </w:tabs>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6FBEE416" w14:textId="1BBB59A0" w:rsidR="00C002F9" w:rsidRPr="008426D1" w:rsidRDefault="007A7830" w:rsidP="00C002F9">
          <w:pPr>
            <w:tabs>
              <w:tab w:val="left" w:pos="360"/>
              <w:tab w:val="left" w:pos="720"/>
            </w:tabs>
            <w:rPr>
              <w:rFonts w:asciiTheme="majorHAnsi" w:hAnsiTheme="majorHAnsi" w:cs="Arial"/>
              <w:sz w:val="20"/>
              <w:szCs w:val="20"/>
            </w:rPr>
          </w:pPr>
          <w:r>
            <w:rPr>
              <w:rFonts w:asciiTheme="majorHAnsi" w:hAnsiTheme="majorHAnsi" w:cs="Arial"/>
              <w:sz w:val="20"/>
              <w:szCs w:val="20"/>
            </w:rPr>
            <w:t>No frequency currently listed.  Change to: Fall, Spring</w:t>
          </w:r>
          <w:r w:rsidR="00A342CC">
            <w:rPr>
              <w:rFonts w:asciiTheme="majorHAnsi" w:hAnsiTheme="majorHAnsi" w:cs="Arial"/>
              <w:sz w:val="20"/>
              <w:szCs w:val="20"/>
            </w:rPr>
            <w:t>, Summer</w:t>
          </w:r>
          <w:r>
            <w:rPr>
              <w:rFonts w:asciiTheme="majorHAnsi" w:hAnsiTheme="majorHAnsi" w:cs="Arial"/>
              <w:sz w:val="20"/>
              <w:szCs w:val="20"/>
            </w:rPr>
            <w:t>.</w:t>
          </w:r>
        </w:p>
      </w:sdtContent>
    </w:sdt>
    <w:p w14:paraId="0941006E" w14:textId="77777777" w:rsidR="00C002F9" w:rsidRPr="008426D1" w:rsidRDefault="00C002F9" w:rsidP="00C002F9">
      <w:pPr>
        <w:tabs>
          <w:tab w:val="left" w:pos="360"/>
          <w:tab w:val="left" w:pos="720"/>
        </w:tabs>
        <w:rPr>
          <w:rFonts w:asciiTheme="majorHAnsi" w:hAnsiTheme="majorHAnsi" w:cs="Arial"/>
          <w:sz w:val="20"/>
          <w:szCs w:val="20"/>
        </w:rPr>
      </w:pPr>
    </w:p>
    <w:p w14:paraId="1DBA26BF" w14:textId="77777777" w:rsidR="00C002F9" w:rsidRPr="008426D1" w:rsidRDefault="00C002F9" w:rsidP="00C002F9">
      <w:pPr>
        <w:tabs>
          <w:tab w:val="left" w:pos="360"/>
          <w:tab w:val="left" w:pos="720"/>
        </w:tabs>
        <w:rPr>
          <w:rFonts w:asciiTheme="majorHAnsi" w:hAnsiTheme="majorHAnsi" w:cs="Arial"/>
          <w:sz w:val="20"/>
          <w:szCs w:val="20"/>
        </w:rPr>
      </w:pPr>
    </w:p>
    <w:p w14:paraId="096D3C5D" w14:textId="77777777" w:rsidR="00604E55" w:rsidRPr="0030740C" w:rsidRDefault="00604E5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3EB1807F" w14:textId="77777777"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743792126" w:edGrp="everyone" w:displacedByCustomXml="prev"/>
        <w:p w14:paraId="3A9B5144" w14:textId="77777777" w:rsidR="00AF68E8" w:rsidRPr="008426D1" w:rsidRDefault="00AF68E8" w:rsidP="00AF68E8">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743792126" w:displacedByCustomXml="next"/>
      </w:sdtContent>
    </w:sdt>
    <w:p w14:paraId="73898254" w14:textId="77777777" w:rsidR="0073125A" w:rsidRDefault="0073125A" w:rsidP="00AF68E8">
      <w:pPr>
        <w:tabs>
          <w:tab w:val="left" w:pos="360"/>
          <w:tab w:val="left" w:pos="720"/>
        </w:tabs>
        <w:rPr>
          <w:rFonts w:asciiTheme="majorHAnsi" w:hAnsiTheme="majorHAnsi" w:cs="Arial"/>
          <w:sz w:val="20"/>
          <w:szCs w:val="20"/>
        </w:rPr>
      </w:pPr>
    </w:p>
    <w:p w14:paraId="7D59CE8B" w14:textId="77777777" w:rsidR="00AB4E23" w:rsidRPr="008426D1" w:rsidRDefault="00AB4E23" w:rsidP="00AF68E8">
      <w:pPr>
        <w:tabs>
          <w:tab w:val="left" w:pos="360"/>
          <w:tab w:val="left" w:pos="720"/>
        </w:tabs>
        <w:rPr>
          <w:rFonts w:asciiTheme="majorHAnsi" w:hAnsiTheme="majorHAnsi" w:cs="Arial"/>
          <w:sz w:val="20"/>
          <w:szCs w:val="20"/>
        </w:rPr>
      </w:pPr>
    </w:p>
    <w:p w14:paraId="7955986A" w14:textId="77777777" w:rsidR="00370451" w:rsidRPr="0030740C" w:rsidRDefault="00370451"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63C50654" w14:textId="77777777"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890548139" w:edGrp="everyone" w:displacedByCustomXml="prev"/>
        <w:p w14:paraId="1890AD0B" w14:textId="77777777" w:rsidR="001E288B" w:rsidRDefault="001E288B" w:rsidP="001E288B">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890548139" w:displacedByCustomXml="next"/>
      </w:sdtContent>
    </w:sdt>
    <w:p w14:paraId="014B4163" w14:textId="77777777" w:rsidR="001E288B" w:rsidRDefault="001E288B" w:rsidP="001E288B">
      <w:pPr>
        <w:tabs>
          <w:tab w:val="left" w:pos="360"/>
          <w:tab w:val="left" w:pos="720"/>
        </w:tabs>
        <w:rPr>
          <w:rFonts w:asciiTheme="majorHAnsi" w:hAnsiTheme="majorHAnsi" w:cs="Arial"/>
          <w:sz w:val="20"/>
          <w:szCs w:val="20"/>
        </w:rPr>
      </w:pPr>
    </w:p>
    <w:p w14:paraId="3F1823E5" w14:textId="77777777" w:rsidR="00AF68E8" w:rsidRPr="0030740C" w:rsidRDefault="003C334C"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1C25D320" w14:textId="77777777" w:rsidR="00A01035" w:rsidRPr="008426D1" w:rsidRDefault="00A01035" w:rsidP="00001C04">
      <w:pPr>
        <w:tabs>
          <w:tab w:val="left" w:pos="360"/>
        </w:tabs>
        <w:rPr>
          <w:rFonts w:asciiTheme="majorHAnsi" w:hAnsiTheme="majorHAnsi" w:cs="Arial"/>
          <w:sz w:val="20"/>
          <w:szCs w:val="20"/>
        </w:rPr>
      </w:pPr>
    </w:p>
    <w:p w14:paraId="722123C6" w14:textId="77777777" w:rsidR="004167AB" w:rsidRPr="0030740C" w:rsidRDefault="004167AB"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7C66691F" w14:textId="77777777"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7FDBD6C0" w14:textId="77777777" w:rsidR="004167AB" w:rsidRDefault="004167AB" w:rsidP="004167AB">
      <w:pPr>
        <w:tabs>
          <w:tab w:val="left" w:pos="360"/>
        </w:tabs>
        <w:rPr>
          <w:rFonts w:asciiTheme="majorHAnsi" w:hAnsiTheme="majorHAnsi" w:cs="Arial"/>
          <w:sz w:val="20"/>
          <w:szCs w:val="20"/>
        </w:rPr>
      </w:pPr>
    </w:p>
    <w:p w14:paraId="2FCA73C5" w14:textId="77777777" w:rsidR="004167AB" w:rsidRPr="00F760B1" w:rsidRDefault="00F760B1" w:rsidP="00F760B1">
      <w:pPr>
        <w:pStyle w:val="ListParagraph"/>
        <w:tabs>
          <w:tab w:val="left" w:pos="360"/>
          <w:tab w:val="left" w:pos="720"/>
        </w:tabs>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04C81553" w14:textId="77777777" w:rsidR="004167AB" w:rsidRDefault="004167AB" w:rsidP="004167AB">
      <w:pPr>
        <w:pStyle w:val="ListParagraph"/>
        <w:tabs>
          <w:tab w:val="left" w:pos="360"/>
          <w:tab w:val="left" w:pos="720"/>
        </w:tabs>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464786456" w:edGrp="everyone"/>
          <w:r w:rsidRPr="008426D1">
            <w:rPr>
              <w:rStyle w:val="PlaceholderText"/>
              <w:shd w:val="clear" w:color="auto" w:fill="D9D9D9" w:themeFill="background1" w:themeFillShade="D9"/>
            </w:rPr>
            <w:t>Enter text...</w:t>
          </w:r>
          <w:permEnd w:id="464786456"/>
        </w:sdtContent>
      </w:sdt>
    </w:p>
    <w:p w14:paraId="0AE6D2F1" w14:textId="77777777" w:rsidR="007876A3" w:rsidRPr="007876A3" w:rsidRDefault="00F760B1" w:rsidP="00F36F29">
      <w:pPr>
        <w:pStyle w:val="ListParagraph"/>
        <w:tabs>
          <w:tab w:val="left" w:pos="360"/>
          <w:tab w:val="left" w:pos="720"/>
        </w:tabs>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54372D75" w14:textId="77777777" w:rsidR="0049675B" w:rsidRPr="007876A3" w:rsidRDefault="007876A3" w:rsidP="007876A3">
      <w:pPr>
        <w:pStyle w:val="ListParagraph"/>
        <w:tabs>
          <w:tab w:val="left" w:pos="360"/>
          <w:tab w:val="left" w:pos="720"/>
        </w:tabs>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1867530416" w:edGrp="everyone"/>
          <w:r w:rsidR="004167AB" w:rsidRPr="007876A3">
            <w:rPr>
              <w:rStyle w:val="PlaceholderText"/>
              <w:shd w:val="clear" w:color="auto" w:fill="D9D9D9" w:themeFill="background1" w:themeFillShade="D9"/>
            </w:rPr>
            <w:t>Enter text...</w:t>
          </w:r>
          <w:permEnd w:id="1867530416"/>
        </w:sdtContent>
      </w:sdt>
    </w:p>
    <w:p w14:paraId="63D7CD66" w14:textId="77777777" w:rsidR="004167AB" w:rsidRPr="0049675B" w:rsidRDefault="004167AB" w:rsidP="004167AB">
      <w:pPr>
        <w:pStyle w:val="ListParagraph"/>
        <w:tabs>
          <w:tab w:val="left" w:pos="360"/>
          <w:tab w:val="left" w:pos="720"/>
        </w:tabs>
        <w:ind w:left="1440"/>
        <w:rPr>
          <w:rFonts w:asciiTheme="majorHAnsi" w:hAnsiTheme="majorHAnsi" w:cs="Arial"/>
          <w:sz w:val="20"/>
          <w:szCs w:val="20"/>
        </w:rPr>
      </w:pPr>
    </w:p>
    <w:p w14:paraId="68EFB179" w14:textId="77777777" w:rsidR="002172AB" w:rsidRPr="0030740C" w:rsidRDefault="003C334C"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4E784C9E"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7820252F"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63775621" w:edGrp="everyone"/>
          <w:r w:rsidR="002172AB" w:rsidRPr="008426D1">
            <w:rPr>
              <w:rStyle w:val="PlaceholderText"/>
              <w:shd w:val="clear" w:color="auto" w:fill="D9D9D9" w:themeFill="background1" w:themeFillShade="D9"/>
            </w:rPr>
            <w:t>Enter text...</w:t>
          </w:r>
          <w:permEnd w:id="163775621"/>
        </w:sdtContent>
      </w:sdt>
    </w:p>
    <w:p w14:paraId="043F6979" w14:textId="77777777" w:rsidR="001D2890" w:rsidRPr="007637B2" w:rsidRDefault="001D2890" w:rsidP="007637B2">
      <w:pPr>
        <w:tabs>
          <w:tab w:val="left" w:pos="360"/>
          <w:tab w:val="left" w:pos="720"/>
        </w:tabs>
        <w:rPr>
          <w:rFonts w:asciiTheme="majorHAnsi" w:hAnsiTheme="majorHAnsi" w:cs="Arial"/>
          <w:sz w:val="20"/>
          <w:szCs w:val="20"/>
        </w:rPr>
      </w:pPr>
    </w:p>
    <w:p w14:paraId="0FBE01EE" w14:textId="77777777" w:rsidR="00ED5E7F" w:rsidRPr="0030740C" w:rsidRDefault="0030740C" w:rsidP="0030740C">
      <w:pPr>
        <w:pStyle w:val="ListParagraph"/>
        <w:numPr>
          <w:ilvl w:val="0"/>
          <w:numId w:val="20"/>
        </w:num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411CEF">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75CB911"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0B347E19" w14:textId="75681D96" w:rsidR="00ED5E7F" w:rsidRPr="008426D1" w:rsidRDefault="0096253D" w:rsidP="00ED5E7F">
          <w:pPr>
            <w:tabs>
              <w:tab w:val="left" w:pos="360"/>
              <w:tab w:val="left" w:pos="720"/>
            </w:tabs>
            <w:ind w:left="720" w:firstLine="720"/>
            <w:rPr>
              <w:rFonts w:asciiTheme="majorHAnsi" w:hAnsiTheme="majorHAnsi" w:cs="Arial"/>
              <w:sz w:val="20"/>
              <w:szCs w:val="20"/>
            </w:rPr>
          </w:pPr>
          <w:r>
            <w:rPr>
              <w:rFonts w:asciiTheme="majorHAnsi" w:hAnsiTheme="majorHAnsi" w:cs="Arial"/>
              <w:sz w:val="20"/>
              <w:szCs w:val="20"/>
            </w:rPr>
            <w:t>CMAC 1003</w:t>
          </w:r>
        </w:p>
      </w:sdtContent>
    </w:sdt>
    <w:p w14:paraId="77D62C0B" w14:textId="77777777" w:rsidR="00802638" w:rsidRDefault="00802638" w:rsidP="00802638">
      <w:pPr>
        <w:rPr>
          <w:rFonts w:asciiTheme="majorHAnsi" w:hAnsiTheme="majorHAnsi" w:cs="Arial"/>
          <w:b/>
          <w:sz w:val="28"/>
          <w:szCs w:val="20"/>
        </w:rPr>
      </w:pPr>
    </w:p>
    <w:p w14:paraId="6E648D37"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228A747D"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34A39C7A" w14:textId="77777777" w:rsidR="00C44C5E" w:rsidRDefault="00A966C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03B6CF96" w14:textId="77777777"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1105855299" w:edGrp="everyone" w:displacedByCustomXml="prev"/>
        <w:p w14:paraId="17466A1D"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105855299" w:displacedByCustomXml="next"/>
      </w:sdtContent>
    </w:sdt>
    <w:p w14:paraId="03618BFE" w14:textId="77777777" w:rsidR="00A966C5" w:rsidRPr="008426D1" w:rsidRDefault="00A966C5" w:rsidP="00A966C5">
      <w:pPr>
        <w:tabs>
          <w:tab w:val="left" w:pos="360"/>
          <w:tab w:val="left" w:pos="720"/>
        </w:tabs>
        <w:rPr>
          <w:rFonts w:asciiTheme="majorHAnsi" w:hAnsiTheme="majorHAnsi" w:cs="Arial"/>
          <w:sz w:val="20"/>
          <w:szCs w:val="20"/>
        </w:rPr>
      </w:pPr>
    </w:p>
    <w:p w14:paraId="50443E41" w14:textId="77777777" w:rsidR="00C44C5E" w:rsidRDefault="00E87EF0"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6515192E" w14:textId="77777777"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2070616285" w:edGrp="everyone" w:displacedByCustomXml="prev"/>
        <w:p w14:paraId="7573E42E"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2070616285" w:displacedByCustomXml="next"/>
      </w:sdtContent>
    </w:sdt>
    <w:p w14:paraId="7A05BD2E" w14:textId="77777777" w:rsidR="00A966C5" w:rsidRPr="008426D1" w:rsidRDefault="00A966C5" w:rsidP="00A966C5">
      <w:pPr>
        <w:tabs>
          <w:tab w:val="left" w:pos="360"/>
          <w:tab w:val="left" w:pos="720"/>
        </w:tabs>
        <w:rPr>
          <w:rFonts w:asciiTheme="majorHAnsi" w:hAnsiTheme="majorHAnsi" w:cs="Arial"/>
          <w:sz w:val="20"/>
          <w:szCs w:val="20"/>
        </w:rPr>
      </w:pPr>
    </w:p>
    <w:p w14:paraId="4937934F" w14:textId="77777777" w:rsidR="00A966C5" w:rsidRPr="0030740C" w:rsidRDefault="00A966C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741B1271" w14:textId="64BF7920" w:rsidR="00A966C5" w:rsidRPr="008426D1" w:rsidRDefault="0096253D" w:rsidP="00A966C5">
          <w:pPr>
            <w:tabs>
              <w:tab w:val="left" w:pos="360"/>
              <w:tab w:val="left" w:pos="720"/>
            </w:tabs>
            <w:rPr>
              <w:rFonts w:asciiTheme="majorHAnsi" w:hAnsiTheme="majorHAnsi" w:cs="Arial"/>
              <w:sz w:val="20"/>
              <w:szCs w:val="20"/>
            </w:rPr>
          </w:pPr>
          <w:r>
            <w:rPr>
              <w:rFonts w:asciiTheme="majorHAnsi" w:hAnsiTheme="majorHAnsi" w:cs="Arial"/>
              <w:sz w:val="20"/>
              <w:szCs w:val="20"/>
            </w:rPr>
            <w:t>no change</w:t>
          </w:r>
        </w:p>
      </w:sdtContent>
    </w:sdt>
    <w:p w14:paraId="4D9F6399" w14:textId="77777777" w:rsidR="00A966C5" w:rsidRPr="008426D1" w:rsidRDefault="00A966C5" w:rsidP="00A966C5">
      <w:pPr>
        <w:pStyle w:val="ListParagraph"/>
        <w:numPr>
          <w:ilvl w:val="0"/>
          <w:numId w:val="4"/>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6BCC9CF" w14:textId="77777777" w:rsidR="00A966C5" w:rsidRPr="008426D1" w:rsidRDefault="00A966C5" w:rsidP="00A966C5">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2135490966" w:edGrp="everyone"/>
          <w:r w:rsidRPr="008426D1">
            <w:rPr>
              <w:rStyle w:val="PlaceholderText"/>
              <w:shd w:val="clear" w:color="auto" w:fill="D9D9D9" w:themeFill="background1" w:themeFillShade="D9"/>
            </w:rPr>
            <w:t>Enter text...</w:t>
          </w:r>
          <w:permEnd w:id="2135490966"/>
        </w:sdtContent>
      </w:sdt>
    </w:p>
    <w:p w14:paraId="4396F340" w14:textId="77777777" w:rsidR="00EC52BB" w:rsidRDefault="00EC52BB" w:rsidP="00EC52BB">
      <w:pPr>
        <w:tabs>
          <w:tab w:val="left" w:pos="360"/>
          <w:tab w:val="left" w:pos="720"/>
        </w:tabs>
        <w:rPr>
          <w:rFonts w:asciiTheme="majorHAnsi" w:hAnsiTheme="majorHAnsi" w:cs="Arial"/>
          <w:b/>
          <w:szCs w:val="20"/>
        </w:rPr>
      </w:pPr>
    </w:p>
    <w:p w14:paraId="10FEAB34" w14:textId="77777777" w:rsidR="00EC52BB" w:rsidRPr="0030740C" w:rsidRDefault="00EC52BB"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14FAB246" w14:textId="77777777"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095ECBC" w14:textId="7777777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42A7E92C" w14:textId="77777777" w:rsidR="000F0FE3" w:rsidRDefault="000F0FE3" w:rsidP="001611E3">
      <w:pPr>
        <w:tabs>
          <w:tab w:val="left" w:pos="360"/>
          <w:tab w:val="left" w:pos="720"/>
        </w:tabs>
        <w:rPr>
          <w:rFonts w:asciiTheme="majorHAnsi" w:hAnsiTheme="majorHAnsi" w:cs="Arial"/>
          <w:i/>
          <w:color w:val="FF0000"/>
          <w:sz w:val="20"/>
          <w:szCs w:val="20"/>
        </w:rPr>
      </w:pPr>
    </w:p>
    <w:p w14:paraId="3EA92702"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7A4A5263" w14:textId="77777777"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04797EE" w14:textId="77777777" w:rsidR="00D4202C" w:rsidRPr="00D4202C" w:rsidRDefault="00D4202C" w:rsidP="00CA269E">
      <w:pPr>
        <w:tabs>
          <w:tab w:val="left" w:pos="360"/>
          <w:tab w:val="left" w:pos="720"/>
        </w:tabs>
        <w:rPr>
          <w:rFonts w:asciiTheme="majorHAnsi" w:hAnsiTheme="majorHAnsi" w:cs="Arial"/>
          <w:b/>
          <w:sz w:val="20"/>
          <w:szCs w:val="20"/>
        </w:rPr>
      </w:pPr>
    </w:p>
    <w:p w14:paraId="259C3198" w14:textId="77777777"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74276D88" w14:textId="77777777" w:rsidR="00D4202C" w:rsidRDefault="00D4202C" w:rsidP="0030740C">
      <w:pPr>
        <w:pStyle w:val="ListParagraph"/>
        <w:numPr>
          <w:ilvl w:val="0"/>
          <w:numId w:val="20"/>
        </w:numPr>
        <w:tabs>
          <w:tab w:val="left" w:pos="360"/>
          <w:tab w:val="left" w:pos="720"/>
        </w:tabs>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27A1E807" w14:textId="77777777" w:rsidR="00D4202C" w:rsidRPr="00D4202C" w:rsidRDefault="00F62ADA"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dtPr>
        <w:sdtEndPr/>
        <w:sdtContent>
          <w:r w:rsidR="00411CEF">
            <w:rPr>
              <w:rFonts w:asciiTheme="majorHAnsi" w:hAnsiTheme="majorHAnsi" w:cs="Arial"/>
              <w:sz w:val="20"/>
              <w:szCs w:val="20"/>
            </w:rPr>
            <w:t>The CMAC prefix is a relic of the former College of Media and Communication, which was merged into the current College of Liberal Arts and Communication. Changing the prefix will make it easier for students to locate the course.</w:t>
          </w:r>
        </w:sdtContent>
      </w:sdt>
    </w:p>
    <w:p w14:paraId="094F247F" w14:textId="77777777" w:rsidR="00D4202C" w:rsidRPr="00D4202C" w:rsidRDefault="00D4202C" w:rsidP="00D4202C">
      <w:pPr>
        <w:pStyle w:val="ListParagraph"/>
        <w:tabs>
          <w:tab w:val="left" w:pos="360"/>
          <w:tab w:val="left" w:pos="720"/>
        </w:tabs>
        <w:ind w:left="360"/>
        <w:jc w:val="center"/>
        <w:rPr>
          <w:rFonts w:asciiTheme="majorHAnsi" w:hAnsiTheme="majorHAnsi" w:cs="Arial"/>
          <w:b/>
          <w:sz w:val="20"/>
          <w:szCs w:val="20"/>
        </w:rPr>
      </w:pPr>
    </w:p>
    <w:p w14:paraId="3C37C858" w14:textId="77777777"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430DB840" w14:textId="77777777" w:rsidR="00CA269E" w:rsidRPr="0030740C" w:rsidRDefault="00CA269E"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Justification for course. Must include:</w:t>
      </w:r>
    </w:p>
    <w:p w14:paraId="006258C1"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7F38DFF"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435317634" w:edGrp="everyone"/>
          <w:r w:rsidRPr="008426D1">
            <w:rPr>
              <w:rStyle w:val="PlaceholderText"/>
              <w:shd w:val="clear" w:color="auto" w:fill="D9D9D9" w:themeFill="background1" w:themeFillShade="D9"/>
            </w:rPr>
            <w:t>Enter text...</w:t>
          </w:r>
          <w:permEnd w:id="435317634"/>
        </w:sdtContent>
      </w:sdt>
    </w:p>
    <w:p w14:paraId="359B5E15" w14:textId="77777777" w:rsidR="00CA269E" w:rsidRPr="008426D1" w:rsidRDefault="00CA269E" w:rsidP="00CA269E">
      <w:pPr>
        <w:tabs>
          <w:tab w:val="left" w:pos="360"/>
          <w:tab w:val="left" w:pos="720"/>
        </w:tabs>
        <w:rPr>
          <w:rFonts w:asciiTheme="majorHAnsi" w:hAnsiTheme="majorHAnsi" w:cs="Arial"/>
          <w:sz w:val="20"/>
          <w:szCs w:val="20"/>
        </w:rPr>
      </w:pPr>
    </w:p>
    <w:p w14:paraId="247529D1"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3DD1F6C4" w14:textId="77777777"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561526277" w:edGrp="everyone"/>
          <w:r w:rsidRPr="008426D1">
            <w:rPr>
              <w:rStyle w:val="PlaceholderText"/>
              <w:shd w:val="clear" w:color="auto" w:fill="D9D9D9" w:themeFill="background1" w:themeFillShade="D9"/>
            </w:rPr>
            <w:t>Enter text...</w:t>
          </w:r>
          <w:permEnd w:id="1561526277"/>
        </w:sdtContent>
      </w:sdt>
    </w:p>
    <w:p w14:paraId="3AF48DC0" w14:textId="77777777" w:rsidR="00CA269E" w:rsidRPr="008426D1" w:rsidRDefault="00CA269E" w:rsidP="00CA269E">
      <w:pPr>
        <w:tabs>
          <w:tab w:val="left" w:pos="360"/>
          <w:tab w:val="left" w:pos="810"/>
        </w:tabs>
        <w:ind w:left="360"/>
        <w:rPr>
          <w:rFonts w:asciiTheme="majorHAnsi" w:hAnsiTheme="majorHAnsi" w:cs="Arial"/>
          <w:sz w:val="20"/>
          <w:szCs w:val="20"/>
        </w:rPr>
      </w:pPr>
    </w:p>
    <w:p w14:paraId="52EEE2B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388260790" w:edGrp="everyone" w:displacedByCustomXml="prev"/>
        <w:p w14:paraId="317BF912"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388260790" w:displacedByCustomXml="next"/>
      </w:sdtContent>
    </w:sdt>
    <w:p w14:paraId="7C0EEDAB" w14:textId="77777777" w:rsidR="00CA269E" w:rsidRPr="008426D1" w:rsidRDefault="00CA269E" w:rsidP="00CA269E">
      <w:pPr>
        <w:tabs>
          <w:tab w:val="left" w:pos="360"/>
          <w:tab w:val="left" w:pos="810"/>
        </w:tabs>
        <w:ind w:left="360"/>
        <w:rPr>
          <w:rFonts w:asciiTheme="majorHAnsi" w:hAnsiTheme="majorHAnsi" w:cs="Arial"/>
          <w:sz w:val="20"/>
          <w:szCs w:val="20"/>
        </w:rPr>
      </w:pPr>
    </w:p>
    <w:p w14:paraId="63C0B9EC"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280639621" w:edGrp="everyone" w:displacedByCustomXml="prev"/>
        <w:p w14:paraId="73A975DD"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280639621" w:displacedByCustomXml="next"/>
      </w:sdtContent>
    </w:sdt>
    <w:p w14:paraId="471B850A"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05CB9DE3" w14:textId="77777777" w:rsidR="00336348" w:rsidRDefault="00336348" w:rsidP="00CA269E">
      <w:pPr>
        <w:tabs>
          <w:tab w:val="left" w:pos="360"/>
          <w:tab w:val="left" w:pos="720"/>
        </w:tabs>
        <w:rPr>
          <w:rFonts w:asciiTheme="majorHAnsi" w:hAnsiTheme="majorHAnsi" w:cs="Arial"/>
          <w:b/>
          <w:sz w:val="28"/>
          <w:szCs w:val="20"/>
        </w:rPr>
      </w:pPr>
    </w:p>
    <w:p w14:paraId="6F74CB5A" w14:textId="77777777" w:rsidR="00336348" w:rsidRDefault="00336348" w:rsidP="00CA269E">
      <w:pPr>
        <w:tabs>
          <w:tab w:val="left" w:pos="360"/>
          <w:tab w:val="left" w:pos="720"/>
        </w:tabs>
        <w:rPr>
          <w:rFonts w:asciiTheme="majorHAnsi" w:hAnsiTheme="majorHAnsi" w:cs="Arial"/>
          <w:b/>
          <w:sz w:val="28"/>
          <w:szCs w:val="20"/>
        </w:rPr>
      </w:pPr>
    </w:p>
    <w:p w14:paraId="6EAA3D3E" w14:textId="77777777" w:rsidR="00336348" w:rsidRDefault="00336348" w:rsidP="00CA269E">
      <w:pPr>
        <w:tabs>
          <w:tab w:val="left" w:pos="360"/>
          <w:tab w:val="left" w:pos="720"/>
        </w:tabs>
        <w:rPr>
          <w:rFonts w:asciiTheme="majorHAnsi" w:hAnsiTheme="majorHAnsi" w:cs="Arial"/>
          <w:b/>
          <w:sz w:val="28"/>
          <w:szCs w:val="20"/>
        </w:rPr>
      </w:pPr>
    </w:p>
    <w:p w14:paraId="13FC75FA" w14:textId="77777777" w:rsidR="00336348" w:rsidRDefault="00336348" w:rsidP="00CA269E">
      <w:pPr>
        <w:tabs>
          <w:tab w:val="left" w:pos="360"/>
          <w:tab w:val="left" w:pos="720"/>
        </w:tabs>
        <w:rPr>
          <w:rFonts w:asciiTheme="majorHAnsi" w:hAnsiTheme="majorHAnsi" w:cs="Arial"/>
          <w:b/>
          <w:sz w:val="28"/>
          <w:szCs w:val="20"/>
        </w:rPr>
      </w:pPr>
    </w:p>
    <w:p w14:paraId="5746B470" w14:textId="77777777" w:rsidR="00336348" w:rsidRDefault="00336348" w:rsidP="00CA269E">
      <w:pPr>
        <w:tabs>
          <w:tab w:val="left" w:pos="360"/>
          <w:tab w:val="left" w:pos="720"/>
        </w:tabs>
        <w:rPr>
          <w:rFonts w:asciiTheme="majorHAnsi" w:hAnsiTheme="majorHAnsi" w:cs="Arial"/>
          <w:b/>
          <w:sz w:val="28"/>
          <w:szCs w:val="20"/>
        </w:rPr>
      </w:pPr>
    </w:p>
    <w:p w14:paraId="4E850481" w14:textId="77777777" w:rsidR="00336348" w:rsidRDefault="00336348" w:rsidP="00CA269E">
      <w:pPr>
        <w:tabs>
          <w:tab w:val="left" w:pos="360"/>
          <w:tab w:val="left" w:pos="720"/>
        </w:tabs>
        <w:rPr>
          <w:rFonts w:asciiTheme="majorHAnsi" w:hAnsiTheme="majorHAnsi" w:cs="Arial"/>
          <w:b/>
          <w:sz w:val="28"/>
          <w:szCs w:val="20"/>
        </w:rPr>
      </w:pPr>
    </w:p>
    <w:p w14:paraId="600A9E34" w14:textId="77777777" w:rsidR="00336348" w:rsidRDefault="00336348" w:rsidP="00CA269E">
      <w:pPr>
        <w:tabs>
          <w:tab w:val="left" w:pos="360"/>
          <w:tab w:val="left" w:pos="720"/>
        </w:tabs>
        <w:rPr>
          <w:rFonts w:asciiTheme="majorHAnsi" w:hAnsiTheme="majorHAnsi" w:cs="Arial"/>
          <w:b/>
          <w:sz w:val="28"/>
          <w:szCs w:val="20"/>
        </w:rPr>
      </w:pPr>
    </w:p>
    <w:p w14:paraId="12642CD3" w14:textId="77777777" w:rsidR="00336348" w:rsidRDefault="00336348" w:rsidP="00CA269E">
      <w:pPr>
        <w:tabs>
          <w:tab w:val="left" w:pos="360"/>
          <w:tab w:val="left" w:pos="720"/>
        </w:tabs>
        <w:rPr>
          <w:rFonts w:asciiTheme="majorHAnsi" w:hAnsiTheme="majorHAnsi" w:cs="Arial"/>
          <w:b/>
          <w:sz w:val="28"/>
          <w:szCs w:val="20"/>
        </w:rPr>
      </w:pPr>
    </w:p>
    <w:p w14:paraId="28185EC4" w14:textId="77777777" w:rsidR="00336348" w:rsidRDefault="00336348" w:rsidP="00CA269E">
      <w:pPr>
        <w:tabs>
          <w:tab w:val="left" w:pos="360"/>
          <w:tab w:val="left" w:pos="720"/>
        </w:tabs>
        <w:rPr>
          <w:rFonts w:asciiTheme="majorHAnsi" w:hAnsiTheme="majorHAnsi" w:cs="Arial"/>
          <w:b/>
          <w:sz w:val="28"/>
          <w:szCs w:val="20"/>
        </w:rPr>
      </w:pPr>
    </w:p>
    <w:p w14:paraId="49F83CF3" w14:textId="77777777" w:rsidR="00336348" w:rsidRDefault="00336348" w:rsidP="00CA269E">
      <w:pPr>
        <w:tabs>
          <w:tab w:val="left" w:pos="360"/>
          <w:tab w:val="left" w:pos="720"/>
        </w:tabs>
        <w:rPr>
          <w:rFonts w:asciiTheme="majorHAnsi" w:hAnsiTheme="majorHAnsi" w:cs="Arial"/>
          <w:b/>
          <w:sz w:val="28"/>
          <w:szCs w:val="20"/>
        </w:rPr>
      </w:pPr>
    </w:p>
    <w:p w14:paraId="53471583" w14:textId="77777777" w:rsidR="00336348" w:rsidRDefault="00336348" w:rsidP="00CA269E">
      <w:pPr>
        <w:tabs>
          <w:tab w:val="left" w:pos="360"/>
          <w:tab w:val="left" w:pos="720"/>
        </w:tabs>
        <w:rPr>
          <w:rFonts w:asciiTheme="majorHAnsi" w:hAnsiTheme="majorHAnsi" w:cs="Arial"/>
          <w:b/>
          <w:sz w:val="28"/>
          <w:szCs w:val="20"/>
        </w:rPr>
      </w:pPr>
    </w:p>
    <w:p w14:paraId="69111742" w14:textId="77777777" w:rsidR="00336348" w:rsidRDefault="00336348" w:rsidP="00CA269E">
      <w:pPr>
        <w:tabs>
          <w:tab w:val="left" w:pos="360"/>
          <w:tab w:val="left" w:pos="720"/>
        </w:tabs>
        <w:rPr>
          <w:rFonts w:asciiTheme="majorHAnsi" w:hAnsiTheme="majorHAnsi" w:cs="Arial"/>
          <w:b/>
          <w:sz w:val="28"/>
          <w:szCs w:val="20"/>
        </w:rPr>
      </w:pPr>
    </w:p>
    <w:p w14:paraId="4FB6228E" w14:textId="77777777" w:rsidR="00336348" w:rsidRDefault="00336348" w:rsidP="00CA269E">
      <w:pPr>
        <w:tabs>
          <w:tab w:val="left" w:pos="360"/>
          <w:tab w:val="left" w:pos="720"/>
        </w:tabs>
        <w:rPr>
          <w:rFonts w:asciiTheme="majorHAnsi" w:hAnsiTheme="majorHAnsi" w:cs="Arial"/>
          <w:b/>
          <w:sz w:val="28"/>
          <w:szCs w:val="20"/>
        </w:rPr>
      </w:pPr>
    </w:p>
    <w:p w14:paraId="19588ACA" w14:textId="77777777" w:rsidR="00336348" w:rsidRDefault="00336348" w:rsidP="00CA269E">
      <w:pPr>
        <w:tabs>
          <w:tab w:val="left" w:pos="360"/>
          <w:tab w:val="left" w:pos="720"/>
        </w:tabs>
        <w:rPr>
          <w:rFonts w:asciiTheme="majorHAnsi" w:hAnsiTheme="majorHAnsi" w:cs="Arial"/>
          <w:b/>
          <w:sz w:val="28"/>
          <w:szCs w:val="20"/>
        </w:rPr>
      </w:pPr>
    </w:p>
    <w:p w14:paraId="74D11BC1" w14:textId="77777777" w:rsidR="00336348" w:rsidRPr="00276F55" w:rsidRDefault="00336348" w:rsidP="00CA269E">
      <w:pPr>
        <w:tabs>
          <w:tab w:val="left" w:pos="360"/>
          <w:tab w:val="left" w:pos="720"/>
        </w:tabs>
        <w:rPr>
          <w:rFonts w:asciiTheme="majorHAnsi" w:hAnsiTheme="majorHAnsi" w:cs="Arial"/>
          <w:b/>
          <w:sz w:val="28"/>
          <w:szCs w:val="20"/>
        </w:rPr>
      </w:pPr>
    </w:p>
    <w:p w14:paraId="1522BA0B" w14:textId="77777777" w:rsidR="00336348" w:rsidRDefault="00336348" w:rsidP="00276F55">
      <w:pPr>
        <w:tabs>
          <w:tab w:val="left" w:pos="360"/>
          <w:tab w:val="left" w:pos="720"/>
        </w:tabs>
        <w:rPr>
          <w:rFonts w:asciiTheme="majorHAnsi" w:hAnsiTheme="majorHAnsi" w:cs="Arial"/>
          <w:b/>
          <w:szCs w:val="20"/>
        </w:rPr>
      </w:pPr>
    </w:p>
    <w:p w14:paraId="70480672" w14:textId="77777777" w:rsidR="0054568E" w:rsidRDefault="0054568E">
      <w:pPr>
        <w:rPr>
          <w:rFonts w:asciiTheme="majorHAnsi" w:hAnsiTheme="majorHAnsi" w:cs="Arial"/>
          <w:b/>
          <w:szCs w:val="20"/>
        </w:rPr>
      </w:pPr>
      <w:r>
        <w:rPr>
          <w:rFonts w:asciiTheme="majorHAnsi" w:hAnsiTheme="majorHAnsi" w:cs="Arial"/>
          <w:b/>
          <w:szCs w:val="20"/>
        </w:rPr>
        <w:br w:type="page"/>
      </w:r>
    </w:p>
    <w:p w14:paraId="162C2413" w14:textId="77777777" w:rsidR="00336348" w:rsidRDefault="00336348" w:rsidP="00276F55">
      <w:pPr>
        <w:tabs>
          <w:tab w:val="left" w:pos="360"/>
          <w:tab w:val="left" w:pos="720"/>
        </w:tabs>
        <w:rPr>
          <w:rFonts w:asciiTheme="majorHAnsi" w:hAnsiTheme="majorHAnsi" w:cs="Arial"/>
          <w:b/>
          <w:szCs w:val="20"/>
        </w:rPr>
      </w:pPr>
    </w:p>
    <w:p w14:paraId="3670ACAB" w14:textId="77777777" w:rsidR="00336348" w:rsidRDefault="00336348" w:rsidP="00276F55">
      <w:pPr>
        <w:tabs>
          <w:tab w:val="left" w:pos="360"/>
          <w:tab w:val="left" w:pos="720"/>
        </w:tabs>
        <w:rPr>
          <w:rFonts w:asciiTheme="majorHAnsi" w:hAnsiTheme="majorHAnsi" w:cs="Arial"/>
          <w:b/>
          <w:szCs w:val="20"/>
        </w:rPr>
      </w:pPr>
    </w:p>
    <w:p w14:paraId="1B9CE5B4" w14:textId="77777777" w:rsidR="00336348" w:rsidRDefault="00336348" w:rsidP="00276F55">
      <w:pPr>
        <w:tabs>
          <w:tab w:val="left" w:pos="360"/>
          <w:tab w:val="left" w:pos="720"/>
        </w:tabs>
        <w:rPr>
          <w:rFonts w:asciiTheme="majorHAnsi" w:hAnsiTheme="majorHAnsi" w:cs="Arial"/>
          <w:b/>
          <w:szCs w:val="20"/>
        </w:rPr>
      </w:pPr>
    </w:p>
    <w:p w14:paraId="6D24EC1A"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3C8286C0" w14:textId="77777777" w:rsidR="00336348" w:rsidRDefault="00336348" w:rsidP="00276F55">
      <w:pPr>
        <w:tabs>
          <w:tab w:val="left" w:pos="360"/>
          <w:tab w:val="left" w:pos="720"/>
        </w:tabs>
        <w:rPr>
          <w:rFonts w:asciiTheme="majorHAnsi" w:hAnsiTheme="majorHAnsi" w:cs="Arial"/>
          <w:b/>
          <w:szCs w:val="20"/>
        </w:rPr>
      </w:pPr>
    </w:p>
    <w:p w14:paraId="76783D67" w14:textId="7777777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7DD88775" w14:textId="77777777" w:rsidR="00276F55" w:rsidRPr="0030740C" w:rsidRDefault="00276F5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411CEF">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76D19B32"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23BCB91" w14:textId="77777777" w:rsidR="00473252" w:rsidRPr="008426D1" w:rsidRDefault="00473252" w:rsidP="00001C04">
      <w:pPr>
        <w:tabs>
          <w:tab w:val="left" w:pos="360"/>
          <w:tab w:val="left" w:pos="810"/>
        </w:tabs>
        <w:rPr>
          <w:rFonts w:asciiTheme="majorHAnsi" w:hAnsiTheme="majorHAnsi" w:cs="Arial"/>
          <w:sz w:val="20"/>
          <w:szCs w:val="20"/>
        </w:rPr>
      </w:pPr>
    </w:p>
    <w:p w14:paraId="2AFD6400" w14:textId="77777777"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55F2242C" w14:textId="77777777" w:rsidR="00547433" w:rsidRPr="0030740C" w:rsidRDefault="002E3BD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551514804" w:edGrp="everyone" w:displacedByCustomXml="prev"/>
        <w:p w14:paraId="45629376"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551514804" w:displacedByCustomXml="next"/>
      </w:sdtContent>
    </w:sdt>
    <w:p w14:paraId="71BFE9C9" w14:textId="77777777" w:rsidR="00473252" w:rsidRPr="008426D1" w:rsidRDefault="00473252" w:rsidP="00001C04">
      <w:pPr>
        <w:tabs>
          <w:tab w:val="left" w:pos="360"/>
          <w:tab w:val="left" w:pos="720"/>
        </w:tabs>
        <w:rPr>
          <w:rFonts w:asciiTheme="majorHAnsi" w:hAnsiTheme="majorHAnsi" w:cs="Arial"/>
          <w:sz w:val="20"/>
          <w:szCs w:val="20"/>
        </w:rPr>
      </w:pPr>
    </w:p>
    <w:p w14:paraId="6A78AEA4" w14:textId="77777777" w:rsidR="00054918" w:rsidRPr="0030740C" w:rsidRDefault="00054918"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32D0B5B3" w14:textId="77777777" w:rsidR="00041E75" w:rsidRPr="008426D1" w:rsidRDefault="00041E75" w:rsidP="00041E75">
      <w:pPr>
        <w:tabs>
          <w:tab w:val="left" w:pos="360"/>
          <w:tab w:val="left" w:pos="720"/>
        </w:tabs>
        <w:rPr>
          <w:rFonts w:asciiTheme="majorHAnsi" w:hAnsiTheme="majorHAnsi" w:cs="Arial"/>
          <w:sz w:val="20"/>
          <w:szCs w:val="20"/>
        </w:rPr>
      </w:pPr>
    </w:p>
    <w:p w14:paraId="0BD771FE"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33CC835"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5FB7983C" w14:textId="77777777" w:rsidTr="00575870">
        <w:tc>
          <w:tcPr>
            <w:tcW w:w="2148" w:type="dxa"/>
          </w:tcPr>
          <w:p w14:paraId="2DD9762B"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0A970C18"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6AE1D963" w14:textId="77777777" w:rsidTr="00575870">
        <w:tc>
          <w:tcPr>
            <w:tcW w:w="2148" w:type="dxa"/>
          </w:tcPr>
          <w:p w14:paraId="21581362"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AEC6B6C" w14:textId="77777777" w:rsidR="00F7007D" w:rsidRPr="002B453A" w:rsidRDefault="00F62ADA"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646D3A89" w14:textId="77777777" w:rsidTr="00575870">
        <w:tc>
          <w:tcPr>
            <w:tcW w:w="2148" w:type="dxa"/>
          </w:tcPr>
          <w:p w14:paraId="755D8BEB"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20CDB86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0F26F40C"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09030C39" w14:textId="77777777" w:rsidTr="00575870">
        <w:tc>
          <w:tcPr>
            <w:tcW w:w="2148" w:type="dxa"/>
          </w:tcPr>
          <w:p w14:paraId="4D6B933A"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32FC02C5" w14:textId="77777777"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54F89337"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5F347AC6" w14:textId="77777777" w:rsidR="00CA269E" w:rsidRDefault="00CA269E" w:rsidP="00575870">
      <w:pPr>
        <w:rPr>
          <w:rFonts w:asciiTheme="majorHAnsi" w:hAnsiTheme="majorHAnsi" w:cs="Arial"/>
          <w:i/>
          <w:sz w:val="20"/>
          <w:szCs w:val="20"/>
        </w:rPr>
      </w:pPr>
    </w:p>
    <w:p w14:paraId="7B56D6F1" w14:textId="77777777"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4D80D3A9" w14:textId="77777777" w:rsidR="00575870" w:rsidRPr="0030740C" w:rsidRDefault="00575870" w:rsidP="0030740C">
      <w:pPr>
        <w:pStyle w:val="ListParagraph"/>
        <w:numPr>
          <w:ilvl w:val="0"/>
          <w:numId w:val="20"/>
        </w:numPr>
        <w:tabs>
          <w:tab w:val="left" w:pos="360"/>
          <w:tab w:val="left" w:pos="810"/>
        </w:tabs>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244DA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18B3C028" w14:textId="77777777" w:rsidTr="00575870">
        <w:tc>
          <w:tcPr>
            <w:tcW w:w="2148" w:type="dxa"/>
          </w:tcPr>
          <w:p w14:paraId="068BC818"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3B87E25D"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6703D29D"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2E778B90" w14:textId="77777777" w:rsidTr="00575870">
        <w:tc>
          <w:tcPr>
            <w:tcW w:w="2148" w:type="dxa"/>
          </w:tcPr>
          <w:p w14:paraId="42DF8052"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34A8FB3" w14:textId="77777777"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6199E3FC" w14:textId="77777777" w:rsidTr="00575870">
        <w:tc>
          <w:tcPr>
            <w:tcW w:w="2148" w:type="dxa"/>
          </w:tcPr>
          <w:p w14:paraId="3B31DC5E"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2DFDFD0" w14:textId="77777777" w:rsidR="00CB2125" w:rsidRPr="002B453A" w:rsidRDefault="00F62ADA"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67CC27F1"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1E2540E3" w14:textId="77777777" w:rsidR="00D3680D" w:rsidRDefault="00D3680D">
      <w:pPr>
        <w:rPr>
          <w:rFonts w:asciiTheme="majorHAnsi" w:hAnsiTheme="majorHAnsi" w:cs="Arial"/>
          <w:sz w:val="20"/>
          <w:szCs w:val="20"/>
        </w:rPr>
      </w:pPr>
      <w:r>
        <w:rPr>
          <w:rFonts w:asciiTheme="majorHAnsi" w:hAnsiTheme="majorHAnsi" w:cs="Arial"/>
          <w:sz w:val="20"/>
          <w:szCs w:val="20"/>
        </w:rPr>
        <w:br w:type="page"/>
      </w:r>
    </w:p>
    <w:p w14:paraId="1637135E"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9EEBAE3"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15B20586" w14:textId="77777777" w:rsidTr="004E29A7">
        <w:tc>
          <w:tcPr>
            <w:tcW w:w="11016" w:type="dxa"/>
            <w:shd w:val="clear" w:color="auto" w:fill="D9D9D9" w:themeFill="background1" w:themeFillShade="D9"/>
          </w:tcPr>
          <w:p w14:paraId="36848A15"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0AAC3E4E" w14:textId="77777777" w:rsidTr="004E29A7">
        <w:tc>
          <w:tcPr>
            <w:tcW w:w="11016" w:type="dxa"/>
            <w:shd w:val="clear" w:color="auto" w:fill="F2F2F2" w:themeFill="background1" w:themeFillShade="F2"/>
          </w:tcPr>
          <w:p w14:paraId="698A9A80" w14:textId="77777777" w:rsidR="00D3680D" w:rsidRPr="008426D1" w:rsidRDefault="00D3680D" w:rsidP="004E29A7">
            <w:pPr>
              <w:tabs>
                <w:tab w:val="left" w:pos="360"/>
                <w:tab w:val="left" w:pos="720"/>
              </w:tabs>
              <w:jc w:val="center"/>
              <w:rPr>
                <w:b/>
                <w:color w:val="000000" w:themeColor="text1"/>
                <w:sz w:val="18"/>
              </w:rPr>
            </w:pPr>
          </w:p>
          <w:p w14:paraId="055622E1" w14:textId="77777777" w:rsidR="00D3680D" w:rsidRPr="008426D1" w:rsidRDefault="00D3680D" w:rsidP="004E29A7">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484C750" w14:textId="77777777" w:rsidR="00D3680D" w:rsidRPr="008426D1" w:rsidRDefault="00D3680D" w:rsidP="004E29A7">
            <w:pPr>
              <w:rPr>
                <w:b/>
                <w:color w:val="FF0000"/>
                <w:sz w:val="14"/>
              </w:rPr>
            </w:pPr>
          </w:p>
          <w:p w14:paraId="04DF1D09"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7E6994FE" w14:textId="77777777" w:rsidR="00D3680D" w:rsidRPr="008426D1" w:rsidRDefault="00D3680D" w:rsidP="004E29A7">
            <w:pPr>
              <w:tabs>
                <w:tab w:val="left" w:pos="360"/>
                <w:tab w:val="left" w:pos="720"/>
              </w:tabs>
              <w:jc w:val="center"/>
              <w:rPr>
                <w:b/>
                <w:color w:val="000000" w:themeColor="text1"/>
                <w:sz w:val="10"/>
                <w:u w:val="single"/>
              </w:rPr>
            </w:pPr>
          </w:p>
          <w:p w14:paraId="3385D35A" w14:textId="77777777" w:rsidR="00D3680D" w:rsidRPr="008426D1" w:rsidRDefault="00D3680D" w:rsidP="004E29A7">
            <w:pPr>
              <w:tabs>
                <w:tab w:val="left" w:pos="360"/>
                <w:tab w:val="left" w:pos="720"/>
              </w:tabs>
              <w:jc w:val="center"/>
              <w:rPr>
                <w:b/>
                <w:color w:val="000000" w:themeColor="text1"/>
                <w:sz w:val="10"/>
                <w:u w:val="single"/>
              </w:rPr>
            </w:pPr>
          </w:p>
          <w:p w14:paraId="3009FFEF"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61E73DC3" w14:textId="2D598745" w:rsidR="00D3680D" w:rsidRDefault="00D3680D" w:rsidP="00D3680D">
      <w:pPr>
        <w:rPr>
          <w:rFonts w:asciiTheme="majorHAnsi" w:hAnsiTheme="majorHAnsi" w:cs="Arial"/>
          <w:szCs w:val="18"/>
        </w:rPr>
      </w:pPr>
    </w:p>
    <w:p w14:paraId="5EA729D9" w14:textId="77777777" w:rsidR="0085347F" w:rsidRPr="008426D1" w:rsidRDefault="0085347F"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33DAA7B" w14:textId="0920DB01" w:rsidR="00E864DE" w:rsidRPr="00E864DE" w:rsidRDefault="00E864DE" w:rsidP="00D3680D">
          <w:pPr>
            <w:tabs>
              <w:tab w:val="left" w:pos="360"/>
              <w:tab w:val="left" w:pos="720"/>
            </w:tabs>
            <w:rPr>
              <w:rFonts w:asciiTheme="majorHAnsi" w:hAnsiTheme="majorHAnsi" w:cs="Arial"/>
              <w:b/>
              <w:sz w:val="20"/>
              <w:szCs w:val="20"/>
              <w:u w:val="single"/>
            </w:rPr>
          </w:pPr>
          <w:r w:rsidRPr="00E864DE">
            <w:rPr>
              <w:rFonts w:asciiTheme="majorHAnsi" w:hAnsiTheme="majorHAnsi" w:cs="Arial"/>
              <w:b/>
              <w:sz w:val="20"/>
              <w:szCs w:val="20"/>
              <w:u w:val="single"/>
            </w:rPr>
            <w:t>CURRENT</w:t>
          </w:r>
        </w:p>
        <w:p w14:paraId="5822B84F" w14:textId="77777777" w:rsidR="00E864DE" w:rsidRDefault="00E864DE" w:rsidP="00D3680D">
          <w:pPr>
            <w:tabs>
              <w:tab w:val="left" w:pos="360"/>
              <w:tab w:val="left" w:pos="720"/>
            </w:tabs>
            <w:rPr>
              <w:rFonts w:asciiTheme="majorHAnsi" w:hAnsiTheme="majorHAnsi" w:cs="Arial"/>
              <w:sz w:val="20"/>
              <w:szCs w:val="20"/>
            </w:rPr>
          </w:pPr>
        </w:p>
        <w:p w14:paraId="196BE3B8" w14:textId="63EB6230" w:rsidR="00BD26C1" w:rsidRDefault="00BD26C1" w:rsidP="00D3680D">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Pr>
              <w:rFonts w:asciiTheme="majorHAnsi" w:hAnsiTheme="majorHAnsi" w:cs="Arial"/>
              <w:b/>
              <w:sz w:val="18"/>
              <w:szCs w:val="18"/>
            </w:rPr>
            <w:t>2020</w:t>
          </w:r>
          <w:r w:rsidRPr="00E82A8A">
            <w:rPr>
              <w:rFonts w:asciiTheme="majorHAnsi" w:hAnsiTheme="majorHAnsi" w:cs="Arial"/>
              <w:b/>
              <w:sz w:val="18"/>
              <w:szCs w:val="18"/>
            </w:rPr>
            <w:t>-20</w:t>
          </w:r>
          <w:r>
            <w:rPr>
              <w:rFonts w:asciiTheme="majorHAnsi" w:hAnsiTheme="majorHAnsi" w:cs="Arial"/>
              <w:b/>
              <w:sz w:val="18"/>
              <w:szCs w:val="18"/>
            </w:rPr>
            <w:t>21</w:t>
          </w:r>
          <w:r w:rsidRPr="00E82A8A">
            <w:rPr>
              <w:rFonts w:asciiTheme="majorHAnsi" w:hAnsiTheme="majorHAnsi" w:cs="Arial"/>
              <w:b/>
              <w:sz w:val="18"/>
              <w:szCs w:val="18"/>
            </w:rPr>
            <w:t>,</w:t>
          </w:r>
          <w:r>
            <w:rPr>
              <w:rFonts w:asciiTheme="majorHAnsi" w:hAnsiTheme="majorHAnsi" w:cs="Arial"/>
              <w:b/>
              <w:sz w:val="18"/>
              <w:szCs w:val="18"/>
            </w:rPr>
            <w:t xml:space="preserve"> p. 77</w:t>
          </w:r>
          <w:r w:rsidR="00765474">
            <w:rPr>
              <w:rFonts w:asciiTheme="majorHAnsi" w:hAnsiTheme="majorHAnsi" w:cs="Arial"/>
              <w:b/>
              <w:sz w:val="18"/>
              <w:szCs w:val="18"/>
            </w:rPr>
            <w:t>, 79</w:t>
          </w:r>
          <w:r w:rsidR="0096253D">
            <w:rPr>
              <w:rFonts w:asciiTheme="majorHAnsi" w:hAnsiTheme="majorHAnsi" w:cs="Arial"/>
              <w:b/>
              <w:sz w:val="18"/>
              <w:szCs w:val="18"/>
            </w:rPr>
            <w:t xml:space="preserve"> (General Education, Bachelors and Associates)</w:t>
          </w:r>
        </w:p>
        <w:p w14:paraId="55B2A5D7" w14:textId="20E14792" w:rsidR="00D3029D" w:rsidRPr="005A3F36" w:rsidRDefault="00D3029D" w:rsidP="00D3680D">
          <w:pPr>
            <w:tabs>
              <w:tab w:val="left" w:pos="360"/>
              <w:tab w:val="left" w:pos="720"/>
            </w:tabs>
            <w:rPr>
              <w:rFonts w:asciiTheme="majorHAnsi" w:hAnsiTheme="majorHAnsi" w:cs="Arial"/>
              <w:b/>
              <w:bCs/>
              <w:sz w:val="20"/>
              <w:szCs w:val="20"/>
            </w:rPr>
          </w:pPr>
        </w:p>
        <w:tbl>
          <w:tblPr>
            <w:tblStyle w:val="TableGrid"/>
            <w:tblW w:w="0" w:type="auto"/>
            <w:tblLook w:val="04A0" w:firstRow="1" w:lastRow="0" w:firstColumn="1" w:lastColumn="0" w:noHBand="0" w:noVBand="1"/>
          </w:tblPr>
          <w:tblGrid>
            <w:gridCol w:w="4687"/>
            <w:gridCol w:w="4610"/>
            <w:gridCol w:w="1493"/>
          </w:tblGrid>
          <w:tr w:rsidR="005A3F36" w:rsidRPr="00BD26C1" w14:paraId="0DEDC794" w14:textId="77777777" w:rsidTr="00BE0787">
            <w:tc>
              <w:tcPr>
                <w:tcW w:w="0" w:type="auto"/>
              </w:tcPr>
              <w:p w14:paraId="56D76715" w14:textId="77777777" w:rsidR="005A3F36" w:rsidRPr="00BD26C1" w:rsidRDefault="005A3F36" w:rsidP="00BE0787">
                <w:r w:rsidRPr="00BD26C1">
                  <w:rPr>
                    <w:rFonts w:ascii="Arial" w:hAnsi="Arial" w:cs="Arial"/>
                    <w:sz w:val="20"/>
                    <w:szCs w:val="20"/>
                  </w:rPr>
                  <w:t>Social Sciences:</w:t>
                </w:r>
                <w:r>
                  <w:rPr>
                    <w:rFonts w:ascii="Arial" w:hAnsi="Arial" w:cs="Arial"/>
                    <w:sz w:val="20"/>
                    <w:szCs w:val="20"/>
                  </w:rPr>
                  <w:br/>
                </w:r>
                <w:r w:rsidRPr="00BD26C1">
                  <w:rPr>
                    <w:rFonts w:ascii="Arial" w:hAnsi="Arial" w:cs="Arial"/>
                    <w:sz w:val="15"/>
                    <w:szCs w:val="15"/>
                  </w:rPr>
                  <w:t>One course must be selected from HIST 2763, HIST 2773 or POSC 2103</w:t>
                </w:r>
              </w:p>
            </w:tc>
            <w:tc>
              <w:tcPr>
                <w:tcW w:w="0" w:type="auto"/>
              </w:tcPr>
              <w:p w14:paraId="209A6766" w14:textId="77777777" w:rsidR="005A3F36" w:rsidRDefault="005A3F36" w:rsidP="00BE0787">
                <w:pPr>
                  <w:rPr>
                    <w:rFonts w:ascii="Arial" w:hAnsi="Arial" w:cs="Arial"/>
                    <w:sz w:val="15"/>
                    <w:szCs w:val="15"/>
                  </w:rPr>
                </w:pPr>
              </w:p>
            </w:tc>
            <w:tc>
              <w:tcPr>
                <w:tcW w:w="0" w:type="auto"/>
              </w:tcPr>
              <w:p w14:paraId="5E7D7491" w14:textId="77777777" w:rsidR="005A3F36" w:rsidRPr="00BD26C1" w:rsidRDefault="005A3F36" w:rsidP="00BE0787">
                <w:pPr>
                  <w:rPr>
                    <w:rFonts w:asciiTheme="minorHAnsi" w:eastAsiaTheme="minorHAnsi" w:hAnsiTheme="minorHAnsi" w:cstheme="minorBidi"/>
                    <w:sz w:val="22"/>
                    <w:szCs w:val="22"/>
                  </w:rPr>
                </w:pPr>
                <w:r>
                  <w:rPr>
                    <w:rFonts w:ascii="Arial" w:hAnsi="Arial" w:cs="Arial"/>
                    <w:sz w:val="15"/>
                    <w:szCs w:val="15"/>
                  </w:rPr>
                  <w:t>Required Credit Hrs.</w:t>
                </w:r>
              </w:p>
            </w:tc>
          </w:tr>
          <w:tr w:rsidR="005A3F36" w:rsidRPr="00BD26C1" w14:paraId="01198110" w14:textId="77777777" w:rsidTr="00BE0787">
            <w:tc>
              <w:tcPr>
                <w:tcW w:w="0" w:type="auto"/>
              </w:tcPr>
              <w:p w14:paraId="760E37A1" w14:textId="77777777" w:rsidR="005A3F36" w:rsidRDefault="005A3F36" w:rsidP="00BE0787">
                <w:pPr>
                  <w:rPr>
                    <w:rFonts w:ascii="Arial" w:hAnsi="Arial" w:cs="Arial"/>
                    <w:sz w:val="15"/>
                    <w:szCs w:val="15"/>
                  </w:rPr>
                </w:pPr>
                <w:r>
                  <w:rPr>
                    <w:rFonts w:ascii="Arial" w:hAnsi="Arial" w:cs="Arial"/>
                    <w:sz w:val="15"/>
                    <w:szCs w:val="15"/>
                  </w:rPr>
                  <w:t xml:space="preserve">ANTH 2233, Introduction to Cultural Anthropology </w:t>
                </w:r>
              </w:p>
              <w:p w14:paraId="1A79048A" w14:textId="77777777" w:rsidR="005A3F36" w:rsidRPr="005A3F36" w:rsidRDefault="005A3F36" w:rsidP="00BE0787">
                <w:pPr>
                  <w:rPr>
                    <w:strike/>
                    <w:color w:val="FF0000"/>
                    <w:sz w:val="20"/>
                    <w:szCs w:val="20"/>
                  </w:rPr>
                </w:pPr>
                <w:r w:rsidRPr="005A3F36">
                  <w:rPr>
                    <w:rFonts w:ascii="Arial" w:hAnsi="Arial" w:cs="Arial"/>
                    <w:strike/>
                    <w:color w:val="FF0000"/>
                    <w:sz w:val="20"/>
                    <w:szCs w:val="20"/>
                  </w:rPr>
                  <w:t>CMAC 1003, Mass Communications in Modern Society</w:t>
                </w:r>
              </w:p>
              <w:p w14:paraId="2FAFEF16" w14:textId="77777777" w:rsidR="005A3F36" w:rsidRDefault="005A3F36" w:rsidP="00BE0787">
                <w:r>
                  <w:rPr>
                    <w:rFonts w:ascii="Arial" w:hAnsi="Arial" w:cs="Arial"/>
                    <w:sz w:val="15"/>
                    <w:szCs w:val="15"/>
                  </w:rPr>
                  <w:t>ECON 2313, Principles of Macroeconomics</w:t>
                </w:r>
              </w:p>
              <w:p w14:paraId="0B73E760" w14:textId="77777777" w:rsidR="005A3F36" w:rsidRDefault="005A3F36" w:rsidP="00BE0787">
                <w:pPr>
                  <w:rPr>
                    <w:rFonts w:ascii="Arial" w:hAnsi="Arial" w:cs="Arial"/>
                    <w:sz w:val="20"/>
                    <w:szCs w:val="20"/>
                  </w:rPr>
                </w:pPr>
              </w:p>
            </w:tc>
            <w:tc>
              <w:tcPr>
                <w:tcW w:w="0" w:type="auto"/>
              </w:tcPr>
              <w:p w14:paraId="7880132E" w14:textId="77777777" w:rsidR="005A3F36" w:rsidRDefault="005A3F36" w:rsidP="00BE0787">
                <w:r>
                  <w:rPr>
                    <w:rFonts w:ascii="Arial" w:hAnsi="Arial" w:cs="Arial"/>
                    <w:sz w:val="15"/>
                    <w:szCs w:val="15"/>
                  </w:rPr>
                  <w:t>HIST 2763, United States History to 1876</w:t>
                </w:r>
              </w:p>
              <w:p w14:paraId="646CCC96" w14:textId="77777777" w:rsidR="005A3F36" w:rsidRDefault="005A3F36" w:rsidP="00BE0787">
                <w:r>
                  <w:rPr>
                    <w:rFonts w:ascii="Arial" w:hAnsi="Arial" w:cs="Arial"/>
                    <w:sz w:val="15"/>
                    <w:szCs w:val="15"/>
                  </w:rPr>
                  <w:t>HIST 2773, United States History since 1876</w:t>
                </w:r>
              </w:p>
              <w:p w14:paraId="3CF18084" w14:textId="77777777" w:rsidR="005A3F36" w:rsidRPr="005A3F36" w:rsidRDefault="005A3F36" w:rsidP="00BE0787">
                <w:pPr>
                  <w:rPr>
                    <w:color w:val="548DD4" w:themeColor="text2" w:themeTint="99"/>
                    <w:sz w:val="20"/>
                    <w:szCs w:val="20"/>
                  </w:rPr>
                </w:pPr>
                <w:r w:rsidRPr="005A3F36">
                  <w:rPr>
                    <w:rFonts w:ascii="Arial" w:hAnsi="Arial" w:cs="Arial"/>
                    <w:color w:val="548DD4" w:themeColor="text2" w:themeTint="99"/>
                    <w:sz w:val="20"/>
                    <w:szCs w:val="20"/>
                  </w:rPr>
                  <w:t>MDIA 1003, Mass Communications in Modern Society</w:t>
                </w:r>
              </w:p>
              <w:p w14:paraId="17DC229E" w14:textId="77777777" w:rsidR="005A3F36" w:rsidRPr="005A3F36" w:rsidRDefault="005A3F36" w:rsidP="00BE0787">
                <w:pPr>
                  <w:rPr>
                    <w:rFonts w:asciiTheme="minorHAnsi" w:hAnsiTheme="minorHAnsi" w:cstheme="minorBidi"/>
                    <w:sz w:val="22"/>
                    <w:szCs w:val="22"/>
                  </w:rPr>
                </w:pPr>
                <w:r>
                  <w:rPr>
                    <w:rFonts w:ascii="Arial" w:hAnsi="Arial" w:cs="Arial"/>
                    <w:sz w:val="15"/>
                    <w:szCs w:val="15"/>
                  </w:rPr>
                  <w:t>POSC 1003, Introduction to Politics</w:t>
                </w:r>
              </w:p>
            </w:tc>
            <w:tc>
              <w:tcPr>
                <w:tcW w:w="0" w:type="auto"/>
              </w:tcPr>
              <w:p w14:paraId="7328D8FE" w14:textId="77777777" w:rsidR="005A3F36" w:rsidRPr="00BD26C1" w:rsidRDefault="005A3F36" w:rsidP="00BE0787">
                <w:pPr>
                  <w:rPr>
                    <w:rFonts w:asciiTheme="minorHAnsi" w:eastAsiaTheme="minorHAnsi" w:hAnsiTheme="minorHAnsi" w:cstheme="minorBidi"/>
                    <w:sz w:val="22"/>
                    <w:szCs w:val="22"/>
                  </w:rPr>
                </w:pPr>
                <w:r>
                  <w:rPr>
                    <w:rFonts w:ascii="Arial" w:hAnsi="Arial" w:cs="Arial"/>
                    <w:sz w:val="15"/>
                    <w:szCs w:val="15"/>
                  </w:rPr>
                  <w:t>9</w:t>
                </w:r>
              </w:p>
            </w:tc>
          </w:tr>
        </w:tbl>
        <w:p w14:paraId="203DA844" w14:textId="77777777" w:rsidR="00D3029D" w:rsidRDefault="00D3029D" w:rsidP="00D3680D">
          <w:pPr>
            <w:tabs>
              <w:tab w:val="left" w:pos="360"/>
              <w:tab w:val="left" w:pos="720"/>
            </w:tabs>
            <w:rPr>
              <w:rFonts w:asciiTheme="majorHAnsi" w:hAnsiTheme="majorHAnsi" w:cs="Arial"/>
              <w:sz w:val="20"/>
              <w:szCs w:val="20"/>
            </w:rPr>
          </w:pPr>
        </w:p>
        <w:p w14:paraId="15E11788" w14:textId="78E63977" w:rsidR="005A3F36" w:rsidRDefault="00411CEF" w:rsidP="00D3680D">
          <w:pPr>
            <w:tabs>
              <w:tab w:val="left" w:pos="360"/>
              <w:tab w:val="left" w:pos="720"/>
            </w:tabs>
            <w:rPr>
              <w:rFonts w:asciiTheme="majorHAnsi" w:hAnsiTheme="majorHAnsi" w:cs="Arial"/>
              <w:b/>
              <w:bCs/>
              <w:sz w:val="20"/>
              <w:szCs w:val="20"/>
            </w:rPr>
          </w:pPr>
          <w:r w:rsidRPr="00411CEF">
            <w:rPr>
              <w:rFonts w:asciiTheme="majorHAnsi" w:hAnsiTheme="majorHAnsi" w:cs="Arial"/>
              <w:b/>
              <w:bCs/>
              <w:sz w:val="20"/>
              <w:szCs w:val="20"/>
            </w:rPr>
            <w:t>p. 104</w:t>
          </w:r>
          <w:r w:rsidR="0096253D">
            <w:rPr>
              <w:rFonts w:asciiTheme="majorHAnsi" w:hAnsiTheme="majorHAnsi" w:cs="Arial"/>
              <w:b/>
              <w:bCs/>
              <w:sz w:val="20"/>
              <w:szCs w:val="20"/>
            </w:rPr>
            <w:t xml:space="preserve"> (BS Agriculture, Emphasis Agricultural Communications)</w:t>
          </w:r>
        </w:p>
        <w:tbl>
          <w:tblPr>
            <w:tblStyle w:val="TableGrid"/>
            <w:tblW w:w="0" w:type="auto"/>
            <w:tblLook w:val="04A0" w:firstRow="1" w:lastRow="0" w:firstColumn="1" w:lastColumn="0" w:noHBand="0" w:noVBand="1"/>
          </w:tblPr>
          <w:tblGrid>
            <w:gridCol w:w="6361"/>
            <w:gridCol w:w="883"/>
          </w:tblGrid>
          <w:tr w:rsidR="005A3F36" w14:paraId="2399BC05" w14:textId="77777777" w:rsidTr="005A3F36">
            <w:tc>
              <w:tcPr>
                <w:tcW w:w="0" w:type="auto"/>
              </w:tcPr>
              <w:p w14:paraId="07FA7553" w14:textId="564DBD2E" w:rsidR="005A3F36" w:rsidRPr="005A3F36" w:rsidRDefault="005A3F36" w:rsidP="005A3F36">
                <w:pPr>
                  <w:rPr>
                    <w:rFonts w:asciiTheme="minorHAnsi" w:hAnsiTheme="minorHAnsi" w:cstheme="minorBidi"/>
                    <w:sz w:val="22"/>
                    <w:szCs w:val="22"/>
                  </w:rPr>
                </w:pPr>
                <w:r>
                  <w:rPr>
                    <w:rFonts w:ascii="Arial" w:hAnsi="Arial" w:cs="Arial"/>
                    <w:sz w:val="20"/>
                    <w:szCs w:val="20"/>
                  </w:rPr>
                  <w:t>General Education Requirements:</w:t>
                </w:r>
              </w:p>
            </w:tc>
            <w:tc>
              <w:tcPr>
                <w:tcW w:w="0" w:type="auto"/>
              </w:tcPr>
              <w:p w14:paraId="289D72C7" w14:textId="77777777" w:rsidR="005A3F36" w:rsidRDefault="005A3F36" w:rsidP="005A3F36">
                <w:r>
                  <w:rPr>
                    <w:rFonts w:ascii="Arial" w:hAnsi="Arial" w:cs="Arial"/>
                    <w:sz w:val="15"/>
                    <w:szCs w:val="15"/>
                  </w:rPr>
                  <w:t>Sem. Hrs.</w:t>
                </w:r>
              </w:p>
              <w:p w14:paraId="2E7397F7" w14:textId="77777777" w:rsidR="005A3F36" w:rsidRDefault="005A3F36" w:rsidP="00D3680D">
                <w:pPr>
                  <w:tabs>
                    <w:tab w:val="left" w:pos="360"/>
                    <w:tab w:val="left" w:pos="720"/>
                  </w:tabs>
                  <w:rPr>
                    <w:rFonts w:asciiTheme="majorHAnsi" w:hAnsiTheme="majorHAnsi" w:cs="Arial"/>
                    <w:b/>
                    <w:bCs/>
                    <w:sz w:val="20"/>
                    <w:szCs w:val="20"/>
                  </w:rPr>
                </w:pPr>
              </w:p>
            </w:tc>
          </w:tr>
          <w:tr w:rsidR="005A3F36" w14:paraId="306C4FC8" w14:textId="77777777" w:rsidTr="005A3F36">
            <w:tc>
              <w:tcPr>
                <w:tcW w:w="0" w:type="auto"/>
              </w:tcPr>
              <w:p w14:paraId="666956FC" w14:textId="77777777" w:rsidR="005A3F36" w:rsidRDefault="005A3F36" w:rsidP="005A3F36">
                <w:pPr>
                  <w:rPr>
                    <w:rFonts w:ascii="Arial" w:hAnsi="Arial" w:cs="Arial"/>
                    <w:sz w:val="15"/>
                    <w:szCs w:val="15"/>
                  </w:rPr>
                </w:pPr>
                <w:r>
                  <w:rPr>
                    <w:rFonts w:ascii="Arial" w:hAnsi="Arial" w:cs="Arial"/>
                    <w:sz w:val="15"/>
                    <w:szCs w:val="15"/>
                  </w:rPr>
                  <w:t>CHEM 1013, AND CHEM 1011, General Chemistry I and Laboratory OR</w:t>
                </w:r>
              </w:p>
              <w:p w14:paraId="59B6D757" w14:textId="77777777" w:rsidR="005A3F36" w:rsidRDefault="005A3F36" w:rsidP="005A3F36">
                <w:pPr>
                  <w:rPr>
                    <w:rFonts w:ascii="Arial" w:hAnsi="Arial" w:cs="Arial"/>
                    <w:sz w:val="15"/>
                    <w:szCs w:val="15"/>
                  </w:rPr>
                </w:pPr>
                <w:r>
                  <w:rPr>
                    <w:rFonts w:ascii="Arial" w:hAnsi="Arial" w:cs="Arial"/>
                    <w:sz w:val="15"/>
                    <w:szCs w:val="15"/>
                  </w:rPr>
                  <w:t>CHEM 1043 AND CHEM 1041, Fundamental Concepts of Chemistry and Laboratory</w:t>
                </w:r>
              </w:p>
              <w:p w14:paraId="386680C3" w14:textId="34A06528" w:rsidR="005A3F36" w:rsidRPr="005A3F36" w:rsidRDefault="005A3F36" w:rsidP="005A3F36">
                <w:pPr>
                  <w:rPr>
                    <w:rFonts w:asciiTheme="minorHAnsi" w:hAnsiTheme="minorHAnsi" w:cstheme="minorBidi"/>
                    <w:strike/>
                    <w:color w:val="FF0000"/>
                    <w:sz w:val="20"/>
                    <w:szCs w:val="20"/>
                  </w:rPr>
                </w:pPr>
                <w:r w:rsidRPr="005A3F36">
                  <w:rPr>
                    <w:rFonts w:ascii="Arial" w:hAnsi="Arial" w:cs="Arial"/>
                    <w:strike/>
                    <w:color w:val="FF0000"/>
                    <w:sz w:val="20"/>
                    <w:szCs w:val="20"/>
                  </w:rPr>
                  <w:t>CMAC 1003, Mass Communications in Modern Society</w:t>
                </w:r>
              </w:p>
              <w:p w14:paraId="07EB0305" w14:textId="77777777" w:rsidR="005A3F36" w:rsidRDefault="005A3F36" w:rsidP="005A3F36">
                <w:pPr>
                  <w:rPr>
                    <w:rFonts w:ascii="Arial" w:hAnsi="Arial" w:cs="Arial"/>
                    <w:sz w:val="15"/>
                    <w:szCs w:val="15"/>
                  </w:rPr>
                </w:pPr>
                <w:r>
                  <w:rPr>
                    <w:rFonts w:ascii="Arial" w:hAnsi="Arial" w:cs="Arial"/>
                    <w:sz w:val="15"/>
                    <w:szCs w:val="15"/>
                  </w:rPr>
                  <w:t xml:space="preserve">ECON 2313, Principles of Macroeconomics ORECON 2333, Economic Issues and Concepts </w:t>
                </w:r>
              </w:p>
              <w:p w14:paraId="08557332" w14:textId="77777777" w:rsidR="005A3F36" w:rsidRPr="005A3F36" w:rsidRDefault="005A3F36" w:rsidP="005A3F36">
                <w:pPr>
                  <w:rPr>
                    <w:rFonts w:ascii="Arial" w:hAnsi="Arial" w:cs="Arial"/>
                    <w:color w:val="548DD4" w:themeColor="text2" w:themeTint="99"/>
                    <w:sz w:val="20"/>
                    <w:szCs w:val="20"/>
                  </w:rPr>
                </w:pPr>
                <w:r w:rsidRPr="005A3F36">
                  <w:rPr>
                    <w:rFonts w:ascii="Arial" w:hAnsi="Arial" w:cs="Arial"/>
                    <w:color w:val="548DD4" w:themeColor="text2" w:themeTint="99"/>
                    <w:sz w:val="20"/>
                    <w:szCs w:val="20"/>
                  </w:rPr>
                  <w:t>MDIA 1003, Mass Communications in Modern Society</w:t>
                </w:r>
              </w:p>
              <w:p w14:paraId="3D11D843" w14:textId="303B6670" w:rsidR="005A3F36" w:rsidRDefault="005A3F36" w:rsidP="005A3F36">
                <w:r>
                  <w:rPr>
                    <w:rFonts w:ascii="Arial" w:hAnsi="Arial" w:cs="Arial"/>
                    <w:sz w:val="15"/>
                    <w:szCs w:val="15"/>
                  </w:rPr>
                  <w:t>COMS 1203, Oral Communication (Required Departmental Gen. Ed. Option)</w:t>
                </w:r>
              </w:p>
              <w:p w14:paraId="5BCEC4C3" w14:textId="77777777" w:rsidR="005A3F36" w:rsidRDefault="005A3F36" w:rsidP="00D3680D">
                <w:pPr>
                  <w:tabs>
                    <w:tab w:val="left" w:pos="360"/>
                    <w:tab w:val="left" w:pos="720"/>
                  </w:tabs>
                  <w:rPr>
                    <w:rFonts w:asciiTheme="majorHAnsi" w:hAnsiTheme="majorHAnsi" w:cs="Arial"/>
                    <w:b/>
                    <w:bCs/>
                    <w:sz w:val="20"/>
                    <w:szCs w:val="20"/>
                  </w:rPr>
                </w:pPr>
              </w:p>
            </w:tc>
            <w:tc>
              <w:tcPr>
                <w:tcW w:w="0" w:type="auto"/>
              </w:tcPr>
              <w:p w14:paraId="2F3C03BF" w14:textId="77777777" w:rsidR="005A3F36" w:rsidRDefault="005A3F36" w:rsidP="005A3F36">
                <w:r>
                  <w:rPr>
                    <w:rFonts w:ascii="Arial" w:hAnsi="Arial" w:cs="Arial"/>
                    <w:sz w:val="15"/>
                    <w:szCs w:val="15"/>
                  </w:rPr>
                  <w:t>35</w:t>
                </w:r>
              </w:p>
              <w:p w14:paraId="265F487B" w14:textId="77777777" w:rsidR="005A3F36" w:rsidRDefault="005A3F36" w:rsidP="00D3680D">
                <w:pPr>
                  <w:tabs>
                    <w:tab w:val="left" w:pos="360"/>
                    <w:tab w:val="left" w:pos="720"/>
                  </w:tabs>
                  <w:rPr>
                    <w:rFonts w:asciiTheme="majorHAnsi" w:hAnsiTheme="majorHAnsi" w:cs="Arial"/>
                    <w:b/>
                    <w:bCs/>
                    <w:sz w:val="20"/>
                    <w:szCs w:val="20"/>
                  </w:rPr>
                </w:pPr>
              </w:p>
            </w:tc>
          </w:tr>
        </w:tbl>
        <w:p w14:paraId="3CAFABDB" w14:textId="77777777" w:rsidR="00765474" w:rsidRDefault="00765474" w:rsidP="00D3680D">
          <w:pPr>
            <w:tabs>
              <w:tab w:val="left" w:pos="360"/>
              <w:tab w:val="left" w:pos="720"/>
            </w:tabs>
            <w:rPr>
              <w:rFonts w:asciiTheme="majorHAnsi" w:hAnsiTheme="majorHAnsi" w:cs="Arial"/>
              <w:b/>
              <w:bCs/>
              <w:sz w:val="20"/>
              <w:szCs w:val="20"/>
            </w:rPr>
          </w:pPr>
        </w:p>
        <w:p w14:paraId="749924AD" w14:textId="1FBF0026" w:rsidR="005A3F36" w:rsidRDefault="005A3F36" w:rsidP="00D3680D">
          <w:pPr>
            <w:tabs>
              <w:tab w:val="left" w:pos="360"/>
              <w:tab w:val="left" w:pos="720"/>
            </w:tabs>
            <w:rPr>
              <w:rFonts w:asciiTheme="majorHAnsi" w:hAnsiTheme="majorHAnsi" w:cs="Arial"/>
              <w:b/>
              <w:bCs/>
              <w:sz w:val="20"/>
              <w:szCs w:val="20"/>
            </w:rPr>
          </w:pPr>
          <w:r w:rsidRPr="00411CEF">
            <w:rPr>
              <w:rFonts w:asciiTheme="majorHAnsi" w:hAnsiTheme="majorHAnsi" w:cs="Arial"/>
              <w:b/>
              <w:bCs/>
              <w:sz w:val="20"/>
              <w:szCs w:val="20"/>
            </w:rPr>
            <w:t>p.</w:t>
          </w:r>
          <w:r w:rsidR="00E03BAA">
            <w:rPr>
              <w:rFonts w:asciiTheme="majorHAnsi" w:hAnsiTheme="majorHAnsi" w:cs="Arial"/>
              <w:b/>
              <w:bCs/>
              <w:sz w:val="20"/>
              <w:szCs w:val="20"/>
            </w:rPr>
            <w:t xml:space="preserve"> 221</w:t>
          </w:r>
          <w:r w:rsidR="0048101C">
            <w:rPr>
              <w:rFonts w:asciiTheme="majorHAnsi" w:hAnsiTheme="majorHAnsi" w:cs="Arial"/>
              <w:b/>
              <w:bCs/>
              <w:sz w:val="20"/>
              <w:szCs w:val="20"/>
            </w:rPr>
            <w:t xml:space="preserve"> (BS Digital Innovations, Emphasis in Graphic Communications—</w:t>
          </w:r>
          <w:r w:rsidR="0048101C" w:rsidRPr="0048101C">
            <w:rPr>
              <w:rFonts w:asciiTheme="majorHAnsi" w:hAnsiTheme="majorHAnsi" w:cs="Arial"/>
              <w:b/>
              <w:bCs/>
              <w:sz w:val="20"/>
              <w:szCs w:val="20"/>
              <w:highlight w:val="yellow"/>
            </w:rPr>
            <w:t>CHANGE IN ALL NEW EMPHASIS AREAS AS WELL [see separate proposals])</w:t>
          </w:r>
        </w:p>
        <w:tbl>
          <w:tblPr>
            <w:tblStyle w:val="TableGrid"/>
            <w:tblW w:w="0" w:type="auto"/>
            <w:tblLook w:val="04A0" w:firstRow="1" w:lastRow="0" w:firstColumn="1" w:lastColumn="0" w:noHBand="0" w:noVBand="1"/>
          </w:tblPr>
          <w:tblGrid>
            <w:gridCol w:w="5169"/>
            <w:gridCol w:w="883"/>
          </w:tblGrid>
          <w:tr w:rsidR="005A3F36" w14:paraId="6B5711E5" w14:textId="77777777" w:rsidTr="00BE0787">
            <w:tc>
              <w:tcPr>
                <w:tcW w:w="0" w:type="auto"/>
              </w:tcPr>
              <w:p w14:paraId="3220F4EA" w14:textId="77777777" w:rsidR="005A3F36" w:rsidRPr="005A3F36" w:rsidRDefault="005A3F36" w:rsidP="00BE0787">
                <w:pPr>
                  <w:rPr>
                    <w:rFonts w:asciiTheme="minorHAnsi" w:hAnsiTheme="minorHAnsi" w:cstheme="minorBidi"/>
                    <w:sz w:val="22"/>
                    <w:szCs w:val="22"/>
                  </w:rPr>
                </w:pPr>
                <w:r>
                  <w:rPr>
                    <w:rFonts w:ascii="Arial" w:hAnsi="Arial" w:cs="Arial"/>
                    <w:sz w:val="20"/>
                    <w:szCs w:val="20"/>
                  </w:rPr>
                  <w:t>General Education Requirements:</w:t>
                </w:r>
              </w:p>
            </w:tc>
            <w:tc>
              <w:tcPr>
                <w:tcW w:w="0" w:type="auto"/>
              </w:tcPr>
              <w:p w14:paraId="3560766C" w14:textId="77777777" w:rsidR="005A3F36" w:rsidRDefault="005A3F36" w:rsidP="00BE0787">
                <w:r>
                  <w:rPr>
                    <w:rFonts w:ascii="Arial" w:hAnsi="Arial" w:cs="Arial"/>
                    <w:sz w:val="15"/>
                    <w:szCs w:val="15"/>
                  </w:rPr>
                  <w:t>Sem. Hrs.</w:t>
                </w:r>
              </w:p>
              <w:p w14:paraId="50ABD6AA" w14:textId="77777777" w:rsidR="005A3F36" w:rsidRDefault="005A3F36" w:rsidP="00BE0787">
                <w:pPr>
                  <w:tabs>
                    <w:tab w:val="left" w:pos="360"/>
                    <w:tab w:val="left" w:pos="720"/>
                  </w:tabs>
                  <w:rPr>
                    <w:rFonts w:asciiTheme="majorHAnsi" w:hAnsiTheme="majorHAnsi" w:cs="Arial"/>
                    <w:b/>
                    <w:bCs/>
                    <w:sz w:val="20"/>
                    <w:szCs w:val="20"/>
                  </w:rPr>
                </w:pPr>
              </w:p>
            </w:tc>
          </w:tr>
          <w:tr w:rsidR="005A3F36" w14:paraId="04F9C0FF" w14:textId="77777777" w:rsidTr="00BE0787">
            <w:tc>
              <w:tcPr>
                <w:tcW w:w="0" w:type="auto"/>
              </w:tcPr>
              <w:p w14:paraId="012FAC57" w14:textId="10F26EE5" w:rsidR="005A3F36" w:rsidRDefault="005A3F36" w:rsidP="005A3F36">
                <w:r>
                  <w:rPr>
                    <w:rFonts w:ascii="Arial" w:hAnsi="Arial" w:cs="Arial"/>
                    <w:sz w:val="15"/>
                    <w:szCs w:val="15"/>
                  </w:rPr>
                  <w:t>THEA 2503, Fine Arts – Theatre (Required Departmental Gen. Ed. Option)</w:t>
                </w:r>
              </w:p>
              <w:p w14:paraId="2EF21C24" w14:textId="77777777" w:rsidR="005A3F36" w:rsidRPr="005A3F36" w:rsidRDefault="005A3F36" w:rsidP="00BE0787">
                <w:pPr>
                  <w:rPr>
                    <w:rFonts w:asciiTheme="minorHAnsi" w:hAnsiTheme="minorHAnsi" w:cstheme="minorBidi"/>
                    <w:strike/>
                    <w:color w:val="FF0000"/>
                    <w:sz w:val="20"/>
                    <w:szCs w:val="20"/>
                  </w:rPr>
                </w:pPr>
                <w:r w:rsidRPr="005A3F36">
                  <w:rPr>
                    <w:rFonts w:ascii="Arial" w:hAnsi="Arial" w:cs="Arial"/>
                    <w:strike/>
                    <w:color w:val="FF0000"/>
                    <w:sz w:val="20"/>
                    <w:szCs w:val="20"/>
                  </w:rPr>
                  <w:t>CMAC 1003, Mass Communications in Modern Society</w:t>
                </w:r>
              </w:p>
              <w:p w14:paraId="251347AF" w14:textId="77777777" w:rsidR="005A3F36" w:rsidRPr="005A3F36" w:rsidRDefault="005A3F36" w:rsidP="00BE0787">
                <w:pPr>
                  <w:rPr>
                    <w:rFonts w:ascii="Arial" w:hAnsi="Arial" w:cs="Arial"/>
                    <w:color w:val="548DD4" w:themeColor="text2" w:themeTint="99"/>
                    <w:sz w:val="20"/>
                    <w:szCs w:val="20"/>
                  </w:rPr>
                </w:pPr>
                <w:r w:rsidRPr="005A3F36">
                  <w:rPr>
                    <w:rFonts w:ascii="Arial" w:hAnsi="Arial" w:cs="Arial"/>
                    <w:color w:val="548DD4" w:themeColor="text2" w:themeTint="99"/>
                    <w:sz w:val="20"/>
                    <w:szCs w:val="20"/>
                  </w:rPr>
                  <w:t>MDIA 1003, Mass Communications in Modern Society</w:t>
                </w:r>
              </w:p>
              <w:p w14:paraId="4EFE7146" w14:textId="51620D10" w:rsidR="005A3F36" w:rsidRDefault="005A3F36" w:rsidP="005A3F36">
                <w:r>
                  <w:rPr>
                    <w:rFonts w:ascii="Arial" w:hAnsi="Arial" w:cs="Arial"/>
                    <w:sz w:val="15"/>
                    <w:szCs w:val="15"/>
                  </w:rPr>
                  <w:t>PSY 2103, Introduction to Psychology</w:t>
                </w:r>
              </w:p>
              <w:p w14:paraId="110E0F77" w14:textId="77777777" w:rsidR="005A3F36" w:rsidRDefault="005A3F36" w:rsidP="00BE0787">
                <w:pPr>
                  <w:tabs>
                    <w:tab w:val="left" w:pos="360"/>
                    <w:tab w:val="left" w:pos="720"/>
                  </w:tabs>
                  <w:rPr>
                    <w:rFonts w:asciiTheme="majorHAnsi" w:hAnsiTheme="majorHAnsi" w:cs="Arial"/>
                    <w:b/>
                    <w:bCs/>
                    <w:sz w:val="20"/>
                    <w:szCs w:val="20"/>
                  </w:rPr>
                </w:pPr>
              </w:p>
            </w:tc>
            <w:tc>
              <w:tcPr>
                <w:tcW w:w="0" w:type="auto"/>
              </w:tcPr>
              <w:p w14:paraId="6374054C" w14:textId="77777777" w:rsidR="005A3F36" w:rsidRDefault="005A3F36" w:rsidP="00BE0787">
                <w:r>
                  <w:rPr>
                    <w:rFonts w:ascii="Arial" w:hAnsi="Arial" w:cs="Arial"/>
                    <w:sz w:val="15"/>
                    <w:szCs w:val="15"/>
                  </w:rPr>
                  <w:t>35</w:t>
                </w:r>
              </w:p>
              <w:p w14:paraId="74FC0FDE" w14:textId="77777777" w:rsidR="005A3F36" w:rsidRDefault="005A3F36" w:rsidP="00BE0787">
                <w:pPr>
                  <w:tabs>
                    <w:tab w:val="left" w:pos="360"/>
                    <w:tab w:val="left" w:pos="720"/>
                  </w:tabs>
                  <w:rPr>
                    <w:rFonts w:asciiTheme="majorHAnsi" w:hAnsiTheme="majorHAnsi" w:cs="Arial"/>
                    <w:b/>
                    <w:bCs/>
                    <w:sz w:val="20"/>
                    <w:szCs w:val="20"/>
                  </w:rPr>
                </w:pPr>
              </w:p>
            </w:tc>
          </w:tr>
        </w:tbl>
        <w:p w14:paraId="14BA9ED1" w14:textId="6682A11A" w:rsidR="005A3F36" w:rsidRDefault="005A3F36" w:rsidP="00765474">
          <w:pPr>
            <w:tabs>
              <w:tab w:val="left" w:pos="360"/>
              <w:tab w:val="left" w:pos="720"/>
            </w:tabs>
            <w:rPr>
              <w:rFonts w:asciiTheme="majorHAnsi" w:hAnsiTheme="majorHAnsi" w:cs="Arial"/>
              <w:b/>
              <w:bCs/>
              <w:sz w:val="20"/>
              <w:szCs w:val="20"/>
            </w:rPr>
          </w:pPr>
        </w:p>
        <w:p w14:paraId="52B51DB6" w14:textId="0CBDA59B" w:rsidR="00765474" w:rsidRDefault="005A3F36" w:rsidP="00D3680D">
          <w:pPr>
            <w:tabs>
              <w:tab w:val="left" w:pos="360"/>
              <w:tab w:val="left" w:pos="720"/>
            </w:tabs>
            <w:rPr>
              <w:rFonts w:asciiTheme="majorHAnsi" w:hAnsiTheme="majorHAnsi" w:cs="Arial"/>
              <w:b/>
              <w:bCs/>
              <w:sz w:val="20"/>
              <w:szCs w:val="20"/>
            </w:rPr>
          </w:pPr>
          <w:r w:rsidRPr="00411CEF">
            <w:rPr>
              <w:rFonts w:asciiTheme="majorHAnsi" w:hAnsiTheme="majorHAnsi" w:cs="Arial"/>
              <w:b/>
              <w:bCs/>
              <w:sz w:val="20"/>
              <w:szCs w:val="20"/>
            </w:rPr>
            <w:t xml:space="preserve">p. </w:t>
          </w:r>
          <w:r w:rsidR="00E03BAA">
            <w:rPr>
              <w:rFonts w:asciiTheme="majorHAnsi" w:hAnsiTheme="majorHAnsi" w:cs="Arial"/>
              <w:b/>
              <w:bCs/>
              <w:sz w:val="20"/>
              <w:szCs w:val="20"/>
            </w:rPr>
            <w:t>231</w:t>
          </w:r>
          <w:r w:rsidR="00765474">
            <w:rPr>
              <w:rFonts w:asciiTheme="majorHAnsi" w:hAnsiTheme="majorHAnsi" w:cs="Arial"/>
              <w:b/>
              <w:bCs/>
              <w:sz w:val="20"/>
              <w:szCs w:val="20"/>
            </w:rPr>
            <w:t>,</w:t>
          </w:r>
          <w:r w:rsidRPr="00411CEF">
            <w:rPr>
              <w:rFonts w:asciiTheme="majorHAnsi" w:hAnsiTheme="majorHAnsi" w:cs="Arial"/>
              <w:b/>
              <w:bCs/>
              <w:sz w:val="20"/>
              <w:szCs w:val="20"/>
            </w:rPr>
            <w:t xml:space="preserve"> </w:t>
          </w:r>
          <w:r w:rsidR="00E03BAA">
            <w:rPr>
              <w:rFonts w:asciiTheme="majorHAnsi" w:hAnsiTheme="majorHAnsi" w:cs="Arial"/>
              <w:b/>
              <w:bCs/>
              <w:sz w:val="20"/>
              <w:szCs w:val="20"/>
            </w:rPr>
            <w:t>232</w:t>
          </w:r>
          <w:r w:rsidR="00765474">
            <w:rPr>
              <w:rFonts w:asciiTheme="majorHAnsi" w:hAnsiTheme="majorHAnsi" w:cs="Arial"/>
              <w:b/>
              <w:bCs/>
              <w:sz w:val="20"/>
              <w:szCs w:val="20"/>
            </w:rPr>
            <w:t>, 233, 234, 235, 264, 265, 266, 267</w:t>
          </w:r>
          <w:r w:rsidR="0048101C">
            <w:rPr>
              <w:rFonts w:asciiTheme="majorHAnsi" w:hAnsiTheme="majorHAnsi" w:cs="Arial"/>
              <w:b/>
              <w:bCs/>
              <w:sz w:val="20"/>
              <w:szCs w:val="20"/>
            </w:rPr>
            <w:t xml:space="preserve"> (Communication Studies, Strategic Communications, Creative Media Production, Multimedia Journalism)</w:t>
          </w:r>
        </w:p>
        <w:tbl>
          <w:tblPr>
            <w:tblStyle w:val="TableGrid"/>
            <w:tblW w:w="0" w:type="auto"/>
            <w:tblLook w:val="04A0" w:firstRow="1" w:lastRow="0" w:firstColumn="1" w:lastColumn="0" w:noHBand="0" w:noVBand="1"/>
          </w:tblPr>
          <w:tblGrid>
            <w:gridCol w:w="5302"/>
            <w:gridCol w:w="883"/>
          </w:tblGrid>
          <w:tr w:rsidR="00765474" w14:paraId="58A72272" w14:textId="77777777" w:rsidTr="00BE0787">
            <w:tc>
              <w:tcPr>
                <w:tcW w:w="0" w:type="auto"/>
              </w:tcPr>
              <w:p w14:paraId="6B8CBEEA" w14:textId="77777777" w:rsidR="00765474" w:rsidRPr="005A3F36" w:rsidRDefault="00765474" w:rsidP="00BE0787">
                <w:pPr>
                  <w:rPr>
                    <w:rFonts w:asciiTheme="minorHAnsi" w:hAnsiTheme="minorHAnsi" w:cstheme="minorBidi"/>
                    <w:sz w:val="22"/>
                    <w:szCs w:val="22"/>
                  </w:rPr>
                </w:pPr>
                <w:r>
                  <w:rPr>
                    <w:rFonts w:ascii="Arial" w:hAnsi="Arial" w:cs="Arial"/>
                    <w:sz w:val="20"/>
                    <w:szCs w:val="20"/>
                  </w:rPr>
                  <w:t>General Education Requirements:</w:t>
                </w:r>
              </w:p>
            </w:tc>
            <w:tc>
              <w:tcPr>
                <w:tcW w:w="0" w:type="auto"/>
              </w:tcPr>
              <w:p w14:paraId="118507EE" w14:textId="77777777" w:rsidR="00765474" w:rsidRDefault="00765474" w:rsidP="00BE0787">
                <w:r>
                  <w:rPr>
                    <w:rFonts w:ascii="Arial" w:hAnsi="Arial" w:cs="Arial"/>
                    <w:sz w:val="15"/>
                    <w:szCs w:val="15"/>
                  </w:rPr>
                  <w:t>Sem. Hrs.</w:t>
                </w:r>
              </w:p>
              <w:p w14:paraId="378DDEBF" w14:textId="77777777" w:rsidR="00765474" w:rsidRDefault="00765474" w:rsidP="00BE0787">
                <w:pPr>
                  <w:tabs>
                    <w:tab w:val="left" w:pos="360"/>
                    <w:tab w:val="left" w:pos="720"/>
                  </w:tabs>
                  <w:rPr>
                    <w:rFonts w:asciiTheme="majorHAnsi" w:hAnsiTheme="majorHAnsi" w:cs="Arial"/>
                    <w:b/>
                    <w:bCs/>
                    <w:sz w:val="20"/>
                    <w:szCs w:val="20"/>
                  </w:rPr>
                </w:pPr>
              </w:p>
            </w:tc>
          </w:tr>
          <w:tr w:rsidR="00765474" w14:paraId="652C5C70" w14:textId="77777777" w:rsidTr="00BE0787">
            <w:tc>
              <w:tcPr>
                <w:tcW w:w="0" w:type="auto"/>
              </w:tcPr>
              <w:p w14:paraId="1EE1602F" w14:textId="77777777" w:rsidR="00765474" w:rsidRDefault="00765474" w:rsidP="00BE0787">
                <w:pPr>
                  <w:rPr>
                    <w:rFonts w:ascii="Arial" w:hAnsi="Arial" w:cs="Arial"/>
                    <w:sz w:val="15"/>
                    <w:szCs w:val="15"/>
                  </w:rPr>
                </w:pPr>
              </w:p>
              <w:p w14:paraId="4733ACB6" w14:textId="77777777" w:rsidR="00765474" w:rsidRPr="00765474" w:rsidRDefault="00765474" w:rsidP="00BE0787">
                <w:pPr>
                  <w:rPr>
                    <w:b/>
                    <w:bCs/>
                  </w:rPr>
                </w:pPr>
                <w:r w:rsidRPr="00765474">
                  <w:rPr>
                    <w:rFonts w:ascii="Arial" w:hAnsi="Arial" w:cs="Arial"/>
                    <w:b/>
                    <w:bCs/>
                    <w:sz w:val="15"/>
                    <w:szCs w:val="15"/>
                  </w:rPr>
                  <w:t>Students with this major must take the following</w:t>
                </w:r>
              </w:p>
              <w:p w14:paraId="2475A074" w14:textId="77777777" w:rsidR="00765474" w:rsidRPr="005A3F36" w:rsidRDefault="00765474" w:rsidP="00BE0787">
                <w:pPr>
                  <w:rPr>
                    <w:rFonts w:asciiTheme="minorHAnsi" w:hAnsiTheme="minorHAnsi" w:cstheme="minorBidi"/>
                    <w:strike/>
                    <w:color w:val="FF0000"/>
                    <w:sz w:val="20"/>
                    <w:szCs w:val="20"/>
                  </w:rPr>
                </w:pPr>
                <w:r w:rsidRPr="005A3F36">
                  <w:rPr>
                    <w:rFonts w:ascii="Arial" w:hAnsi="Arial" w:cs="Arial"/>
                    <w:strike/>
                    <w:color w:val="FF0000"/>
                    <w:sz w:val="20"/>
                    <w:szCs w:val="20"/>
                  </w:rPr>
                  <w:t>CMAC 1003, Mass Communications in Modern Society</w:t>
                </w:r>
              </w:p>
              <w:p w14:paraId="4F994FEA" w14:textId="77777777" w:rsidR="00765474" w:rsidRPr="005A3F36" w:rsidRDefault="00765474" w:rsidP="00BE0787">
                <w:pPr>
                  <w:rPr>
                    <w:rFonts w:ascii="Arial" w:hAnsi="Arial" w:cs="Arial"/>
                    <w:color w:val="548DD4" w:themeColor="text2" w:themeTint="99"/>
                    <w:sz w:val="20"/>
                    <w:szCs w:val="20"/>
                  </w:rPr>
                </w:pPr>
                <w:r w:rsidRPr="005A3F36">
                  <w:rPr>
                    <w:rFonts w:ascii="Arial" w:hAnsi="Arial" w:cs="Arial"/>
                    <w:color w:val="548DD4" w:themeColor="text2" w:themeTint="99"/>
                    <w:sz w:val="20"/>
                    <w:szCs w:val="20"/>
                  </w:rPr>
                  <w:t>MDIA 1003, Mass Communications in Modern Society</w:t>
                </w:r>
              </w:p>
              <w:p w14:paraId="479BB2AD" w14:textId="77777777" w:rsidR="00765474" w:rsidRDefault="00765474" w:rsidP="00BE0787">
                <w:r>
                  <w:rPr>
                    <w:rFonts w:ascii="Arial" w:hAnsi="Arial" w:cs="Arial"/>
                    <w:sz w:val="15"/>
                    <w:szCs w:val="15"/>
                  </w:rPr>
                  <w:lastRenderedPageBreak/>
                  <w:t>COMS 1203, Oral Communication (Required Departmental Gen. Ed. Option)</w:t>
                </w:r>
              </w:p>
              <w:p w14:paraId="3B227B8D" w14:textId="77777777" w:rsidR="00765474" w:rsidRDefault="00765474" w:rsidP="00BE0787">
                <w:pPr>
                  <w:tabs>
                    <w:tab w:val="left" w:pos="360"/>
                    <w:tab w:val="left" w:pos="720"/>
                  </w:tabs>
                  <w:rPr>
                    <w:rFonts w:asciiTheme="majorHAnsi" w:hAnsiTheme="majorHAnsi" w:cs="Arial"/>
                    <w:b/>
                    <w:bCs/>
                    <w:sz w:val="20"/>
                    <w:szCs w:val="20"/>
                  </w:rPr>
                </w:pPr>
              </w:p>
            </w:tc>
            <w:tc>
              <w:tcPr>
                <w:tcW w:w="0" w:type="auto"/>
              </w:tcPr>
              <w:p w14:paraId="34EAAEDC" w14:textId="77777777" w:rsidR="00765474" w:rsidRDefault="00765474" w:rsidP="00BE0787">
                <w:r>
                  <w:rPr>
                    <w:rFonts w:ascii="Arial" w:hAnsi="Arial" w:cs="Arial"/>
                    <w:sz w:val="15"/>
                    <w:szCs w:val="15"/>
                  </w:rPr>
                  <w:lastRenderedPageBreak/>
                  <w:t>35</w:t>
                </w:r>
              </w:p>
              <w:p w14:paraId="2A42F136" w14:textId="77777777" w:rsidR="00765474" w:rsidRDefault="00765474" w:rsidP="00BE0787">
                <w:pPr>
                  <w:tabs>
                    <w:tab w:val="left" w:pos="360"/>
                    <w:tab w:val="left" w:pos="720"/>
                  </w:tabs>
                  <w:rPr>
                    <w:rFonts w:asciiTheme="majorHAnsi" w:hAnsiTheme="majorHAnsi" w:cs="Arial"/>
                    <w:b/>
                    <w:bCs/>
                    <w:sz w:val="20"/>
                    <w:szCs w:val="20"/>
                  </w:rPr>
                </w:pPr>
              </w:p>
            </w:tc>
          </w:tr>
        </w:tbl>
        <w:p w14:paraId="53E532F8" w14:textId="77777777" w:rsidR="00411CEF" w:rsidRDefault="00411CEF" w:rsidP="00D3680D">
          <w:pPr>
            <w:tabs>
              <w:tab w:val="left" w:pos="360"/>
              <w:tab w:val="left" w:pos="720"/>
            </w:tabs>
            <w:rPr>
              <w:rFonts w:asciiTheme="majorHAnsi" w:hAnsiTheme="majorHAnsi" w:cs="Arial"/>
              <w:sz w:val="20"/>
              <w:szCs w:val="20"/>
            </w:rPr>
          </w:pPr>
        </w:p>
        <w:p w14:paraId="1AE12DC9" w14:textId="4DFD441F" w:rsidR="00411CEF" w:rsidRDefault="00411CEF" w:rsidP="00D3680D">
          <w:pPr>
            <w:tabs>
              <w:tab w:val="left" w:pos="360"/>
              <w:tab w:val="left" w:pos="720"/>
            </w:tabs>
            <w:rPr>
              <w:rFonts w:asciiTheme="majorHAnsi" w:hAnsiTheme="majorHAnsi" w:cs="Arial"/>
              <w:sz w:val="20"/>
              <w:szCs w:val="20"/>
            </w:rPr>
          </w:pPr>
        </w:p>
        <w:p w14:paraId="082B2E62" w14:textId="77777777" w:rsidR="0085347F" w:rsidRDefault="0085347F" w:rsidP="00D3680D">
          <w:pPr>
            <w:tabs>
              <w:tab w:val="left" w:pos="360"/>
              <w:tab w:val="left" w:pos="720"/>
            </w:tabs>
            <w:rPr>
              <w:rFonts w:asciiTheme="majorHAnsi" w:hAnsiTheme="majorHAnsi" w:cs="Arial"/>
              <w:sz w:val="20"/>
              <w:szCs w:val="20"/>
            </w:rPr>
          </w:pPr>
        </w:p>
        <w:p w14:paraId="439DA5D4" w14:textId="4A564E86" w:rsidR="006530BB" w:rsidRDefault="006530BB" w:rsidP="00D3680D">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sidR="00BD26C1">
            <w:rPr>
              <w:rFonts w:asciiTheme="majorHAnsi" w:hAnsiTheme="majorHAnsi" w:cs="Arial"/>
              <w:b/>
              <w:sz w:val="18"/>
              <w:szCs w:val="18"/>
            </w:rPr>
            <w:t>2020</w:t>
          </w:r>
          <w:r w:rsidRPr="00E82A8A">
            <w:rPr>
              <w:rFonts w:asciiTheme="majorHAnsi" w:hAnsiTheme="majorHAnsi" w:cs="Arial"/>
              <w:b/>
              <w:sz w:val="18"/>
              <w:szCs w:val="18"/>
            </w:rPr>
            <w:t>-20</w:t>
          </w:r>
          <w:r w:rsidR="00BD26C1">
            <w:rPr>
              <w:rFonts w:asciiTheme="majorHAnsi" w:hAnsiTheme="majorHAnsi" w:cs="Arial"/>
              <w:b/>
              <w:sz w:val="18"/>
              <w:szCs w:val="18"/>
            </w:rPr>
            <w:t>21</w:t>
          </w:r>
          <w:r w:rsidRPr="00E82A8A">
            <w:rPr>
              <w:rFonts w:asciiTheme="majorHAnsi" w:hAnsiTheme="majorHAnsi" w:cs="Arial"/>
              <w:b/>
              <w:sz w:val="18"/>
              <w:szCs w:val="18"/>
            </w:rPr>
            <w:t xml:space="preserve">, p. </w:t>
          </w:r>
          <w:r>
            <w:rPr>
              <w:rFonts w:asciiTheme="majorHAnsi" w:hAnsiTheme="majorHAnsi" w:cs="Arial"/>
              <w:b/>
              <w:sz w:val="18"/>
              <w:szCs w:val="18"/>
            </w:rPr>
            <w:t>458</w:t>
          </w:r>
        </w:p>
        <w:p w14:paraId="2BAEBFD3" w14:textId="6A01D220" w:rsidR="006530BB" w:rsidRDefault="006530BB" w:rsidP="00D3680D">
          <w:pPr>
            <w:tabs>
              <w:tab w:val="left" w:pos="360"/>
              <w:tab w:val="left" w:pos="720"/>
            </w:tabs>
            <w:rPr>
              <w:rFonts w:asciiTheme="majorHAnsi" w:hAnsiTheme="majorHAnsi" w:cs="Arial"/>
              <w:b/>
              <w:sz w:val="18"/>
              <w:szCs w:val="18"/>
            </w:rPr>
          </w:pPr>
        </w:p>
        <w:p w14:paraId="42213FE9" w14:textId="35D4B27D" w:rsidR="0085347F" w:rsidRPr="006530BB" w:rsidRDefault="0085347F" w:rsidP="0085347F">
          <w:pPr>
            <w:tabs>
              <w:tab w:val="left" w:pos="360"/>
              <w:tab w:val="left" w:pos="720"/>
            </w:tabs>
            <w:rPr>
              <w:rFonts w:asciiTheme="majorHAnsi" w:hAnsiTheme="majorHAnsi" w:cs="Arial"/>
              <w:sz w:val="18"/>
              <w:szCs w:val="18"/>
            </w:rPr>
          </w:pPr>
          <w:r>
            <w:rPr>
              <w:rFonts w:cs="Book Antiqua"/>
              <w:b/>
              <w:bCs/>
              <w:color w:val="000000"/>
              <w:sz w:val="23"/>
              <w:szCs w:val="23"/>
            </w:rPr>
            <w:t>Media and Communication (CMAC)</w:t>
          </w:r>
        </w:p>
        <w:p w14:paraId="6BD93C6B" w14:textId="77777777" w:rsidR="0085347F" w:rsidRDefault="0085347F" w:rsidP="00D3680D">
          <w:pPr>
            <w:tabs>
              <w:tab w:val="left" w:pos="360"/>
              <w:tab w:val="left" w:pos="720"/>
            </w:tabs>
            <w:rPr>
              <w:rFonts w:cs="Book Antiqua"/>
              <w:b/>
              <w:bCs/>
              <w:color w:val="000000"/>
              <w:sz w:val="23"/>
              <w:szCs w:val="23"/>
            </w:rPr>
          </w:pPr>
        </w:p>
        <w:p w14:paraId="7D20B4E5" w14:textId="77777777" w:rsidR="0085347F" w:rsidRDefault="0085347F" w:rsidP="0085347F">
          <w:r>
            <w:rPr>
              <w:rFonts w:ascii="Arial" w:hAnsi="Arial" w:cs="Arial"/>
              <w:sz w:val="20"/>
              <w:szCs w:val="20"/>
            </w:rPr>
            <w:t>CMAC 1001. Media Grammar and Style Writing mechanics for media. An introduction to ap-plying basic grammar, spelling and media style rules and guidelines professionals use for writing across multiple media platforms. Can be taken concurrently with CMAC 2003 with consent of chair. Test-out option available. Fall, Spring, Summ</w:t>
          </w:r>
        </w:p>
        <w:p w14:paraId="128F7C8A" w14:textId="77777777" w:rsidR="0085347F" w:rsidRDefault="0085347F" w:rsidP="00D3680D">
          <w:pPr>
            <w:tabs>
              <w:tab w:val="left" w:pos="360"/>
              <w:tab w:val="left" w:pos="720"/>
            </w:tabs>
            <w:rPr>
              <w:rFonts w:cs="Book Antiqua"/>
              <w:b/>
              <w:bCs/>
              <w:color w:val="000000"/>
              <w:sz w:val="23"/>
              <w:szCs w:val="23"/>
            </w:rPr>
          </w:pPr>
        </w:p>
        <w:p w14:paraId="4FBB627A" w14:textId="77777777" w:rsidR="0085347F" w:rsidRPr="0085347F" w:rsidRDefault="0085347F" w:rsidP="0085347F">
          <w:pPr>
            <w:rPr>
              <w:strike/>
              <w:color w:val="FF0000"/>
            </w:rPr>
          </w:pPr>
          <w:r w:rsidRPr="0085347F">
            <w:rPr>
              <w:rFonts w:ascii="Arial" w:hAnsi="Arial" w:cs="Arial"/>
              <w:strike/>
              <w:color w:val="FF0000"/>
              <w:sz w:val="20"/>
              <w:szCs w:val="20"/>
            </w:rPr>
            <w:t xml:space="preserve">CMAC 1003. Mass Communications in Modern Society A study of the interaction between society and mass communication through the lenses of history, theory, economics, culture, law, and tech-nology. </w:t>
          </w:r>
        </w:p>
        <w:p w14:paraId="6E943A37" w14:textId="6AC8C1AE" w:rsidR="0085347F" w:rsidRDefault="0085347F" w:rsidP="00D3680D">
          <w:pPr>
            <w:tabs>
              <w:tab w:val="left" w:pos="360"/>
              <w:tab w:val="left" w:pos="720"/>
            </w:tabs>
            <w:rPr>
              <w:rFonts w:cs="Book Antiqua"/>
              <w:b/>
              <w:bCs/>
              <w:color w:val="000000"/>
              <w:sz w:val="23"/>
              <w:szCs w:val="23"/>
            </w:rPr>
          </w:pPr>
        </w:p>
        <w:p w14:paraId="7C265462" w14:textId="77777777" w:rsidR="0085347F" w:rsidRDefault="0085347F" w:rsidP="0085347F">
          <w:r>
            <w:rPr>
              <w:rStyle w:val="highlight"/>
              <w:rFonts w:ascii="Arial" w:hAnsi="Arial" w:cs="Arial"/>
              <w:sz w:val="20"/>
              <w:szCs w:val="20"/>
            </w:rPr>
            <w:t>CMAC 30</w:t>
          </w:r>
          <w:r>
            <w:rPr>
              <w:rFonts w:ascii="Arial" w:hAnsi="Arial" w:cs="Arial"/>
              <w:sz w:val="20"/>
              <w:szCs w:val="20"/>
            </w:rPr>
            <w:t>01. Professional Seminar An overview of professional careers, etiquette, and best practices in a broad range of communication and media based contexts. Fall, Spring.</w:t>
          </w:r>
        </w:p>
        <w:p w14:paraId="32BB203B" w14:textId="4FD04030" w:rsidR="0085347F" w:rsidRDefault="0085347F" w:rsidP="00D3680D">
          <w:pPr>
            <w:tabs>
              <w:tab w:val="left" w:pos="360"/>
              <w:tab w:val="left" w:pos="720"/>
            </w:tabs>
            <w:rPr>
              <w:rFonts w:cs="Book Antiqua"/>
              <w:b/>
              <w:bCs/>
              <w:color w:val="000000"/>
              <w:sz w:val="23"/>
              <w:szCs w:val="23"/>
            </w:rPr>
          </w:pPr>
        </w:p>
        <w:p w14:paraId="15D04D40" w14:textId="77777777" w:rsidR="0085347F" w:rsidRDefault="0085347F" w:rsidP="0085347F">
          <w:pPr>
            <w:tabs>
              <w:tab w:val="left" w:pos="360"/>
              <w:tab w:val="left" w:pos="720"/>
            </w:tabs>
            <w:rPr>
              <w:rFonts w:asciiTheme="majorHAnsi" w:hAnsiTheme="majorHAnsi" w:cs="Arial"/>
              <w:b/>
              <w:sz w:val="18"/>
              <w:szCs w:val="18"/>
            </w:rPr>
          </w:pPr>
        </w:p>
        <w:p w14:paraId="1EE4F9C3" w14:textId="77777777" w:rsidR="0085347F" w:rsidRDefault="0085347F" w:rsidP="0085347F">
          <w:pPr>
            <w:tabs>
              <w:tab w:val="left" w:pos="360"/>
              <w:tab w:val="left" w:pos="720"/>
            </w:tabs>
            <w:rPr>
              <w:rFonts w:asciiTheme="majorHAnsi" w:hAnsiTheme="majorHAnsi" w:cs="Arial"/>
              <w:b/>
              <w:sz w:val="18"/>
              <w:szCs w:val="18"/>
            </w:rPr>
          </w:pPr>
        </w:p>
        <w:p w14:paraId="46BEB4AF" w14:textId="77777777" w:rsidR="0085347F" w:rsidRDefault="0085347F" w:rsidP="0085347F">
          <w:pPr>
            <w:tabs>
              <w:tab w:val="left" w:pos="360"/>
              <w:tab w:val="left" w:pos="720"/>
            </w:tabs>
            <w:rPr>
              <w:rFonts w:asciiTheme="majorHAnsi" w:hAnsiTheme="majorHAnsi" w:cs="Arial"/>
              <w:b/>
              <w:sz w:val="18"/>
              <w:szCs w:val="18"/>
            </w:rPr>
          </w:pPr>
        </w:p>
        <w:p w14:paraId="0241D84F" w14:textId="514E5FD1" w:rsidR="0085347F" w:rsidRDefault="0085347F" w:rsidP="0085347F">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Pr>
              <w:rFonts w:asciiTheme="majorHAnsi" w:hAnsiTheme="majorHAnsi" w:cs="Arial"/>
              <w:b/>
              <w:sz w:val="18"/>
              <w:szCs w:val="18"/>
            </w:rPr>
            <w:t>2020</w:t>
          </w:r>
          <w:r w:rsidRPr="00E82A8A">
            <w:rPr>
              <w:rFonts w:asciiTheme="majorHAnsi" w:hAnsiTheme="majorHAnsi" w:cs="Arial"/>
              <w:b/>
              <w:sz w:val="18"/>
              <w:szCs w:val="18"/>
            </w:rPr>
            <w:t>-20</w:t>
          </w:r>
          <w:r>
            <w:rPr>
              <w:rFonts w:asciiTheme="majorHAnsi" w:hAnsiTheme="majorHAnsi" w:cs="Arial"/>
              <w:b/>
              <w:sz w:val="18"/>
              <w:szCs w:val="18"/>
            </w:rPr>
            <w:t>21</w:t>
          </w:r>
          <w:r w:rsidRPr="00E82A8A">
            <w:rPr>
              <w:rFonts w:asciiTheme="majorHAnsi" w:hAnsiTheme="majorHAnsi" w:cs="Arial"/>
              <w:b/>
              <w:sz w:val="18"/>
              <w:szCs w:val="18"/>
            </w:rPr>
            <w:t xml:space="preserve">, p. </w:t>
          </w:r>
          <w:r>
            <w:rPr>
              <w:rFonts w:asciiTheme="majorHAnsi" w:hAnsiTheme="majorHAnsi" w:cs="Arial"/>
              <w:b/>
              <w:sz w:val="18"/>
              <w:szCs w:val="18"/>
            </w:rPr>
            <w:t>508</w:t>
          </w:r>
        </w:p>
        <w:p w14:paraId="797813BC" w14:textId="77777777" w:rsidR="0085347F" w:rsidRDefault="0085347F" w:rsidP="00D3680D">
          <w:pPr>
            <w:tabs>
              <w:tab w:val="left" w:pos="360"/>
              <w:tab w:val="left" w:pos="720"/>
            </w:tabs>
            <w:rPr>
              <w:rFonts w:cs="Book Antiqua"/>
              <w:b/>
              <w:bCs/>
              <w:color w:val="000000"/>
              <w:sz w:val="23"/>
              <w:szCs w:val="23"/>
            </w:rPr>
          </w:pPr>
        </w:p>
        <w:p w14:paraId="62E6F29C" w14:textId="25A964FE" w:rsidR="006530BB" w:rsidRPr="006530BB" w:rsidRDefault="006530BB" w:rsidP="00D3680D">
          <w:pPr>
            <w:tabs>
              <w:tab w:val="left" w:pos="360"/>
              <w:tab w:val="left" w:pos="720"/>
            </w:tabs>
            <w:rPr>
              <w:rFonts w:asciiTheme="majorHAnsi" w:hAnsiTheme="majorHAnsi" w:cs="Arial"/>
              <w:sz w:val="18"/>
              <w:szCs w:val="18"/>
            </w:rPr>
          </w:pPr>
          <w:r>
            <w:rPr>
              <w:rFonts w:cs="Book Antiqua"/>
              <w:b/>
              <w:bCs/>
              <w:color w:val="000000"/>
              <w:sz w:val="23"/>
              <w:szCs w:val="23"/>
            </w:rPr>
            <w:t>Media (MDIA)</w:t>
          </w:r>
        </w:p>
        <w:p w14:paraId="6AA97483" w14:textId="1EF9DB6B" w:rsidR="006530BB" w:rsidRDefault="006530BB" w:rsidP="00D3680D">
          <w:pPr>
            <w:tabs>
              <w:tab w:val="left" w:pos="360"/>
              <w:tab w:val="left" w:pos="720"/>
            </w:tabs>
            <w:rPr>
              <w:rFonts w:asciiTheme="majorHAnsi" w:hAnsiTheme="majorHAnsi" w:cs="Arial"/>
              <w:sz w:val="18"/>
              <w:szCs w:val="18"/>
            </w:rPr>
          </w:pPr>
        </w:p>
        <w:p w14:paraId="726354EF" w14:textId="2821D1C8" w:rsidR="006530BB" w:rsidRPr="006530BB" w:rsidRDefault="006530BB" w:rsidP="006530BB">
          <w:pPr>
            <w:spacing w:after="200" w:line="276" w:lineRule="auto"/>
            <w:rPr>
              <w:color w:val="548DD4" w:themeColor="text2" w:themeTint="99"/>
              <w:sz w:val="28"/>
              <w:szCs w:val="28"/>
            </w:rPr>
          </w:pPr>
          <w:r w:rsidRPr="006530BB">
            <w:rPr>
              <w:b/>
              <w:bCs/>
              <w:color w:val="548DD4" w:themeColor="text2" w:themeTint="99"/>
              <w:sz w:val="28"/>
              <w:szCs w:val="28"/>
            </w:rPr>
            <w:t>MDIA 1003. Mass Communications in Modern Society</w:t>
          </w:r>
          <w:r w:rsidRPr="006530BB">
            <w:rPr>
              <w:color w:val="548DD4" w:themeColor="text2" w:themeTint="99"/>
              <w:sz w:val="28"/>
              <w:szCs w:val="28"/>
            </w:rPr>
            <w:t xml:space="preserve"> A study of the interaction between society and mass communication through the lenses of history, theory, economics, culture, law, and technology. </w:t>
          </w:r>
          <w:r w:rsidR="007A7830">
            <w:rPr>
              <w:color w:val="548DD4" w:themeColor="text2" w:themeTint="99"/>
              <w:sz w:val="28"/>
              <w:szCs w:val="28"/>
            </w:rPr>
            <w:t>Fall, Spring</w:t>
          </w:r>
          <w:r w:rsidR="00A342CC">
            <w:rPr>
              <w:color w:val="548DD4" w:themeColor="text2" w:themeTint="99"/>
              <w:sz w:val="28"/>
              <w:szCs w:val="28"/>
            </w:rPr>
            <w:t>, Summer</w:t>
          </w:r>
          <w:r w:rsidR="007A7830">
            <w:rPr>
              <w:color w:val="548DD4" w:themeColor="text2" w:themeTint="99"/>
              <w:sz w:val="28"/>
              <w:szCs w:val="28"/>
            </w:rPr>
            <w:t>.</w:t>
          </w:r>
        </w:p>
        <w:sdt>
          <w:sdtPr>
            <w:rPr>
              <w:rFonts w:asciiTheme="majorHAnsi" w:hAnsiTheme="majorHAnsi" w:cs="Arial"/>
              <w:sz w:val="20"/>
              <w:szCs w:val="20"/>
            </w:rPr>
            <w:id w:val="-1299292775"/>
            <w:placeholder>
              <w:docPart w:val="6B8C1CD96EFBCE4ABAF6D4C650888286"/>
            </w:placeholder>
          </w:sdtPr>
          <w:sdtEndPr/>
          <w:sdtContent>
            <w:p w14:paraId="0360ABB7" w14:textId="5D616ECE" w:rsidR="006530BB" w:rsidRPr="00BD26C1" w:rsidRDefault="006530BB" w:rsidP="00BD26C1">
              <w:pPr>
                <w:spacing w:after="200" w:line="276" w:lineRule="auto"/>
                <w:rPr>
                  <w:rFonts w:ascii="Arial" w:hAnsi="Arial" w:cs="Arial"/>
                  <w:sz w:val="16"/>
                  <w:szCs w:val="16"/>
                </w:rPr>
              </w:pPr>
              <w:r w:rsidRPr="006530BB">
                <w:rPr>
                  <w:rFonts w:ascii="Arial" w:hAnsi="Arial" w:cs="Arial"/>
                  <w:b/>
                  <w:bCs/>
                  <w:sz w:val="16"/>
                  <w:szCs w:val="16"/>
                </w:rPr>
                <w:t>MDIA 1011. Experiential Media I</w:t>
              </w:r>
              <w:r w:rsidRPr="006530BB">
                <w:rPr>
                  <w:rFonts w:ascii="Arial" w:hAnsi="Arial" w:cs="Arial"/>
                  <w:sz w:val="16"/>
                  <w:szCs w:val="16"/>
                </w:rPr>
                <w:t xml:space="preserve"> Introductory experience in the production of live and recorded video productions such as sports, musical performances, special events, or news. Students will develop an awareness of various working roles in media production. Fall, Spring</w:t>
              </w:r>
              <w:r>
                <w:rPr>
                  <w:rFonts w:asciiTheme="majorHAnsi" w:hAnsiTheme="majorHAnsi" w:cs="Arial"/>
                  <w:sz w:val="20"/>
                  <w:szCs w:val="20"/>
                </w:rPr>
                <w:br/>
              </w:r>
            </w:p>
          </w:sdtContent>
        </w:sdt>
        <w:p w14:paraId="434F3CBF" w14:textId="77777777" w:rsidR="00411CEF" w:rsidRDefault="00411CEF" w:rsidP="00D3680D">
          <w:pPr>
            <w:tabs>
              <w:tab w:val="left" w:pos="360"/>
              <w:tab w:val="left" w:pos="720"/>
            </w:tabs>
            <w:rPr>
              <w:rFonts w:asciiTheme="majorHAnsi" w:hAnsiTheme="majorHAnsi" w:cs="Arial"/>
              <w:sz w:val="20"/>
              <w:szCs w:val="20"/>
            </w:rPr>
          </w:pPr>
        </w:p>
        <w:p w14:paraId="0842693D" w14:textId="77777777" w:rsidR="006530BB" w:rsidRPr="00D3029D" w:rsidRDefault="006530BB" w:rsidP="00D3029D"/>
        <w:p w14:paraId="605F0582" w14:textId="77777777" w:rsidR="00E864DE" w:rsidRDefault="00E864DE" w:rsidP="00D3029D">
          <w:pPr>
            <w:rPr>
              <w:rFonts w:asciiTheme="majorHAnsi" w:hAnsiTheme="majorHAnsi" w:cs="Arial"/>
              <w:sz w:val="20"/>
              <w:szCs w:val="20"/>
            </w:rPr>
          </w:pPr>
        </w:p>
        <w:p w14:paraId="1084B11D" w14:textId="77777777" w:rsidR="00E864DE" w:rsidRDefault="00E864DE" w:rsidP="00D3029D">
          <w:pPr>
            <w:rPr>
              <w:rFonts w:asciiTheme="majorHAnsi" w:hAnsiTheme="majorHAnsi" w:cs="Arial"/>
              <w:sz w:val="20"/>
              <w:szCs w:val="20"/>
            </w:rPr>
          </w:pPr>
        </w:p>
        <w:p w14:paraId="3DF03FF6" w14:textId="77777777" w:rsidR="00E864DE" w:rsidRDefault="00E864DE" w:rsidP="00D3029D">
          <w:pPr>
            <w:rPr>
              <w:rFonts w:asciiTheme="majorHAnsi" w:hAnsiTheme="majorHAnsi" w:cs="Arial"/>
              <w:sz w:val="20"/>
              <w:szCs w:val="20"/>
            </w:rPr>
          </w:pPr>
        </w:p>
        <w:p w14:paraId="1236270A" w14:textId="77777777" w:rsidR="00E864DE" w:rsidRDefault="00E864DE" w:rsidP="00D3029D">
          <w:pPr>
            <w:rPr>
              <w:rFonts w:asciiTheme="majorHAnsi" w:hAnsiTheme="majorHAnsi" w:cs="Arial"/>
              <w:sz w:val="20"/>
              <w:szCs w:val="20"/>
            </w:rPr>
          </w:pPr>
        </w:p>
        <w:p w14:paraId="7EF68412" w14:textId="77777777" w:rsidR="00E864DE" w:rsidRDefault="00E864DE" w:rsidP="00D3029D">
          <w:pPr>
            <w:rPr>
              <w:rFonts w:asciiTheme="majorHAnsi" w:hAnsiTheme="majorHAnsi" w:cs="Arial"/>
              <w:sz w:val="20"/>
              <w:szCs w:val="20"/>
            </w:rPr>
          </w:pPr>
        </w:p>
        <w:p w14:paraId="2F7526F4" w14:textId="77777777" w:rsidR="00E864DE" w:rsidRDefault="00E864DE" w:rsidP="00D3029D">
          <w:pPr>
            <w:rPr>
              <w:rFonts w:asciiTheme="majorHAnsi" w:hAnsiTheme="majorHAnsi" w:cs="Arial"/>
              <w:b/>
              <w:sz w:val="20"/>
              <w:szCs w:val="20"/>
              <w:u w:val="single"/>
            </w:rPr>
          </w:pPr>
          <w:r w:rsidRPr="00E864DE">
            <w:rPr>
              <w:rFonts w:asciiTheme="majorHAnsi" w:hAnsiTheme="majorHAnsi" w:cs="Arial"/>
              <w:b/>
              <w:sz w:val="20"/>
              <w:szCs w:val="20"/>
              <w:u w:val="single"/>
            </w:rPr>
            <w:t>PROPOSED</w:t>
          </w:r>
        </w:p>
        <w:p w14:paraId="599563CF" w14:textId="77777777" w:rsidR="00E864DE" w:rsidRDefault="00E864DE" w:rsidP="00D3029D">
          <w:pPr>
            <w:rPr>
              <w:rFonts w:asciiTheme="majorHAnsi" w:hAnsiTheme="majorHAnsi" w:cs="Arial"/>
              <w:b/>
              <w:sz w:val="20"/>
              <w:szCs w:val="20"/>
              <w:u w:val="single"/>
            </w:rPr>
          </w:pPr>
        </w:p>
        <w:sdt>
          <w:sdtPr>
            <w:rPr>
              <w:rFonts w:asciiTheme="majorHAnsi" w:hAnsiTheme="majorHAnsi" w:cs="Arial"/>
              <w:sz w:val="20"/>
              <w:szCs w:val="20"/>
            </w:rPr>
            <w:id w:val="-252202319"/>
            <w:placeholder>
              <w:docPart w:val="61DF4F848F64400DBAAF8750313F9E8E"/>
            </w:placeholder>
          </w:sdtPr>
          <w:sdtEndPr/>
          <w:sdtContent>
            <w:p w14:paraId="555DD899" w14:textId="77777777" w:rsidR="00E864DE" w:rsidRPr="00E864DE" w:rsidRDefault="00E864DE" w:rsidP="00E864DE">
              <w:pPr>
                <w:tabs>
                  <w:tab w:val="left" w:pos="360"/>
                  <w:tab w:val="left" w:pos="720"/>
                </w:tabs>
                <w:rPr>
                  <w:rFonts w:asciiTheme="majorHAnsi" w:hAnsiTheme="majorHAnsi" w:cs="Arial"/>
                  <w:b/>
                  <w:sz w:val="20"/>
                  <w:szCs w:val="20"/>
                  <w:u w:val="single"/>
                </w:rPr>
              </w:pPr>
              <w:r w:rsidRPr="00E864DE">
                <w:rPr>
                  <w:rFonts w:asciiTheme="majorHAnsi" w:hAnsiTheme="majorHAnsi" w:cs="Arial"/>
                  <w:b/>
                  <w:sz w:val="20"/>
                  <w:szCs w:val="20"/>
                  <w:u w:val="single"/>
                </w:rPr>
                <w:t>CURRENT</w:t>
              </w:r>
            </w:p>
            <w:p w14:paraId="0C4B4AAA" w14:textId="77777777" w:rsidR="00E864DE" w:rsidRDefault="00E864DE" w:rsidP="00E864DE">
              <w:pPr>
                <w:tabs>
                  <w:tab w:val="left" w:pos="360"/>
                  <w:tab w:val="left" w:pos="720"/>
                </w:tabs>
                <w:rPr>
                  <w:rFonts w:asciiTheme="majorHAnsi" w:hAnsiTheme="majorHAnsi" w:cs="Arial"/>
                  <w:sz w:val="20"/>
                  <w:szCs w:val="20"/>
                </w:rPr>
              </w:pPr>
            </w:p>
            <w:p w14:paraId="3F7C1082" w14:textId="77777777" w:rsidR="00E864DE" w:rsidRDefault="00E864DE" w:rsidP="00E864DE">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Pr>
                  <w:rFonts w:asciiTheme="majorHAnsi" w:hAnsiTheme="majorHAnsi" w:cs="Arial"/>
                  <w:b/>
                  <w:sz w:val="18"/>
                  <w:szCs w:val="18"/>
                </w:rPr>
                <w:t>2020</w:t>
              </w:r>
              <w:r w:rsidRPr="00E82A8A">
                <w:rPr>
                  <w:rFonts w:asciiTheme="majorHAnsi" w:hAnsiTheme="majorHAnsi" w:cs="Arial"/>
                  <w:b/>
                  <w:sz w:val="18"/>
                  <w:szCs w:val="18"/>
                </w:rPr>
                <w:t>-20</w:t>
              </w:r>
              <w:r>
                <w:rPr>
                  <w:rFonts w:asciiTheme="majorHAnsi" w:hAnsiTheme="majorHAnsi" w:cs="Arial"/>
                  <w:b/>
                  <w:sz w:val="18"/>
                  <w:szCs w:val="18"/>
                </w:rPr>
                <w:t>21</w:t>
              </w:r>
              <w:r w:rsidRPr="00E82A8A">
                <w:rPr>
                  <w:rFonts w:asciiTheme="majorHAnsi" w:hAnsiTheme="majorHAnsi" w:cs="Arial"/>
                  <w:b/>
                  <w:sz w:val="18"/>
                  <w:szCs w:val="18"/>
                </w:rPr>
                <w:t>,</w:t>
              </w:r>
              <w:r>
                <w:rPr>
                  <w:rFonts w:asciiTheme="majorHAnsi" w:hAnsiTheme="majorHAnsi" w:cs="Arial"/>
                  <w:b/>
                  <w:sz w:val="18"/>
                  <w:szCs w:val="18"/>
                </w:rPr>
                <w:t xml:space="preserve"> p. 77, 79 (General Education, Bachelors and Associates)</w:t>
              </w:r>
            </w:p>
            <w:p w14:paraId="15922046" w14:textId="77777777" w:rsidR="00E864DE" w:rsidRPr="005A3F36" w:rsidRDefault="00E864DE" w:rsidP="00E864DE">
              <w:pPr>
                <w:tabs>
                  <w:tab w:val="left" w:pos="360"/>
                  <w:tab w:val="left" w:pos="720"/>
                </w:tabs>
                <w:rPr>
                  <w:rFonts w:asciiTheme="majorHAnsi" w:hAnsiTheme="majorHAnsi" w:cs="Arial"/>
                  <w:b/>
                  <w:bCs/>
                  <w:sz w:val="20"/>
                  <w:szCs w:val="20"/>
                </w:rPr>
              </w:pPr>
            </w:p>
            <w:tbl>
              <w:tblPr>
                <w:tblStyle w:val="TableGrid"/>
                <w:tblW w:w="0" w:type="auto"/>
                <w:tblLook w:val="04A0" w:firstRow="1" w:lastRow="0" w:firstColumn="1" w:lastColumn="0" w:noHBand="0" w:noVBand="1"/>
              </w:tblPr>
              <w:tblGrid>
                <w:gridCol w:w="5085"/>
                <w:gridCol w:w="3810"/>
                <w:gridCol w:w="1584"/>
              </w:tblGrid>
              <w:tr w:rsidR="00E864DE" w:rsidRPr="00BD26C1" w14:paraId="23F890F7" w14:textId="77777777" w:rsidTr="000F57D7">
                <w:tc>
                  <w:tcPr>
                    <w:tcW w:w="0" w:type="auto"/>
                  </w:tcPr>
                  <w:p w14:paraId="21ECD720" w14:textId="77777777" w:rsidR="00E864DE" w:rsidRPr="00BD26C1" w:rsidRDefault="00E864DE" w:rsidP="000F57D7">
                    <w:r w:rsidRPr="00BD26C1">
                      <w:rPr>
                        <w:rFonts w:ascii="Arial" w:hAnsi="Arial" w:cs="Arial"/>
                        <w:sz w:val="20"/>
                        <w:szCs w:val="20"/>
                      </w:rPr>
                      <w:t>Social Sciences:</w:t>
                    </w:r>
                    <w:r>
                      <w:rPr>
                        <w:rFonts w:ascii="Arial" w:hAnsi="Arial" w:cs="Arial"/>
                        <w:sz w:val="20"/>
                        <w:szCs w:val="20"/>
                      </w:rPr>
                      <w:br/>
                    </w:r>
                    <w:r w:rsidRPr="00BD26C1">
                      <w:rPr>
                        <w:rFonts w:ascii="Arial" w:hAnsi="Arial" w:cs="Arial"/>
                        <w:sz w:val="15"/>
                        <w:szCs w:val="15"/>
                      </w:rPr>
                      <w:t>One course must be selected from HIST 2763, HIST 2773 or POSC 2103</w:t>
                    </w:r>
                  </w:p>
                </w:tc>
                <w:tc>
                  <w:tcPr>
                    <w:tcW w:w="0" w:type="auto"/>
                  </w:tcPr>
                  <w:p w14:paraId="1605BB39" w14:textId="77777777" w:rsidR="00E864DE" w:rsidRDefault="00E864DE" w:rsidP="000F57D7">
                    <w:pPr>
                      <w:rPr>
                        <w:rFonts w:ascii="Arial" w:hAnsi="Arial" w:cs="Arial"/>
                        <w:sz w:val="15"/>
                        <w:szCs w:val="15"/>
                      </w:rPr>
                    </w:pPr>
                  </w:p>
                </w:tc>
                <w:tc>
                  <w:tcPr>
                    <w:tcW w:w="0" w:type="auto"/>
                  </w:tcPr>
                  <w:p w14:paraId="74EC2FF4" w14:textId="77777777" w:rsidR="00E864DE" w:rsidRPr="00BD26C1" w:rsidRDefault="00E864DE" w:rsidP="000F57D7">
                    <w:pPr>
                      <w:rPr>
                        <w:rFonts w:asciiTheme="minorHAnsi" w:eastAsiaTheme="minorHAnsi" w:hAnsiTheme="minorHAnsi" w:cstheme="minorBidi"/>
                        <w:sz w:val="22"/>
                        <w:szCs w:val="22"/>
                      </w:rPr>
                    </w:pPr>
                    <w:r>
                      <w:rPr>
                        <w:rFonts w:ascii="Arial" w:hAnsi="Arial" w:cs="Arial"/>
                        <w:sz w:val="15"/>
                        <w:szCs w:val="15"/>
                      </w:rPr>
                      <w:t>Required Credit Hrs.</w:t>
                    </w:r>
                  </w:p>
                </w:tc>
              </w:tr>
              <w:tr w:rsidR="00E864DE" w:rsidRPr="00BD26C1" w14:paraId="5EB4B55B" w14:textId="77777777" w:rsidTr="000F57D7">
                <w:tc>
                  <w:tcPr>
                    <w:tcW w:w="0" w:type="auto"/>
                  </w:tcPr>
                  <w:p w14:paraId="11DE07CF" w14:textId="77777777" w:rsidR="00E864DE" w:rsidRDefault="00E864DE" w:rsidP="000F57D7">
                    <w:pPr>
                      <w:rPr>
                        <w:rFonts w:ascii="Arial" w:hAnsi="Arial" w:cs="Arial"/>
                        <w:sz w:val="15"/>
                        <w:szCs w:val="15"/>
                      </w:rPr>
                    </w:pPr>
                    <w:r>
                      <w:rPr>
                        <w:rFonts w:ascii="Arial" w:hAnsi="Arial" w:cs="Arial"/>
                        <w:sz w:val="15"/>
                        <w:szCs w:val="15"/>
                      </w:rPr>
                      <w:t xml:space="preserve">ANTH 2233, Introduction to Cultural Anthropology </w:t>
                    </w:r>
                  </w:p>
                  <w:p w14:paraId="2438A59D" w14:textId="77777777" w:rsidR="00E864DE" w:rsidRDefault="00E864DE" w:rsidP="000F57D7">
                    <w:r>
                      <w:rPr>
                        <w:rFonts w:ascii="Arial" w:hAnsi="Arial" w:cs="Arial"/>
                        <w:sz w:val="15"/>
                        <w:szCs w:val="15"/>
                      </w:rPr>
                      <w:t>ECON 2313, Principles of Macroeconomics</w:t>
                    </w:r>
                  </w:p>
                  <w:p w14:paraId="2C364942" w14:textId="77777777" w:rsidR="00E864DE" w:rsidRDefault="00E864DE" w:rsidP="000F57D7">
                    <w:pPr>
                      <w:rPr>
                        <w:rFonts w:ascii="Arial" w:hAnsi="Arial" w:cs="Arial"/>
                        <w:sz w:val="20"/>
                        <w:szCs w:val="20"/>
                      </w:rPr>
                    </w:pPr>
                  </w:p>
                </w:tc>
                <w:tc>
                  <w:tcPr>
                    <w:tcW w:w="0" w:type="auto"/>
                  </w:tcPr>
                  <w:p w14:paraId="39A53EEC" w14:textId="77777777" w:rsidR="00E864DE" w:rsidRDefault="00E864DE" w:rsidP="000F57D7">
                    <w:r>
                      <w:rPr>
                        <w:rFonts w:ascii="Arial" w:hAnsi="Arial" w:cs="Arial"/>
                        <w:sz w:val="15"/>
                        <w:szCs w:val="15"/>
                      </w:rPr>
                      <w:t>HIST 2763, United States History to 1876</w:t>
                    </w:r>
                  </w:p>
                  <w:p w14:paraId="136BA453" w14:textId="77777777" w:rsidR="00E864DE" w:rsidRDefault="00E864DE" w:rsidP="000F57D7">
                    <w:r>
                      <w:rPr>
                        <w:rFonts w:ascii="Arial" w:hAnsi="Arial" w:cs="Arial"/>
                        <w:sz w:val="15"/>
                        <w:szCs w:val="15"/>
                      </w:rPr>
                      <w:t>HIST 2773, United States History since 1876</w:t>
                    </w:r>
                  </w:p>
                  <w:p w14:paraId="238BCDA9" w14:textId="77777777" w:rsidR="00E864DE" w:rsidRPr="00E864DE" w:rsidRDefault="00E864DE" w:rsidP="000F57D7">
                    <w:pPr>
                      <w:rPr>
                        <w:rFonts w:ascii="Arial" w:hAnsi="Arial" w:cs="Arial"/>
                        <w:sz w:val="15"/>
                        <w:szCs w:val="15"/>
                      </w:rPr>
                    </w:pPr>
                    <w:r w:rsidRPr="00E864DE">
                      <w:rPr>
                        <w:rFonts w:ascii="Arial" w:hAnsi="Arial" w:cs="Arial"/>
                        <w:sz w:val="15"/>
                        <w:szCs w:val="15"/>
                      </w:rPr>
                      <w:t>MDIA 1003, Mass Communications in Modern Society</w:t>
                    </w:r>
                  </w:p>
                  <w:p w14:paraId="455D8723" w14:textId="77777777" w:rsidR="00E864DE" w:rsidRPr="005A3F36" w:rsidRDefault="00E864DE" w:rsidP="000F57D7">
                    <w:pPr>
                      <w:rPr>
                        <w:rFonts w:asciiTheme="minorHAnsi" w:hAnsiTheme="minorHAnsi" w:cstheme="minorBidi"/>
                        <w:sz w:val="22"/>
                        <w:szCs w:val="22"/>
                      </w:rPr>
                    </w:pPr>
                    <w:r>
                      <w:rPr>
                        <w:rFonts w:ascii="Arial" w:hAnsi="Arial" w:cs="Arial"/>
                        <w:sz w:val="15"/>
                        <w:szCs w:val="15"/>
                      </w:rPr>
                      <w:t>POSC 1003, Introduction to Politics</w:t>
                    </w:r>
                  </w:p>
                </w:tc>
                <w:tc>
                  <w:tcPr>
                    <w:tcW w:w="0" w:type="auto"/>
                  </w:tcPr>
                  <w:p w14:paraId="30163324" w14:textId="77777777" w:rsidR="00E864DE" w:rsidRPr="00BD26C1" w:rsidRDefault="00E864DE" w:rsidP="000F57D7">
                    <w:pPr>
                      <w:rPr>
                        <w:rFonts w:asciiTheme="minorHAnsi" w:eastAsiaTheme="minorHAnsi" w:hAnsiTheme="minorHAnsi" w:cstheme="minorBidi"/>
                        <w:sz w:val="22"/>
                        <w:szCs w:val="22"/>
                      </w:rPr>
                    </w:pPr>
                    <w:r>
                      <w:rPr>
                        <w:rFonts w:ascii="Arial" w:hAnsi="Arial" w:cs="Arial"/>
                        <w:sz w:val="15"/>
                        <w:szCs w:val="15"/>
                      </w:rPr>
                      <w:t>9</w:t>
                    </w:r>
                  </w:p>
                </w:tc>
              </w:tr>
            </w:tbl>
            <w:p w14:paraId="559E569F" w14:textId="77777777" w:rsidR="00E864DE" w:rsidRDefault="00E864DE" w:rsidP="00E864DE">
              <w:pPr>
                <w:tabs>
                  <w:tab w:val="left" w:pos="360"/>
                  <w:tab w:val="left" w:pos="720"/>
                </w:tabs>
                <w:rPr>
                  <w:rFonts w:asciiTheme="majorHAnsi" w:hAnsiTheme="majorHAnsi" w:cs="Arial"/>
                  <w:sz w:val="20"/>
                  <w:szCs w:val="20"/>
                </w:rPr>
              </w:pPr>
            </w:p>
            <w:p w14:paraId="366E078D" w14:textId="77777777" w:rsidR="00E864DE" w:rsidRDefault="00E864DE" w:rsidP="00E864DE">
              <w:pPr>
                <w:tabs>
                  <w:tab w:val="left" w:pos="360"/>
                  <w:tab w:val="left" w:pos="720"/>
                </w:tabs>
                <w:rPr>
                  <w:rFonts w:asciiTheme="majorHAnsi" w:hAnsiTheme="majorHAnsi" w:cs="Arial"/>
                  <w:b/>
                  <w:bCs/>
                  <w:sz w:val="20"/>
                  <w:szCs w:val="20"/>
                </w:rPr>
              </w:pPr>
              <w:r w:rsidRPr="00411CEF">
                <w:rPr>
                  <w:rFonts w:asciiTheme="majorHAnsi" w:hAnsiTheme="majorHAnsi" w:cs="Arial"/>
                  <w:b/>
                  <w:bCs/>
                  <w:sz w:val="20"/>
                  <w:szCs w:val="20"/>
                </w:rPr>
                <w:t>p. 104</w:t>
              </w:r>
              <w:r>
                <w:rPr>
                  <w:rFonts w:asciiTheme="majorHAnsi" w:hAnsiTheme="majorHAnsi" w:cs="Arial"/>
                  <w:b/>
                  <w:bCs/>
                  <w:sz w:val="20"/>
                  <w:szCs w:val="20"/>
                </w:rPr>
                <w:t xml:space="preserve"> (BS Agriculture, Emphasis Agricultural Communications)</w:t>
              </w:r>
            </w:p>
            <w:tbl>
              <w:tblPr>
                <w:tblStyle w:val="TableGrid"/>
                <w:tblW w:w="0" w:type="auto"/>
                <w:tblLook w:val="04A0" w:firstRow="1" w:lastRow="0" w:firstColumn="1" w:lastColumn="0" w:noHBand="0" w:noVBand="1"/>
              </w:tblPr>
              <w:tblGrid>
                <w:gridCol w:w="6403"/>
                <w:gridCol w:w="883"/>
              </w:tblGrid>
              <w:tr w:rsidR="00E864DE" w14:paraId="22766A10" w14:textId="77777777" w:rsidTr="000F57D7">
                <w:tc>
                  <w:tcPr>
                    <w:tcW w:w="0" w:type="auto"/>
                  </w:tcPr>
                  <w:p w14:paraId="36247461" w14:textId="77777777" w:rsidR="00E864DE" w:rsidRPr="005A3F36" w:rsidRDefault="00E864DE" w:rsidP="000F57D7">
                    <w:pPr>
                      <w:rPr>
                        <w:rFonts w:asciiTheme="minorHAnsi" w:hAnsiTheme="minorHAnsi" w:cstheme="minorBidi"/>
                        <w:sz w:val="22"/>
                        <w:szCs w:val="22"/>
                      </w:rPr>
                    </w:pPr>
                    <w:r>
                      <w:rPr>
                        <w:rFonts w:ascii="Arial" w:hAnsi="Arial" w:cs="Arial"/>
                        <w:sz w:val="20"/>
                        <w:szCs w:val="20"/>
                      </w:rPr>
                      <w:lastRenderedPageBreak/>
                      <w:t>General Education Requirements:</w:t>
                    </w:r>
                  </w:p>
                </w:tc>
                <w:tc>
                  <w:tcPr>
                    <w:tcW w:w="0" w:type="auto"/>
                  </w:tcPr>
                  <w:p w14:paraId="2F918402" w14:textId="77777777" w:rsidR="00E864DE" w:rsidRDefault="00E864DE" w:rsidP="000F57D7">
                    <w:r>
                      <w:rPr>
                        <w:rFonts w:ascii="Arial" w:hAnsi="Arial" w:cs="Arial"/>
                        <w:sz w:val="15"/>
                        <w:szCs w:val="15"/>
                      </w:rPr>
                      <w:t>Sem. Hrs.</w:t>
                    </w:r>
                  </w:p>
                  <w:p w14:paraId="7C82013D" w14:textId="77777777" w:rsidR="00E864DE" w:rsidRDefault="00E864DE" w:rsidP="000F57D7">
                    <w:pPr>
                      <w:tabs>
                        <w:tab w:val="left" w:pos="360"/>
                        <w:tab w:val="left" w:pos="720"/>
                      </w:tabs>
                      <w:rPr>
                        <w:rFonts w:asciiTheme="majorHAnsi" w:hAnsiTheme="majorHAnsi" w:cs="Arial"/>
                        <w:b/>
                        <w:bCs/>
                        <w:sz w:val="20"/>
                        <w:szCs w:val="20"/>
                      </w:rPr>
                    </w:pPr>
                  </w:p>
                </w:tc>
              </w:tr>
              <w:tr w:rsidR="00E864DE" w14:paraId="2D815771" w14:textId="77777777" w:rsidTr="000F57D7">
                <w:tc>
                  <w:tcPr>
                    <w:tcW w:w="0" w:type="auto"/>
                  </w:tcPr>
                  <w:p w14:paraId="33CFA6AE" w14:textId="77777777" w:rsidR="00E864DE" w:rsidRDefault="00E864DE" w:rsidP="000F57D7">
                    <w:pPr>
                      <w:rPr>
                        <w:rFonts w:ascii="Arial" w:hAnsi="Arial" w:cs="Arial"/>
                        <w:sz w:val="15"/>
                        <w:szCs w:val="15"/>
                      </w:rPr>
                    </w:pPr>
                    <w:r>
                      <w:rPr>
                        <w:rFonts w:ascii="Arial" w:hAnsi="Arial" w:cs="Arial"/>
                        <w:sz w:val="15"/>
                        <w:szCs w:val="15"/>
                      </w:rPr>
                      <w:t>CHEM 1013, AND CHEM 1011, General Chemistry I and Laboratory OR</w:t>
                    </w:r>
                  </w:p>
                  <w:p w14:paraId="403A23E6" w14:textId="77777777" w:rsidR="00E864DE" w:rsidRDefault="00E864DE" w:rsidP="000F57D7">
                    <w:pPr>
                      <w:rPr>
                        <w:rFonts w:ascii="Arial" w:hAnsi="Arial" w:cs="Arial"/>
                        <w:sz w:val="15"/>
                        <w:szCs w:val="15"/>
                      </w:rPr>
                    </w:pPr>
                    <w:r>
                      <w:rPr>
                        <w:rFonts w:ascii="Arial" w:hAnsi="Arial" w:cs="Arial"/>
                        <w:sz w:val="15"/>
                        <w:szCs w:val="15"/>
                      </w:rPr>
                      <w:t>CHEM 1043 AND CHEM 1041, Fundamental Concepts of Chemistry and Laboratory</w:t>
                    </w:r>
                  </w:p>
                  <w:p w14:paraId="75DAB2DD" w14:textId="154E8891" w:rsidR="00E864DE" w:rsidRDefault="00E864DE" w:rsidP="000F57D7">
                    <w:pPr>
                      <w:rPr>
                        <w:rFonts w:ascii="Arial" w:hAnsi="Arial" w:cs="Arial"/>
                        <w:sz w:val="15"/>
                        <w:szCs w:val="15"/>
                      </w:rPr>
                    </w:pPr>
                    <w:r>
                      <w:rPr>
                        <w:rFonts w:ascii="Arial" w:hAnsi="Arial" w:cs="Arial"/>
                        <w:sz w:val="15"/>
                        <w:szCs w:val="15"/>
                      </w:rPr>
                      <w:t xml:space="preserve">ECON 2313, Principles of Macroeconomics OR ECON 2333, Economic Issues and Concepts </w:t>
                    </w:r>
                  </w:p>
                  <w:p w14:paraId="620CBC33" w14:textId="77777777" w:rsidR="00E864DE" w:rsidRPr="00E864DE" w:rsidRDefault="00E864DE" w:rsidP="000F57D7">
                    <w:pPr>
                      <w:rPr>
                        <w:rFonts w:ascii="Arial" w:hAnsi="Arial" w:cs="Arial"/>
                        <w:sz w:val="15"/>
                        <w:szCs w:val="15"/>
                      </w:rPr>
                    </w:pPr>
                    <w:r w:rsidRPr="00E864DE">
                      <w:rPr>
                        <w:rFonts w:ascii="Arial" w:hAnsi="Arial" w:cs="Arial"/>
                        <w:sz w:val="15"/>
                        <w:szCs w:val="15"/>
                      </w:rPr>
                      <w:t>MDIA 1003, Mass Communications in Modern Society</w:t>
                    </w:r>
                  </w:p>
                  <w:p w14:paraId="1D9CCA5E" w14:textId="77777777" w:rsidR="00E864DE" w:rsidRDefault="00E864DE" w:rsidP="000F57D7">
                    <w:r>
                      <w:rPr>
                        <w:rFonts w:ascii="Arial" w:hAnsi="Arial" w:cs="Arial"/>
                        <w:sz w:val="15"/>
                        <w:szCs w:val="15"/>
                      </w:rPr>
                      <w:t>COMS 1203, Oral Communication (Required Departmental Gen. Ed. Option)</w:t>
                    </w:r>
                  </w:p>
                  <w:p w14:paraId="230C49D3" w14:textId="77777777" w:rsidR="00E864DE" w:rsidRDefault="00E864DE" w:rsidP="000F57D7">
                    <w:pPr>
                      <w:tabs>
                        <w:tab w:val="left" w:pos="360"/>
                        <w:tab w:val="left" w:pos="720"/>
                      </w:tabs>
                      <w:rPr>
                        <w:rFonts w:asciiTheme="majorHAnsi" w:hAnsiTheme="majorHAnsi" w:cs="Arial"/>
                        <w:b/>
                        <w:bCs/>
                        <w:sz w:val="20"/>
                        <w:szCs w:val="20"/>
                      </w:rPr>
                    </w:pPr>
                  </w:p>
                </w:tc>
                <w:tc>
                  <w:tcPr>
                    <w:tcW w:w="0" w:type="auto"/>
                  </w:tcPr>
                  <w:p w14:paraId="2978D6AE" w14:textId="77777777" w:rsidR="00E864DE" w:rsidRDefault="00E864DE" w:rsidP="000F57D7">
                    <w:r>
                      <w:rPr>
                        <w:rFonts w:ascii="Arial" w:hAnsi="Arial" w:cs="Arial"/>
                        <w:sz w:val="15"/>
                        <w:szCs w:val="15"/>
                      </w:rPr>
                      <w:t>35</w:t>
                    </w:r>
                  </w:p>
                  <w:p w14:paraId="1BD09F70" w14:textId="77777777" w:rsidR="00E864DE" w:rsidRDefault="00E864DE" w:rsidP="000F57D7">
                    <w:pPr>
                      <w:tabs>
                        <w:tab w:val="left" w:pos="360"/>
                        <w:tab w:val="left" w:pos="720"/>
                      </w:tabs>
                      <w:rPr>
                        <w:rFonts w:asciiTheme="majorHAnsi" w:hAnsiTheme="majorHAnsi" w:cs="Arial"/>
                        <w:b/>
                        <w:bCs/>
                        <w:sz w:val="20"/>
                        <w:szCs w:val="20"/>
                      </w:rPr>
                    </w:pPr>
                  </w:p>
                </w:tc>
              </w:tr>
            </w:tbl>
            <w:p w14:paraId="56045607" w14:textId="77777777" w:rsidR="00E864DE" w:rsidRDefault="00E864DE" w:rsidP="00E864DE">
              <w:pPr>
                <w:tabs>
                  <w:tab w:val="left" w:pos="360"/>
                  <w:tab w:val="left" w:pos="720"/>
                </w:tabs>
                <w:rPr>
                  <w:rFonts w:asciiTheme="majorHAnsi" w:hAnsiTheme="majorHAnsi" w:cs="Arial"/>
                  <w:b/>
                  <w:bCs/>
                  <w:sz w:val="20"/>
                  <w:szCs w:val="20"/>
                </w:rPr>
              </w:pPr>
            </w:p>
            <w:p w14:paraId="7F652B6C" w14:textId="77777777" w:rsidR="00E864DE" w:rsidRDefault="00E864DE" w:rsidP="00E864DE">
              <w:pPr>
                <w:tabs>
                  <w:tab w:val="left" w:pos="360"/>
                  <w:tab w:val="left" w:pos="720"/>
                </w:tabs>
                <w:rPr>
                  <w:rFonts w:asciiTheme="majorHAnsi" w:hAnsiTheme="majorHAnsi" w:cs="Arial"/>
                  <w:b/>
                  <w:bCs/>
                  <w:sz w:val="20"/>
                  <w:szCs w:val="20"/>
                </w:rPr>
              </w:pPr>
              <w:r w:rsidRPr="00411CEF">
                <w:rPr>
                  <w:rFonts w:asciiTheme="majorHAnsi" w:hAnsiTheme="majorHAnsi" w:cs="Arial"/>
                  <w:b/>
                  <w:bCs/>
                  <w:sz w:val="20"/>
                  <w:szCs w:val="20"/>
                </w:rPr>
                <w:t>p.</w:t>
              </w:r>
              <w:r>
                <w:rPr>
                  <w:rFonts w:asciiTheme="majorHAnsi" w:hAnsiTheme="majorHAnsi" w:cs="Arial"/>
                  <w:b/>
                  <w:bCs/>
                  <w:sz w:val="20"/>
                  <w:szCs w:val="20"/>
                </w:rPr>
                <w:t xml:space="preserve"> 221 (BS Digital Innovations, Emphasis in Graphic Communications—</w:t>
              </w:r>
              <w:r w:rsidRPr="0048101C">
                <w:rPr>
                  <w:rFonts w:asciiTheme="majorHAnsi" w:hAnsiTheme="majorHAnsi" w:cs="Arial"/>
                  <w:b/>
                  <w:bCs/>
                  <w:sz w:val="20"/>
                  <w:szCs w:val="20"/>
                  <w:highlight w:val="yellow"/>
                </w:rPr>
                <w:t>CHANGE IN ALL NEW EMPHASIS AREAS AS WELL [see separate proposals])</w:t>
              </w:r>
            </w:p>
            <w:tbl>
              <w:tblPr>
                <w:tblStyle w:val="TableGrid"/>
                <w:tblW w:w="0" w:type="auto"/>
                <w:tblLook w:val="04A0" w:firstRow="1" w:lastRow="0" w:firstColumn="1" w:lastColumn="0" w:noHBand="0" w:noVBand="1"/>
              </w:tblPr>
              <w:tblGrid>
                <w:gridCol w:w="5169"/>
                <w:gridCol w:w="883"/>
              </w:tblGrid>
              <w:tr w:rsidR="00E864DE" w14:paraId="2FD98564" w14:textId="77777777" w:rsidTr="000F57D7">
                <w:tc>
                  <w:tcPr>
                    <w:tcW w:w="0" w:type="auto"/>
                  </w:tcPr>
                  <w:p w14:paraId="673FC91D" w14:textId="77777777" w:rsidR="00E864DE" w:rsidRPr="005A3F36" w:rsidRDefault="00E864DE" w:rsidP="000F57D7">
                    <w:pPr>
                      <w:rPr>
                        <w:rFonts w:asciiTheme="minorHAnsi" w:hAnsiTheme="minorHAnsi" w:cstheme="minorBidi"/>
                        <w:sz w:val="22"/>
                        <w:szCs w:val="22"/>
                      </w:rPr>
                    </w:pPr>
                    <w:r>
                      <w:rPr>
                        <w:rFonts w:ascii="Arial" w:hAnsi="Arial" w:cs="Arial"/>
                        <w:sz w:val="20"/>
                        <w:szCs w:val="20"/>
                      </w:rPr>
                      <w:t>General Education Requirements:</w:t>
                    </w:r>
                  </w:p>
                </w:tc>
                <w:tc>
                  <w:tcPr>
                    <w:tcW w:w="0" w:type="auto"/>
                  </w:tcPr>
                  <w:p w14:paraId="1513598B" w14:textId="77777777" w:rsidR="00E864DE" w:rsidRDefault="00E864DE" w:rsidP="000F57D7">
                    <w:r>
                      <w:rPr>
                        <w:rFonts w:ascii="Arial" w:hAnsi="Arial" w:cs="Arial"/>
                        <w:sz w:val="15"/>
                        <w:szCs w:val="15"/>
                      </w:rPr>
                      <w:t>Sem. Hrs.</w:t>
                    </w:r>
                  </w:p>
                  <w:p w14:paraId="225EF494" w14:textId="77777777" w:rsidR="00E864DE" w:rsidRDefault="00E864DE" w:rsidP="000F57D7">
                    <w:pPr>
                      <w:tabs>
                        <w:tab w:val="left" w:pos="360"/>
                        <w:tab w:val="left" w:pos="720"/>
                      </w:tabs>
                      <w:rPr>
                        <w:rFonts w:asciiTheme="majorHAnsi" w:hAnsiTheme="majorHAnsi" w:cs="Arial"/>
                        <w:b/>
                        <w:bCs/>
                        <w:sz w:val="20"/>
                        <w:szCs w:val="20"/>
                      </w:rPr>
                    </w:pPr>
                  </w:p>
                </w:tc>
              </w:tr>
              <w:tr w:rsidR="00E864DE" w14:paraId="2419AAF4" w14:textId="77777777" w:rsidTr="000F57D7">
                <w:tc>
                  <w:tcPr>
                    <w:tcW w:w="0" w:type="auto"/>
                  </w:tcPr>
                  <w:p w14:paraId="46DF2CF0" w14:textId="77777777" w:rsidR="00E864DE" w:rsidRDefault="00E864DE" w:rsidP="000F57D7">
                    <w:r>
                      <w:rPr>
                        <w:rFonts w:ascii="Arial" w:hAnsi="Arial" w:cs="Arial"/>
                        <w:sz w:val="15"/>
                        <w:szCs w:val="15"/>
                      </w:rPr>
                      <w:t>THEA 2503, Fine Arts – Theatre (Required Departmental Gen. Ed. Option)</w:t>
                    </w:r>
                  </w:p>
                  <w:p w14:paraId="7637E637" w14:textId="77777777" w:rsidR="00E864DE" w:rsidRPr="00E864DE" w:rsidRDefault="00E864DE" w:rsidP="000F57D7">
                    <w:pPr>
                      <w:rPr>
                        <w:rFonts w:ascii="Arial" w:hAnsi="Arial" w:cs="Arial"/>
                        <w:sz w:val="15"/>
                        <w:szCs w:val="15"/>
                      </w:rPr>
                    </w:pPr>
                    <w:r w:rsidRPr="00E864DE">
                      <w:rPr>
                        <w:rFonts w:ascii="Arial" w:hAnsi="Arial" w:cs="Arial"/>
                        <w:sz w:val="15"/>
                        <w:szCs w:val="15"/>
                      </w:rPr>
                      <w:t>MDIA 1003, Mass Communications in Modern Society</w:t>
                    </w:r>
                  </w:p>
                  <w:p w14:paraId="5987B734" w14:textId="77777777" w:rsidR="00E864DE" w:rsidRDefault="00E864DE" w:rsidP="000F57D7">
                    <w:r>
                      <w:rPr>
                        <w:rFonts w:ascii="Arial" w:hAnsi="Arial" w:cs="Arial"/>
                        <w:sz w:val="15"/>
                        <w:szCs w:val="15"/>
                      </w:rPr>
                      <w:t>PSY 2103, Introduction to Psychology</w:t>
                    </w:r>
                  </w:p>
                  <w:p w14:paraId="468C1D08" w14:textId="77777777" w:rsidR="00E864DE" w:rsidRDefault="00E864DE" w:rsidP="000F57D7">
                    <w:pPr>
                      <w:tabs>
                        <w:tab w:val="left" w:pos="360"/>
                        <w:tab w:val="left" w:pos="720"/>
                      </w:tabs>
                      <w:rPr>
                        <w:rFonts w:asciiTheme="majorHAnsi" w:hAnsiTheme="majorHAnsi" w:cs="Arial"/>
                        <w:b/>
                        <w:bCs/>
                        <w:sz w:val="20"/>
                        <w:szCs w:val="20"/>
                      </w:rPr>
                    </w:pPr>
                  </w:p>
                </w:tc>
                <w:tc>
                  <w:tcPr>
                    <w:tcW w:w="0" w:type="auto"/>
                  </w:tcPr>
                  <w:p w14:paraId="08429F44" w14:textId="77777777" w:rsidR="00E864DE" w:rsidRDefault="00E864DE" w:rsidP="000F57D7">
                    <w:r>
                      <w:rPr>
                        <w:rFonts w:ascii="Arial" w:hAnsi="Arial" w:cs="Arial"/>
                        <w:sz w:val="15"/>
                        <w:szCs w:val="15"/>
                      </w:rPr>
                      <w:t>35</w:t>
                    </w:r>
                  </w:p>
                  <w:p w14:paraId="7EE4A1A1" w14:textId="77777777" w:rsidR="00E864DE" w:rsidRDefault="00E864DE" w:rsidP="000F57D7">
                    <w:pPr>
                      <w:tabs>
                        <w:tab w:val="left" w:pos="360"/>
                        <w:tab w:val="left" w:pos="720"/>
                      </w:tabs>
                      <w:rPr>
                        <w:rFonts w:asciiTheme="majorHAnsi" w:hAnsiTheme="majorHAnsi" w:cs="Arial"/>
                        <w:b/>
                        <w:bCs/>
                        <w:sz w:val="20"/>
                        <w:szCs w:val="20"/>
                      </w:rPr>
                    </w:pPr>
                  </w:p>
                </w:tc>
              </w:tr>
            </w:tbl>
            <w:p w14:paraId="07C02A16" w14:textId="77777777" w:rsidR="00E864DE" w:rsidRDefault="00E864DE" w:rsidP="00E864DE">
              <w:pPr>
                <w:tabs>
                  <w:tab w:val="left" w:pos="360"/>
                  <w:tab w:val="left" w:pos="720"/>
                </w:tabs>
                <w:rPr>
                  <w:rFonts w:asciiTheme="majorHAnsi" w:hAnsiTheme="majorHAnsi" w:cs="Arial"/>
                  <w:b/>
                  <w:bCs/>
                  <w:sz w:val="20"/>
                  <w:szCs w:val="20"/>
                </w:rPr>
              </w:pPr>
            </w:p>
            <w:p w14:paraId="721B407E" w14:textId="77777777" w:rsidR="00E864DE" w:rsidRDefault="00E864DE" w:rsidP="00E864DE">
              <w:pPr>
                <w:tabs>
                  <w:tab w:val="left" w:pos="360"/>
                  <w:tab w:val="left" w:pos="720"/>
                </w:tabs>
                <w:rPr>
                  <w:rFonts w:asciiTheme="majorHAnsi" w:hAnsiTheme="majorHAnsi" w:cs="Arial"/>
                  <w:b/>
                  <w:bCs/>
                  <w:sz w:val="20"/>
                  <w:szCs w:val="20"/>
                </w:rPr>
              </w:pPr>
              <w:r w:rsidRPr="00411CEF">
                <w:rPr>
                  <w:rFonts w:asciiTheme="majorHAnsi" w:hAnsiTheme="majorHAnsi" w:cs="Arial"/>
                  <w:b/>
                  <w:bCs/>
                  <w:sz w:val="20"/>
                  <w:szCs w:val="20"/>
                </w:rPr>
                <w:t xml:space="preserve">p. </w:t>
              </w:r>
              <w:r>
                <w:rPr>
                  <w:rFonts w:asciiTheme="majorHAnsi" w:hAnsiTheme="majorHAnsi" w:cs="Arial"/>
                  <w:b/>
                  <w:bCs/>
                  <w:sz w:val="20"/>
                  <w:szCs w:val="20"/>
                </w:rPr>
                <w:t>231,</w:t>
              </w:r>
              <w:r w:rsidRPr="00411CEF">
                <w:rPr>
                  <w:rFonts w:asciiTheme="majorHAnsi" w:hAnsiTheme="majorHAnsi" w:cs="Arial"/>
                  <w:b/>
                  <w:bCs/>
                  <w:sz w:val="20"/>
                  <w:szCs w:val="20"/>
                </w:rPr>
                <w:t xml:space="preserve"> </w:t>
              </w:r>
              <w:r>
                <w:rPr>
                  <w:rFonts w:asciiTheme="majorHAnsi" w:hAnsiTheme="majorHAnsi" w:cs="Arial"/>
                  <w:b/>
                  <w:bCs/>
                  <w:sz w:val="20"/>
                  <w:szCs w:val="20"/>
                </w:rPr>
                <w:t>232, 233, 234, 235, 264, 265, 266, 267 (Communication Studies, Strategic Communications, Creative Media Production, Multimedia Journalism)</w:t>
              </w:r>
            </w:p>
            <w:tbl>
              <w:tblPr>
                <w:tblStyle w:val="TableGrid"/>
                <w:tblW w:w="0" w:type="auto"/>
                <w:tblLook w:val="04A0" w:firstRow="1" w:lastRow="0" w:firstColumn="1" w:lastColumn="0" w:noHBand="0" w:noVBand="1"/>
              </w:tblPr>
              <w:tblGrid>
                <w:gridCol w:w="5302"/>
                <w:gridCol w:w="883"/>
              </w:tblGrid>
              <w:tr w:rsidR="00E864DE" w14:paraId="030783C4" w14:textId="77777777" w:rsidTr="000F57D7">
                <w:tc>
                  <w:tcPr>
                    <w:tcW w:w="0" w:type="auto"/>
                  </w:tcPr>
                  <w:p w14:paraId="1A860BF3" w14:textId="77777777" w:rsidR="00E864DE" w:rsidRPr="005A3F36" w:rsidRDefault="00E864DE" w:rsidP="000F57D7">
                    <w:pPr>
                      <w:rPr>
                        <w:rFonts w:asciiTheme="minorHAnsi" w:hAnsiTheme="minorHAnsi" w:cstheme="minorBidi"/>
                        <w:sz w:val="22"/>
                        <w:szCs w:val="22"/>
                      </w:rPr>
                    </w:pPr>
                    <w:r>
                      <w:rPr>
                        <w:rFonts w:ascii="Arial" w:hAnsi="Arial" w:cs="Arial"/>
                        <w:sz w:val="20"/>
                        <w:szCs w:val="20"/>
                      </w:rPr>
                      <w:t>General Education Requirements:</w:t>
                    </w:r>
                  </w:p>
                </w:tc>
                <w:tc>
                  <w:tcPr>
                    <w:tcW w:w="0" w:type="auto"/>
                  </w:tcPr>
                  <w:p w14:paraId="23852B97" w14:textId="77777777" w:rsidR="00E864DE" w:rsidRDefault="00E864DE" w:rsidP="000F57D7">
                    <w:r>
                      <w:rPr>
                        <w:rFonts w:ascii="Arial" w:hAnsi="Arial" w:cs="Arial"/>
                        <w:sz w:val="15"/>
                        <w:szCs w:val="15"/>
                      </w:rPr>
                      <w:t>Sem. Hrs.</w:t>
                    </w:r>
                  </w:p>
                  <w:p w14:paraId="46E6102E" w14:textId="77777777" w:rsidR="00E864DE" w:rsidRDefault="00E864DE" w:rsidP="000F57D7">
                    <w:pPr>
                      <w:tabs>
                        <w:tab w:val="left" w:pos="360"/>
                        <w:tab w:val="left" w:pos="720"/>
                      </w:tabs>
                      <w:rPr>
                        <w:rFonts w:asciiTheme="majorHAnsi" w:hAnsiTheme="majorHAnsi" w:cs="Arial"/>
                        <w:b/>
                        <w:bCs/>
                        <w:sz w:val="20"/>
                        <w:szCs w:val="20"/>
                      </w:rPr>
                    </w:pPr>
                  </w:p>
                </w:tc>
              </w:tr>
              <w:tr w:rsidR="00E864DE" w14:paraId="0281127D" w14:textId="77777777" w:rsidTr="000F57D7">
                <w:tc>
                  <w:tcPr>
                    <w:tcW w:w="0" w:type="auto"/>
                  </w:tcPr>
                  <w:p w14:paraId="52569B84" w14:textId="77777777" w:rsidR="00E864DE" w:rsidRDefault="00E864DE" w:rsidP="000F57D7">
                    <w:pPr>
                      <w:rPr>
                        <w:rFonts w:ascii="Arial" w:hAnsi="Arial" w:cs="Arial"/>
                        <w:sz w:val="15"/>
                        <w:szCs w:val="15"/>
                      </w:rPr>
                    </w:pPr>
                  </w:p>
                  <w:p w14:paraId="5F990253" w14:textId="77777777" w:rsidR="00E864DE" w:rsidRPr="00765474" w:rsidRDefault="00E864DE" w:rsidP="000F57D7">
                    <w:pPr>
                      <w:rPr>
                        <w:b/>
                        <w:bCs/>
                      </w:rPr>
                    </w:pPr>
                    <w:r w:rsidRPr="00765474">
                      <w:rPr>
                        <w:rFonts w:ascii="Arial" w:hAnsi="Arial" w:cs="Arial"/>
                        <w:b/>
                        <w:bCs/>
                        <w:sz w:val="15"/>
                        <w:szCs w:val="15"/>
                      </w:rPr>
                      <w:t>Students with this major must take the following</w:t>
                    </w:r>
                  </w:p>
                  <w:p w14:paraId="3CF3BDF9" w14:textId="77777777" w:rsidR="00E864DE" w:rsidRPr="00E864DE" w:rsidRDefault="00E864DE" w:rsidP="000F57D7">
                    <w:pPr>
                      <w:rPr>
                        <w:rFonts w:ascii="Arial" w:hAnsi="Arial" w:cs="Arial"/>
                        <w:sz w:val="15"/>
                        <w:szCs w:val="15"/>
                      </w:rPr>
                    </w:pPr>
                    <w:r w:rsidRPr="00E864DE">
                      <w:rPr>
                        <w:rFonts w:ascii="Arial" w:hAnsi="Arial" w:cs="Arial"/>
                        <w:sz w:val="15"/>
                        <w:szCs w:val="15"/>
                      </w:rPr>
                      <w:t>MDIA 1003, Mass Communications in Modern Society</w:t>
                    </w:r>
                  </w:p>
                  <w:p w14:paraId="6DCBD372" w14:textId="77777777" w:rsidR="00E864DE" w:rsidRDefault="00E864DE" w:rsidP="000F57D7">
                    <w:r>
                      <w:rPr>
                        <w:rFonts w:ascii="Arial" w:hAnsi="Arial" w:cs="Arial"/>
                        <w:sz w:val="15"/>
                        <w:szCs w:val="15"/>
                      </w:rPr>
                      <w:t>COMS 1203, Oral Communication (Required Departmental Gen. Ed. Option)</w:t>
                    </w:r>
                  </w:p>
                  <w:p w14:paraId="3F7B9C06" w14:textId="77777777" w:rsidR="00E864DE" w:rsidRDefault="00E864DE" w:rsidP="000F57D7">
                    <w:pPr>
                      <w:tabs>
                        <w:tab w:val="left" w:pos="360"/>
                        <w:tab w:val="left" w:pos="720"/>
                      </w:tabs>
                      <w:rPr>
                        <w:rFonts w:asciiTheme="majorHAnsi" w:hAnsiTheme="majorHAnsi" w:cs="Arial"/>
                        <w:b/>
                        <w:bCs/>
                        <w:sz w:val="20"/>
                        <w:szCs w:val="20"/>
                      </w:rPr>
                    </w:pPr>
                  </w:p>
                </w:tc>
                <w:tc>
                  <w:tcPr>
                    <w:tcW w:w="0" w:type="auto"/>
                  </w:tcPr>
                  <w:p w14:paraId="041D6355" w14:textId="77777777" w:rsidR="00E864DE" w:rsidRDefault="00E864DE" w:rsidP="000F57D7">
                    <w:r>
                      <w:rPr>
                        <w:rFonts w:ascii="Arial" w:hAnsi="Arial" w:cs="Arial"/>
                        <w:sz w:val="15"/>
                        <w:szCs w:val="15"/>
                      </w:rPr>
                      <w:t>35</w:t>
                    </w:r>
                  </w:p>
                  <w:p w14:paraId="76785C7D" w14:textId="77777777" w:rsidR="00E864DE" w:rsidRDefault="00E864DE" w:rsidP="000F57D7">
                    <w:pPr>
                      <w:tabs>
                        <w:tab w:val="left" w:pos="360"/>
                        <w:tab w:val="left" w:pos="720"/>
                      </w:tabs>
                      <w:rPr>
                        <w:rFonts w:asciiTheme="majorHAnsi" w:hAnsiTheme="majorHAnsi" w:cs="Arial"/>
                        <w:b/>
                        <w:bCs/>
                        <w:sz w:val="20"/>
                        <w:szCs w:val="20"/>
                      </w:rPr>
                    </w:pPr>
                  </w:p>
                </w:tc>
              </w:tr>
            </w:tbl>
            <w:p w14:paraId="2CAEE841" w14:textId="77777777" w:rsidR="00E864DE" w:rsidRDefault="00E864DE" w:rsidP="00E864DE">
              <w:pPr>
                <w:tabs>
                  <w:tab w:val="left" w:pos="360"/>
                  <w:tab w:val="left" w:pos="720"/>
                </w:tabs>
                <w:rPr>
                  <w:rFonts w:asciiTheme="majorHAnsi" w:hAnsiTheme="majorHAnsi" w:cs="Arial"/>
                  <w:sz w:val="20"/>
                  <w:szCs w:val="20"/>
                </w:rPr>
              </w:pPr>
            </w:p>
            <w:p w14:paraId="4D10CAD9" w14:textId="77777777" w:rsidR="00E864DE" w:rsidRDefault="00E864DE" w:rsidP="00E864DE">
              <w:pPr>
                <w:tabs>
                  <w:tab w:val="left" w:pos="360"/>
                  <w:tab w:val="left" w:pos="720"/>
                </w:tabs>
                <w:rPr>
                  <w:rFonts w:asciiTheme="majorHAnsi" w:hAnsiTheme="majorHAnsi" w:cs="Arial"/>
                  <w:sz w:val="20"/>
                  <w:szCs w:val="20"/>
                </w:rPr>
              </w:pPr>
            </w:p>
            <w:p w14:paraId="1842D162" w14:textId="77777777" w:rsidR="00E864DE" w:rsidRDefault="00E864DE" w:rsidP="00E864DE">
              <w:pPr>
                <w:tabs>
                  <w:tab w:val="left" w:pos="360"/>
                  <w:tab w:val="left" w:pos="720"/>
                </w:tabs>
                <w:rPr>
                  <w:rFonts w:asciiTheme="majorHAnsi" w:hAnsiTheme="majorHAnsi" w:cs="Arial"/>
                  <w:sz w:val="20"/>
                  <w:szCs w:val="20"/>
                </w:rPr>
              </w:pPr>
            </w:p>
            <w:p w14:paraId="56675B51" w14:textId="77777777" w:rsidR="00E864DE" w:rsidRDefault="00E864DE" w:rsidP="00E864DE">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Pr>
                  <w:rFonts w:asciiTheme="majorHAnsi" w:hAnsiTheme="majorHAnsi" w:cs="Arial"/>
                  <w:b/>
                  <w:sz w:val="18"/>
                  <w:szCs w:val="18"/>
                </w:rPr>
                <w:t>2020</w:t>
              </w:r>
              <w:r w:rsidRPr="00E82A8A">
                <w:rPr>
                  <w:rFonts w:asciiTheme="majorHAnsi" w:hAnsiTheme="majorHAnsi" w:cs="Arial"/>
                  <w:b/>
                  <w:sz w:val="18"/>
                  <w:szCs w:val="18"/>
                </w:rPr>
                <w:t>-20</w:t>
              </w:r>
              <w:r>
                <w:rPr>
                  <w:rFonts w:asciiTheme="majorHAnsi" w:hAnsiTheme="majorHAnsi" w:cs="Arial"/>
                  <w:b/>
                  <w:sz w:val="18"/>
                  <w:szCs w:val="18"/>
                </w:rPr>
                <w:t>21</w:t>
              </w:r>
              <w:r w:rsidRPr="00E82A8A">
                <w:rPr>
                  <w:rFonts w:asciiTheme="majorHAnsi" w:hAnsiTheme="majorHAnsi" w:cs="Arial"/>
                  <w:b/>
                  <w:sz w:val="18"/>
                  <w:szCs w:val="18"/>
                </w:rPr>
                <w:t xml:space="preserve">, p. </w:t>
              </w:r>
              <w:r>
                <w:rPr>
                  <w:rFonts w:asciiTheme="majorHAnsi" w:hAnsiTheme="majorHAnsi" w:cs="Arial"/>
                  <w:b/>
                  <w:sz w:val="18"/>
                  <w:szCs w:val="18"/>
                </w:rPr>
                <w:t>458</w:t>
              </w:r>
            </w:p>
            <w:p w14:paraId="56270D8A" w14:textId="77777777" w:rsidR="00E864DE" w:rsidRDefault="00E864DE" w:rsidP="00E864DE">
              <w:pPr>
                <w:tabs>
                  <w:tab w:val="left" w:pos="360"/>
                  <w:tab w:val="left" w:pos="720"/>
                </w:tabs>
                <w:rPr>
                  <w:rFonts w:asciiTheme="majorHAnsi" w:hAnsiTheme="majorHAnsi" w:cs="Arial"/>
                  <w:b/>
                  <w:sz w:val="18"/>
                  <w:szCs w:val="18"/>
                </w:rPr>
              </w:pPr>
            </w:p>
            <w:p w14:paraId="333F3C2D" w14:textId="77777777" w:rsidR="00E864DE" w:rsidRPr="006530BB" w:rsidRDefault="00E864DE" w:rsidP="00E864DE">
              <w:pPr>
                <w:tabs>
                  <w:tab w:val="left" w:pos="360"/>
                  <w:tab w:val="left" w:pos="720"/>
                </w:tabs>
                <w:rPr>
                  <w:rFonts w:asciiTheme="majorHAnsi" w:hAnsiTheme="majorHAnsi" w:cs="Arial"/>
                  <w:sz w:val="18"/>
                  <w:szCs w:val="18"/>
                </w:rPr>
              </w:pPr>
              <w:r>
                <w:rPr>
                  <w:rFonts w:cs="Book Antiqua"/>
                  <w:b/>
                  <w:bCs/>
                  <w:color w:val="000000"/>
                  <w:sz w:val="23"/>
                  <w:szCs w:val="23"/>
                </w:rPr>
                <w:t>Media and Communication (CMAC)</w:t>
              </w:r>
            </w:p>
            <w:p w14:paraId="1BF46A69" w14:textId="77777777" w:rsidR="00E864DE" w:rsidRDefault="00E864DE" w:rsidP="00E864DE">
              <w:pPr>
                <w:tabs>
                  <w:tab w:val="left" w:pos="360"/>
                  <w:tab w:val="left" w:pos="720"/>
                </w:tabs>
                <w:rPr>
                  <w:rFonts w:cs="Book Antiqua"/>
                  <w:b/>
                  <w:bCs/>
                  <w:color w:val="000000"/>
                  <w:sz w:val="23"/>
                  <w:szCs w:val="23"/>
                </w:rPr>
              </w:pPr>
            </w:p>
            <w:p w14:paraId="0AA2EC61" w14:textId="77777777" w:rsidR="00E864DE" w:rsidRDefault="00E864DE" w:rsidP="00E864DE">
              <w:r>
                <w:rPr>
                  <w:rFonts w:ascii="Arial" w:hAnsi="Arial" w:cs="Arial"/>
                  <w:sz w:val="20"/>
                  <w:szCs w:val="20"/>
                </w:rPr>
                <w:t>CMAC 1001. Media Grammar and Style Writing mechanics for media. An introduction to ap-plying basic grammar, spelling and media style rules and guidelines professionals use for writing across multiple media platforms. Can be taken concurrently with CMAC 2003 with consent of chair. Test-out option available. Fall, Spring, Summ</w:t>
              </w:r>
            </w:p>
            <w:p w14:paraId="2752FB7D" w14:textId="77777777" w:rsidR="00E864DE" w:rsidRDefault="00E864DE" w:rsidP="00E864DE">
              <w:pPr>
                <w:tabs>
                  <w:tab w:val="left" w:pos="360"/>
                  <w:tab w:val="left" w:pos="720"/>
                </w:tabs>
                <w:rPr>
                  <w:rFonts w:cs="Book Antiqua"/>
                  <w:b/>
                  <w:bCs/>
                  <w:color w:val="000000"/>
                  <w:sz w:val="23"/>
                  <w:szCs w:val="23"/>
                </w:rPr>
              </w:pPr>
            </w:p>
            <w:p w14:paraId="79F7A6AC" w14:textId="77777777" w:rsidR="00E864DE" w:rsidRDefault="00E864DE" w:rsidP="00E864DE">
              <w:r>
                <w:rPr>
                  <w:rStyle w:val="highlight"/>
                  <w:rFonts w:ascii="Arial" w:hAnsi="Arial" w:cs="Arial"/>
                  <w:sz w:val="20"/>
                  <w:szCs w:val="20"/>
                </w:rPr>
                <w:t>CMAC 30</w:t>
              </w:r>
              <w:r>
                <w:rPr>
                  <w:rFonts w:ascii="Arial" w:hAnsi="Arial" w:cs="Arial"/>
                  <w:sz w:val="20"/>
                  <w:szCs w:val="20"/>
                </w:rPr>
                <w:t>01. Professional Seminar An overview of professional careers, etiquette, and best practices in a broad range of communication and media based contexts. Fall, Spring.</w:t>
              </w:r>
            </w:p>
            <w:p w14:paraId="2CC21DC1" w14:textId="77777777" w:rsidR="00E864DE" w:rsidRDefault="00E864DE" w:rsidP="00E864DE">
              <w:pPr>
                <w:tabs>
                  <w:tab w:val="left" w:pos="360"/>
                  <w:tab w:val="left" w:pos="720"/>
                </w:tabs>
                <w:rPr>
                  <w:rFonts w:cs="Book Antiqua"/>
                  <w:b/>
                  <w:bCs/>
                  <w:color w:val="000000"/>
                  <w:sz w:val="23"/>
                  <w:szCs w:val="23"/>
                </w:rPr>
              </w:pPr>
            </w:p>
            <w:p w14:paraId="2DFC45F6" w14:textId="77777777" w:rsidR="00E864DE" w:rsidRDefault="00E864DE" w:rsidP="00E864DE">
              <w:pPr>
                <w:tabs>
                  <w:tab w:val="left" w:pos="360"/>
                  <w:tab w:val="left" w:pos="720"/>
                </w:tabs>
                <w:rPr>
                  <w:rFonts w:asciiTheme="majorHAnsi" w:hAnsiTheme="majorHAnsi" w:cs="Arial"/>
                  <w:b/>
                  <w:sz w:val="18"/>
                  <w:szCs w:val="18"/>
                </w:rPr>
              </w:pPr>
            </w:p>
            <w:p w14:paraId="4214C7D5" w14:textId="77777777" w:rsidR="00E864DE" w:rsidRDefault="00E864DE" w:rsidP="00E864DE">
              <w:pPr>
                <w:tabs>
                  <w:tab w:val="left" w:pos="360"/>
                  <w:tab w:val="left" w:pos="720"/>
                </w:tabs>
                <w:rPr>
                  <w:rFonts w:asciiTheme="majorHAnsi" w:hAnsiTheme="majorHAnsi" w:cs="Arial"/>
                  <w:b/>
                  <w:sz w:val="18"/>
                  <w:szCs w:val="18"/>
                </w:rPr>
              </w:pPr>
            </w:p>
            <w:p w14:paraId="32430B93" w14:textId="77777777" w:rsidR="00E864DE" w:rsidRDefault="00E864DE" w:rsidP="00E864DE">
              <w:pPr>
                <w:tabs>
                  <w:tab w:val="left" w:pos="360"/>
                  <w:tab w:val="left" w:pos="720"/>
                </w:tabs>
                <w:rPr>
                  <w:rFonts w:asciiTheme="majorHAnsi" w:hAnsiTheme="majorHAnsi" w:cs="Arial"/>
                  <w:b/>
                  <w:sz w:val="18"/>
                  <w:szCs w:val="18"/>
                </w:rPr>
              </w:pPr>
            </w:p>
            <w:p w14:paraId="511FCE08" w14:textId="77777777" w:rsidR="00E864DE" w:rsidRDefault="00E864DE" w:rsidP="00E864DE">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Pr>
                  <w:rFonts w:asciiTheme="majorHAnsi" w:hAnsiTheme="majorHAnsi" w:cs="Arial"/>
                  <w:b/>
                  <w:sz w:val="18"/>
                  <w:szCs w:val="18"/>
                </w:rPr>
                <w:t>2020</w:t>
              </w:r>
              <w:r w:rsidRPr="00E82A8A">
                <w:rPr>
                  <w:rFonts w:asciiTheme="majorHAnsi" w:hAnsiTheme="majorHAnsi" w:cs="Arial"/>
                  <w:b/>
                  <w:sz w:val="18"/>
                  <w:szCs w:val="18"/>
                </w:rPr>
                <w:t>-20</w:t>
              </w:r>
              <w:r>
                <w:rPr>
                  <w:rFonts w:asciiTheme="majorHAnsi" w:hAnsiTheme="majorHAnsi" w:cs="Arial"/>
                  <w:b/>
                  <w:sz w:val="18"/>
                  <w:szCs w:val="18"/>
                </w:rPr>
                <w:t>21</w:t>
              </w:r>
              <w:r w:rsidRPr="00E82A8A">
                <w:rPr>
                  <w:rFonts w:asciiTheme="majorHAnsi" w:hAnsiTheme="majorHAnsi" w:cs="Arial"/>
                  <w:b/>
                  <w:sz w:val="18"/>
                  <w:szCs w:val="18"/>
                </w:rPr>
                <w:t xml:space="preserve">, p. </w:t>
              </w:r>
              <w:r>
                <w:rPr>
                  <w:rFonts w:asciiTheme="majorHAnsi" w:hAnsiTheme="majorHAnsi" w:cs="Arial"/>
                  <w:b/>
                  <w:sz w:val="18"/>
                  <w:szCs w:val="18"/>
                </w:rPr>
                <w:t>508</w:t>
              </w:r>
            </w:p>
            <w:p w14:paraId="4C2FFB9F" w14:textId="77777777" w:rsidR="00E864DE" w:rsidRDefault="00E864DE" w:rsidP="00E864DE">
              <w:pPr>
                <w:tabs>
                  <w:tab w:val="left" w:pos="360"/>
                  <w:tab w:val="left" w:pos="720"/>
                </w:tabs>
                <w:rPr>
                  <w:rFonts w:cs="Book Antiqua"/>
                  <w:b/>
                  <w:bCs/>
                  <w:color w:val="000000"/>
                  <w:sz w:val="23"/>
                  <w:szCs w:val="23"/>
                </w:rPr>
              </w:pPr>
            </w:p>
            <w:p w14:paraId="67D4E01F" w14:textId="77777777" w:rsidR="00E864DE" w:rsidRPr="006530BB" w:rsidRDefault="00E864DE" w:rsidP="00E864DE">
              <w:pPr>
                <w:tabs>
                  <w:tab w:val="left" w:pos="360"/>
                  <w:tab w:val="left" w:pos="720"/>
                </w:tabs>
                <w:rPr>
                  <w:rFonts w:asciiTheme="majorHAnsi" w:hAnsiTheme="majorHAnsi" w:cs="Arial"/>
                  <w:sz w:val="18"/>
                  <w:szCs w:val="18"/>
                </w:rPr>
              </w:pPr>
              <w:r>
                <w:rPr>
                  <w:rFonts w:cs="Book Antiqua"/>
                  <w:b/>
                  <w:bCs/>
                  <w:color w:val="000000"/>
                  <w:sz w:val="23"/>
                  <w:szCs w:val="23"/>
                </w:rPr>
                <w:t>Media (MDIA)</w:t>
              </w:r>
            </w:p>
            <w:p w14:paraId="6CA6EB89" w14:textId="77777777" w:rsidR="00E864DE" w:rsidRDefault="00E864DE" w:rsidP="00E864DE">
              <w:pPr>
                <w:tabs>
                  <w:tab w:val="left" w:pos="360"/>
                  <w:tab w:val="left" w:pos="720"/>
                </w:tabs>
                <w:rPr>
                  <w:rFonts w:asciiTheme="majorHAnsi" w:hAnsiTheme="majorHAnsi" w:cs="Arial"/>
                  <w:sz w:val="18"/>
                  <w:szCs w:val="18"/>
                </w:rPr>
              </w:pPr>
            </w:p>
            <w:p w14:paraId="5AA6E4A6" w14:textId="0787D206" w:rsidR="00E864DE" w:rsidRPr="00E864DE" w:rsidRDefault="00E864DE" w:rsidP="00E864DE">
              <w:pPr>
                <w:spacing w:after="200" w:line="276" w:lineRule="auto"/>
                <w:rPr>
                  <w:rFonts w:ascii="Arial" w:hAnsi="Arial" w:cs="Arial"/>
                  <w:sz w:val="16"/>
                  <w:szCs w:val="16"/>
                </w:rPr>
              </w:pPr>
              <w:r w:rsidRPr="00E864DE">
                <w:rPr>
                  <w:rFonts w:ascii="Arial" w:hAnsi="Arial" w:cs="Arial"/>
                  <w:b/>
                  <w:sz w:val="16"/>
                  <w:szCs w:val="16"/>
                </w:rPr>
                <w:t>MDIA 1003. Mass Communications in Modern Society</w:t>
              </w:r>
              <w:r w:rsidRPr="00E864DE">
                <w:rPr>
                  <w:rFonts w:ascii="Arial" w:hAnsi="Arial" w:cs="Arial"/>
                  <w:sz w:val="16"/>
                  <w:szCs w:val="16"/>
                </w:rPr>
                <w:t xml:space="preserve"> A study of the interaction between society and mass communication through the lenses of history, theory, economics, culture, la</w:t>
              </w:r>
              <w:r w:rsidR="00A342CC">
                <w:rPr>
                  <w:rFonts w:ascii="Arial" w:hAnsi="Arial" w:cs="Arial"/>
                  <w:sz w:val="16"/>
                  <w:szCs w:val="16"/>
                </w:rPr>
                <w:t>w, and technology. Fall, Spring, Summer.</w:t>
              </w:r>
            </w:p>
            <w:sdt>
              <w:sdtPr>
                <w:rPr>
                  <w:rFonts w:asciiTheme="majorHAnsi" w:hAnsiTheme="majorHAnsi" w:cs="Arial"/>
                  <w:sz w:val="20"/>
                  <w:szCs w:val="20"/>
                </w:rPr>
                <w:id w:val="-1620380561"/>
                <w:placeholder>
                  <w:docPart w:val="6B0FA525393A42589117610C0BDBCF1C"/>
                </w:placeholder>
              </w:sdtPr>
              <w:sdtEndPr/>
              <w:sdtContent>
                <w:p w14:paraId="4F9E9423" w14:textId="77777777" w:rsidR="00E864DE" w:rsidRPr="00BD26C1" w:rsidRDefault="00E864DE" w:rsidP="00E864DE">
                  <w:pPr>
                    <w:spacing w:after="200" w:line="276" w:lineRule="auto"/>
                    <w:rPr>
                      <w:rFonts w:ascii="Arial" w:hAnsi="Arial" w:cs="Arial"/>
                      <w:sz w:val="16"/>
                      <w:szCs w:val="16"/>
                    </w:rPr>
                  </w:pPr>
                  <w:r w:rsidRPr="006530BB">
                    <w:rPr>
                      <w:rFonts w:ascii="Arial" w:hAnsi="Arial" w:cs="Arial"/>
                      <w:b/>
                      <w:bCs/>
                      <w:sz w:val="16"/>
                      <w:szCs w:val="16"/>
                    </w:rPr>
                    <w:t>MDIA 1011. Experiential Media I</w:t>
                  </w:r>
                  <w:r w:rsidRPr="006530BB">
                    <w:rPr>
                      <w:rFonts w:ascii="Arial" w:hAnsi="Arial" w:cs="Arial"/>
                      <w:sz w:val="16"/>
                      <w:szCs w:val="16"/>
                    </w:rPr>
                    <w:t xml:space="preserve"> Introductory experience in the production of live and recorded video productions such as sports, musical performances, special events, or news. Students will develop an awareness of various working roles in media production. Fall, Spring</w:t>
                  </w:r>
                  <w:r>
                    <w:rPr>
                      <w:rFonts w:asciiTheme="majorHAnsi" w:hAnsiTheme="majorHAnsi" w:cs="Arial"/>
                      <w:sz w:val="20"/>
                      <w:szCs w:val="20"/>
                    </w:rPr>
                    <w:br/>
                  </w:r>
                </w:p>
              </w:sdtContent>
            </w:sdt>
            <w:p w14:paraId="11A5E8C5" w14:textId="77777777" w:rsidR="00E864DE" w:rsidRDefault="00E864DE" w:rsidP="00E864DE">
              <w:pPr>
                <w:tabs>
                  <w:tab w:val="left" w:pos="360"/>
                  <w:tab w:val="left" w:pos="720"/>
                </w:tabs>
                <w:rPr>
                  <w:rFonts w:asciiTheme="majorHAnsi" w:hAnsiTheme="majorHAnsi" w:cs="Arial"/>
                  <w:sz w:val="20"/>
                  <w:szCs w:val="20"/>
                </w:rPr>
              </w:pPr>
            </w:p>
            <w:p w14:paraId="24DF902E" w14:textId="77777777" w:rsidR="00E864DE" w:rsidRPr="00D3029D" w:rsidRDefault="00E864DE" w:rsidP="00E864DE"/>
            <w:p w14:paraId="2FAAFA8C" w14:textId="77777777" w:rsidR="00E864DE" w:rsidRPr="008426D1" w:rsidRDefault="00F62ADA" w:rsidP="00E864DE">
              <w:pPr>
                <w:rPr>
                  <w:rFonts w:asciiTheme="majorHAnsi" w:hAnsiTheme="majorHAnsi" w:cs="Arial"/>
                  <w:sz w:val="20"/>
                  <w:szCs w:val="20"/>
                </w:rPr>
              </w:pPr>
            </w:p>
          </w:sdtContent>
        </w:sdt>
        <w:p w14:paraId="4D5A8B6D" w14:textId="77777777" w:rsidR="00E864DE" w:rsidRDefault="00E864DE" w:rsidP="00E864DE">
          <w:pPr>
            <w:tabs>
              <w:tab w:val="left" w:pos="360"/>
              <w:tab w:val="left" w:pos="720"/>
            </w:tabs>
            <w:ind w:left="720"/>
            <w:rPr>
              <w:rFonts w:asciiTheme="majorHAnsi" w:hAnsiTheme="majorHAnsi" w:cs="Arial"/>
              <w:sz w:val="20"/>
              <w:szCs w:val="20"/>
            </w:rPr>
          </w:pPr>
        </w:p>
        <w:p w14:paraId="25A3A1C7" w14:textId="77777777" w:rsidR="00E864DE" w:rsidRPr="00092076" w:rsidRDefault="00E864DE" w:rsidP="00E864DE">
          <w:pPr>
            <w:jc w:val="center"/>
            <w:rPr>
              <w:rFonts w:ascii="Arial" w:hAnsi="Arial" w:cs="Arial"/>
              <w:b/>
              <w:bCs/>
              <w:sz w:val="20"/>
            </w:rPr>
          </w:pPr>
        </w:p>
        <w:p w14:paraId="3BC44915" w14:textId="7D524E5E" w:rsidR="00D3680D" w:rsidRPr="008426D1" w:rsidRDefault="00F62ADA" w:rsidP="00D3029D">
          <w:pPr>
            <w:rPr>
              <w:rFonts w:asciiTheme="majorHAnsi" w:hAnsiTheme="majorHAnsi" w:cs="Arial"/>
              <w:sz w:val="20"/>
              <w:szCs w:val="20"/>
            </w:rPr>
          </w:pPr>
        </w:p>
      </w:sdtContent>
    </w:sdt>
    <w:p w14:paraId="74347973" w14:textId="77777777" w:rsidR="00D3680D" w:rsidRDefault="00D3680D" w:rsidP="00D3680D">
      <w:pPr>
        <w:tabs>
          <w:tab w:val="left" w:pos="360"/>
          <w:tab w:val="left" w:pos="720"/>
        </w:tabs>
        <w:ind w:left="720"/>
        <w:rPr>
          <w:rFonts w:asciiTheme="majorHAnsi" w:hAnsiTheme="majorHAnsi" w:cs="Arial"/>
          <w:sz w:val="20"/>
          <w:szCs w:val="20"/>
        </w:rPr>
      </w:pPr>
    </w:p>
    <w:p w14:paraId="1C243447" w14:textId="77777777" w:rsidR="00D3680D" w:rsidRPr="00092076" w:rsidRDefault="00D3680D" w:rsidP="00D3680D">
      <w:pPr>
        <w:jc w:val="center"/>
        <w:rPr>
          <w:rFonts w:ascii="Arial" w:hAnsi="Arial" w:cs="Arial"/>
          <w:b/>
          <w:bCs/>
          <w:sz w:val="20"/>
        </w:rPr>
      </w:pPr>
    </w:p>
    <w:p w14:paraId="33F6593E" w14:textId="77777777" w:rsidR="00895557" w:rsidRPr="008426D1" w:rsidRDefault="00895557" w:rsidP="00D02490">
      <w:pPr>
        <w:tabs>
          <w:tab w:val="left" w:pos="360"/>
          <w:tab w:val="left" w:pos="720"/>
        </w:tabs>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93696" w14:textId="77777777" w:rsidR="00F62ADA" w:rsidRDefault="00F62ADA" w:rsidP="00AF3758">
      <w:r>
        <w:separator/>
      </w:r>
    </w:p>
  </w:endnote>
  <w:endnote w:type="continuationSeparator" w:id="0">
    <w:p w14:paraId="72280A99" w14:textId="77777777" w:rsidR="00F62ADA" w:rsidRDefault="00F62ADA"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3471"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1A8D8"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49CB" w14:textId="5AEF319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2D7A">
      <w:rPr>
        <w:rStyle w:val="PageNumber"/>
        <w:noProof/>
      </w:rPr>
      <w:t>9</w:t>
    </w:r>
    <w:r>
      <w:rPr>
        <w:rStyle w:val="PageNumber"/>
      </w:rPr>
      <w:fldChar w:fldCharType="end"/>
    </w:r>
  </w:p>
  <w:p w14:paraId="642AD11A" w14:textId="77777777"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F3E44"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1E66B" w14:textId="77777777" w:rsidR="00F62ADA" w:rsidRDefault="00F62ADA" w:rsidP="00AF3758">
      <w:r>
        <w:separator/>
      </w:r>
    </w:p>
  </w:footnote>
  <w:footnote w:type="continuationSeparator" w:id="0">
    <w:p w14:paraId="4E9BCBDF" w14:textId="77777777" w:rsidR="00F62ADA" w:rsidRDefault="00F62ADA"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E32E" w14:textId="77777777"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1AF2E" w14:textId="77777777"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5723" w14:textId="77777777"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E4BC3"/>
    <w:rsid w:val="000F0FE3"/>
    <w:rsid w:val="000F5476"/>
    <w:rsid w:val="00101FF4"/>
    <w:rsid w:val="00103070"/>
    <w:rsid w:val="001225A9"/>
    <w:rsid w:val="00150E96"/>
    <w:rsid w:val="00151451"/>
    <w:rsid w:val="0015192B"/>
    <w:rsid w:val="00151FD3"/>
    <w:rsid w:val="00152D7A"/>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1CEF"/>
    <w:rsid w:val="004167AB"/>
    <w:rsid w:val="004228EA"/>
    <w:rsid w:val="00424133"/>
    <w:rsid w:val="00426FD6"/>
    <w:rsid w:val="00434AA5"/>
    <w:rsid w:val="004665CF"/>
    <w:rsid w:val="00473252"/>
    <w:rsid w:val="00474C39"/>
    <w:rsid w:val="0048101C"/>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A3F36"/>
    <w:rsid w:val="005B6EB6"/>
    <w:rsid w:val="005C26C9"/>
    <w:rsid w:val="005C471D"/>
    <w:rsid w:val="005C7F00"/>
    <w:rsid w:val="005D1455"/>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30BB"/>
    <w:rsid w:val="00661D25"/>
    <w:rsid w:val="0066260B"/>
    <w:rsid w:val="006657FB"/>
    <w:rsid w:val="0066789C"/>
    <w:rsid w:val="00671EAA"/>
    <w:rsid w:val="0067749B"/>
    <w:rsid w:val="00677A48"/>
    <w:rsid w:val="00685BA1"/>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0E85"/>
    <w:rsid w:val="0073125A"/>
    <w:rsid w:val="00750AF6"/>
    <w:rsid w:val="007637B2"/>
    <w:rsid w:val="00765474"/>
    <w:rsid w:val="00770217"/>
    <w:rsid w:val="007735A0"/>
    <w:rsid w:val="007876A3"/>
    <w:rsid w:val="00787FB0"/>
    <w:rsid w:val="007A06B9"/>
    <w:rsid w:val="007A099B"/>
    <w:rsid w:val="007A0B12"/>
    <w:rsid w:val="007A7830"/>
    <w:rsid w:val="007B4144"/>
    <w:rsid w:val="007C7F4C"/>
    <w:rsid w:val="007D371A"/>
    <w:rsid w:val="007D3A96"/>
    <w:rsid w:val="007E3CEE"/>
    <w:rsid w:val="007E58B8"/>
    <w:rsid w:val="007F159A"/>
    <w:rsid w:val="007F2D67"/>
    <w:rsid w:val="00802638"/>
    <w:rsid w:val="00815CCF"/>
    <w:rsid w:val="00820CD9"/>
    <w:rsid w:val="00822A0F"/>
    <w:rsid w:val="00826029"/>
    <w:rsid w:val="0083170D"/>
    <w:rsid w:val="008426D1"/>
    <w:rsid w:val="0085347F"/>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6253D"/>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342CC"/>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4118"/>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7E17"/>
    <w:rsid w:val="00B86002"/>
    <w:rsid w:val="00B97755"/>
    <w:rsid w:val="00BB2A51"/>
    <w:rsid w:val="00BB5617"/>
    <w:rsid w:val="00BC2886"/>
    <w:rsid w:val="00BD1B2E"/>
    <w:rsid w:val="00BD26C1"/>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029D"/>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3BAA"/>
    <w:rsid w:val="00E0473D"/>
    <w:rsid w:val="00E2250C"/>
    <w:rsid w:val="00E253C1"/>
    <w:rsid w:val="00E27C4B"/>
    <w:rsid w:val="00E315F0"/>
    <w:rsid w:val="00E322A3"/>
    <w:rsid w:val="00E41F8D"/>
    <w:rsid w:val="00E45868"/>
    <w:rsid w:val="00E70B06"/>
    <w:rsid w:val="00E864DE"/>
    <w:rsid w:val="00E87EF0"/>
    <w:rsid w:val="00E90913"/>
    <w:rsid w:val="00EA1DBA"/>
    <w:rsid w:val="00EA50C8"/>
    <w:rsid w:val="00EA757C"/>
    <w:rsid w:val="00EB28B7"/>
    <w:rsid w:val="00EC52BB"/>
    <w:rsid w:val="00EC5D93"/>
    <w:rsid w:val="00EC6970"/>
    <w:rsid w:val="00ED5E7F"/>
    <w:rsid w:val="00EE0357"/>
    <w:rsid w:val="00EE2479"/>
    <w:rsid w:val="00EF05E9"/>
    <w:rsid w:val="00EF2038"/>
    <w:rsid w:val="00EF2A44"/>
    <w:rsid w:val="00EF34D9"/>
    <w:rsid w:val="00EF3F87"/>
    <w:rsid w:val="00EF50DC"/>
    <w:rsid w:val="00EF59AD"/>
    <w:rsid w:val="00F03568"/>
    <w:rsid w:val="00F24EE6"/>
    <w:rsid w:val="00F3035E"/>
    <w:rsid w:val="00F3261D"/>
    <w:rsid w:val="00F36F29"/>
    <w:rsid w:val="00F40E7C"/>
    <w:rsid w:val="00F44095"/>
    <w:rsid w:val="00F62ADA"/>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9AD52B"/>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4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ighlight">
    <w:name w:val="highlight"/>
    <w:basedOn w:val="DefaultParagraphFont"/>
    <w:rsid w:val="0085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184">
      <w:bodyDiv w:val="1"/>
      <w:marLeft w:val="0"/>
      <w:marRight w:val="0"/>
      <w:marTop w:val="0"/>
      <w:marBottom w:val="0"/>
      <w:divBdr>
        <w:top w:val="none" w:sz="0" w:space="0" w:color="auto"/>
        <w:left w:val="none" w:sz="0" w:space="0" w:color="auto"/>
        <w:bottom w:val="none" w:sz="0" w:space="0" w:color="auto"/>
        <w:right w:val="none" w:sz="0" w:space="0" w:color="auto"/>
      </w:divBdr>
    </w:div>
    <w:div w:id="169687924">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64919864">
      <w:bodyDiv w:val="1"/>
      <w:marLeft w:val="0"/>
      <w:marRight w:val="0"/>
      <w:marTop w:val="0"/>
      <w:marBottom w:val="0"/>
      <w:divBdr>
        <w:top w:val="none" w:sz="0" w:space="0" w:color="auto"/>
        <w:left w:val="none" w:sz="0" w:space="0" w:color="auto"/>
        <w:bottom w:val="none" w:sz="0" w:space="0" w:color="auto"/>
        <w:right w:val="none" w:sz="0" w:space="0" w:color="auto"/>
      </w:divBdr>
    </w:div>
    <w:div w:id="32998531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49013080">
      <w:bodyDiv w:val="1"/>
      <w:marLeft w:val="0"/>
      <w:marRight w:val="0"/>
      <w:marTop w:val="0"/>
      <w:marBottom w:val="0"/>
      <w:divBdr>
        <w:top w:val="none" w:sz="0" w:space="0" w:color="auto"/>
        <w:left w:val="none" w:sz="0" w:space="0" w:color="auto"/>
        <w:bottom w:val="none" w:sz="0" w:space="0" w:color="auto"/>
        <w:right w:val="none" w:sz="0" w:space="0" w:color="auto"/>
      </w:divBdr>
    </w:div>
    <w:div w:id="483670068">
      <w:bodyDiv w:val="1"/>
      <w:marLeft w:val="0"/>
      <w:marRight w:val="0"/>
      <w:marTop w:val="0"/>
      <w:marBottom w:val="0"/>
      <w:divBdr>
        <w:top w:val="none" w:sz="0" w:space="0" w:color="auto"/>
        <w:left w:val="none" w:sz="0" w:space="0" w:color="auto"/>
        <w:bottom w:val="none" w:sz="0" w:space="0" w:color="auto"/>
        <w:right w:val="none" w:sz="0" w:space="0" w:color="auto"/>
      </w:divBdr>
    </w:div>
    <w:div w:id="531650874">
      <w:bodyDiv w:val="1"/>
      <w:marLeft w:val="0"/>
      <w:marRight w:val="0"/>
      <w:marTop w:val="0"/>
      <w:marBottom w:val="0"/>
      <w:divBdr>
        <w:top w:val="none" w:sz="0" w:space="0" w:color="auto"/>
        <w:left w:val="none" w:sz="0" w:space="0" w:color="auto"/>
        <w:bottom w:val="none" w:sz="0" w:space="0" w:color="auto"/>
        <w:right w:val="none" w:sz="0" w:space="0" w:color="auto"/>
      </w:divBdr>
    </w:div>
    <w:div w:id="53361777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67544204">
      <w:bodyDiv w:val="1"/>
      <w:marLeft w:val="0"/>
      <w:marRight w:val="0"/>
      <w:marTop w:val="0"/>
      <w:marBottom w:val="0"/>
      <w:divBdr>
        <w:top w:val="none" w:sz="0" w:space="0" w:color="auto"/>
        <w:left w:val="none" w:sz="0" w:space="0" w:color="auto"/>
        <w:bottom w:val="none" w:sz="0" w:space="0" w:color="auto"/>
        <w:right w:val="none" w:sz="0" w:space="0" w:color="auto"/>
      </w:divBdr>
    </w:div>
    <w:div w:id="601760525">
      <w:bodyDiv w:val="1"/>
      <w:marLeft w:val="0"/>
      <w:marRight w:val="0"/>
      <w:marTop w:val="0"/>
      <w:marBottom w:val="0"/>
      <w:divBdr>
        <w:top w:val="none" w:sz="0" w:space="0" w:color="auto"/>
        <w:left w:val="none" w:sz="0" w:space="0" w:color="auto"/>
        <w:bottom w:val="none" w:sz="0" w:space="0" w:color="auto"/>
        <w:right w:val="none" w:sz="0" w:space="0" w:color="auto"/>
      </w:divBdr>
    </w:div>
    <w:div w:id="729038337">
      <w:bodyDiv w:val="1"/>
      <w:marLeft w:val="0"/>
      <w:marRight w:val="0"/>
      <w:marTop w:val="0"/>
      <w:marBottom w:val="0"/>
      <w:divBdr>
        <w:top w:val="none" w:sz="0" w:space="0" w:color="auto"/>
        <w:left w:val="none" w:sz="0" w:space="0" w:color="auto"/>
        <w:bottom w:val="none" w:sz="0" w:space="0" w:color="auto"/>
        <w:right w:val="none" w:sz="0" w:space="0" w:color="auto"/>
      </w:divBdr>
    </w:div>
    <w:div w:id="733242167">
      <w:bodyDiv w:val="1"/>
      <w:marLeft w:val="0"/>
      <w:marRight w:val="0"/>
      <w:marTop w:val="0"/>
      <w:marBottom w:val="0"/>
      <w:divBdr>
        <w:top w:val="none" w:sz="0" w:space="0" w:color="auto"/>
        <w:left w:val="none" w:sz="0" w:space="0" w:color="auto"/>
        <w:bottom w:val="none" w:sz="0" w:space="0" w:color="auto"/>
        <w:right w:val="none" w:sz="0" w:space="0" w:color="auto"/>
      </w:divBdr>
    </w:div>
    <w:div w:id="741030150">
      <w:bodyDiv w:val="1"/>
      <w:marLeft w:val="0"/>
      <w:marRight w:val="0"/>
      <w:marTop w:val="0"/>
      <w:marBottom w:val="0"/>
      <w:divBdr>
        <w:top w:val="none" w:sz="0" w:space="0" w:color="auto"/>
        <w:left w:val="none" w:sz="0" w:space="0" w:color="auto"/>
        <w:bottom w:val="none" w:sz="0" w:space="0" w:color="auto"/>
        <w:right w:val="none" w:sz="0" w:space="0" w:color="auto"/>
      </w:divBdr>
    </w:div>
    <w:div w:id="839195226">
      <w:bodyDiv w:val="1"/>
      <w:marLeft w:val="0"/>
      <w:marRight w:val="0"/>
      <w:marTop w:val="0"/>
      <w:marBottom w:val="0"/>
      <w:divBdr>
        <w:top w:val="none" w:sz="0" w:space="0" w:color="auto"/>
        <w:left w:val="none" w:sz="0" w:space="0" w:color="auto"/>
        <w:bottom w:val="none" w:sz="0" w:space="0" w:color="auto"/>
        <w:right w:val="none" w:sz="0" w:space="0" w:color="auto"/>
      </w:divBdr>
    </w:div>
    <w:div w:id="892692378">
      <w:bodyDiv w:val="1"/>
      <w:marLeft w:val="0"/>
      <w:marRight w:val="0"/>
      <w:marTop w:val="0"/>
      <w:marBottom w:val="0"/>
      <w:divBdr>
        <w:top w:val="none" w:sz="0" w:space="0" w:color="auto"/>
        <w:left w:val="none" w:sz="0" w:space="0" w:color="auto"/>
        <w:bottom w:val="none" w:sz="0" w:space="0" w:color="auto"/>
        <w:right w:val="none" w:sz="0" w:space="0" w:color="auto"/>
      </w:divBdr>
    </w:div>
    <w:div w:id="983192558">
      <w:bodyDiv w:val="1"/>
      <w:marLeft w:val="0"/>
      <w:marRight w:val="0"/>
      <w:marTop w:val="0"/>
      <w:marBottom w:val="0"/>
      <w:divBdr>
        <w:top w:val="none" w:sz="0" w:space="0" w:color="auto"/>
        <w:left w:val="none" w:sz="0" w:space="0" w:color="auto"/>
        <w:bottom w:val="none" w:sz="0" w:space="0" w:color="auto"/>
        <w:right w:val="none" w:sz="0" w:space="0" w:color="auto"/>
      </w:divBdr>
    </w:div>
    <w:div w:id="1042680511">
      <w:bodyDiv w:val="1"/>
      <w:marLeft w:val="0"/>
      <w:marRight w:val="0"/>
      <w:marTop w:val="0"/>
      <w:marBottom w:val="0"/>
      <w:divBdr>
        <w:top w:val="none" w:sz="0" w:space="0" w:color="auto"/>
        <w:left w:val="none" w:sz="0" w:space="0" w:color="auto"/>
        <w:bottom w:val="none" w:sz="0" w:space="0" w:color="auto"/>
        <w:right w:val="none" w:sz="0" w:space="0" w:color="auto"/>
      </w:divBdr>
    </w:div>
    <w:div w:id="1044254470">
      <w:bodyDiv w:val="1"/>
      <w:marLeft w:val="0"/>
      <w:marRight w:val="0"/>
      <w:marTop w:val="0"/>
      <w:marBottom w:val="0"/>
      <w:divBdr>
        <w:top w:val="none" w:sz="0" w:space="0" w:color="auto"/>
        <w:left w:val="none" w:sz="0" w:space="0" w:color="auto"/>
        <w:bottom w:val="none" w:sz="0" w:space="0" w:color="auto"/>
        <w:right w:val="none" w:sz="0" w:space="0" w:color="auto"/>
      </w:divBdr>
    </w:div>
    <w:div w:id="1069617638">
      <w:bodyDiv w:val="1"/>
      <w:marLeft w:val="0"/>
      <w:marRight w:val="0"/>
      <w:marTop w:val="0"/>
      <w:marBottom w:val="0"/>
      <w:divBdr>
        <w:top w:val="none" w:sz="0" w:space="0" w:color="auto"/>
        <w:left w:val="none" w:sz="0" w:space="0" w:color="auto"/>
        <w:bottom w:val="none" w:sz="0" w:space="0" w:color="auto"/>
        <w:right w:val="none" w:sz="0" w:space="0" w:color="auto"/>
      </w:divBdr>
    </w:div>
    <w:div w:id="1108890803">
      <w:bodyDiv w:val="1"/>
      <w:marLeft w:val="0"/>
      <w:marRight w:val="0"/>
      <w:marTop w:val="0"/>
      <w:marBottom w:val="0"/>
      <w:divBdr>
        <w:top w:val="none" w:sz="0" w:space="0" w:color="auto"/>
        <w:left w:val="none" w:sz="0" w:space="0" w:color="auto"/>
        <w:bottom w:val="none" w:sz="0" w:space="0" w:color="auto"/>
        <w:right w:val="none" w:sz="0" w:space="0" w:color="auto"/>
      </w:divBdr>
    </w:div>
    <w:div w:id="1282299789">
      <w:bodyDiv w:val="1"/>
      <w:marLeft w:val="0"/>
      <w:marRight w:val="0"/>
      <w:marTop w:val="0"/>
      <w:marBottom w:val="0"/>
      <w:divBdr>
        <w:top w:val="none" w:sz="0" w:space="0" w:color="auto"/>
        <w:left w:val="none" w:sz="0" w:space="0" w:color="auto"/>
        <w:bottom w:val="none" w:sz="0" w:space="0" w:color="auto"/>
        <w:right w:val="none" w:sz="0" w:space="0" w:color="auto"/>
      </w:divBdr>
    </w:div>
    <w:div w:id="1361201919">
      <w:bodyDiv w:val="1"/>
      <w:marLeft w:val="0"/>
      <w:marRight w:val="0"/>
      <w:marTop w:val="0"/>
      <w:marBottom w:val="0"/>
      <w:divBdr>
        <w:top w:val="none" w:sz="0" w:space="0" w:color="auto"/>
        <w:left w:val="none" w:sz="0" w:space="0" w:color="auto"/>
        <w:bottom w:val="none" w:sz="0" w:space="0" w:color="auto"/>
        <w:right w:val="none" w:sz="0" w:space="0" w:color="auto"/>
      </w:divBdr>
    </w:div>
    <w:div w:id="1412584615">
      <w:bodyDiv w:val="1"/>
      <w:marLeft w:val="0"/>
      <w:marRight w:val="0"/>
      <w:marTop w:val="0"/>
      <w:marBottom w:val="0"/>
      <w:divBdr>
        <w:top w:val="none" w:sz="0" w:space="0" w:color="auto"/>
        <w:left w:val="none" w:sz="0" w:space="0" w:color="auto"/>
        <w:bottom w:val="none" w:sz="0" w:space="0" w:color="auto"/>
        <w:right w:val="none" w:sz="0" w:space="0" w:color="auto"/>
      </w:divBdr>
    </w:div>
    <w:div w:id="1508787194">
      <w:bodyDiv w:val="1"/>
      <w:marLeft w:val="0"/>
      <w:marRight w:val="0"/>
      <w:marTop w:val="0"/>
      <w:marBottom w:val="0"/>
      <w:divBdr>
        <w:top w:val="none" w:sz="0" w:space="0" w:color="auto"/>
        <w:left w:val="none" w:sz="0" w:space="0" w:color="auto"/>
        <w:bottom w:val="none" w:sz="0" w:space="0" w:color="auto"/>
        <w:right w:val="none" w:sz="0" w:space="0" w:color="auto"/>
      </w:divBdr>
    </w:div>
    <w:div w:id="1519157046">
      <w:bodyDiv w:val="1"/>
      <w:marLeft w:val="0"/>
      <w:marRight w:val="0"/>
      <w:marTop w:val="0"/>
      <w:marBottom w:val="0"/>
      <w:divBdr>
        <w:top w:val="none" w:sz="0" w:space="0" w:color="auto"/>
        <w:left w:val="none" w:sz="0" w:space="0" w:color="auto"/>
        <w:bottom w:val="none" w:sz="0" w:space="0" w:color="auto"/>
        <w:right w:val="none" w:sz="0" w:space="0" w:color="auto"/>
      </w:divBdr>
    </w:div>
    <w:div w:id="1535461293">
      <w:bodyDiv w:val="1"/>
      <w:marLeft w:val="0"/>
      <w:marRight w:val="0"/>
      <w:marTop w:val="0"/>
      <w:marBottom w:val="0"/>
      <w:divBdr>
        <w:top w:val="none" w:sz="0" w:space="0" w:color="auto"/>
        <w:left w:val="none" w:sz="0" w:space="0" w:color="auto"/>
        <w:bottom w:val="none" w:sz="0" w:space="0" w:color="auto"/>
        <w:right w:val="none" w:sz="0" w:space="0" w:color="auto"/>
      </w:divBdr>
    </w:div>
    <w:div w:id="1546673738">
      <w:bodyDiv w:val="1"/>
      <w:marLeft w:val="0"/>
      <w:marRight w:val="0"/>
      <w:marTop w:val="0"/>
      <w:marBottom w:val="0"/>
      <w:divBdr>
        <w:top w:val="none" w:sz="0" w:space="0" w:color="auto"/>
        <w:left w:val="none" w:sz="0" w:space="0" w:color="auto"/>
        <w:bottom w:val="none" w:sz="0" w:space="0" w:color="auto"/>
        <w:right w:val="none" w:sz="0" w:space="0" w:color="auto"/>
      </w:divBdr>
    </w:div>
    <w:div w:id="1564828358">
      <w:bodyDiv w:val="1"/>
      <w:marLeft w:val="0"/>
      <w:marRight w:val="0"/>
      <w:marTop w:val="0"/>
      <w:marBottom w:val="0"/>
      <w:divBdr>
        <w:top w:val="none" w:sz="0" w:space="0" w:color="auto"/>
        <w:left w:val="none" w:sz="0" w:space="0" w:color="auto"/>
        <w:bottom w:val="none" w:sz="0" w:space="0" w:color="auto"/>
        <w:right w:val="none" w:sz="0" w:space="0" w:color="auto"/>
      </w:divBdr>
    </w:div>
    <w:div w:id="1569613453">
      <w:bodyDiv w:val="1"/>
      <w:marLeft w:val="0"/>
      <w:marRight w:val="0"/>
      <w:marTop w:val="0"/>
      <w:marBottom w:val="0"/>
      <w:divBdr>
        <w:top w:val="none" w:sz="0" w:space="0" w:color="auto"/>
        <w:left w:val="none" w:sz="0" w:space="0" w:color="auto"/>
        <w:bottom w:val="none" w:sz="0" w:space="0" w:color="auto"/>
        <w:right w:val="none" w:sz="0" w:space="0" w:color="auto"/>
      </w:divBdr>
    </w:div>
    <w:div w:id="1596012601">
      <w:bodyDiv w:val="1"/>
      <w:marLeft w:val="0"/>
      <w:marRight w:val="0"/>
      <w:marTop w:val="0"/>
      <w:marBottom w:val="0"/>
      <w:divBdr>
        <w:top w:val="none" w:sz="0" w:space="0" w:color="auto"/>
        <w:left w:val="none" w:sz="0" w:space="0" w:color="auto"/>
        <w:bottom w:val="none" w:sz="0" w:space="0" w:color="auto"/>
        <w:right w:val="none" w:sz="0" w:space="0" w:color="auto"/>
      </w:divBdr>
    </w:div>
    <w:div w:id="1600798172">
      <w:bodyDiv w:val="1"/>
      <w:marLeft w:val="0"/>
      <w:marRight w:val="0"/>
      <w:marTop w:val="0"/>
      <w:marBottom w:val="0"/>
      <w:divBdr>
        <w:top w:val="none" w:sz="0" w:space="0" w:color="auto"/>
        <w:left w:val="none" w:sz="0" w:space="0" w:color="auto"/>
        <w:bottom w:val="none" w:sz="0" w:space="0" w:color="auto"/>
        <w:right w:val="none" w:sz="0" w:space="0" w:color="auto"/>
      </w:divBdr>
    </w:div>
    <w:div w:id="1623030350">
      <w:bodyDiv w:val="1"/>
      <w:marLeft w:val="0"/>
      <w:marRight w:val="0"/>
      <w:marTop w:val="0"/>
      <w:marBottom w:val="0"/>
      <w:divBdr>
        <w:top w:val="none" w:sz="0" w:space="0" w:color="auto"/>
        <w:left w:val="none" w:sz="0" w:space="0" w:color="auto"/>
        <w:bottom w:val="none" w:sz="0" w:space="0" w:color="auto"/>
        <w:right w:val="none" w:sz="0" w:space="0" w:color="auto"/>
      </w:divBdr>
    </w:div>
    <w:div w:id="1700814162">
      <w:bodyDiv w:val="1"/>
      <w:marLeft w:val="0"/>
      <w:marRight w:val="0"/>
      <w:marTop w:val="0"/>
      <w:marBottom w:val="0"/>
      <w:divBdr>
        <w:top w:val="none" w:sz="0" w:space="0" w:color="auto"/>
        <w:left w:val="none" w:sz="0" w:space="0" w:color="auto"/>
        <w:bottom w:val="none" w:sz="0" w:space="0" w:color="auto"/>
        <w:right w:val="none" w:sz="0" w:space="0" w:color="auto"/>
      </w:divBdr>
    </w:div>
    <w:div w:id="1718702993">
      <w:bodyDiv w:val="1"/>
      <w:marLeft w:val="0"/>
      <w:marRight w:val="0"/>
      <w:marTop w:val="0"/>
      <w:marBottom w:val="0"/>
      <w:divBdr>
        <w:top w:val="none" w:sz="0" w:space="0" w:color="auto"/>
        <w:left w:val="none" w:sz="0" w:space="0" w:color="auto"/>
        <w:bottom w:val="none" w:sz="0" w:space="0" w:color="auto"/>
        <w:right w:val="none" w:sz="0" w:space="0" w:color="auto"/>
      </w:divBdr>
    </w:div>
    <w:div w:id="1768503803">
      <w:bodyDiv w:val="1"/>
      <w:marLeft w:val="0"/>
      <w:marRight w:val="0"/>
      <w:marTop w:val="0"/>
      <w:marBottom w:val="0"/>
      <w:divBdr>
        <w:top w:val="none" w:sz="0" w:space="0" w:color="auto"/>
        <w:left w:val="none" w:sz="0" w:space="0" w:color="auto"/>
        <w:bottom w:val="none" w:sz="0" w:space="0" w:color="auto"/>
        <w:right w:val="none" w:sz="0" w:space="0" w:color="auto"/>
      </w:divBdr>
    </w:div>
    <w:div w:id="1784229928">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66054601">
      <w:bodyDiv w:val="1"/>
      <w:marLeft w:val="0"/>
      <w:marRight w:val="0"/>
      <w:marTop w:val="0"/>
      <w:marBottom w:val="0"/>
      <w:divBdr>
        <w:top w:val="none" w:sz="0" w:space="0" w:color="auto"/>
        <w:left w:val="none" w:sz="0" w:space="0" w:color="auto"/>
        <w:bottom w:val="none" w:sz="0" w:space="0" w:color="auto"/>
        <w:right w:val="none" w:sz="0" w:space="0" w:color="auto"/>
      </w:divBdr>
    </w:div>
    <w:div w:id="2072190747">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B8C1CD96EFBCE4ABAF6D4C650888286"/>
        <w:category>
          <w:name w:val="General"/>
          <w:gallery w:val="placeholder"/>
        </w:category>
        <w:types>
          <w:type w:val="bbPlcHdr"/>
        </w:types>
        <w:behaviors>
          <w:behavior w:val="content"/>
        </w:behaviors>
        <w:guid w:val="{E4EC176B-0EAE-734F-AC42-8A6CE322AC1F}"/>
      </w:docPartPr>
      <w:docPartBody>
        <w:p w:rsidR="000640D9" w:rsidRDefault="00752579" w:rsidP="00752579">
          <w:pPr>
            <w:pStyle w:val="6B8C1CD96EFBCE4ABAF6D4C650888286"/>
          </w:pPr>
          <w:r w:rsidRPr="008426D1">
            <w:rPr>
              <w:rStyle w:val="PlaceholderText"/>
              <w:shd w:val="clear" w:color="auto" w:fill="D9D9D9" w:themeFill="background1" w:themeFillShade="D9"/>
            </w:rPr>
            <w:t>Paste bulletin pages here...</w:t>
          </w:r>
        </w:p>
      </w:docPartBody>
    </w:docPart>
    <w:docPart>
      <w:docPartPr>
        <w:name w:val="61DF4F848F64400DBAAF8750313F9E8E"/>
        <w:category>
          <w:name w:val="General"/>
          <w:gallery w:val="placeholder"/>
        </w:category>
        <w:types>
          <w:type w:val="bbPlcHdr"/>
        </w:types>
        <w:behaviors>
          <w:behavior w:val="content"/>
        </w:behaviors>
        <w:guid w:val="{F265CB0F-4984-489C-840C-A8882A37506D}"/>
      </w:docPartPr>
      <w:docPartBody>
        <w:p w:rsidR="004B3F67" w:rsidRDefault="00060DD8" w:rsidP="00060DD8">
          <w:pPr>
            <w:pStyle w:val="61DF4F848F64400DBAAF8750313F9E8E"/>
          </w:pPr>
          <w:r w:rsidRPr="008426D1">
            <w:rPr>
              <w:rStyle w:val="PlaceholderText"/>
              <w:shd w:val="clear" w:color="auto" w:fill="D9D9D9" w:themeFill="background1" w:themeFillShade="D9"/>
            </w:rPr>
            <w:t>Paste bulletin pages here...</w:t>
          </w:r>
        </w:p>
      </w:docPartBody>
    </w:docPart>
    <w:docPart>
      <w:docPartPr>
        <w:name w:val="6B0FA525393A42589117610C0BDBCF1C"/>
        <w:category>
          <w:name w:val="General"/>
          <w:gallery w:val="placeholder"/>
        </w:category>
        <w:types>
          <w:type w:val="bbPlcHdr"/>
        </w:types>
        <w:behaviors>
          <w:behavior w:val="content"/>
        </w:behaviors>
        <w:guid w:val="{01284232-D802-4ED1-AD87-501E20C6ACC6}"/>
      </w:docPartPr>
      <w:docPartBody>
        <w:p w:rsidR="004B3F67" w:rsidRDefault="00060DD8" w:rsidP="00060DD8">
          <w:pPr>
            <w:pStyle w:val="6B0FA525393A42589117610C0BDBCF1C"/>
          </w:pPr>
          <w:r w:rsidRPr="008426D1">
            <w:rPr>
              <w:rStyle w:val="PlaceholderText"/>
              <w:shd w:val="clear" w:color="auto" w:fill="D9D9D9" w:themeFill="background1" w:themeFillShade="D9"/>
            </w:rPr>
            <w:t>Paste bulletin pages here...</w:t>
          </w:r>
        </w:p>
      </w:docPartBody>
    </w:docPart>
    <w:docPart>
      <w:docPartPr>
        <w:name w:val="9F5C4574BA164C8DA2DE5E3E2A64BE05"/>
        <w:category>
          <w:name w:val="General"/>
          <w:gallery w:val="placeholder"/>
        </w:category>
        <w:types>
          <w:type w:val="bbPlcHdr"/>
        </w:types>
        <w:behaviors>
          <w:behavior w:val="content"/>
        </w:behaviors>
        <w:guid w:val="{C1F33800-308C-45B7-91CF-102908BB8281}"/>
      </w:docPartPr>
      <w:docPartBody>
        <w:p w:rsidR="00106DB7" w:rsidRDefault="00D402B7" w:rsidP="00D402B7">
          <w:pPr>
            <w:pStyle w:val="9F5C4574BA164C8DA2DE5E3E2A64BE0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60DD8"/>
    <w:rsid w:val="00060F28"/>
    <w:rsid w:val="000640D9"/>
    <w:rsid w:val="000738EC"/>
    <w:rsid w:val="00081B63"/>
    <w:rsid w:val="000B2786"/>
    <w:rsid w:val="00106DB7"/>
    <w:rsid w:val="002B70B3"/>
    <w:rsid w:val="002D64D6"/>
    <w:rsid w:val="0032383A"/>
    <w:rsid w:val="00337484"/>
    <w:rsid w:val="003D4C2A"/>
    <w:rsid w:val="003F69FB"/>
    <w:rsid w:val="00425226"/>
    <w:rsid w:val="00436B57"/>
    <w:rsid w:val="004B3F67"/>
    <w:rsid w:val="004E1A75"/>
    <w:rsid w:val="00534B28"/>
    <w:rsid w:val="00576003"/>
    <w:rsid w:val="00587536"/>
    <w:rsid w:val="005C4D59"/>
    <w:rsid w:val="005D5D2F"/>
    <w:rsid w:val="00623293"/>
    <w:rsid w:val="00654E35"/>
    <w:rsid w:val="006C3910"/>
    <w:rsid w:val="00713074"/>
    <w:rsid w:val="00752579"/>
    <w:rsid w:val="008822A5"/>
    <w:rsid w:val="00891F77"/>
    <w:rsid w:val="00913E4B"/>
    <w:rsid w:val="00916154"/>
    <w:rsid w:val="0096458F"/>
    <w:rsid w:val="009D439F"/>
    <w:rsid w:val="00A20583"/>
    <w:rsid w:val="00AC62E8"/>
    <w:rsid w:val="00AD4B92"/>
    <w:rsid w:val="00AD5D56"/>
    <w:rsid w:val="00B2559E"/>
    <w:rsid w:val="00B46360"/>
    <w:rsid w:val="00B46AFF"/>
    <w:rsid w:val="00B72454"/>
    <w:rsid w:val="00B72548"/>
    <w:rsid w:val="00BA0596"/>
    <w:rsid w:val="00BE0E7B"/>
    <w:rsid w:val="00C23318"/>
    <w:rsid w:val="00CB25D5"/>
    <w:rsid w:val="00CD4EF8"/>
    <w:rsid w:val="00CD656D"/>
    <w:rsid w:val="00CE7C19"/>
    <w:rsid w:val="00D0572D"/>
    <w:rsid w:val="00D402B7"/>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60DD8"/>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B8C1CD96EFBCE4ABAF6D4C650888286">
    <w:name w:val="6B8C1CD96EFBCE4ABAF6D4C650888286"/>
    <w:rsid w:val="00752579"/>
    <w:pPr>
      <w:spacing w:after="0" w:line="240" w:lineRule="auto"/>
    </w:pPr>
    <w:rPr>
      <w:sz w:val="24"/>
      <w:szCs w:val="24"/>
    </w:rPr>
  </w:style>
  <w:style w:type="paragraph" w:customStyle="1" w:styleId="61DF4F848F64400DBAAF8750313F9E8E">
    <w:name w:val="61DF4F848F64400DBAAF8750313F9E8E"/>
    <w:rsid w:val="00060DD8"/>
    <w:pPr>
      <w:spacing w:after="160" w:line="259" w:lineRule="auto"/>
    </w:pPr>
  </w:style>
  <w:style w:type="paragraph" w:customStyle="1" w:styleId="6B0FA525393A42589117610C0BDBCF1C">
    <w:name w:val="6B0FA525393A42589117610C0BDBCF1C"/>
    <w:rsid w:val="00060DD8"/>
    <w:pPr>
      <w:spacing w:after="160" w:line="259" w:lineRule="auto"/>
    </w:pPr>
  </w:style>
  <w:style w:type="paragraph" w:customStyle="1" w:styleId="9F5C4574BA164C8DA2DE5E3E2A64BE05">
    <w:name w:val="9F5C4574BA164C8DA2DE5E3E2A64BE05"/>
    <w:rsid w:val="00D402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03A0E-10DF-ED4F-B152-22220081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cp:lastPrinted>2019-07-10T17:02:00Z</cp:lastPrinted>
  <dcterms:created xsi:type="dcterms:W3CDTF">2020-10-23T13:32:00Z</dcterms:created>
  <dcterms:modified xsi:type="dcterms:W3CDTF">2020-10-29T13:34:00Z</dcterms:modified>
</cp:coreProperties>
</file>