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50A03BA" w:rsidR="00001C04" w:rsidRPr="008426D1" w:rsidRDefault="006E1FA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E593F">
                  <w:rPr>
                    <w:rFonts w:asciiTheme="majorHAnsi" w:hAnsiTheme="majorHAnsi"/>
                    <w:sz w:val="20"/>
                    <w:szCs w:val="20"/>
                  </w:rPr>
                  <w:t>John Mello</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FE593F">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E1FA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94A8AB" w:rsidR="00001C04" w:rsidRPr="008426D1" w:rsidRDefault="006E1FA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33266">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E33266">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E1FA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DB94239" w:rsidR="004C4ADF" w:rsidRDefault="006E1FA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6021C">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86021C">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E1FA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E1FA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E1FA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3947139" w:rsidR="00D66C39" w:rsidRPr="008426D1" w:rsidRDefault="006E1FA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B1BD4">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3B1BD4">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C68F56A" w:rsidR="00D66C39" w:rsidRPr="008426D1" w:rsidRDefault="006E1FA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E2EC7">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1E2EC7">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E1FA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6E1FAA"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30BC4EC" w:rsidR="00A865C3" w:rsidRDefault="009E59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C83C47E" w:rsidR="00A865C3" w:rsidRDefault="009E59DF" w:rsidP="00995D5C">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995D5C">
              <w:rPr>
                <w:rFonts w:asciiTheme="majorHAnsi" w:hAnsiTheme="majorHAnsi" w:cs="Arial"/>
                <w:b/>
                <w:sz w:val="20"/>
                <w:szCs w:val="20"/>
              </w:rPr>
              <w:t>2</w:t>
            </w:r>
            <w:r>
              <w:rPr>
                <w:rFonts w:asciiTheme="majorHAnsi" w:hAnsiTheme="majorHAnsi" w:cs="Arial"/>
                <w:b/>
                <w:sz w:val="20"/>
                <w:szCs w:val="20"/>
              </w:rPr>
              <w:t>02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C1862F0" w:rsidR="00A865C3" w:rsidRDefault="00995D5C" w:rsidP="00CB4B5A">
            <w:pPr>
              <w:tabs>
                <w:tab w:val="left" w:pos="360"/>
                <w:tab w:val="left" w:pos="720"/>
              </w:tabs>
              <w:rPr>
                <w:rFonts w:asciiTheme="majorHAnsi" w:hAnsiTheme="majorHAnsi" w:cs="Arial"/>
                <w:b/>
                <w:sz w:val="20"/>
                <w:szCs w:val="20"/>
              </w:rPr>
            </w:pPr>
            <w:r>
              <w:rPr>
                <w:rFonts w:ascii="Arial" w:hAnsi="Arial" w:cs="Arial"/>
                <w:sz w:val="20"/>
                <w:szCs w:val="20"/>
              </w:rPr>
              <w:t xml:space="preserve">Certified Associate in </w:t>
            </w:r>
            <w:r w:rsidRPr="008C6724">
              <w:rPr>
                <w:rFonts w:ascii="Arial" w:hAnsi="Arial" w:cs="Arial"/>
                <w:sz w:val="20"/>
                <w:szCs w:val="20"/>
              </w:rPr>
              <w:t>Project Management</w:t>
            </w:r>
            <w:r>
              <w:rPr>
                <w:rFonts w:ascii="Arial" w:hAnsi="Arial" w:cs="Arial"/>
                <w:sz w:val="20"/>
                <w:szCs w:val="20"/>
              </w:rPr>
              <w:t xml:space="preserve"> Prep Course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588321C" w14:textId="77777777" w:rsidR="00995D5C" w:rsidRPr="00CC1FD8" w:rsidRDefault="00995D5C" w:rsidP="00995D5C">
            <w:pPr>
              <w:tabs>
                <w:tab w:val="left" w:pos="360"/>
                <w:tab w:val="left" w:pos="720"/>
              </w:tabs>
              <w:rPr>
                <w:rFonts w:ascii="Arial" w:hAnsi="Arial" w:cs="Arial"/>
                <w:sz w:val="20"/>
                <w:szCs w:val="20"/>
              </w:rPr>
            </w:pPr>
            <w:r w:rsidRPr="00CC1FD8">
              <w:rPr>
                <w:rFonts w:ascii="Arial" w:hAnsi="Arial" w:cs="Arial"/>
                <w:bCs/>
                <w:sz w:val="20"/>
                <w:szCs w:val="20"/>
                <w:lang w:val="en"/>
              </w:rPr>
              <w:t>Provides a comprehensive examination of the practice of project management by blending theory with practical examples. This course qualifies students to become certified through the Project Management Institute via the industry-recognized Certified Associate in Project Management (CAPM®) credential.</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9CF213" w:rsidR="00391206" w:rsidRPr="008426D1" w:rsidRDefault="006E1FA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45B68">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05BBD84" w14:textId="77777777" w:rsidR="00995D5C" w:rsidRDefault="00145B68"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MGMT 6002 Fundamentals of Project Management</w:t>
          </w:r>
        </w:p>
        <w:p w14:paraId="39FE150F" w14:textId="11862DBA" w:rsidR="00A966C5" w:rsidRPr="008426D1" w:rsidRDefault="00995D5C" w:rsidP="00391206">
          <w:pPr>
            <w:tabs>
              <w:tab w:val="left" w:pos="720"/>
            </w:tabs>
            <w:spacing w:after="0" w:line="240" w:lineRule="auto"/>
            <w:ind w:left="2250"/>
            <w:rPr>
              <w:rFonts w:asciiTheme="majorHAnsi" w:hAnsiTheme="majorHAnsi" w:cs="Arial"/>
              <w:sz w:val="20"/>
              <w:szCs w:val="20"/>
            </w:rPr>
          </w:pPr>
          <w:r w:rsidRPr="002405CB">
            <w:rPr>
              <w:rFonts w:ascii="Arial" w:hAnsi="Arial" w:cs="Arial"/>
              <w:sz w:val="20"/>
              <w:szCs w:val="20"/>
            </w:rPr>
            <w:t>MGMT 6</w:t>
          </w:r>
          <w:r>
            <w:rPr>
              <w:rFonts w:ascii="Arial" w:hAnsi="Arial" w:cs="Arial"/>
              <w:sz w:val="20"/>
              <w:szCs w:val="20"/>
            </w:rPr>
            <w:t>1</w:t>
          </w:r>
          <w:r w:rsidRPr="002405CB">
            <w:rPr>
              <w:rFonts w:ascii="Arial" w:hAnsi="Arial" w:cs="Arial"/>
              <w:sz w:val="20"/>
              <w:szCs w:val="20"/>
            </w:rPr>
            <w:t xml:space="preserve">02 </w:t>
          </w:r>
          <w:r>
            <w:rPr>
              <w:rFonts w:ascii="Arial" w:hAnsi="Arial" w:cs="Arial"/>
              <w:sz w:val="20"/>
              <w:szCs w:val="20"/>
            </w:rPr>
            <w:t>Applied Project Management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2E48980" w:rsidR="00C002F9" w:rsidRPr="008426D1" w:rsidRDefault="00A966C5" w:rsidP="00145B68">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145B68">
            <w:rPr>
              <w:rFonts w:asciiTheme="majorHAnsi" w:hAnsiTheme="majorHAnsi" w:cs="Arial"/>
              <w:sz w:val="20"/>
              <w:szCs w:val="20"/>
            </w:rPr>
            <w:t xml:space="preserve"> </w:t>
          </w:r>
          <w:sdt>
            <w:sdtPr>
              <w:rPr>
                <w:rFonts w:ascii="Arial" w:hAnsi="Arial" w:cs="Arial"/>
                <w:sz w:val="20"/>
                <w:szCs w:val="20"/>
              </w:rPr>
              <w:id w:val="24217637"/>
              <w:placeholder>
                <w:docPart w:val="6BC6B876229F427EA6E011CA8B9B13D3"/>
              </w:placeholder>
            </w:sdtPr>
            <w:sdtEndPr/>
            <w:sdtContent>
              <w:sdt>
                <w:sdtPr>
                  <w:rPr>
                    <w:rFonts w:asciiTheme="majorHAnsi" w:hAnsiTheme="majorHAnsi" w:cs="Arial"/>
                    <w:sz w:val="20"/>
                    <w:szCs w:val="20"/>
                  </w:rPr>
                  <w:id w:val="-783115228"/>
                  <w:placeholder>
                    <w:docPart w:val="19EDC9E0A019405BBD9E4272BD7D65D8"/>
                  </w:placeholder>
                </w:sdtPr>
                <w:sdtEndPr/>
                <w:sdtContent>
                  <w:r w:rsidR="00995D5C">
                    <w:rPr>
                      <w:rFonts w:ascii="Arial" w:hAnsi="Arial" w:cs="Arial"/>
                      <w:sz w:val="20"/>
                      <w:szCs w:val="20"/>
                    </w:rPr>
                    <w:t xml:space="preserve">MGMT 6002 provides the foundational principles of project management that are required to comprehend the </w:t>
                  </w:r>
                  <w:r w:rsidR="00995D5C" w:rsidRPr="002405CB">
                    <w:rPr>
                      <w:rFonts w:ascii="Arial" w:hAnsi="Arial" w:cs="Arial"/>
                      <w:bCs/>
                      <w:sz w:val="20"/>
                      <w:szCs w:val="20"/>
                      <w:lang w:val="en"/>
                    </w:rPr>
                    <w:t xml:space="preserve">Project Management Institute's </w:t>
                  </w:r>
                  <w:r w:rsidR="00995D5C" w:rsidRPr="002405CB">
                    <w:rPr>
                      <w:rFonts w:ascii="Arial" w:hAnsi="Arial" w:cs="Arial"/>
                      <w:bCs/>
                      <w:sz w:val="20"/>
                      <w:szCs w:val="20"/>
                      <w:u w:val="single"/>
                      <w:lang w:val="en"/>
                    </w:rPr>
                    <w:t>A Guide to the Project Management Body of Knowledge®</w:t>
                  </w:r>
                  <w:r w:rsidR="00995D5C" w:rsidRPr="002405CB">
                    <w:rPr>
                      <w:rFonts w:ascii="Arial" w:hAnsi="Arial" w:cs="Arial"/>
                      <w:bCs/>
                      <w:sz w:val="20"/>
                      <w:szCs w:val="20"/>
                      <w:lang w:val="en"/>
                    </w:rPr>
                    <w:t>.</w:t>
                  </w:r>
                  <w:r w:rsidR="00995D5C" w:rsidRPr="00995D5C">
                    <w:rPr>
                      <w:rFonts w:ascii="Arial" w:hAnsi="Arial" w:cs="Arial"/>
                      <w:sz w:val="20"/>
                      <w:szCs w:val="20"/>
                    </w:rPr>
                    <w:t xml:space="preserve"> </w:t>
                  </w:r>
                  <w:sdt>
                    <w:sdtPr>
                      <w:rPr>
                        <w:rFonts w:ascii="Arial" w:hAnsi="Arial" w:cs="Arial"/>
                        <w:sz w:val="20"/>
                        <w:szCs w:val="20"/>
                      </w:rPr>
                      <w:id w:val="-571044619"/>
                      <w:placeholder>
                        <w:docPart w:val="A1D03342278E4A6BA948E1714A2CBE2B"/>
                      </w:placeholder>
                    </w:sdtPr>
                    <w:sdtEndPr/>
                    <w:sdtContent>
                      <w:r w:rsidR="00995D5C" w:rsidRPr="00FD46D6">
                        <w:rPr>
                          <w:rFonts w:ascii="Arial" w:hAnsi="Arial" w:cs="Arial"/>
                          <w:sz w:val="20"/>
                          <w:szCs w:val="20"/>
                        </w:rPr>
                        <w:t>MGMT 6</w:t>
                      </w:r>
                      <w:r w:rsidR="00995D5C">
                        <w:rPr>
                          <w:rFonts w:ascii="Arial" w:hAnsi="Arial" w:cs="Arial"/>
                          <w:sz w:val="20"/>
                          <w:szCs w:val="20"/>
                        </w:rPr>
                        <w:t>1</w:t>
                      </w:r>
                      <w:r w:rsidR="00995D5C" w:rsidRPr="00FD46D6">
                        <w:rPr>
                          <w:rFonts w:ascii="Arial" w:hAnsi="Arial" w:cs="Arial"/>
                          <w:sz w:val="20"/>
                          <w:szCs w:val="20"/>
                        </w:rPr>
                        <w:t xml:space="preserve">02 provides </w:t>
                      </w:r>
                      <w:r w:rsidR="00995D5C">
                        <w:rPr>
                          <w:rFonts w:ascii="Arial" w:hAnsi="Arial" w:cs="Arial"/>
                          <w:sz w:val="20"/>
                          <w:szCs w:val="20"/>
                        </w:rPr>
                        <w:t>examples of the application of these principles via case studies.</w:t>
                      </w:r>
                    </w:sdtContent>
                  </w:sdt>
                </w:sdtContent>
              </w:sdt>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6E1FA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6E1FAA"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6E1FAA"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9B994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Graduate Certificate in Project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14442F01" w:rsidR="00CF0EB8" w:rsidRPr="00CF0EB8" w:rsidRDefault="00CF0EB8" w:rsidP="00CF0EB8">
      <w:pPr>
        <w:pStyle w:val="NoSpacing"/>
        <w:ind w:firstLine="360"/>
        <w:rPr>
          <w:iCs/>
          <w:lang w:val="en"/>
        </w:rPr>
      </w:pPr>
      <w:r w:rsidRPr="00CF0EB8">
        <w:rPr>
          <w:iCs/>
          <w:lang w:val="en"/>
        </w:rPr>
        <w:t>MGMT 6</w:t>
      </w:r>
      <w:r w:rsidR="00995D5C">
        <w:rPr>
          <w:iCs/>
          <w:lang w:val="en"/>
        </w:rPr>
        <w:t>2</w:t>
      </w:r>
      <w:r w:rsidRPr="00CF0EB8">
        <w:rPr>
          <w:iCs/>
          <w:lang w:val="en"/>
        </w:rPr>
        <w:t xml:space="preserve">02 is a </w:t>
      </w:r>
      <w:r w:rsidR="00995D5C">
        <w:rPr>
          <w:iCs/>
          <w:lang w:val="en"/>
        </w:rPr>
        <w:t>1.5</w:t>
      </w:r>
      <w:r w:rsidRPr="00CF0EB8">
        <w:rPr>
          <w:iCs/>
          <w:lang w:val="en"/>
        </w:rPr>
        <w:t xml:space="preserve"> credit hour course</w:t>
      </w:r>
    </w:p>
    <w:p w14:paraId="28F9E07B" w14:textId="77777777" w:rsidR="00CF0EB8" w:rsidRDefault="00CF0EB8" w:rsidP="00267A88">
      <w:pPr>
        <w:pStyle w:val="NoSpacing"/>
        <w:rPr>
          <w:i/>
          <w:iCs/>
          <w:lang w:val="en"/>
        </w:rPr>
      </w:pPr>
    </w:p>
    <w:p w14:paraId="5BA8BC0B" w14:textId="77777777" w:rsidR="00145B68" w:rsidRDefault="00145B68" w:rsidP="00145B68">
      <w:pPr>
        <w:pStyle w:val="NoSpacing"/>
        <w:rPr>
          <w:sz w:val="20"/>
          <w:szCs w:val="20"/>
          <w:lang w:val="en"/>
        </w:rPr>
      </w:pPr>
      <w:r>
        <w:rPr>
          <w:sz w:val="20"/>
          <w:szCs w:val="20"/>
          <w:lang w:val="en"/>
        </w:rPr>
        <w:t>Required Materials:</w:t>
      </w:r>
    </w:p>
    <w:p w14:paraId="11FBC5CE" w14:textId="2630CDF3" w:rsidR="00267A88" w:rsidRDefault="00995D5C" w:rsidP="00267A88">
      <w:pPr>
        <w:pStyle w:val="ListParagraph"/>
        <w:tabs>
          <w:tab w:val="left" w:pos="360"/>
          <w:tab w:val="left" w:pos="720"/>
        </w:tabs>
        <w:spacing w:after="0" w:line="240" w:lineRule="auto"/>
        <w:ind w:left="360"/>
        <w:rPr>
          <w:rFonts w:ascii="Times New Roman" w:hAnsi="Times New Roman" w:cs="Times New Roman"/>
          <w:u w:val="single"/>
          <w:lang w:val="en"/>
        </w:rPr>
      </w:pPr>
      <w:r w:rsidRPr="002D4071">
        <w:rPr>
          <w:rFonts w:ascii="Times New Roman" w:hAnsi="Times New Roman" w:cs="Times New Roman"/>
          <w:i/>
          <w:iCs/>
          <w:u w:val="single"/>
          <w:lang w:val="en"/>
        </w:rPr>
        <w:t>A Guide to the Project Management Body of Knowledge (PMBOK® Guide)</w:t>
      </w:r>
      <w:r w:rsidRPr="002D4071">
        <w:rPr>
          <w:rFonts w:ascii="Times New Roman" w:hAnsi="Times New Roman" w:cs="Times New Roman"/>
          <w:u w:val="single"/>
          <w:lang w:val="en"/>
        </w:rPr>
        <w:t xml:space="preserve"> 6</w:t>
      </w:r>
      <w:r w:rsidRPr="002D4071">
        <w:rPr>
          <w:rFonts w:ascii="Times New Roman" w:hAnsi="Times New Roman" w:cs="Times New Roman"/>
          <w:u w:val="single"/>
          <w:vertAlign w:val="superscript"/>
          <w:lang w:val="en"/>
        </w:rPr>
        <w:t>th</w:t>
      </w:r>
      <w:r w:rsidRPr="002D4071">
        <w:rPr>
          <w:rFonts w:ascii="Times New Roman" w:hAnsi="Times New Roman" w:cs="Times New Roman"/>
          <w:u w:val="single"/>
          <w:lang w:val="en"/>
        </w:rPr>
        <w:t xml:space="preserve"> Edition</w:t>
      </w:r>
    </w:p>
    <w:p w14:paraId="3959B5B3" w14:textId="60BF7CA3" w:rsidR="00995D5C" w:rsidRDefault="00995D5C" w:rsidP="00267A88">
      <w:pPr>
        <w:pStyle w:val="ListParagraph"/>
        <w:tabs>
          <w:tab w:val="left" w:pos="360"/>
          <w:tab w:val="left" w:pos="720"/>
        </w:tabs>
        <w:spacing w:after="0" w:line="240" w:lineRule="auto"/>
        <w:ind w:left="360"/>
        <w:rPr>
          <w:rFonts w:ascii="Arial" w:hAnsi="Arial" w:cs="Arial"/>
          <w:sz w:val="20"/>
          <w:szCs w:val="20"/>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10"/>
        <w:gridCol w:w="7781"/>
      </w:tblGrid>
      <w:tr w:rsidR="00995D5C" w:rsidRPr="00995D5C" w14:paraId="61477CC6" w14:textId="77777777" w:rsidTr="00CE556D">
        <w:tc>
          <w:tcPr>
            <w:tcW w:w="923" w:type="dxa"/>
            <w:shd w:val="clear" w:color="auto" w:fill="auto"/>
          </w:tcPr>
          <w:p w14:paraId="59897600" w14:textId="77777777" w:rsidR="00995D5C" w:rsidRPr="00995D5C" w:rsidRDefault="00995D5C" w:rsidP="00995D5C">
            <w:pPr>
              <w:autoSpaceDE w:val="0"/>
              <w:autoSpaceDN w:val="0"/>
              <w:adjustRightInd w:val="0"/>
              <w:rPr>
                <w:rFonts w:ascii="Times New Roman" w:hAnsi="Times New Roman" w:cs="Times New Roman"/>
                <w:b/>
              </w:rPr>
            </w:pPr>
            <w:r w:rsidRPr="00995D5C">
              <w:rPr>
                <w:rFonts w:ascii="Times New Roman" w:hAnsi="Times New Roman" w:cs="Times New Roman"/>
                <w:b/>
              </w:rPr>
              <w:t>Week</w:t>
            </w:r>
          </w:p>
        </w:tc>
        <w:tc>
          <w:tcPr>
            <w:tcW w:w="910" w:type="dxa"/>
            <w:shd w:val="clear" w:color="auto" w:fill="auto"/>
          </w:tcPr>
          <w:p w14:paraId="0980B718" w14:textId="77777777" w:rsidR="00995D5C" w:rsidRPr="00995D5C" w:rsidRDefault="00995D5C" w:rsidP="00995D5C">
            <w:pPr>
              <w:autoSpaceDE w:val="0"/>
              <w:autoSpaceDN w:val="0"/>
              <w:adjustRightInd w:val="0"/>
              <w:rPr>
                <w:rFonts w:ascii="Times New Roman" w:hAnsi="Times New Roman" w:cs="Times New Roman"/>
                <w:b/>
              </w:rPr>
            </w:pPr>
            <w:r w:rsidRPr="00995D5C">
              <w:rPr>
                <w:rFonts w:ascii="Times New Roman" w:hAnsi="Times New Roman" w:cs="Times New Roman"/>
                <w:b/>
              </w:rPr>
              <w:t>Dates</w:t>
            </w:r>
          </w:p>
        </w:tc>
        <w:tc>
          <w:tcPr>
            <w:tcW w:w="7781" w:type="dxa"/>
            <w:shd w:val="clear" w:color="auto" w:fill="auto"/>
          </w:tcPr>
          <w:p w14:paraId="29FCC612" w14:textId="77777777" w:rsidR="00995D5C" w:rsidRPr="00995D5C" w:rsidRDefault="00995D5C" w:rsidP="00995D5C">
            <w:pPr>
              <w:autoSpaceDE w:val="0"/>
              <w:autoSpaceDN w:val="0"/>
              <w:adjustRightInd w:val="0"/>
              <w:rPr>
                <w:rFonts w:ascii="Times New Roman" w:hAnsi="Times New Roman" w:cs="Times New Roman"/>
                <w:b/>
              </w:rPr>
            </w:pPr>
            <w:r w:rsidRPr="00995D5C">
              <w:rPr>
                <w:rFonts w:ascii="Times New Roman" w:hAnsi="Times New Roman" w:cs="Times New Roman"/>
                <w:b/>
              </w:rPr>
              <w:t>Content</w:t>
            </w:r>
          </w:p>
        </w:tc>
      </w:tr>
      <w:tr w:rsidR="00995D5C" w:rsidRPr="00995D5C" w14:paraId="7F06C3E6" w14:textId="77777777" w:rsidTr="00CE556D">
        <w:tc>
          <w:tcPr>
            <w:tcW w:w="923" w:type="dxa"/>
            <w:shd w:val="clear" w:color="auto" w:fill="auto"/>
          </w:tcPr>
          <w:p w14:paraId="0E8AA8C6"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t>1</w:t>
            </w:r>
          </w:p>
        </w:tc>
        <w:tc>
          <w:tcPr>
            <w:tcW w:w="910" w:type="dxa"/>
            <w:shd w:val="clear" w:color="auto" w:fill="auto"/>
          </w:tcPr>
          <w:p w14:paraId="78797C88"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67AB6DFB"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Familiarize yourself with course page, syllabus, content and deliverables, etc.</w:t>
            </w:r>
          </w:p>
          <w:p w14:paraId="36A72AB3"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lastRenderedPageBreak/>
              <w:t>Content:</w:t>
            </w:r>
          </w:p>
          <w:p w14:paraId="461DD9D0"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Project Management Overview (PMBOK Chapter 3)</w:t>
            </w:r>
          </w:p>
          <w:p w14:paraId="0239D0AA"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Project Management Framework (PMBOK Chapter 1 and 2)</w:t>
            </w:r>
          </w:p>
        </w:tc>
      </w:tr>
      <w:tr w:rsidR="00995D5C" w:rsidRPr="00995D5C" w14:paraId="4D9C37C1" w14:textId="77777777" w:rsidTr="00CE556D">
        <w:tc>
          <w:tcPr>
            <w:tcW w:w="923" w:type="dxa"/>
            <w:shd w:val="clear" w:color="auto" w:fill="auto"/>
          </w:tcPr>
          <w:p w14:paraId="41964CF6"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lastRenderedPageBreak/>
              <w:t>2</w:t>
            </w:r>
          </w:p>
        </w:tc>
        <w:tc>
          <w:tcPr>
            <w:tcW w:w="910" w:type="dxa"/>
            <w:shd w:val="clear" w:color="auto" w:fill="auto"/>
          </w:tcPr>
          <w:p w14:paraId="3E135441"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0694281E"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Content: </w:t>
            </w:r>
          </w:p>
          <w:p w14:paraId="7CD3CCF4"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Management Processes</w:t>
            </w:r>
          </w:p>
          <w:p w14:paraId="646AA679"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Integration Management (PMBOK Chapter 4)</w:t>
            </w:r>
          </w:p>
          <w:p w14:paraId="6A815748"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Deliverables: </w:t>
            </w:r>
            <w:r w:rsidRPr="00995D5C">
              <w:rPr>
                <w:rFonts w:ascii="Times New Roman" w:hAnsi="Times New Roman" w:cs="Times New Roman"/>
                <w:b/>
              </w:rPr>
              <w:t xml:space="preserve">DUE </w:t>
            </w:r>
          </w:p>
          <w:p w14:paraId="7EFE5180"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 xml:space="preserve">Quiz 1: Project Management Framework, </w:t>
            </w:r>
          </w:p>
          <w:p w14:paraId="7D898E5D"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2: Project Management Processes</w:t>
            </w:r>
          </w:p>
          <w:p w14:paraId="21277129"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3: Project Integration Management</w:t>
            </w:r>
          </w:p>
          <w:p w14:paraId="012CF09D"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Scope Management (PMBOK Chapter 5)</w:t>
            </w:r>
          </w:p>
          <w:p w14:paraId="34176BC9"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Deliverables: </w:t>
            </w:r>
            <w:r w:rsidRPr="00995D5C">
              <w:rPr>
                <w:rFonts w:ascii="Times New Roman" w:hAnsi="Times New Roman" w:cs="Times New Roman"/>
                <w:b/>
              </w:rPr>
              <w:t xml:space="preserve">DUE </w:t>
            </w:r>
          </w:p>
          <w:p w14:paraId="018ED31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Global Green Books</w:t>
            </w:r>
          </w:p>
          <w:p w14:paraId="5F43F85F"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4: Scope Management</w:t>
            </w:r>
          </w:p>
        </w:tc>
      </w:tr>
      <w:tr w:rsidR="00995D5C" w:rsidRPr="00995D5C" w14:paraId="29F8538D" w14:textId="77777777" w:rsidTr="00CE556D">
        <w:tc>
          <w:tcPr>
            <w:tcW w:w="923" w:type="dxa"/>
            <w:shd w:val="clear" w:color="auto" w:fill="auto"/>
          </w:tcPr>
          <w:p w14:paraId="7D13CFA3"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t>3</w:t>
            </w:r>
          </w:p>
        </w:tc>
        <w:tc>
          <w:tcPr>
            <w:tcW w:w="910" w:type="dxa"/>
            <w:shd w:val="clear" w:color="auto" w:fill="auto"/>
          </w:tcPr>
          <w:p w14:paraId="7C1188F6"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47C0432C"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Content:</w:t>
            </w:r>
          </w:p>
          <w:p w14:paraId="35DDC7ED"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            Project Schedule Management (PMBOK Chapter 6)</w:t>
            </w:r>
          </w:p>
          <w:p w14:paraId="184B99E1"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Cost Management (PMBOK Chapter 7)</w:t>
            </w:r>
          </w:p>
          <w:p w14:paraId="275B0ADB" w14:textId="77777777" w:rsidR="00995D5C" w:rsidRPr="00995D5C" w:rsidRDefault="00995D5C" w:rsidP="00995D5C">
            <w:pPr>
              <w:rPr>
                <w:rFonts w:ascii="Times New Roman" w:hAnsi="Times New Roman" w:cs="Times New Roman"/>
              </w:rPr>
            </w:pPr>
          </w:p>
          <w:p w14:paraId="6ABC3D49"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Deliverables: </w:t>
            </w:r>
            <w:r w:rsidRPr="00995D5C">
              <w:rPr>
                <w:rFonts w:ascii="Times New Roman" w:hAnsi="Times New Roman" w:cs="Times New Roman"/>
                <w:b/>
              </w:rPr>
              <w:t xml:space="preserve">DUE </w:t>
            </w:r>
          </w:p>
          <w:p w14:paraId="52880F88"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 xml:space="preserve">Case Study: Closing Projects at Global Green Books </w:t>
            </w:r>
          </w:p>
          <w:p w14:paraId="48C8B178"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5: Schedule Management</w:t>
            </w:r>
          </w:p>
          <w:p w14:paraId="564D12FF"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Managing Change at Global Green Books</w:t>
            </w:r>
          </w:p>
          <w:p w14:paraId="65DEA8A3"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6: Cost Management</w:t>
            </w:r>
          </w:p>
        </w:tc>
      </w:tr>
      <w:tr w:rsidR="00995D5C" w:rsidRPr="00995D5C" w14:paraId="48F57969" w14:textId="77777777" w:rsidTr="00CE556D">
        <w:tc>
          <w:tcPr>
            <w:tcW w:w="923" w:type="dxa"/>
            <w:shd w:val="clear" w:color="auto" w:fill="auto"/>
          </w:tcPr>
          <w:p w14:paraId="36AA1600"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t>4</w:t>
            </w:r>
          </w:p>
        </w:tc>
        <w:tc>
          <w:tcPr>
            <w:tcW w:w="910" w:type="dxa"/>
            <w:shd w:val="clear" w:color="auto" w:fill="auto"/>
          </w:tcPr>
          <w:p w14:paraId="361AC64F"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3C36830A"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Content:</w:t>
            </w:r>
          </w:p>
          <w:p w14:paraId="124DF545"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Quality Management (PMBOK Chapter 8)</w:t>
            </w:r>
          </w:p>
          <w:p w14:paraId="53C71B5A"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Resource Management (PMBOK Chapter 9)</w:t>
            </w:r>
          </w:p>
          <w:p w14:paraId="187129E2"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lastRenderedPageBreak/>
              <w:t xml:space="preserve">Deliverables: </w:t>
            </w:r>
            <w:r w:rsidRPr="00995D5C">
              <w:rPr>
                <w:rFonts w:ascii="Times New Roman" w:hAnsi="Times New Roman" w:cs="Times New Roman"/>
                <w:b/>
              </w:rPr>
              <w:t xml:space="preserve">DUE </w:t>
            </w:r>
          </w:p>
          <w:p w14:paraId="486082F1"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Defining Standard Projects at Global Green Books</w:t>
            </w:r>
          </w:p>
          <w:p w14:paraId="398C2819"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 xml:space="preserve">Quiz 7: Quality Management </w:t>
            </w:r>
          </w:p>
          <w:p w14:paraId="50EB2B09"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Developing Project Managers at Global Green Books</w:t>
            </w:r>
          </w:p>
          <w:p w14:paraId="68DEDDF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8: Resource Management</w:t>
            </w:r>
          </w:p>
        </w:tc>
      </w:tr>
      <w:tr w:rsidR="00995D5C" w:rsidRPr="00995D5C" w14:paraId="4D8B29E0" w14:textId="77777777" w:rsidTr="00CE556D">
        <w:tc>
          <w:tcPr>
            <w:tcW w:w="923" w:type="dxa"/>
            <w:shd w:val="clear" w:color="auto" w:fill="auto"/>
          </w:tcPr>
          <w:p w14:paraId="0C3F8B96"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lastRenderedPageBreak/>
              <w:t>5</w:t>
            </w:r>
          </w:p>
        </w:tc>
        <w:tc>
          <w:tcPr>
            <w:tcW w:w="910" w:type="dxa"/>
            <w:shd w:val="clear" w:color="auto" w:fill="auto"/>
          </w:tcPr>
          <w:p w14:paraId="7CDAB62E"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6D8C07DB"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Content:</w:t>
            </w:r>
          </w:p>
          <w:p w14:paraId="30165438"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Communication Management (PMBOK Chapter 10)</w:t>
            </w:r>
          </w:p>
          <w:p w14:paraId="63A9C554"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Risk Management (PMBOK Chapter 11)</w:t>
            </w:r>
          </w:p>
          <w:p w14:paraId="0304115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Procurement Management (PMBOK Chapter 12)</w:t>
            </w:r>
          </w:p>
          <w:p w14:paraId="4E19162F" w14:textId="77777777" w:rsidR="00995D5C" w:rsidRPr="00995D5C" w:rsidRDefault="00995D5C" w:rsidP="00995D5C">
            <w:pPr>
              <w:ind w:left="720"/>
              <w:rPr>
                <w:rFonts w:ascii="Times New Roman" w:hAnsi="Times New Roman" w:cs="Times New Roman"/>
              </w:rPr>
            </w:pPr>
          </w:p>
          <w:p w14:paraId="3374E70A"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Deliverables: </w:t>
            </w:r>
            <w:r w:rsidRPr="00995D5C">
              <w:rPr>
                <w:rFonts w:ascii="Times New Roman" w:hAnsi="Times New Roman" w:cs="Times New Roman"/>
                <w:b/>
              </w:rPr>
              <w:t xml:space="preserve">DUE </w:t>
            </w:r>
          </w:p>
          <w:p w14:paraId="26D02C9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Quality Management at Global Green Books</w:t>
            </w:r>
          </w:p>
          <w:p w14:paraId="1B4AB0E3"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             Quiz 9: Communication Management –</w:t>
            </w:r>
          </w:p>
          <w:p w14:paraId="1B70B1C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Risk at Global Green Books</w:t>
            </w:r>
          </w:p>
          <w:p w14:paraId="4D602948"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 xml:space="preserve">Quiz 10: Project Risk Management </w:t>
            </w:r>
          </w:p>
          <w:p w14:paraId="7D1C85C5"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11: Procurement Management</w:t>
            </w:r>
          </w:p>
          <w:p w14:paraId="4A44D5DF"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Start Volkswagen Case Study Analysis</w:t>
            </w:r>
          </w:p>
          <w:p w14:paraId="4DCD96DD"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Quiz12 : Stakeholder Management</w:t>
            </w:r>
          </w:p>
          <w:p w14:paraId="632187BB"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Case Study: Volkswagen Case Study Analysis</w:t>
            </w:r>
          </w:p>
          <w:p w14:paraId="1860FCE8"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13: Professional and Social Responsibility</w:t>
            </w:r>
          </w:p>
          <w:p w14:paraId="5BD3204E"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14: Appendix X3 and Glossary</w:t>
            </w:r>
          </w:p>
        </w:tc>
      </w:tr>
      <w:tr w:rsidR="00995D5C" w:rsidRPr="00995D5C" w14:paraId="077753CD" w14:textId="77777777" w:rsidTr="00CE556D">
        <w:tc>
          <w:tcPr>
            <w:tcW w:w="923" w:type="dxa"/>
            <w:shd w:val="clear" w:color="auto" w:fill="auto"/>
          </w:tcPr>
          <w:p w14:paraId="6ED25289"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t>6</w:t>
            </w:r>
          </w:p>
        </w:tc>
        <w:tc>
          <w:tcPr>
            <w:tcW w:w="910" w:type="dxa"/>
            <w:shd w:val="clear" w:color="auto" w:fill="auto"/>
          </w:tcPr>
          <w:p w14:paraId="15B53BA5"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64BDF5BE"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Content: </w:t>
            </w:r>
          </w:p>
          <w:p w14:paraId="66895AD4"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Project Stakeholder Management (PMBOK Chapter 13)</w:t>
            </w:r>
          </w:p>
          <w:p w14:paraId="3E6E6AEE"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Professional and Social Responsibility</w:t>
            </w:r>
          </w:p>
          <w:p w14:paraId="2D09063A"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PMI Code of Ethics</w:t>
            </w:r>
          </w:p>
          <w:p w14:paraId="4E40A9C6"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Agile, Iterative, Adaptive, and Hybrid Projects (Appendix X3)</w:t>
            </w:r>
          </w:p>
          <w:p w14:paraId="21BDEE71"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lastRenderedPageBreak/>
              <w:t>PMBOK Glossary</w:t>
            </w:r>
          </w:p>
          <w:p w14:paraId="0E7132E8"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Deliverables: </w:t>
            </w:r>
            <w:r w:rsidRPr="00995D5C">
              <w:rPr>
                <w:rFonts w:ascii="Times New Roman" w:hAnsi="Times New Roman" w:cs="Times New Roman"/>
                <w:b/>
              </w:rPr>
              <w:t xml:space="preserve">DUE </w:t>
            </w:r>
          </w:p>
          <w:p w14:paraId="27BA973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Discussion Board Assignment</w:t>
            </w:r>
          </w:p>
          <w:p w14:paraId="3C471362"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15: Network Diagramming</w:t>
            </w:r>
          </w:p>
          <w:p w14:paraId="0DBF759D"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16: Contract Calculations</w:t>
            </w:r>
          </w:p>
          <w:p w14:paraId="050FC7CE"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Quiz 17: Earned Value Management</w:t>
            </w:r>
          </w:p>
          <w:p w14:paraId="4970CD0D"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ITTO Quiz</w:t>
            </w:r>
          </w:p>
        </w:tc>
      </w:tr>
      <w:tr w:rsidR="00995D5C" w:rsidRPr="00995D5C" w14:paraId="76C47171" w14:textId="77777777" w:rsidTr="00CE556D">
        <w:tc>
          <w:tcPr>
            <w:tcW w:w="923" w:type="dxa"/>
            <w:shd w:val="clear" w:color="auto" w:fill="auto"/>
          </w:tcPr>
          <w:p w14:paraId="07D69E6B" w14:textId="77777777" w:rsidR="00995D5C" w:rsidRPr="00995D5C" w:rsidRDefault="00995D5C" w:rsidP="00995D5C">
            <w:pPr>
              <w:autoSpaceDE w:val="0"/>
              <w:autoSpaceDN w:val="0"/>
              <w:adjustRightInd w:val="0"/>
              <w:jc w:val="center"/>
              <w:rPr>
                <w:rFonts w:ascii="Times New Roman" w:hAnsi="Times New Roman" w:cs="Times New Roman"/>
              </w:rPr>
            </w:pPr>
            <w:r w:rsidRPr="00995D5C">
              <w:rPr>
                <w:rFonts w:ascii="Times New Roman" w:hAnsi="Times New Roman" w:cs="Times New Roman"/>
              </w:rPr>
              <w:lastRenderedPageBreak/>
              <w:t>7</w:t>
            </w:r>
          </w:p>
        </w:tc>
        <w:tc>
          <w:tcPr>
            <w:tcW w:w="910" w:type="dxa"/>
            <w:shd w:val="clear" w:color="auto" w:fill="auto"/>
          </w:tcPr>
          <w:p w14:paraId="4F881229" w14:textId="77777777" w:rsidR="00995D5C" w:rsidRPr="00995D5C" w:rsidRDefault="00995D5C" w:rsidP="00995D5C">
            <w:pPr>
              <w:rPr>
                <w:rFonts w:ascii="Times New Roman" w:hAnsi="Times New Roman" w:cs="Times New Roman"/>
              </w:rPr>
            </w:pPr>
          </w:p>
        </w:tc>
        <w:tc>
          <w:tcPr>
            <w:tcW w:w="7781" w:type="dxa"/>
            <w:shd w:val="clear" w:color="auto" w:fill="auto"/>
            <w:vAlign w:val="bottom"/>
          </w:tcPr>
          <w:p w14:paraId="322D9DF0"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Content:</w:t>
            </w:r>
          </w:p>
          <w:p w14:paraId="1B10E15F"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Exam Help Slides</w:t>
            </w:r>
          </w:p>
          <w:p w14:paraId="71A2C38A"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Formulas to Know for the Exam</w:t>
            </w:r>
          </w:p>
          <w:p w14:paraId="0C3470A9" w14:textId="77777777" w:rsidR="00995D5C" w:rsidRPr="00995D5C" w:rsidRDefault="00995D5C" w:rsidP="00995D5C">
            <w:pPr>
              <w:rPr>
                <w:rFonts w:ascii="Times New Roman" w:hAnsi="Times New Roman" w:cs="Times New Roman"/>
              </w:rPr>
            </w:pPr>
            <w:r w:rsidRPr="00995D5C">
              <w:rPr>
                <w:rFonts w:ascii="Times New Roman" w:hAnsi="Times New Roman" w:cs="Times New Roman"/>
              </w:rPr>
              <w:t xml:space="preserve">Deliverables: </w:t>
            </w:r>
            <w:r w:rsidRPr="00995D5C">
              <w:rPr>
                <w:rFonts w:ascii="Times New Roman" w:hAnsi="Times New Roman" w:cs="Times New Roman"/>
                <w:b/>
              </w:rPr>
              <w:t xml:space="preserve">DUE </w:t>
            </w:r>
          </w:p>
          <w:p w14:paraId="52D2A9AF" w14:textId="77777777" w:rsidR="00995D5C" w:rsidRPr="00995D5C" w:rsidRDefault="00995D5C" w:rsidP="00995D5C">
            <w:pPr>
              <w:ind w:left="720"/>
              <w:rPr>
                <w:rFonts w:ascii="Times New Roman" w:hAnsi="Times New Roman" w:cs="Times New Roman"/>
              </w:rPr>
            </w:pPr>
            <w:r w:rsidRPr="00995D5C">
              <w:rPr>
                <w:rFonts w:ascii="Times New Roman" w:hAnsi="Times New Roman" w:cs="Times New Roman"/>
              </w:rPr>
              <w:t>CAPM Practice Exam 1-3</w:t>
            </w:r>
          </w:p>
        </w:tc>
      </w:tr>
    </w:tbl>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C5029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67A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E1FA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7B191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A737B">
            <w:rPr>
              <w:rFonts w:ascii="Arial" w:hAnsi="Arial" w:cs="Arial"/>
              <w:sz w:val="20"/>
              <w:szCs w:val="20"/>
            </w:rPr>
            <w:t xml:space="preserve">This course will be offered to support </w:t>
          </w:r>
          <w:r w:rsidR="00267A88" w:rsidRPr="008C6724">
            <w:rPr>
              <w:rFonts w:ascii="Arial" w:hAnsi="Arial" w:cs="Arial"/>
              <w:sz w:val="20"/>
              <w:szCs w:val="20"/>
            </w:rPr>
            <w:t xml:space="preserve">the </w:t>
          </w:r>
          <w:r w:rsidR="000A737B">
            <w:rPr>
              <w:rFonts w:ascii="Arial" w:hAnsi="Arial" w:cs="Arial"/>
              <w:sz w:val="20"/>
              <w:szCs w:val="20"/>
            </w:rPr>
            <w:t xml:space="preserve">planned </w:t>
          </w:r>
          <w:r w:rsidR="00267A88" w:rsidRPr="008C6724">
            <w:rPr>
              <w:rFonts w:ascii="Arial" w:hAnsi="Arial" w:cs="Arial"/>
              <w:sz w:val="20"/>
              <w:szCs w:val="20"/>
            </w:rPr>
            <w:t xml:space="preserve">Graduate Certificate in Project Management. </w:t>
          </w:r>
          <w:sdt>
            <w:sdtPr>
              <w:rPr>
                <w:rFonts w:asciiTheme="majorHAnsi" w:hAnsiTheme="majorHAnsi" w:cs="Arial"/>
                <w:sz w:val="20"/>
                <w:szCs w:val="20"/>
              </w:rPr>
              <w:id w:val="-814252519"/>
              <w:placeholder>
                <w:docPart w:val="74688A8ED2AF4F22A6899A75D8A2838D"/>
              </w:placeholder>
            </w:sdtPr>
            <w:sdtEndPr/>
            <w:sdtContent>
              <w:r w:rsidR="003D5200" w:rsidRPr="003D5200">
                <w:rPr>
                  <w:rFonts w:ascii="Arial" w:hAnsi="Arial" w:cs="Arial"/>
                  <w:sz w:val="20"/>
                  <w:szCs w:val="20"/>
                </w:rPr>
                <w:t>This course is offered in support of the Graduate Certificate in Project Management. Upon completing this course students will be able to describe and implement the</w:t>
              </w:r>
              <w:r w:rsidR="003D5200" w:rsidRPr="003D5200">
                <w:rPr>
                  <w:rFonts w:ascii="Arial" w:hAnsi="Arial" w:cs="Arial"/>
                  <w:bCs/>
                  <w:sz w:val="20"/>
                  <w:szCs w:val="20"/>
                  <w:lang w:val="en"/>
                </w:rPr>
                <w:t xml:space="preserve"> project management processes of initiating, planning, executing, monitoring, controlling, and closing projects, as described in the Project Management Institute's </w:t>
              </w:r>
              <w:r w:rsidR="003D5200" w:rsidRPr="003D5200">
                <w:rPr>
                  <w:rFonts w:ascii="Arial" w:hAnsi="Arial" w:cs="Arial"/>
                  <w:bCs/>
                  <w:sz w:val="20"/>
                  <w:szCs w:val="20"/>
                  <w:u w:val="single"/>
                  <w:lang w:val="en"/>
                </w:rPr>
                <w:t>A Guide to the Project Management Body of Knowledge®</w:t>
              </w:r>
              <w:r w:rsidR="003D5200" w:rsidRPr="003D5200">
                <w:rPr>
                  <w:rFonts w:ascii="Arial" w:hAnsi="Arial" w:cs="Arial"/>
                  <w:bCs/>
                  <w:sz w:val="20"/>
                  <w:szCs w:val="20"/>
                  <w:lang w:val="en"/>
                </w:rPr>
                <w:t>.</w:t>
              </w:r>
              <w:r w:rsidR="003D5200">
                <w:rPr>
                  <w:rFonts w:ascii="Arial" w:hAnsi="Arial" w:cs="Arial"/>
                  <w:bCs/>
                  <w:sz w:val="20"/>
                  <w:szCs w:val="20"/>
                  <w:lang w:val="en"/>
                </w:rPr>
                <w:t xml:space="preserve"> </w:t>
              </w:r>
            </w:sdtContent>
          </w:sdt>
          <w:r w:rsidR="003D520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A2E50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mission of the Graduate Certificate of Project Management</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managing projects across various areas of business.</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3C923824"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Students seeking the Certificate in Proj</w:t>
                  </w:r>
                  <w:r w:rsidR="00981D41">
                    <w:rPr>
                      <w:rFonts w:ascii="Arial" w:hAnsi="Arial" w:cs="Arial"/>
                      <w:sz w:val="20"/>
                      <w:szCs w:val="20"/>
                    </w:rPr>
                    <w:t xml:space="preserve">ect Management will be eligible </w:t>
                  </w:r>
                  <w:r w:rsidRPr="008C6724">
                    <w:rPr>
                      <w:rFonts w:ascii="Arial" w:hAnsi="Arial" w:cs="Arial"/>
                      <w:sz w:val="20"/>
                      <w:szCs w:val="20"/>
                    </w:rPr>
                    <w:t xml:space="preserve">to </w:t>
                  </w:r>
                  <w:r w:rsidR="00650EA8">
                    <w:rPr>
                      <w:rFonts w:ascii="Arial" w:hAnsi="Arial" w:cs="Arial"/>
                      <w:sz w:val="20"/>
                      <w:szCs w:val="20"/>
                    </w:rPr>
                    <w:t xml:space="preserve">take this course. </w:t>
                  </w:r>
                </w:p>
              </w:sdtContent>
            </w:sdt>
            <w:p w14:paraId="71CCCB59" w14:textId="77777777" w:rsidR="00267A88" w:rsidRDefault="006E1FAA"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6E1FAA"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619923802"/>
                  </w:sdtPr>
                  <w:sdtEndPr>
                    <w:rPr>
                      <w:rFonts w:ascii="Arial" w:hAnsi="Arial"/>
                    </w:rPr>
                  </w:sdtEndPr>
                  <w:sdtContent>
                    <w:sdt>
                      <w:sdtPr>
                        <w:rPr>
                          <w:rFonts w:asciiTheme="majorHAnsi" w:hAnsiTheme="majorHAnsi" w:cs="Arial"/>
                          <w:sz w:val="20"/>
                          <w:szCs w:val="20"/>
                        </w:rPr>
                        <w:id w:val="1960142380"/>
                      </w:sdtPr>
                      <w:sdtEndPr/>
                      <w:sdtContent>
                        <w:sdt>
                          <w:sdtPr>
                            <w:rPr>
                              <w:rFonts w:asciiTheme="majorHAnsi" w:hAnsiTheme="majorHAnsi" w:cs="Arial"/>
                              <w:sz w:val="20"/>
                              <w:szCs w:val="20"/>
                            </w:rPr>
                            <w:id w:val="-504443782"/>
                          </w:sdtPr>
                          <w:sdtEndPr>
                            <w:rPr>
                              <w:rFonts w:ascii="Arial" w:hAnsi="Arial"/>
                            </w:rPr>
                          </w:sdtEndPr>
                          <w:sdtContent>
                            <w:p w14:paraId="6111BE40" w14:textId="5CF7D006" w:rsidR="003D5200" w:rsidRPr="003D5200" w:rsidRDefault="001E4472" w:rsidP="003D5200">
                              <w:pPr>
                                <w:rPr>
                                  <w:rFonts w:ascii="Arial" w:hAnsi="Arial" w:cs="Arial"/>
                                  <w:sz w:val="20"/>
                                  <w:szCs w:val="20"/>
                                </w:rPr>
                              </w:pPr>
                              <w:r>
                                <w:rPr>
                                  <w:rFonts w:ascii="Arial" w:eastAsia="Times New Roman" w:hAnsi="Arial" w:cs="Arial"/>
                                  <w:sz w:val="20"/>
                                  <w:szCs w:val="20"/>
                                </w:rPr>
                                <w:t>M</w:t>
                              </w:r>
                              <w:r w:rsidR="003D5200" w:rsidRPr="003D5200">
                                <w:rPr>
                                  <w:rFonts w:ascii="Arial" w:eastAsia="Times New Roman" w:hAnsi="Arial" w:cs="Arial"/>
                                  <w:sz w:val="20"/>
                                  <w:szCs w:val="20"/>
                                </w:rPr>
                                <w:t xml:space="preserve">astering the skills and competencies stipulated by the Project Management Institute in the </w:t>
                              </w:r>
                              <w:r w:rsidR="003D5200" w:rsidRPr="003D5200">
                                <w:rPr>
                                  <w:rFonts w:ascii="Arial" w:eastAsia="Times New Roman" w:hAnsi="Arial" w:cs="Arial"/>
                                  <w:sz w:val="20"/>
                                  <w:szCs w:val="20"/>
                                  <w:u w:val="single"/>
                                </w:rPr>
                                <w:t>Guide to Project Management Body of Knowledge</w:t>
                              </w:r>
                              <w:r w:rsidR="003D5200" w:rsidRPr="003D5200">
                                <w:rPr>
                                  <w:rFonts w:ascii="Arial" w:eastAsia="Times New Roman" w:hAnsi="Arial" w:cs="Arial"/>
                                  <w:sz w:val="20"/>
                                  <w:szCs w:val="20"/>
                                </w:rPr>
                                <w:t>.</w:t>
                              </w:r>
                            </w:p>
                          </w:sdtContent>
                        </w:sdt>
                        <w:p w14:paraId="7F93858B" w14:textId="04F92645" w:rsidR="003D7634" w:rsidRDefault="006E1FAA" w:rsidP="003D7634">
                          <w:pPr>
                            <w:rPr>
                              <w:rFonts w:asciiTheme="majorHAnsi" w:hAnsiTheme="majorHAnsi" w:cs="Arial"/>
                              <w:sz w:val="20"/>
                              <w:szCs w:val="20"/>
                            </w:rPr>
                          </w:pPr>
                        </w:p>
                      </w:sdtContent>
                    </w:sdt>
                  </w:sdtContent>
                </w:sdt>
                <w:p w14:paraId="40922E80" w14:textId="4C576EF2" w:rsidR="00267A88" w:rsidRPr="008C6724" w:rsidRDefault="003D7634" w:rsidP="003D7634">
                  <w:pPr>
                    <w:rPr>
                      <w:rFonts w:ascii="Arial" w:hAnsi="Arial" w:cs="Arial"/>
                      <w:sz w:val="20"/>
                      <w:szCs w:val="20"/>
                    </w:rPr>
                  </w:pPr>
                  <w:r>
                    <w:rPr>
                      <w:rFonts w:ascii="Arial" w:eastAsia="Times New Roman" w:hAnsi="Arial" w:cs="Arial"/>
                      <w:sz w:val="24"/>
                      <w:szCs w:val="24"/>
                    </w:rPr>
                    <w:t xml:space="preserve"> N/A</w:t>
                  </w:r>
                </w:p>
              </w:sdtContent>
            </w:sdt>
            <w:p w14:paraId="430EBABE" w14:textId="77777777" w:rsidR="00267A88" w:rsidRDefault="006E1FAA" w:rsidP="00267A88">
              <w:pPr>
                <w:tabs>
                  <w:tab w:val="left" w:pos="360"/>
                  <w:tab w:val="left" w:pos="720"/>
                </w:tabs>
                <w:spacing w:after="0" w:line="240" w:lineRule="auto"/>
                <w:rPr>
                  <w:rFonts w:asciiTheme="majorHAnsi" w:hAnsiTheme="majorHAnsi" w:cs="Arial"/>
                  <w:sz w:val="20"/>
                  <w:szCs w:val="20"/>
                </w:rPr>
              </w:pPr>
            </w:p>
          </w:sdtContent>
        </w:sdt>
        <w:p w14:paraId="77964C95" w14:textId="0875B0B6" w:rsidR="00547433" w:rsidRPr="008426D1" w:rsidRDefault="006E1FA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68354446"/>
                </w:sdtPr>
                <w:sdtEndPr>
                  <w:rPr>
                    <w:rFonts w:ascii="Arial" w:hAnsi="Arial"/>
                  </w:rPr>
                </w:sdtEndPr>
                <w:sdtContent>
                  <w:p w14:paraId="5E316E0A" w14:textId="67C89B0F" w:rsidR="007E7ACE" w:rsidRPr="007E7ACE" w:rsidRDefault="001E4472" w:rsidP="007E7ACE">
                    <w:pPr>
                      <w:rPr>
                        <w:rFonts w:ascii="Arial" w:hAnsi="Arial" w:cs="Arial"/>
                        <w:sz w:val="20"/>
                        <w:szCs w:val="20"/>
                      </w:rPr>
                    </w:pPr>
                    <w:r>
                      <w:rPr>
                        <w:rFonts w:ascii="Arial" w:eastAsia="Times New Roman" w:hAnsi="Arial" w:cs="Arial"/>
                        <w:sz w:val="20"/>
                        <w:szCs w:val="20"/>
                      </w:rPr>
                      <w:t>M</w:t>
                    </w:r>
                    <w:r w:rsidR="007E7ACE" w:rsidRPr="007E7ACE">
                      <w:rPr>
                        <w:rFonts w:ascii="Arial" w:eastAsia="Times New Roman" w:hAnsi="Arial" w:cs="Arial"/>
                        <w:sz w:val="20"/>
                        <w:szCs w:val="20"/>
                      </w:rPr>
                      <w:t xml:space="preserve">astering the skills and competencies stipulated by the Project Management Institute in the </w:t>
                    </w:r>
                    <w:r w:rsidR="007E7ACE" w:rsidRPr="007E7ACE">
                      <w:rPr>
                        <w:rFonts w:ascii="Arial" w:eastAsia="Times New Roman" w:hAnsi="Arial" w:cs="Arial"/>
                        <w:sz w:val="20"/>
                        <w:szCs w:val="20"/>
                        <w:u w:val="single"/>
                      </w:rPr>
                      <w:t>Guide to Project Management Body of Knowledge</w:t>
                    </w:r>
                    <w:r w:rsidR="007E7ACE" w:rsidRPr="007E7ACE">
                      <w:rPr>
                        <w:rFonts w:ascii="Arial" w:eastAsia="Times New Roman" w:hAnsi="Arial" w:cs="Arial"/>
                        <w:sz w:val="20"/>
                        <w:szCs w:val="20"/>
                      </w:rPr>
                      <w:t>.</w:t>
                    </w:r>
                  </w:p>
                </w:sdtContent>
              </w:sdt>
              <w:p w14:paraId="300C9B39" w14:textId="4EB7D86E"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DCF1C5C" w:rsidR="00F7007D" w:rsidRPr="002B453A" w:rsidRDefault="006E1FAA" w:rsidP="007E7ACE">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w:t>
                </w:r>
                <w:r w:rsidR="007E7ACE">
                  <w:rPr>
                    <w:rFonts w:asciiTheme="majorHAnsi" w:hAnsiTheme="majorHAnsi"/>
                    <w:sz w:val="20"/>
                    <w:szCs w:val="20"/>
                  </w:rPr>
                  <w:t>quizzes and exams</w:t>
                </w:r>
                <w:r w:rsidR="0077603D">
                  <w:rPr>
                    <w:rFonts w:asciiTheme="majorHAnsi" w:hAnsiTheme="majorHAnsi"/>
                    <w:sz w:val="20"/>
                    <w:szCs w:val="20"/>
                  </w:rPr>
                  <w:t>.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274797F" w:rsidR="00F7007D" w:rsidRPr="002B453A" w:rsidRDefault="0077603D" w:rsidP="005960E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1919754334"/>
                </w:sdtPr>
                <w:sdtEndPr>
                  <w:rPr>
                    <w:rFonts w:ascii="Arial" w:hAnsi="Arial"/>
                  </w:rPr>
                </w:sdtEndPr>
                <w:sdtContent>
                  <w:p w14:paraId="795C42FC" w14:textId="77777777" w:rsidR="007E7ACE" w:rsidRPr="007E7ACE" w:rsidRDefault="007E7ACE" w:rsidP="007E7ACE">
                    <w:pPr>
                      <w:autoSpaceDE w:val="0"/>
                      <w:autoSpaceDN w:val="0"/>
                      <w:adjustRightInd w:val="0"/>
                      <w:rPr>
                        <w:rFonts w:ascii="Arial" w:hAnsi="Arial" w:cs="Arial"/>
                        <w:sz w:val="20"/>
                        <w:szCs w:val="20"/>
                        <w:lang w:val="en"/>
                      </w:rPr>
                    </w:pPr>
                    <w:r w:rsidRPr="007E7ACE">
                      <w:rPr>
                        <w:rFonts w:ascii="Arial" w:hAnsi="Arial" w:cs="Arial"/>
                        <w:sz w:val="20"/>
                        <w:szCs w:val="20"/>
                      </w:rPr>
                      <w:t>Students will d</w:t>
                    </w:r>
                    <w:r w:rsidRPr="007E7ACE">
                      <w:rPr>
                        <w:rFonts w:ascii="Arial" w:hAnsi="Arial" w:cs="Arial"/>
                        <w:sz w:val="20"/>
                        <w:szCs w:val="20"/>
                        <w:lang w:val="en"/>
                      </w:rPr>
                      <w:t>emonstrate an understanding of how project management contributes to achieving the strategic objectives of the firm</w:t>
                    </w:r>
                    <w:r w:rsidRPr="007E7ACE">
                      <w:rPr>
                        <w:rFonts w:ascii="Arial" w:eastAsia="Times New Roman" w:hAnsi="Arial" w:cs="Arial"/>
                        <w:sz w:val="20"/>
                        <w:szCs w:val="20"/>
                      </w:rPr>
                      <w:t>.</w:t>
                    </w:r>
                  </w:p>
                </w:sdtContent>
              </w:sdt>
              <w:p w14:paraId="21D2C9A5" w14:textId="7732F7E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6E1FAA"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65FB4E" w:rsidR="00CB2125" w:rsidRPr="002B453A" w:rsidRDefault="006E1FAA" w:rsidP="005960E4">
            <w:pPr>
              <w:rPr>
                <w:rFonts w:asciiTheme="majorHAnsi" w:hAnsiTheme="majorHAnsi"/>
                <w:sz w:val="20"/>
                <w:szCs w:val="20"/>
              </w:rPr>
            </w:pPr>
            <w:sdt>
              <w:sdtPr>
                <w:rPr>
                  <w:rFonts w:ascii="Cambria" w:hAnsi="Cambria"/>
                  <w:sz w:val="20"/>
                  <w:szCs w:val="20"/>
                </w:rPr>
                <w:id w:val="-938209012"/>
                <w:text/>
              </w:sdtPr>
              <w:sdtEndPr/>
              <w:sdtContent>
                <w:r w:rsidR="007E7ACE" w:rsidRPr="007E7ACE">
                  <w:rPr>
                    <w:rFonts w:ascii="Cambria" w:hAnsi="Cambria"/>
                    <w:sz w:val="20"/>
                    <w:szCs w:val="20"/>
                  </w:rPr>
                  <w:t>Direct: quizzes and exams. Indirect: Student evaluations</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143233697"/>
                    </w:sdtPr>
                    <w:sdtEndPr>
                      <w:rPr>
                        <w:rFonts w:ascii="Arial" w:hAnsi="Arial"/>
                      </w:rPr>
                    </w:sdtEndPr>
                    <w:sdtContent>
                      <w:p w14:paraId="40CE5CFF" w14:textId="77777777" w:rsidR="007E7ACE" w:rsidRPr="007E7ACE" w:rsidRDefault="007E7ACE" w:rsidP="007E7ACE">
                        <w:pPr>
                          <w:autoSpaceDE w:val="0"/>
                          <w:autoSpaceDN w:val="0"/>
                          <w:adjustRightInd w:val="0"/>
                          <w:rPr>
                            <w:rFonts w:ascii="Times New Roman" w:hAnsi="Times New Roman" w:cs="Times New Roman"/>
                            <w:lang w:val="en"/>
                          </w:rPr>
                        </w:pPr>
                        <w:r w:rsidRPr="007E7ACE">
                          <w:rPr>
                            <w:rFonts w:ascii="Times New Roman" w:hAnsi="Times New Roman" w:cs="Times New Roman"/>
                            <w:lang w:val="en"/>
                          </w:rPr>
                          <w:t xml:space="preserve">Students will demonstrate the ability to incorporate ethical decision-making strategies to managing projects. </w:t>
                        </w:r>
                      </w:p>
                      <w:p w14:paraId="47D2694B" w14:textId="77777777" w:rsidR="007E7ACE" w:rsidRPr="007E7ACE" w:rsidRDefault="006E1FAA" w:rsidP="007E7ACE">
                        <w:pPr>
                          <w:tabs>
                            <w:tab w:val="left" w:pos="360"/>
                          </w:tabs>
                          <w:rPr>
                            <w:rFonts w:ascii="Arial" w:hAnsi="Arial" w:cs="Arial"/>
                            <w:sz w:val="20"/>
                            <w:szCs w:val="20"/>
                          </w:rPr>
                        </w:pPr>
                      </w:p>
                    </w:sdtContent>
                  </w:sdt>
                  <w:p w14:paraId="73FEB4C5" w14:textId="772AD22F" w:rsidR="0077603D" w:rsidRPr="002B453A" w:rsidRDefault="006E1FAA" w:rsidP="00CE556D">
                    <w:pPr>
                      <w:rPr>
                        <w:rFonts w:asciiTheme="majorHAnsi" w:hAnsiTheme="majorHAnsi"/>
                        <w:sz w:val="20"/>
                        <w:szCs w:val="20"/>
                      </w:rPr>
                    </w:pPr>
                  </w:p>
                </w:sdtContent>
              </w:sdt>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6E1FAA"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529E4443" w:rsidR="0077603D" w:rsidRPr="002B453A" w:rsidRDefault="006E1FAA" w:rsidP="00CE556D">
            <w:pPr>
              <w:rPr>
                <w:rFonts w:asciiTheme="majorHAnsi" w:hAnsiTheme="majorHAnsi"/>
                <w:sz w:val="20"/>
                <w:szCs w:val="20"/>
              </w:rPr>
            </w:pPr>
            <w:sdt>
              <w:sdtPr>
                <w:rPr>
                  <w:rFonts w:ascii="Cambria" w:hAnsi="Cambria"/>
                  <w:sz w:val="20"/>
                  <w:szCs w:val="20"/>
                </w:rPr>
                <w:id w:val="2027592914"/>
                <w:text/>
              </w:sdtPr>
              <w:sdtEndPr/>
              <w:sdtContent>
                <w:r w:rsidR="007E7ACE" w:rsidRPr="00AC029C">
                  <w:rPr>
                    <w:rFonts w:ascii="Cambria" w:hAnsi="Cambria"/>
                    <w:sz w:val="20"/>
                    <w:szCs w:val="20"/>
                  </w:rPr>
                  <w:t>Direct: quizzes and exams. Indirect: Student evaluations</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4D21C704" w14:textId="4D4F5A0E" w:rsidR="007E7ACE" w:rsidRPr="007E7ACE" w:rsidRDefault="006E1FAA" w:rsidP="007E7ACE">
                    <w:pPr>
                      <w:autoSpaceDE w:val="0"/>
                      <w:autoSpaceDN w:val="0"/>
                      <w:adjustRightInd w:val="0"/>
                      <w:rPr>
                        <w:rFonts w:ascii="Arial" w:hAnsi="Arial" w:cs="Arial"/>
                        <w:sz w:val="20"/>
                        <w:szCs w:val="20"/>
                        <w:lang w:val="en"/>
                      </w:rPr>
                    </w:pPr>
                    <w:sdt>
                      <w:sdtPr>
                        <w:rPr>
                          <w:rFonts w:ascii="Arial" w:hAnsi="Arial" w:cs="Arial"/>
                          <w:sz w:val="20"/>
                          <w:szCs w:val="20"/>
                        </w:rPr>
                        <w:id w:val="-382250398"/>
                      </w:sdtPr>
                      <w:sdtEndPr/>
                      <w:sdtContent/>
                    </w:sdt>
                    <w:sdt>
                      <w:sdtPr>
                        <w:rPr>
                          <w:rFonts w:ascii="Arial" w:hAnsi="Arial" w:cs="Arial"/>
                          <w:sz w:val="20"/>
                          <w:szCs w:val="20"/>
                        </w:rPr>
                        <w:id w:val="-142587536"/>
                      </w:sdtPr>
                      <w:sdtEndPr/>
                      <w:sdtContent>
                        <w:r w:rsidR="007E7ACE" w:rsidRPr="007E7ACE">
                          <w:rPr>
                            <w:rFonts w:ascii="Arial" w:hAnsi="Arial" w:cs="Arial"/>
                            <w:sz w:val="20"/>
                            <w:szCs w:val="20"/>
                          </w:rPr>
                          <w:t xml:space="preserve">Students will </w:t>
                        </w:r>
                        <w:r w:rsidR="007E7ACE" w:rsidRPr="007E7ACE">
                          <w:rPr>
                            <w:rFonts w:ascii="Arial" w:hAnsi="Arial" w:cs="Arial"/>
                            <w:sz w:val="20"/>
                            <w:szCs w:val="20"/>
                            <w:lang w:val="en"/>
                          </w:rPr>
                          <w:t xml:space="preserve">apply the principles learned in this course in preparation to take the </w:t>
                        </w:r>
                        <w:r w:rsidR="007E7ACE" w:rsidRPr="007E7ACE">
                          <w:rPr>
                            <w:rFonts w:ascii="Arial" w:hAnsi="Arial" w:cs="Arial"/>
                            <w:bCs/>
                            <w:sz w:val="20"/>
                            <w:szCs w:val="20"/>
                            <w:lang w:val="en"/>
                          </w:rPr>
                          <w:t>Certified Associate in Project Management (CAPM®) exam administered by the Project Management Institute</w:t>
                        </w:r>
                        <w:r w:rsidR="007E7ACE" w:rsidRPr="007E7ACE">
                          <w:rPr>
                            <w:rFonts w:ascii="Arial" w:hAnsi="Arial" w:cs="Arial"/>
                            <w:sz w:val="20"/>
                            <w:szCs w:val="20"/>
                          </w:rPr>
                          <w:t>.</w:t>
                        </w:r>
                      </w:sdtContent>
                    </w:sdt>
                  </w:p>
                  <w:p w14:paraId="1A2D787B" w14:textId="27C9975D" w:rsidR="0077603D" w:rsidRPr="002B453A" w:rsidRDefault="006E1FAA"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6E1FAA"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51D5BC08" w:rsidR="0077603D" w:rsidRPr="002B453A" w:rsidRDefault="006E1FAA" w:rsidP="00CE556D">
            <w:pPr>
              <w:rPr>
                <w:rFonts w:asciiTheme="majorHAnsi" w:hAnsiTheme="majorHAnsi"/>
                <w:sz w:val="20"/>
                <w:szCs w:val="20"/>
              </w:rPr>
            </w:pPr>
            <w:sdt>
              <w:sdtPr>
                <w:rPr>
                  <w:rFonts w:ascii="Cambria" w:hAnsi="Cambria"/>
                  <w:sz w:val="20"/>
                  <w:szCs w:val="20"/>
                </w:rPr>
                <w:id w:val="558118"/>
                <w:text/>
              </w:sdtPr>
              <w:sdtEndPr/>
              <w:sdtContent>
                <w:r w:rsidR="007E7ACE" w:rsidRPr="00FD4E2F">
                  <w:rPr>
                    <w:rFonts w:ascii="Cambria" w:hAnsi="Cambria"/>
                    <w:sz w:val="20"/>
                    <w:szCs w:val="20"/>
                  </w:rPr>
                  <w:t>Direct: quizzes and exams. Indirect: Student evaluations</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42531AB2" w14:textId="0B0508CF" w:rsidR="0077603D" w:rsidRDefault="0077603D">
      <w:pPr>
        <w:rPr>
          <w:rFonts w:asciiTheme="majorHAnsi" w:hAnsiTheme="majorHAnsi" w:cs="Arial"/>
          <w:sz w:val="20"/>
          <w:szCs w:val="20"/>
        </w:rPr>
      </w:pPr>
    </w:p>
    <w:p w14:paraId="5B2F94E9" w14:textId="6EA6F48A" w:rsidR="0077603D" w:rsidRDefault="0077603D">
      <w:pPr>
        <w:rPr>
          <w:rFonts w:asciiTheme="majorHAnsi" w:hAnsiTheme="majorHAnsi" w:cs="Arial"/>
          <w:sz w:val="20"/>
          <w:szCs w:val="20"/>
        </w:rPr>
      </w:pPr>
    </w:p>
    <w:p w14:paraId="16005722" w14:textId="5BC80231" w:rsidR="0077603D" w:rsidRDefault="0077603D">
      <w:pPr>
        <w:rPr>
          <w:rFonts w:asciiTheme="majorHAnsi" w:hAnsiTheme="majorHAnsi" w:cs="Arial"/>
          <w:sz w:val="20"/>
          <w:szCs w:val="20"/>
        </w:rPr>
      </w:pPr>
    </w:p>
    <w:p w14:paraId="2308ECFE" w14:textId="3F8C1BA8" w:rsidR="0077603D" w:rsidRDefault="0077603D">
      <w:pPr>
        <w:rPr>
          <w:rFonts w:asciiTheme="majorHAnsi" w:hAnsiTheme="majorHAnsi" w:cs="Arial"/>
          <w:sz w:val="20"/>
          <w:szCs w:val="20"/>
        </w:rPr>
      </w:pPr>
    </w:p>
    <w:p w14:paraId="7D0DCBE7" w14:textId="5299378F"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sdt>
          <w:sdtPr>
            <w:rPr>
              <w:rFonts w:asciiTheme="majorHAnsi" w:hAnsiTheme="majorHAnsi" w:cs="Arial"/>
              <w:sz w:val="20"/>
              <w:szCs w:val="20"/>
            </w:rPr>
            <w:id w:val="-1540510944"/>
          </w:sdtPr>
          <w:sdtEndPr/>
          <w:sdtContent>
            <w:p w14:paraId="2BC88C8F" w14:textId="77777777" w:rsidR="007E7ACE" w:rsidRPr="007E7ACE" w:rsidRDefault="007E7ACE" w:rsidP="007E7ACE">
              <w:pPr>
                <w:tabs>
                  <w:tab w:val="left" w:pos="360"/>
                  <w:tab w:val="left" w:pos="720"/>
                </w:tabs>
                <w:spacing w:after="0" w:line="240" w:lineRule="auto"/>
                <w:rPr>
                  <w:rFonts w:asciiTheme="majorHAnsi" w:hAnsiTheme="majorHAnsi" w:cs="Arial"/>
                  <w:sz w:val="24"/>
                  <w:szCs w:val="18"/>
                </w:rPr>
              </w:pPr>
              <w:r w:rsidRPr="007E7ACE">
                <w:rPr>
                  <w:rFonts w:asciiTheme="majorHAnsi" w:hAnsiTheme="majorHAnsi" w:cs="Arial"/>
                  <w:sz w:val="24"/>
                  <w:szCs w:val="18"/>
                </w:rPr>
                <w:t>Page 310:</w:t>
              </w:r>
            </w:p>
            <w:p w14:paraId="47C50777" w14:textId="77777777" w:rsidR="007E7ACE" w:rsidRPr="007E7ACE" w:rsidRDefault="007E7ACE" w:rsidP="007E7ACE">
              <w:pPr>
                <w:tabs>
                  <w:tab w:val="left" w:pos="360"/>
                  <w:tab w:val="left" w:pos="720"/>
                </w:tabs>
                <w:spacing w:after="0" w:line="240" w:lineRule="auto"/>
                <w:rPr>
                  <w:rFonts w:asciiTheme="majorHAnsi" w:hAnsiTheme="majorHAnsi" w:cs="Arial"/>
                  <w:sz w:val="20"/>
                  <w:szCs w:val="18"/>
                </w:rPr>
              </w:pPr>
            </w:p>
            <w:p w14:paraId="6CBC3EF0" w14:textId="77777777" w:rsidR="007E7ACE" w:rsidRPr="007E7ACE" w:rsidRDefault="007E7ACE" w:rsidP="007E7ACE">
              <w:pPr>
                <w:tabs>
                  <w:tab w:val="left" w:pos="360"/>
                  <w:tab w:val="left" w:pos="720"/>
                </w:tabs>
                <w:spacing w:after="0" w:line="240" w:lineRule="auto"/>
                <w:rPr>
                  <w:rFonts w:asciiTheme="majorHAnsi" w:hAnsiTheme="majorHAnsi" w:cs="Arial"/>
                  <w:sz w:val="20"/>
                  <w:szCs w:val="18"/>
                </w:rPr>
              </w:pPr>
            </w:p>
            <w:p w14:paraId="0CC76DCF"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MBA 508V. Survey of Statistics </w:t>
              </w:r>
              <w:r w:rsidRPr="007E7ACE">
                <w:rPr>
                  <w:rFonts w:ascii="Arial" w:hAnsi="Arial" w:cs="Arial"/>
                  <w:color w:val="000000"/>
                  <w:sz w:val="16"/>
                  <w:szCs w:val="16"/>
                </w:rPr>
                <w:t>Concepts of Business Statistics for non-business ma</w:t>
              </w:r>
              <w:r w:rsidRPr="007E7ACE">
                <w:rPr>
                  <w:rFonts w:ascii="Arial" w:hAnsi="Arial" w:cs="Arial"/>
                  <w:color w:val="000000"/>
                  <w:sz w:val="16"/>
                  <w:szCs w:val="16"/>
                </w:rPr>
                <w:softHyphen/>
                <w:t>jors pursuing graduate degrees in business. Intensive outside readings and assignments are re</w:t>
              </w:r>
              <w:r w:rsidRPr="007E7ACE">
                <w:rPr>
                  <w:rFonts w:ascii="Arial" w:hAnsi="Arial" w:cs="Arial"/>
                  <w:color w:val="000000"/>
                  <w:sz w:val="16"/>
                  <w:szCs w:val="16"/>
                </w:rPr>
                <w:softHyphen/>
                <w:t xml:space="preserve">quired. </w:t>
              </w:r>
            </w:p>
            <w:p w14:paraId="59CC51F9"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MBA 509V. Survey of Operations Management </w:t>
              </w:r>
              <w:r w:rsidRPr="007E7ACE">
                <w:rPr>
                  <w:rFonts w:ascii="Arial" w:hAnsi="Arial" w:cs="Arial"/>
                  <w:color w:val="000000"/>
                  <w:sz w:val="16"/>
                  <w:szCs w:val="16"/>
                </w:rPr>
                <w:t>Concepts of Operations Management for non-business majors pursuing graduate degrees in business. Intensive outside readings and as</w:t>
              </w:r>
              <w:r w:rsidRPr="007E7ACE">
                <w:rPr>
                  <w:rFonts w:ascii="Arial" w:hAnsi="Arial" w:cs="Arial"/>
                  <w:color w:val="000000"/>
                  <w:sz w:val="16"/>
                  <w:szCs w:val="16"/>
                </w:rPr>
                <w:softHyphen/>
                <w:t xml:space="preserve">signments are required. </w:t>
              </w:r>
            </w:p>
            <w:p w14:paraId="0E71AB01" w14:textId="77777777" w:rsidR="007E7ACE" w:rsidRPr="007E7ACE" w:rsidRDefault="007E7ACE" w:rsidP="007E7ACE">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7E7ACE">
                <w:rPr>
                  <w:rFonts w:ascii="Book Antiqua" w:hAnsi="Book Antiqua" w:cs="Book Antiqua"/>
                  <w:b/>
                  <w:bCs/>
                  <w:color w:val="000000"/>
                  <w:sz w:val="23"/>
                  <w:szCs w:val="23"/>
                </w:rPr>
                <w:t xml:space="preserve">Management (MGMT) </w:t>
              </w:r>
            </w:p>
            <w:p w14:paraId="39BA0E45"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6001. Adventures in Leadership and Team Building </w:t>
              </w:r>
              <w:r w:rsidRPr="007E7ACE">
                <w:rPr>
                  <w:rFonts w:ascii="Arial" w:hAnsi="Arial" w:cs="Arial"/>
                  <w:color w:val="000000"/>
                  <w:sz w:val="16"/>
                  <w:szCs w:val="16"/>
                </w:rPr>
                <w:t>Self assessment tools for de</w:t>
              </w:r>
              <w:r w:rsidRPr="007E7ACE">
                <w:rPr>
                  <w:rFonts w:ascii="Arial" w:hAnsi="Arial" w:cs="Arial"/>
                  <w:color w:val="000000"/>
                  <w:sz w:val="16"/>
                  <w:szCs w:val="16"/>
                </w:rPr>
                <w:softHyphen/>
                <w:t xml:space="preserve">veloping leadership skills and practice in group dynamics. Individual growth and team building through an activity retreat. Must be taken during the first or second semester of the student’s program. </w:t>
              </w:r>
            </w:p>
            <w:p w14:paraId="31C23CCB"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b/>
                  <w:bCs/>
                  <w:color w:val="000000"/>
                  <w:sz w:val="16"/>
                  <w:szCs w:val="16"/>
                </w:rPr>
              </w:pPr>
            </w:p>
            <w:p w14:paraId="03A2F56B"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6003. Organizational Behavior in Healthcare Organizations </w:t>
              </w:r>
              <w:r w:rsidRPr="007E7ACE">
                <w:rPr>
                  <w:rFonts w:ascii="Arial" w:hAnsi="Arial" w:cs="Arial"/>
                  <w:color w:val="000000"/>
                  <w:sz w:val="16"/>
                  <w:szCs w:val="16"/>
                </w:rPr>
                <w:t>Study of management theories and concepts describing human behavior applied in the healthcare organizations. Em</w:t>
              </w:r>
              <w:r w:rsidRPr="007E7ACE">
                <w:rPr>
                  <w:rFonts w:ascii="Arial" w:hAnsi="Arial" w:cs="Arial"/>
                  <w:color w:val="000000"/>
                  <w:sz w:val="16"/>
                  <w:szCs w:val="16"/>
                </w:rPr>
                <w:softHyphen/>
                <w:t>phasis is placed on professionalism, medical staff relations, governance, stress, attitudes, leader</w:t>
              </w:r>
              <w:r w:rsidRPr="007E7ACE">
                <w:rPr>
                  <w:rFonts w:ascii="Arial" w:hAnsi="Arial" w:cs="Arial"/>
                  <w:color w:val="000000"/>
                  <w:sz w:val="16"/>
                  <w:szCs w:val="16"/>
                </w:rPr>
                <w:softHyphen/>
                <w:t xml:space="preserve">ship, instruction, communication, conflict resolution, and teamwork. </w:t>
              </w:r>
            </w:p>
            <w:p w14:paraId="1DADA9CB"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6013. Human Resource Management for Healthcare Organizations </w:t>
              </w:r>
              <w:r w:rsidRPr="007E7ACE">
                <w:rPr>
                  <w:rFonts w:ascii="Arial" w:hAnsi="Arial" w:cs="Arial"/>
                  <w:color w:val="000000"/>
                  <w:sz w:val="16"/>
                  <w:szCs w:val="16"/>
                </w:rPr>
                <w:t xml:space="preserve">Study of planning for, acquiring, retaining and maintaining human resources for healthcare services providers. </w:t>
              </w:r>
            </w:p>
            <w:p w14:paraId="2A5792C2"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6093. Directed Individual Study </w:t>
              </w:r>
              <w:r w:rsidRPr="007E7ACE">
                <w:rPr>
                  <w:rFonts w:ascii="Arial" w:hAnsi="Arial" w:cs="Arial"/>
                  <w:color w:val="000000"/>
                  <w:sz w:val="16"/>
                  <w:szCs w:val="16"/>
                </w:rPr>
                <w:t xml:space="preserve">Detailed individual research directed by graduate faculty, resulting in a paper and presentation. Consent of instructor and approval of prospectus by graduate business programs director required. </w:t>
              </w:r>
            </w:p>
            <w:p w14:paraId="7CA5F749"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6143. Organization Theory </w:t>
              </w:r>
              <w:r w:rsidRPr="007E7ACE">
                <w:rPr>
                  <w:rFonts w:ascii="Arial" w:hAnsi="Arial" w:cs="Arial"/>
                  <w:color w:val="000000"/>
                  <w:sz w:val="16"/>
                  <w:szCs w:val="16"/>
                </w:rPr>
                <w:t>Examines organizations as interdependent systems, stressing structural, environmental, and international considerations using theories and perspec</w:t>
              </w:r>
              <w:r w:rsidRPr="007E7ACE">
                <w:rPr>
                  <w:rFonts w:ascii="Arial" w:hAnsi="Arial" w:cs="Arial"/>
                  <w:color w:val="000000"/>
                  <w:sz w:val="16"/>
                  <w:szCs w:val="16"/>
                </w:rPr>
                <w:softHyphen/>
                <w:t>tives from sociology, economics, psychology, and strategic management. Stresses practical impli</w:t>
              </w:r>
              <w:r w:rsidRPr="007E7ACE">
                <w:rPr>
                  <w:rFonts w:ascii="Arial" w:hAnsi="Arial" w:cs="Arial"/>
                  <w:color w:val="000000"/>
                  <w:sz w:val="16"/>
                  <w:szCs w:val="16"/>
                </w:rPr>
                <w:softHyphen/>
                <w:t xml:space="preserve">cations for managing dynamic organizations. </w:t>
              </w:r>
            </w:p>
            <w:p w14:paraId="4CC871D5" w14:textId="77777777" w:rsidR="007E7ACE" w:rsidRDefault="007E7ACE" w:rsidP="007E7ACE">
              <w:pPr>
                <w:autoSpaceDE w:val="0"/>
                <w:autoSpaceDN w:val="0"/>
                <w:adjustRightInd w:val="0"/>
                <w:spacing w:line="240" w:lineRule="auto"/>
                <w:contextualSpacing/>
                <w:rPr>
                  <w:rFonts w:ascii="Arial" w:hAnsi="Arial" w:cs="Arial"/>
                  <w:b/>
                  <w:color w:val="FF0000"/>
                  <w:sz w:val="28"/>
                  <w:szCs w:val="28"/>
                </w:rPr>
              </w:pPr>
            </w:p>
            <w:p w14:paraId="060CB16C" w14:textId="0BB57EA7" w:rsidR="007E7ACE" w:rsidRPr="007E7ACE" w:rsidRDefault="007E7ACE" w:rsidP="007E7ACE">
              <w:pPr>
                <w:autoSpaceDE w:val="0"/>
                <w:autoSpaceDN w:val="0"/>
                <w:adjustRightInd w:val="0"/>
                <w:spacing w:line="240" w:lineRule="auto"/>
                <w:contextualSpacing/>
                <w:rPr>
                  <w:rFonts w:ascii="Arial" w:hAnsi="Arial" w:cs="Arial"/>
                  <w:bCs/>
                  <w:color w:val="FF0000"/>
                  <w:sz w:val="28"/>
                  <w:szCs w:val="28"/>
                  <w:lang w:val="en"/>
                </w:rPr>
              </w:pPr>
              <w:r w:rsidRPr="007E7ACE">
                <w:rPr>
                  <w:rFonts w:ascii="Arial" w:hAnsi="Arial" w:cs="Arial"/>
                  <w:b/>
                  <w:color w:val="FF0000"/>
                  <w:sz w:val="28"/>
                  <w:szCs w:val="28"/>
                </w:rPr>
                <w:t>MGMT 6202. Certified Associate in Project Management</w:t>
              </w:r>
              <w:r w:rsidRPr="007E7ACE">
                <w:rPr>
                  <w:rFonts w:ascii="Arial" w:hAnsi="Arial" w:cs="Arial"/>
                  <w:b/>
                  <w:bCs/>
                  <w:color w:val="FF0000"/>
                  <w:sz w:val="28"/>
                  <w:szCs w:val="28"/>
                  <w:lang w:val="en"/>
                </w:rPr>
                <w:t xml:space="preserve"> Prep Course</w:t>
              </w:r>
              <w:r w:rsidRPr="007E7ACE">
                <w:rPr>
                  <w:rFonts w:ascii="Arial" w:hAnsi="Arial" w:cs="Arial"/>
                  <w:bCs/>
                  <w:color w:val="FF0000"/>
                  <w:sz w:val="28"/>
                  <w:szCs w:val="28"/>
                  <w:lang w:val="en"/>
                </w:rPr>
                <w:t xml:space="preserve">  Provides a comprehensive examination of the practice of project management by blending theory with practical examples. This course qualifies students to become certified through the Project Management Institute via the industry-recognized Certified Associate in Project Management (CAPM®) credential.</w:t>
              </w:r>
            </w:p>
            <w:p w14:paraId="2FFF2020"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b/>
                  <w:bCs/>
                  <w:color w:val="000000"/>
                  <w:sz w:val="16"/>
                  <w:szCs w:val="16"/>
                </w:rPr>
              </w:pPr>
            </w:p>
            <w:p w14:paraId="698045B0"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6313. Management Consulting </w:t>
              </w:r>
              <w:r w:rsidRPr="007E7ACE">
                <w:rPr>
                  <w:rFonts w:ascii="Arial" w:hAnsi="Arial" w:cs="Arial"/>
                  <w:color w:val="000000"/>
                  <w:sz w:val="16"/>
                  <w:szCs w:val="16"/>
                </w:rPr>
                <w:t xml:space="preserve">Focuses on requirements to become a successful management consultant. Students will experience a live consulting engagement with clients from a variety of sectors. Key activities include organizational diagnosis, progress review, preparation of consulting proposal, and presentation of consulting report to client. Prerequisites, ACCT 6003, FIN 6723, MIS 6413, and MKTG 6223. </w:t>
              </w:r>
            </w:p>
            <w:p w14:paraId="78FE5783"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6403. Seminar in Organizational Behavior </w:t>
              </w:r>
              <w:r w:rsidRPr="007E7ACE">
                <w:rPr>
                  <w:rFonts w:ascii="Arial" w:hAnsi="Arial" w:cs="Arial"/>
                  <w:color w:val="000000"/>
                  <w:sz w:val="16"/>
                  <w:szCs w:val="16"/>
                </w:rPr>
                <w:t>Designed to introduce students to the ways individuals and teams work in organizations, with a special emphasis on practical applica</w:t>
              </w:r>
              <w:r w:rsidRPr="007E7ACE">
                <w:rPr>
                  <w:rFonts w:ascii="Arial" w:hAnsi="Arial" w:cs="Arial"/>
                  <w:color w:val="000000"/>
                  <w:sz w:val="16"/>
                  <w:szCs w:val="16"/>
                </w:rPr>
                <w:softHyphen/>
                <w:t xml:space="preserve">tions for managers. The objective is to improve students’ abilities to diagnose, analyze, and take effective action in their organizational work. </w:t>
              </w:r>
            </w:p>
            <w:p w14:paraId="50702FFB"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6413. Industrial Relations </w:t>
              </w:r>
              <w:r w:rsidRPr="007E7ACE">
                <w:rPr>
                  <w:rFonts w:ascii="Arial" w:hAnsi="Arial" w:cs="Arial"/>
                  <w:color w:val="000000"/>
                  <w:sz w:val="16"/>
                  <w:szCs w:val="16"/>
                </w:rPr>
                <w:t xml:space="preserve">The factors which condition labor-management relations. The nature and significance of labor disputes are analyzed, together with factors involved in their solution. Special attention is given to the growing importance of wage policies and their impact upon labor-management relations. Prerequisite, MGMT 3123. </w:t>
              </w:r>
            </w:p>
            <w:p w14:paraId="7AED7F88"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6423. Strategic Management </w:t>
              </w:r>
              <w:r w:rsidRPr="007E7ACE">
                <w:rPr>
                  <w:rFonts w:ascii="Arial" w:hAnsi="Arial" w:cs="Arial"/>
                  <w:color w:val="000000"/>
                  <w:sz w:val="16"/>
                  <w:szCs w:val="16"/>
                </w:rPr>
                <w:t>An integrated capstone course focusing on the role of management in crafting and implementing strategy to achieve “fit” between an organization and its environment. An action-based approach involves student teams in developing and presenting stra</w:t>
              </w:r>
              <w:r w:rsidRPr="007E7ACE">
                <w:rPr>
                  <w:rFonts w:ascii="Arial" w:hAnsi="Arial" w:cs="Arial"/>
                  <w:color w:val="000000"/>
                  <w:sz w:val="16"/>
                  <w:szCs w:val="16"/>
                </w:rPr>
                <w:softHyphen/>
                <w:t xml:space="preserve">tegic plans for public, private, profit and not-for-profit organizations. Prerequisite, All core courses or last semester of enrollment. </w:t>
              </w:r>
            </w:p>
            <w:p w14:paraId="04426BF6" w14:textId="77777777" w:rsidR="007E7ACE" w:rsidRPr="007E7ACE" w:rsidRDefault="007E7ACE" w:rsidP="007E7ACE">
              <w:pPr>
                <w:autoSpaceDE w:val="0"/>
                <w:autoSpaceDN w:val="0"/>
                <w:adjustRightInd w:val="0"/>
                <w:spacing w:after="120" w:line="241" w:lineRule="atLeast"/>
                <w:ind w:left="320" w:hanging="320"/>
                <w:jc w:val="both"/>
                <w:rPr>
                  <w:rFonts w:ascii="Arial" w:hAnsi="Arial" w:cs="Arial"/>
                  <w:color w:val="000000"/>
                  <w:sz w:val="16"/>
                  <w:szCs w:val="16"/>
                </w:rPr>
              </w:pPr>
              <w:r w:rsidRPr="007E7ACE">
                <w:rPr>
                  <w:rFonts w:ascii="Arial" w:hAnsi="Arial" w:cs="Arial"/>
                  <w:b/>
                  <w:bCs/>
                  <w:color w:val="000000"/>
                  <w:sz w:val="16"/>
                  <w:szCs w:val="16"/>
                </w:rPr>
                <w:t xml:space="preserve">MGMT 6433. Entrepreneurship </w:t>
              </w:r>
              <w:r w:rsidRPr="007E7ACE">
                <w:rPr>
                  <w:rFonts w:ascii="Arial" w:hAnsi="Arial" w:cs="Arial"/>
                  <w:color w:val="000000"/>
                  <w:sz w:val="16"/>
                  <w:szCs w:val="16"/>
                </w:rPr>
                <w:t xml:space="preserve">Explores the nature of entrepreneurial activity, the basics of business plan development, new venture creation, and small business strategic planning. </w:t>
              </w:r>
            </w:p>
            <w:p w14:paraId="0334710C" w14:textId="77777777" w:rsidR="007E7ACE" w:rsidRPr="007E7ACE" w:rsidRDefault="007E7ACE" w:rsidP="007E7ACE">
              <w:pPr>
                <w:tabs>
                  <w:tab w:val="left" w:pos="360"/>
                  <w:tab w:val="left" w:pos="720"/>
                </w:tabs>
                <w:spacing w:after="0" w:line="240" w:lineRule="auto"/>
                <w:rPr>
                  <w:rFonts w:asciiTheme="majorHAnsi" w:hAnsiTheme="majorHAnsi" w:cs="Arial"/>
                  <w:sz w:val="20"/>
                  <w:szCs w:val="20"/>
                </w:rPr>
              </w:pPr>
              <w:r w:rsidRPr="007E7ACE">
                <w:rPr>
                  <w:b/>
                  <w:bCs/>
                  <w:color w:val="000000"/>
                  <w:sz w:val="16"/>
                  <w:szCs w:val="16"/>
                </w:rPr>
                <w:t xml:space="preserve">MGMT 6443. Management Development Strategies </w:t>
              </w:r>
              <w:r w:rsidRPr="007E7ACE">
                <w:rPr>
                  <w:color w:val="000000"/>
                  <w:sz w:val="16"/>
                  <w:szCs w:val="16"/>
                </w:rPr>
                <w:t>The Human Resource Management Function with emphasis on the development of business structures, policies and techniques used in developing human resources in the contemporary business organization.</w:t>
              </w:r>
            </w:p>
          </w:sdtContent>
        </w:sdt>
        <w:p w14:paraId="0DE18113" w14:textId="77777777" w:rsidR="007E7ACE" w:rsidRPr="007E7ACE" w:rsidRDefault="007E7ACE" w:rsidP="007E7ACE">
          <w:pPr>
            <w:tabs>
              <w:tab w:val="left" w:pos="360"/>
              <w:tab w:val="left" w:pos="720"/>
            </w:tabs>
            <w:spacing w:after="0" w:line="240" w:lineRule="auto"/>
            <w:rPr>
              <w:rFonts w:asciiTheme="majorHAnsi" w:hAnsiTheme="majorHAnsi" w:cs="Arial"/>
              <w:sz w:val="18"/>
              <w:szCs w:val="18"/>
            </w:rPr>
          </w:pPr>
        </w:p>
        <w:p w14:paraId="0FC4C605" w14:textId="1AD40029" w:rsidR="00895557" w:rsidRPr="008426D1" w:rsidRDefault="006E1FAA" w:rsidP="007E7ACE">
          <w:pPr>
            <w:tabs>
              <w:tab w:val="left" w:pos="360"/>
              <w:tab w:val="left" w:pos="720"/>
            </w:tabs>
            <w:spacing w:after="0" w:line="240" w:lineRule="auto"/>
            <w:rPr>
              <w:rFonts w:asciiTheme="majorHAnsi" w:hAnsiTheme="majorHAnsi" w:cs="Arial"/>
              <w:sz w:val="20"/>
              <w:szCs w:val="20"/>
            </w:rPr>
          </w:pPr>
        </w:p>
      </w:sdtContent>
    </w:sdt>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4F4B" w14:textId="77777777" w:rsidR="006E1FAA" w:rsidRDefault="006E1FAA" w:rsidP="00AF3758">
      <w:pPr>
        <w:spacing w:after="0" w:line="240" w:lineRule="auto"/>
      </w:pPr>
      <w:r>
        <w:separator/>
      </w:r>
    </w:p>
  </w:endnote>
  <w:endnote w:type="continuationSeparator" w:id="0">
    <w:p w14:paraId="0DC0E0FA" w14:textId="77777777" w:rsidR="006E1FAA" w:rsidRDefault="006E1F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BA5B89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D41">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B2259" w14:textId="77777777" w:rsidR="006E1FAA" w:rsidRDefault="006E1FAA" w:rsidP="00AF3758">
      <w:pPr>
        <w:spacing w:after="0" w:line="240" w:lineRule="auto"/>
      </w:pPr>
      <w:r>
        <w:separator/>
      </w:r>
    </w:p>
  </w:footnote>
  <w:footnote w:type="continuationSeparator" w:id="0">
    <w:p w14:paraId="7A7D20EB" w14:textId="77777777" w:rsidR="006E1FAA" w:rsidRDefault="006E1FA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1F54"/>
    <w:rsid w:val="000A654B"/>
    <w:rsid w:val="000A737B"/>
    <w:rsid w:val="000D06F1"/>
    <w:rsid w:val="000E0BB8"/>
    <w:rsid w:val="000F0FE3"/>
    <w:rsid w:val="000F5476"/>
    <w:rsid w:val="00101FF4"/>
    <w:rsid w:val="00103070"/>
    <w:rsid w:val="00145B68"/>
    <w:rsid w:val="0015093E"/>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2EC7"/>
    <w:rsid w:val="001E4472"/>
    <w:rsid w:val="001E597A"/>
    <w:rsid w:val="001F28FD"/>
    <w:rsid w:val="001F5DA4"/>
    <w:rsid w:val="00201405"/>
    <w:rsid w:val="002036A0"/>
    <w:rsid w:val="00210588"/>
    <w:rsid w:val="0021263E"/>
    <w:rsid w:val="0021282B"/>
    <w:rsid w:val="00212A76"/>
    <w:rsid w:val="00212A84"/>
    <w:rsid w:val="002172AB"/>
    <w:rsid w:val="00220AA4"/>
    <w:rsid w:val="002277EA"/>
    <w:rsid w:val="00230408"/>
    <w:rsid w:val="002315B0"/>
    <w:rsid w:val="00233EC8"/>
    <w:rsid w:val="002341AC"/>
    <w:rsid w:val="00234F41"/>
    <w:rsid w:val="002403C4"/>
    <w:rsid w:val="00245D52"/>
    <w:rsid w:val="00254447"/>
    <w:rsid w:val="00261ACE"/>
    <w:rsid w:val="00265C17"/>
    <w:rsid w:val="002664D7"/>
    <w:rsid w:val="00267A88"/>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1BD4"/>
    <w:rsid w:val="003C334C"/>
    <w:rsid w:val="003D2DDC"/>
    <w:rsid w:val="003D5200"/>
    <w:rsid w:val="003D5ADD"/>
    <w:rsid w:val="003D6A97"/>
    <w:rsid w:val="003D72FB"/>
    <w:rsid w:val="003D7634"/>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60E4"/>
    <w:rsid w:val="005978FA"/>
    <w:rsid w:val="005B6EB6"/>
    <w:rsid w:val="005C26C9"/>
    <w:rsid w:val="005C471D"/>
    <w:rsid w:val="005C7F00"/>
    <w:rsid w:val="005D6652"/>
    <w:rsid w:val="005F3A1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1FAA"/>
    <w:rsid w:val="006E6117"/>
    <w:rsid w:val="00707894"/>
    <w:rsid w:val="00712045"/>
    <w:rsid w:val="007227F4"/>
    <w:rsid w:val="0073025F"/>
    <w:rsid w:val="0073125A"/>
    <w:rsid w:val="00750AF6"/>
    <w:rsid w:val="007637B2"/>
    <w:rsid w:val="00770217"/>
    <w:rsid w:val="007735A0"/>
    <w:rsid w:val="0077603D"/>
    <w:rsid w:val="007876A3"/>
    <w:rsid w:val="00787FB0"/>
    <w:rsid w:val="007A06B9"/>
    <w:rsid w:val="007A099B"/>
    <w:rsid w:val="007A0B12"/>
    <w:rsid w:val="007B4144"/>
    <w:rsid w:val="007C7F4C"/>
    <w:rsid w:val="007D371A"/>
    <w:rsid w:val="007D3A96"/>
    <w:rsid w:val="007D6281"/>
    <w:rsid w:val="007E3CEE"/>
    <w:rsid w:val="007E7ACE"/>
    <w:rsid w:val="007F159A"/>
    <w:rsid w:val="007F2D67"/>
    <w:rsid w:val="007F5FF9"/>
    <w:rsid w:val="00802638"/>
    <w:rsid w:val="00820CD9"/>
    <w:rsid w:val="00822A0F"/>
    <w:rsid w:val="00826029"/>
    <w:rsid w:val="0083170D"/>
    <w:rsid w:val="008426D1"/>
    <w:rsid w:val="00842BB7"/>
    <w:rsid w:val="0086021C"/>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1D41"/>
    <w:rsid w:val="00983ADC"/>
    <w:rsid w:val="00984490"/>
    <w:rsid w:val="00987195"/>
    <w:rsid w:val="00995D5C"/>
    <w:rsid w:val="00997390"/>
    <w:rsid w:val="009A252F"/>
    <w:rsid w:val="009A529F"/>
    <w:rsid w:val="009B22B2"/>
    <w:rsid w:val="009B2E40"/>
    <w:rsid w:val="009D1CDB"/>
    <w:rsid w:val="009E1002"/>
    <w:rsid w:val="009E59DF"/>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B5EEB"/>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3266"/>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593F"/>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8F7A1B"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8F7A1B"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8F7A1B"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8F7A1B"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8F7A1B"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8F7A1B"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8F7A1B"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6BC6B876229F427EA6E011CA8B9B13D3"/>
        <w:category>
          <w:name w:val="General"/>
          <w:gallery w:val="placeholder"/>
        </w:category>
        <w:types>
          <w:type w:val="bbPlcHdr"/>
        </w:types>
        <w:behaviors>
          <w:behavior w:val="content"/>
        </w:behaviors>
        <w:guid w:val="{61D6A5FC-BA6D-4835-B890-F63689036A24}"/>
      </w:docPartPr>
      <w:docPartBody>
        <w:p w:rsidR="008F7A1B" w:rsidRDefault="00247049" w:rsidP="00247049">
          <w:pPr>
            <w:pStyle w:val="6BC6B876229F427EA6E011CA8B9B13D3"/>
          </w:pPr>
          <w:r w:rsidRPr="006E6FEC">
            <w:rPr>
              <w:rStyle w:val="PlaceholderText"/>
              <w:shd w:val="clear" w:color="auto" w:fill="D9D9D9" w:themeFill="background1" w:themeFillShade="D9"/>
            </w:rPr>
            <w:t>Enter text...</w:t>
          </w:r>
        </w:p>
      </w:docPartBody>
    </w:docPart>
    <w:docPart>
      <w:docPartPr>
        <w:name w:val="19EDC9E0A019405BBD9E4272BD7D65D8"/>
        <w:category>
          <w:name w:val="General"/>
          <w:gallery w:val="placeholder"/>
        </w:category>
        <w:types>
          <w:type w:val="bbPlcHdr"/>
        </w:types>
        <w:behaviors>
          <w:behavior w:val="content"/>
        </w:behaviors>
        <w:guid w:val="{7B81AAB3-81C6-4D08-AA35-02941CF9432D}"/>
      </w:docPartPr>
      <w:docPartBody>
        <w:p w:rsidR="008F7A1B" w:rsidRDefault="00247049" w:rsidP="00247049">
          <w:pPr>
            <w:pStyle w:val="19EDC9E0A019405BBD9E4272BD7D65D8"/>
          </w:pPr>
          <w:r w:rsidRPr="006E6FEC">
            <w:rPr>
              <w:rStyle w:val="PlaceholderText"/>
              <w:shd w:val="clear" w:color="auto" w:fill="D9D9D9" w:themeFill="background1" w:themeFillShade="D9"/>
            </w:rPr>
            <w:t>Enter text...</w:t>
          </w:r>
        </w:p>
      </w:docPartBody>
    </w:docPart>
    <w:docPart>
      <w:docPartPr>
        <w:name w:val="A1D03342278E4A6BA948E1714A2CBE2B"/>
        <w:category>
          <w:name w:val="General"/>
          <w:gallery w:val="placeholder"/>
        </w:category>
        <w:types>
          <w:type w:val="bbPlcHdr"/>
        </w:types>
        <w:behaviors>
          <w:behavior w:val="content"/>
        </w:behaviors>
        <w:guid w:val="{A51EDA9C-C8E3-4AFB-A7B7-86A882333DAE}"/>
      </w:docPartPr>
      <w:docPartBody>
        <w:p w:rsidR="008F7A1B" w:rsidRDefault="00247049" w:rsidP="00247049">
          <w:pPr>
            <w:pStyle w:val="A1D03342278E4A6BA948E1714A2CBE2B"/>
          </w:pPr>
          <w:r w:rsidRPr="006E6FEC">
            <w:rPr>
              <w:rStyle w:val="PlaceholderText"/>
              <w:shd w:val="clear" w:color="auto" w:fill="D9D9D9" w:themeFill="background1" w:themeFillShade="D9"/>
            </w:rPr>
            <w:t>Enter text...</w:t>
          </w:r>
        </w:p>
      </w:docPartBody>
    </w:docPart>
    <w:docPart>
      <w:docPartPr>
        <w:name w:val="74688A8ED2AF4F22A6899A75D8A2838D"/>
        <w:category>
          <w:name w:val="General"/>
          <w:gallery w:val="placeholder"/>
        </w:category>
        <w:types>
          <w:type w:val="bbPlcHdr"/>
        </w:types>
        <w:behaviors>
          <w:behavior w:val="content"/>
        </w:behaviors>
        <w:guid w:val="{8475C8F0-FF2B-4AE0-A3D6-1FD3D6B9823D}"/>
      </w:docPartPr>
      <w:docPartBody>
        <w:p w:rsidR="008F7A1B" w:rsidRDefault="00247049" w:rsidP="00247049">
          <w:pPr>
            <w:pStyle w:val="74688A8ED2AF4F22A6899A75D8A2838D"/>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B7B"/>
    <w:rsid w:val="000354CE"/>
    <w:rsid w:val="000738EC"/>
    <w:rsid w:val="00081B63"/>
    <w:rsid w:val="000B2786"/>
    <w:rsid w:val="00212CC0"/>
    <w:rsid w:val="00247049"/>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341B8"/>
    <w:rsid w:val="008822A5"/>
    <w:rsid w:val="00891F77"/>
    <w:rsid w:val="008F7A1B"/>
    <w:rsid w:val="00913E4B"/>
    <w:rsid w:val="0096458F"/>
    <w:rsid w:val="009D439F"/>
    <w:rsid w:val="00A20583"/>
    <w:rsid w:val="00A7062B"/>
    <w:rsid w:val="00AC62E8"/>
    <w:rsid w:val="00AD4B92"/>
    <w:rsid w:val="00AD5D56"/>
    <w:rsid w:val="00B2559E"/>
    <w:rsid w:val="00B46360"/>
    <w:rsid w:val="00B46AFF"/>
    <w:rsid w:val="00B72454"/>
    <w:rsid w:val="00B72548"/>
    <w:rsid w:val="00BA0596"/>
    <w:rsid w:val="00BD15AC"/>
    <w:rsid w:val="00BE0E7B"/>
    <w:rsid w:val="00CB25D5"/>
    <w:rsid w:val="00CD4EF8"/>
    <w:rsid w:val="00CD656D"/>
    <w:rsid w:val="00CE7C19"/>
    <w:rsid w:val="00D87B77"/>
    <w:rsid w:val="00D96F4E"/>
    <w:rsid w:val="00DA2FF6"/>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7049"/>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6BC6B876229F427EA6E011CA8B9B13D3">
    <w:name w:val="6BC6B876229F427EA6E011CA8B9B13D3"/>
    <w:rsid w:val="00247049"/>
    <w:pPr>
      <w:spacing w:after="160" w:line="259" w:lineRule="auto"/>
    </w:pPr>
  </w:style>
  <w:style w:type="paragraph" w:customStyle="1" w:styleId="19EDC9E0A019405BBD9E4272BD7D65D8">
    <w:name w:val="19EDC9E0A019405BBD9E4272BD7D65D8"/>
    <w:rsid w:val="00247049"/>
    <w:pPr>
      <w:spacing w:after="160" w:line="259" w:lineRule="auto"/>
    </w:pPr>
  </w:style>
  <w:style w:type="paragraph" w:customStyle="1" w:styleId="A1D03342278E4A6BA948E1714A2CBE2B">
    <w:name w:val="A1D03342278E4A6BA948E1714A2CBE2B"/>
    <w:rsid w:val="00247049"/>
    <w:pPr>
      <w:spacing w:after="160" w:line="259" w:lineRule="auto"/>
    </w:pPr>
  </w:style>
  <w:style w:type="paragraph" w:customStyle="1" w:styleId="74688A8ED2AF4F22A6899A75D8A2838D">
    <w:name w:val="74688A8ED2AF4F22A6899A75D8A2838D"/>
    <w:rsid w:val="002470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9DB6-56BC-43C6-8792-DFEBF4EC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2021-02-05T19:41:00Z</cp:lastPrinted>
  <dcterms:created xsi:type="dcterms:W3CDTF">2021-02-10T15:43:00Z</dcterms:created>
  <dcterms:modified xsi:type="dcterms:W3CDTF">2021-02-26T21:59:00Z</dcterms:modified>
</cp:coreProperties>
</file>