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6B3C17A0"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FA136E">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40E18675" w:rsidR="00424133" w:rsidRPr="00424133" w:rsidRDefault="005B6EB6" w:rsidP="009D35B8">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9D35B8">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2DCDCEF3" w:rsidR="00001C04" w:rsidRPr="008426D1" w:rsidRDefault="005A7B01"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sdt>
                  <w:sdtPr>
                    <w:rPr>
                      <w:rFonts w:asciiTheme="majorHAnsi" w:hAnsiTheme="majorHAnsi"/>
                      <w:sz w:val="20"/>
                      <w:szCs w:val="20"/>
                    </w:rPr>
                    <w:id w:val="-1289347212"/>
                    <w:placeholder>
                      <w:docPart w:val="11593865B2C047FEA8CE90E3B0F1A87E"/>
                    </w:placeholder>
                  </w:sdtPr>
                  <w:sdtEndPr/>
                  <w:sdtContent>
                    <w:r w:rsidR="00E63211">
                      <w:rPr>
                        <w:rFonts w:asciiTheme="majorHAnsi" w:hAnsiTheme="majorHAnsi"/>
                        <w:sz w:val="20"/>
                        <w:szCs w:val="20"/>
                      </w:rPr>
                      <w:t>John Hershberger</w:t>
                    </w:r>
                  </w:sdtContent>
                </w:sdt>
                <w:r w:rsidR="00E63211" w:rsidRPr="008426D1">
                  <w:rPr>
                    <w:rFonts w:asciiTheme="majorHAnsi" w:hAnsiTheme="majorHAnsi"/>
                    <w:sz w:val="20"/>
                    <w:szCs w:val="20"/>
                  </w:rPr>
                  <w:t xml:space="preserve"> </w:t>
                </w:r>
                <w:sdt>
                  <w:sdtPr>
                    <w:rPr>
                      <w:rFonts w:asciiTheme="majorHAnsi" w:hAnsiTheme="majorHAnsi"/>
                      <w:smallCaps/>
                      <w:sz w:val="20"/>
                      <w:szCs w:val="20"/>
                    </w:rPr>
                    <w:id w:val="35165346"/>
                    <w:placeholder>
                      <w:docPart w:val="63416E9FE54E424682544A48FD287683"/>
                    </w:placeholder>
                    <w:date w:fullDate="2020-10-20T00:00:00Z">
                      <w:dateFormat w:val="M/d/yyyy"/>
                      <w:lid w:val="en-US"/>
                      <w:storeMappedDataAs w:val="dateTime"/>
                      <w:calendar w:val="gregorian"/>
                    </w:date>
                  </w:sdtPr>
                  <w:sdtEndPr/>
                  <w:sdtContent>
                    <w:r w:rsidR="00E63211">
                      <w:rPr>
                        <w:rFonts w:asciiTheme="majorHAnsi" w:hAnsiTheme="majorHAnsi"/>
                        <w:smallCaps/>
                        <w:sz w:val="20"/>
                        <w:szCs w:val="20"/>
                      </w:rPr>
                      <w:t>10/20/2020</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5A7B01"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48D70676" w:rsidR="00001C04" w:rsidRPr="008426D1" w:rsidRDefault="005A7B01" w:rsidP="00EF7E4A">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EF7E4A">
                      <w:rPr>
                        <w:rFonts w:asciiTheme="majorHAnsi" w:hAnsiTheme="majorHAnsi"/>
                        <w:sz w:val="20"/>
                        <w:szCs w:val="20"/>
                      </w:rPr>
                      <w:t xml:space="preserve">William Burns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9-30T00:00:00Z">
                  <w:dateFormat w:val="M/d/yyyy"/>
                  <w:lid w:val="en-US"/>
                  <w:storeMappedDataAs w:val="dateTime"/>
                  <w:calendar w:val="gregorian"/>
                </w:date>
              </w:sdtPr>
              <w:sdtEndPr/>
              <w:sdtContent>
                <w:r w:rsidR="00EF7E4A">
                  <w:rPr>
                    <w:rFonts w:asciiTheme="majorHAnsi" w:hAnsiTheme="majorHAnsi"/>
                    <w:smallCaps/>
                    <w:sz w:val="20"/>
                    <w:szCs w:val="20"/>
                  </w:rPr>
                  <w:t>9/30/2020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5A7B01"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26737A7E" w:rsidR="004C4ADF" w:rsidRDefault="005A7B01"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sdt>
                      <w:sdtPr>
                        <w:rPr>
                          <w:rFonts w:asciiTheme="majorHAnsi" w:hAnsiTheme="majorHAnsi"/>
                          <w:sz w:val="20"/>
                          <w:szCs w:val="20"/>
                        </w:rPr>
                        <w:id w:val="-399522893"/>
                        <w:placeholder>
                          <w:docPart w:val="FFA3B941FA134085A16089C525F4EC52"/>
                        </w:placeholder>
                      </w:sdtPr>
                      <w:sdtEndPr/>
                      <w:sdtContent>
                        <w:r w:rsidR="00E63211">
                          <w:rPr>
                            <w:rFonts w:asciiTheme="majorHAnsi" w:hAnsiTheme="majorHAnsi"/>
                            <w:sz w:val="20"/>
                            <w:szCs w:val="20"/>
                          </w:rPr>
                          <w:t>John Hershberger</w:t>
                        </w:r>
                      </w:sdtContent>
                    </w:sdt>
                    <w:r w:rsidR="00E63211" w:rsidRPr="008426D1">
                      <w:rPr>
                        <w:rFonts w:asciiTheme="majorHAnsi" w:hAnsiTheme="majorHAnsi"/>
                        <w:sz w:val="20"/>
                        <w:szCs w:val="20"/>
                      </w:rPr>
                      <w:t xml:space="preserve"> </w:t>
                    </w:r>
                    <w:sdt>
                      <w:sdtPr>
                        <w:rPr>
                          <w:rFonts w:asciiTheme="majorHAnsi" w:hAnsiTheme="majorHAnsi"/>
                          <w:smallCaps/>
                          <w:sz w:val="20"/>
                          <w:szCs w:val="20"/>
                        </w:rPr>
                        <w:id w:val="588971204"/>
                        <w:placeholder>
                          <w:docPart w:val="5BA8FA54823E41FEB1586FD894FF5408"/>
                        </w:placeholder>
                        <w:date w:fullDate="2020-10-20T00:00:00Z">
                          <w:dateFormat w:val="M/d/yyyy"/>
                          <w:lid w:val="en-US"/>
                          <w:storeMappedDataAs w:val="dateTime"/>
                          <w:calendar w:val="gregorian"/>
                        </w:date>
                      </w:sdtPr>
                      <w:sdtEndPr/>
                      <w:sdtContent>
                        <w:r w:rsidR="00E63211">
                          <w:rPr>
                            <w:rFonts w:asciiTheme="majorHAnsi" w:hAnsiTheme="majorHAnsi"/>
                            <w:smallCaps/>
                            <w:sz w:val="20"/>
                            <w:szCs w:val="20"/>
                          </w:rPr>
                          <w:t>10/20/2020</w:t>
                        </w:r>
                      </w:sdtContent>
                    </w:sdt>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showingPlcHdr/>
                <w:date>
                  <w:dateFormat w:val="M/d/yyyy"/>
                  <w:lid w:val="en-US"/>
                  <w:storeMappedDataAs w:val="dateTime"/>
                  <w:calendar w:val="gregorian"/>
                </w:date>
              </w:sdtPr>
              <w:sdtEndPr/>
              <w:sdtContent>
                <w:permStart w:id="602240505"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602240505"/>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5A7B01"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5A7B01"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5A7B01"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14673E8E" w:rsidR="00D66C39" w:rsidRPr="008426D1" w:rsidRDefault="005A7B01" w:rsidP="00753D42">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753D42">
                      <w:rPr>
                        <w:rFonts w:asciiTheme="majorHAnsi" w:hAnsiTheme="majorHAnsi"/>
                        <w:sz w:val="20"/>
                        <w:szCs w:val="20"/>
                      </w:rPr>
                      <w:t>Lynn Boyd</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10-26T00:00:00Z">
                  <w:dateFormat w:val="M/d/yyyy"/>
                  <w:lid w:val="en-US"/>
                  <w:storeMappedDataAs w:val="dateTime"/>
                  <w:calendar w:val="gregorian"/>
                </w:date>
              </w:sdtPr>
              <w:sdtEndPr/>
              <w:sdtContent>
                <w:r w:rsidR="00753D42">
                  <w:rPr>
                    <w:rFonts w:asciiTheme="majorHAnsi" w:hAnsiTheme="majorHAnsi"/>
                    <w:smallCaps/>
                    <w:sz w:val="20"/>
                    <w:szCs w:val="20"/>
                  </w:rPr>
                  <w:t>10/26/2020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2E822BA6" w:rsidR="00D66C39" w:rsidRPr="008426D1" w:rsidRDefault="005A7B01"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r w:rsidR="002D2836">
                      <w:rPr>
                        <w:rFonts w:asciiTheme="majorHAnsi" w:hAnsiTheme="majorHAnsi"/>
                        <w:sz w:val="20"/>
                        <w:szCs w:val="20"/>
                      </w:rPr>
                      <w:t>Alan Utter</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1-04-27T00:00:00Z">
                  <w:dateFormat w:val="M/d/yyyy"/>
                  <w:lid w:val="en-US"/>
                  <w:storeMappedDataAs w:val="dateTime"/>
                  <w:calendar w:val="gregorian"/>
                </w:date>
              </w:sdtPr>
              <w:sdtEndPr/>
              <w:sdtContent>
                <w:r w:rsidR="002D2836">
                  <w:rPr>
                    <w:rFonts w:asciiTheme="majorHAnsi" w:hAnsiTheme="majorHAnsi"/>
                    <w:smallCaps/>
                    <w:sz w:val="20"/>
                    <w:szCs w:val="20"/>
                  </w:rPr>
                  <w:t>4/27/2021</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251B15AF" w:rsidR="004C4ADF" w:rsidRDefault="005A7B01"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dtPr>
                  <w:sdtEndPr/>
                  <w:sdtContent>
                    <w:r w:rsidR="00B64B88">
                      <w:rPr>
                        <w:rFonts w:asciiTheme="majorHAnsi" w:hAnsiTheme="majorHAnsi"/>
                        <w:sz w:val="20"/>
                        <w:szCs w:val="20"/>
                      </w:rPr>
                      <w:t>David Harding</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6A6A166E" w:rsidR="007D371A" w:rsidRPr="008426D1" w:rsidRDefault="00FA136E" w:rsidP="007D371A">
          <w:pPr>
            <w:tabs>
              <w:tab w:val="left" w:pos="360"/>
              <w:tab w:val="left" w:pos="720"/>
            </w:tabs>
            <w:spacing w:after="0" w:line="240" w:lineRule="auto"/>
            <w:rPr>
              <w:rFonts w:asciiTheme="majorHAnsi" w:hAnsiTheme="majorHAnsi" w:cs="Arial"/>
              <w:sz w:val="20"/>
              <w:szCs w:val="20"/>
            </w:rPr>
          </w:pPr>
          <w:proofErr w:type="spellStart"/>
          <w:r>
            <w:rPr>
              <w:rFonts w:asciiTheme="majorHAnsi" w:hAnsiTheme="majorHAnsi" w:cs="Arial"/>
              <w:sz w:val="20"/>
              <w:szCs w:val="20"/>
            </w:rPr>
            <w:t>Willliam</w:t>
          </w:r>
          <w:proofErr w:type="spellEnd"/>
          <w:r>
            <w:rPr>
              <w:rFonts w:asciiTheme="majorHAnsi" w:hAnsiTheme="majorHAnsi" w:cs="Arial"/>
              <w:sz w:val="20"/>
              <w:szCs w:val="20"/>
            </w:rPr>
            <w:t xml:space="preserve"> Burns, </w:t>
          </w:r>
          <w:hyperlink r:id="rId8" w:history="1">
            <w:r w:rsidRPr="00907812">
              <w:rPr>
                <w:rStyle w:val="Hyperlink"/>
                <w:rFonts w:asciiTheme="majorHAnsi" w:hAnsiTheme="majorHAnsi" w:cs="Arial"/>
                <w:sz w:val="20"/>
                <w:szCs w:val="20"/>
              </w:rPr>
              <w:t>wburns@astate.edu</w:t>
            </w:r>
          </w:hyperlink>
          <w:r>
            <w:rPr>
              <w:rFonts w:asciiTheme="majorHAnsi" w:hAnsiTheme="majorHAnsi" w:cs="Arial"/>
              <w:sz w:val="20"/>
              <w:szCs w:val="20"/>
            </w:rPr>
            <w:t xml:space="preserve">  870-972-2535</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05B34846" w:rsidR="003F2F3D" w:rsidRPr="00A865C3" w:rsidRDefault="00782780" w:rsidP="00CB4B5A">
          <w:pPr>
            <w:tabs>
              <w:tab w:val="left" w:pos="360"/>
              <w:tab w:val="left" w:pos="720"/>
            </w:tabs>
            <w:spacing w:after="0" w:line="240" w:lineRule="auto"/>
            <w:rPr>
              <w:color w:val="808080"/>
              <w:shd w:val="clear" w:color="auto" w:fill="D9D9D9" w:themeFill="background1" w:themeFillShade="D9"/>
            </w:rPr>
          </w:pPr>
          <w:r>
            <w:rPr>
              <w:rFonts w:asciiTheme="majorHAnsi" w:hAnsiTheme="majorHAnsi" w:cs="Arial"/>
              <w:sz w:val="20"/>
              <w:szCs w:val="20"/>
            </w:rPr>
            <w:t>Fall 2021</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2AE363F4" w:rsidR="00A865C3" w:rsidRDefault="00E1035E" w:rsidP="00E1035E">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Chem </w:t>
            </w:r>
          </w:p>
        </w:tc>
        <w:tc>
          <w:tcPr>
            <w:tcW w:w="2051" w:type="pct"/>
          </w:tcPr>
          <w:p w14:paraId="16605CA7" w14:textId="44C6FFC2" w:rsidR="00A865C3" w:rsidRDefault="00FA136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3D94E1D1" w:rsidR="00A865C3" w:rsidRDefault="00FA136E" w:rsidP="00E1035E">
            <w:pPr>
              <w:tabs>
                <w:tab w:val="left" w:pos="360"/>
                <w:tab w:val="left" w:pos="720"/>
              </w:tabs>
              <w:rPr>
                <w:rFonts w:asciiTheme="majorHAnsi" w:hAnsiTheme="majorHAnsi" w:cs="Arial"/>
                <w:b/>
                <w:sz w:val="20"/>
                <w:szCs w:val="20"/>
              </w:rPr>
            </w:pPr>
            <w:r>
              <w:rPr>
                <w:rFonts w:asciiTheme="majorHAnsi" w:hAnsiTheme="majorHAnsi" w:cs="Arial"/>
                <w:b/>
                <w:sz w:val="20"/>
                <w:szCs w:val="20"/>
              </w:rPr>
              <w:t>1</w:t>
            </w:r>
            <w:r w:rsidR="00E1035E">
              <w:rPr>
                <w:rFonts w:asciiTheme="majorHAnsi" w:hAnsiTheme="majorHAnsi" w:cs="Arial"/>
                <w:b/>
                <w:sz w:val="20"/>
                <w:szCs w:val="20"/>
              </w:rPr>
              <w:t>043</w:t>
            </w:r>
          </w:p>
        </w:tc>
        <w:tc>
          <w:tcPr>
            <w:tcW w:w="2051" w:type="pct"/>
          </w:tcPr>
          <w:p w14:paraId="4C031803" w14:textId="226173B8" w:rsidR="00A865C3" w:rsidRDefault="00FA136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247D77B4" w:rsidR="00A865C3" w:rsidRDefault="00E1035E" w:rsidP="00E1035E">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Fundamental Concepts of Chemistry </w:t>
            </w:r>
          </w:p>
        </w:tc>
        <w:tc>
          <w:tcPr>
            <w:tcW w:w="2051" w:type="pct"/>
          </w:tcPr>
          <w:p w14:paraId="147E32A6" w14:textId="2C52C0C9" w:rsidR="00A865C3" w:rsidRDefault="00FA136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07AA31F8" w:rsidR="00A865C3" w:rsidRDefault="00E1035E" w:rsidP="00CB4B5A">
            <w:pPr>
              <w:tabs>
                <w:tab w:val="left" w:pos="360"/>
                <w:tab w:val="left" w:pos="720"/>
              </w:tabs>
              <w:rPr>
                <w:rFonts w:asciiTheme="majorHAnsi" w:hAnsiTheme="majorHAnsi" w:cs="Arial"/>
                <w:b/>
                <w:sz w:val="20"/>
                <w:szCs w:val="20"/>
              </w:rPr>
            </w:pPr>
            <w:r>
              <w:rPr>
                <w:color w:val="221E1F"/>
                <w:sz w:val="16"/>
                <w:szCs w:val="16"/>
              </w:rPr>
              <w:t>A one semester chemistry survey course introducing selected fundamental concepts including dimensional analysis, mole concept, atomic and molecular structure, nomenclature, chemical reactions, thermochemistry, intermolecular inter</w:t>
            </w:r>
            <w:r>
              <w:rPr>
                <w:color w:val="221E1F"/>
                <w:sz w:val="16"/>
                <w:szCs w:val="16"/>
              </w:rPr>
              <w:softHyphen/>
              <w:t>actions, gases, mixtures, kinetics, equilibrium and acid base chemistry. Corequisite, CHEM 1041. Fall, Summer.</w:t>
            </w:r>
          </w:p>
        </w:tc>
        <w:tc>
          <w:tcPr>
            <w:tcW w:w="2051" w:type="pct"/>
          </w:tcPr>
          <w:p w14:paraId="2FB04444" w14:textId="1F48F566" w:rsidR="00A865C3" w:rsidRDefault="00E1035E" w:rsidP="000E5368">
            <w:pPr>
              <w:tabs>
                <w:tab w:val="left" w:pos="360"/>
                <w:tab w:val="left" w:pos="720"/>
              </w:tabs>
              <w:rPr>
                <w:rFonts w:asciiTheme="majorHAnsi" w:hAnsiTheme="majorHAnsi" w:cs="Arial"/>
                <w:b/>
                <w:sz w:val="20"/>
                <w:szCs w:val="20"/>
              </w:rPr>
            </w:pPr>
            <w:r>
              <w:rPr>
                <w:color w:val="221E1F"/>
                <w:sz w:val="16"/>
                <w:szCs w:val="16"/>
              </w:rPr>
              <w:t>A one semester chemistry survey course introducing selected fundamental concepts including dimensional analysis, mole concept, atomic and molecular structure, nomenclature, chemical reactions, thermochemistry, intermolecular inter</w:t>
            </w:r>
            <w:r>
              <w:rPr>
                <w:color w:val="221E1F"/>
                <w:sz w:val="16"/>
                <w:szCs w:val="16"/>
              </w:rPr>
              <w:softHyphen/>
              <w:t>actions, gases, mixtures, kinetics, equilibrium and acid base chemistry. Corequisite, CHEM 1041. Prerequis</w:t>
            </w:r>
            <w:r w:rsidR="000E5368">
              <w:rPr>
                <w:color w:val="221E1F"/>
                <w:sz w:val="16"/>
                <w:szCs w:val="16"/>
              </w:rPr>
              <w:t xml:space="preserve">ite, completion of MATH 1023, MATH 1043, or a MATH course for which these are a prerequisite. </w:t>
            </w:r>
            <w:r>
              <w:rPr>
                <w:color w:val="221E1F"/>
                <w:sz w:val="16"/>
                <w:szCs w:val="16"/>
              </w:rPr>
              <w:t>Fall, Summer.</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0AAA6240"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65682B1B" w:rsidR="00391206" w:rsidRPr="008426D1" w:rsidRDefault="005A7B01"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1B4D96">
            <w:rPr>
              <w:rFonts w:asciiTheme="majorHAnsi" w:hAnsiTheme="majorHAnsi" w:cs="Arial"/>
              <w:sz w:val="20"/>
              <w:szCs w:val="20"/>
            </w:rPr>
            <w:t xml:space="preserve">Yes </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10893DA8" w:rsidR="00A966C5" w:rsidRPr="008426D1" w:rsidRDefault="005A7B01"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1B4D96">
            <w:rPr>
              <w:rFonts w:asciiTheme="majorHAnsi" w:hAnsiTheme="majorHAnsi" w:cs="Arial"/>
              <w:sz w:val="20"/>
              <w:szCs w:val="20"/>
            </w:rPr>
            <w:t xml:space="preserve">Completion of MATH 1023 or a </w:t>
          </w:r>
          <w:proofErr w:type="gramStart"/>
          <w:r w:rsidR="001B4D96">
            <w:rPr>
              <w:rFonts w:asciiTheme="majorHAnsi" w:hAnsiTheme="majorHAnsi" w:cs="Arial"/>
              <w:sz w:val="20"/>
              <w:szCs w:val="20"/>
            </w:rPr>
            <w:t>higher level</w:t>
          </w:r>
          <w:proofErr w:type="gramEnd"/>
          <w:r w:rsidR="001B4D96">
            <w:rPr>
              <w:rFonts w:asciiTheme="majorHAnsi" w:hAnsiTheme="majorHAnsi" w:cs="Arial"/>
              <w:sz w:val="20"/>
              <w:szCs w:val="20"/>
            </w:rPr>
            <w:t xml:space="preserve"> </w:t>
          </w:r>
          <w:r w:rsidR="00E1035E">
            <w:rPr>
              <w:rFonts w:asciiTheme="majorHAnsi" w:hAnsiTheme="majorHAnsi" w:cs="Arial"/>
              <w:sz w:val="20"/>
              <w:szCs w:val="20"/>
            </w:rPr>
            <w:t>MATH</w:t>
          </w:r>
          <w:r w:rsidR="001B4D96">
            <w:rPr>
              <w:rFonts w:asciiTheme="majorHAnsi" w:hAnsiTheme="majorHAnsi" w:cs="Arial"/>
              <w:sz w:val="20"/>
              <w:szCs w:val="20"/>
            </w:rPr>
            <w:t xml:space="preserve"> course</w:t>
          </w:r>
          <w:r w:rsidR="008F0225">
            <w:rPr>
              <w:rFonts w:asciiTheme="majorHAnsi" w:hAnsiTheme="majorHAnsi" w:cs="Arial"/>
              <w:sz w:val="20"/>
              <w:szCs w:val="20"/>
            </w:rPr>
            <w:t xml:space="preserve">. Corequisite </w:t>
          </w:r>
          <w:r w:rsidR="00E1035E">
            <w:rPr>
              <w:rFonts w:asciiTheme="majorHAnsi" w:hAnsiTheme="majorHAnsi" w:cs="Arial"/>
              <w:sz w:val="20"/>
              <w:szCs w:val="20"/>
            </w:rPr>
            <w:t>CHEM 1041</w:t>
          </w:r>
          <w:r w:rsidR="008F0225">
            <w:rPr>
              <w:rFonts w:asciiTheme="majorHAnsi" w:hAnsiTheme="majorHAnsi" w:cs="Arial"/>
              <w:sz w:val="20"/>
              <w:szCs w:val="20"/>
            </w:rPr>
            <w:t>.</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495257FF" w:rsidR="00C002F9" w:rsidRPr="008426D1" w:rsidRDefault="005A7B01"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6D0BC8">
            <w:rPr>
              <w:rFonts w:asciiTheme="majorHAnsi" w:hAnsiTheme="majorHAnsi" w:cs="Arial"/>
              <w:sz w:val="20"/>
              <w:szCs w:val="20"/>
            </w:rPr>
            <w:t>Mathematics is a fundamental and necessary aspect of all the physical sciences.</w:t>
          </w:r>
          <w:r w:rsidR="001B4D96">
            <w:rPr>
              <w:rFonts w:asciiTheme="majorHAnsi" w:hAnsiTheme="majorHAnsi" w:cs="Arial"/>
              <w:sz w:val="20"/>
              <w:szCs w:val="20"/>
            </w:rPr>
            <w:t xml:space="preserve">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64432E2" w:rsidR="00391206" w:rsidRPr="008426D1" w:rsidRDefault="005A7B01"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FA136E">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52A5ADDF"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w:t>
      </w:r>
      <w:r w:rsidR="00FA136E">
        <w:rPr>
          <w:rFonts w:asciiTheme="majorHAnsi" w:hAnsiTheme="majorHAnsi" w:cs="Arial"/>
          <w:b/>
          <w:sz w:val="20"/>
          <w:szCs w:val="20"/>
        </w:rPr>
        <w:t>No</w:t>
      </w:r>
      <w:r w:rsidR="00C44C5E">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w:t>
      </w:r>
      <w:proofErr w:type="gramStart"/>
      <w:r w:rsidR="007D3A96" w:rsidRPr="00C44C5E">
        <w:rPr>
          <w:rFonts w:asciiTheme="majorHAnsi" w:hAnsiTheme="majorHAnsi" w:cs="Arial"/>
          <w:sz w:val="20"/>
          <w:szCs w:val="20"/>
        </w:rPr>
        <w:t>e.g.</w:t>
      </w:r>
      <w:proofErr w:type="gramEnd"/>
      <w:r w:rsidR="007D3A96" w:rsidRPr="00C44C5E">
        <w:rPr>
          <w:rFonts w:asciiTheme="majorHAnsi" w:hAnsiTheme="majorHAnsi" w:cs="Arial"/>
          <w:sz w:val="20"/>
          <w:szCs w:val="20"/>
        </w:rPr>
        <w:t xml:space="preserve">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192096C9"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124BE69C"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15725F5"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FA136E">
            <w:t>N</w:t>
          </w:r>
          <w:r w:rsidR="001B4D96">
            <w:t xml:space="preserve">o </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50723290"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1B4D96">
            <w:t xml:space="preserve">No </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07B478E9"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1B4D96">
            <w:t xml:space="preserve">No </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537691A5"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1B4D96">
            <w:t xml:space="preserve">No </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4BE73969"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61E81FA"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w:t>
      </w:r>
      <w:proofErr w:type="gramStart"/>
      <w:r w:rsidRPr="00C44C5E">
        <w:rPr>
          <w:rFonts w:asciiTheme="majorHAnsi" w:hAnsiTheme="majorHAnsi" w:cs="Arial"/>
          <w:sz w:val="20"/>
          <w:szCs w:val="20"/>
        </w:rPr>
        <w:t>e.g.</w:t>
      </w:r>
      <w:proofErr w:type="gramEnd"/>
      <w:r w:rsidRPr="00C44C5E">
        <w:rPr>
          <w:rFonts w:asciiTheme="majorHAnsi" w:hAnsiTheme="majorHAnsi" w:cs="Arial"/>
          <w:sz w:val="20"/>
          <w:szCs w:val="20"/>
        </w:rPr>
        <w:t xml:space="preserve">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4AE73024" w:rsidR="00A966C5" w:rsidRPr="008426D1" w:rsidRDefault="001B4D9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change</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3CD1365"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1B4D96">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44FED6CC"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1B4D96">
            <w:t xml:space="preserve">No </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416B7A3" w:rsidR="00D4202C" w:rsidRPr="00D4202C" w:rsidRDefault="005A7B01"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dtPr>
        <w:sdtEndPr/>
        <w:sdtContent>
          <w:r w:rsidR="006A5C8A" w:rsidRPr="006A5C8A">
            <w:rPr>
              <w:rFonts w:asciiTheme="majorHAnsi" w:hAnsiTheme="majorHAnsi" w:cs="Arial"/>
              <w:sz w:val="20"/>
              <w:szCs w:val="20"/>
            </w:rPr>
            <w:t>The undergraduate bulletin indicates</w:t>
          </w:r>
          <w:r w:rsidR="006A5C8A">
            <w:rPr>
              <w:rFonts w:asciiTheme="majorHAnsi" w:hAnsiTheme="majorHAnsi" w:cs="Arial"/>
              <w:sz w:val="20"/>
              <w:szCs w:val="20"/>
            </w:rPr>
            <w:t xml:space="preserve"> general education “m</w:t>
          </w:r>
          <w:r w:rsidR="006A5C8A" w:rsidRPr="006A5C8A">
            <w:rPr>
              <w:rFonts w:asciiTheme="majorHAnsi" w:hAnsiTheme="majorHAnsi"/>
              <w:color w:val="221E1F"/>
              <w:sz w:val="20"/>
              <w:szCs w:val="20"/>
            </w:rPr>
            <w:t>athematics requirements must be completed within the first 45 hours earned toward a degree.</w:t>
          </w:r>
          <w:r w:rsidR="006A5C8A">
            <w:rPr>
              <w:rFonts w:asciiTheme="majorHAnsi" w:hAnsiTheme="majorHAnsi"/>
              <w:color w:val="221E1F"/>
              <w:sz w:val="20"/>
              <w:szCs w:val="20"/>
            </w:rPr>
            <w:t xml:space="preserve">”  </w:t>
          </w:r>
          <w:r w:rsidR="006D0BC8">
            <w:rPr>
              <w:rFonts w:asciiTheme="majorHAnsi" w:hAnsiTheme="majorHAnsi"/>
              <w:color w:val="221E1F"/>
              <w:sz w:val="20"/>
              <w:szCs w:val="20"/>
            </w:rPr>
            <w:t>Because of the inherent mathematical basis of the physical sciences, it</w:t>
          </w:r>
          <w:r w:rsidR="006A5C8A">
            <w:rPr>
              <w:rFonts w:asciiTheme="majorHAnsi" w:hAnsiTheme="majorHAnsi"/>
              <w:color w:val="221E1F"/>
              <w:sz w:val="20"/>
              <w:szCs w:val="20"/>
            </w:rPr>
            <w:t xml:space="preserve"> is anticipated</w:t>
          </w:r>
          <w:r w:rsidR="006D0BC8">
            <w:rPr>
              <w:rFonts w:asciiTheme="majorHAnsi" w:hAnsiTheme="majorHAnsi"/>
              <w:color w:val="221E1F"/>
              <w:sz w:val="20"/>
              <w:szCs w:val="20"/>
            </w:rPr>
            <w:t xml:space="preserve"> </w:t>
          </w:r>
          <w:r w:rsidR="00EC6AD2">
            <w:rPr>
              <w:rFonts w:asciiTheme="majorHAnsi" w:hAnsiTheme="majorHAnsi"/>
              <w:color w:val="221E1F"/>
              <w:sz w:val="20"/>
              <w:szCs w:val="20"/>
            </w:rPr>
            <w:t>student performance in this course will improve if students have completed the general education math requirement as</w:t>
          </w:r>
          <w:r w:rsidR="006D0BC8">
            <w:rPr>
              <w:rFonts w:asciiTheme="majorHAnsi" w:hAnsiTheme="majorHAnsi"/>
              <w:color w:val="221E1F"/>
              <w:sz w:val="20"/>
              <w:szCs w:val="20"/>
            </w:rPr>
            <w:t xml:space="preserve"> a prerequisite.</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lastRenderedPageBreak/>
        <w:br w:type="page"/>
      </w: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5A7B01"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5A7B01"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theme="minorBidi"/>
          <w:sz w:val="20"/>
          <w:szCs w:val="20"/>
        </w:rPr>
        <w:id w:val="-97950460"/>
        <w:placeholder>
          <w:docPart w:val="1E28C2430E3E89459CA33ABFFD2153F2"/>
        </w:placeholder>
      </w:sdtPr>
      <w:sdtEndPr/>
      <w:sdtContent>
        <w:p w14:paraId="3FC885FC" w14:textId="3245F603" w:rsidR="00C72E86" w:rsidRDefault="00C72E86" w:rsidP="00C72E86">
          <w:pPr>
            <w:pStyle w:val="Pa442"/>
            <w:spacing w:after="120"/>
            <w:ind w:left="360" w:hanging="360"/>
            <w:jc w:val="both"/>
            <w:rPr>
              <w:rFonts w:asciiTheme="majorHAnsi" w:hAnsiTheme="majorHAnsi"/>
              <w:sz w:val="20"/>
              <w:szCs w:val="20"/>
            </w:rPr>
          </w:pPr>
          <w:r>
            <w:rPr>
              <w:rFonts w:asciiTheme="majorHAnsi" w:hAnsiTheme="majorHAnsi"/>
              <w:sz w:val="20"/>
              <w:szCs w:val="20"/>
            </w:rPr>
            <w:t xml:space="preserve">Page </w:t>
          </w:r>
          <w:r w:rsidR="00EB280E">
            <w:rPr>
              <w:rFonts w:asciiTheme="majorHAnsi" w:hAnsiTheme="majorHAnsi"/>
              <w:sz w:val="20"/>
              <w:szCs w:val="20"/>
            </w:rPr>
            <w:t>452</w:t>
          </w:r>
          <w:r>
            <w:rPr>
              <w:rFonts w:asciiTheme="majorHAnsi" w:hAnsiTheme="majorHAnsi"/>
              <w:sz w:val="20"/>
              <w:szCs w:val="20"/>
            </w:rPr>
            <w:t xml:space="preserve"> 2020-2021 A-State Undergraduate Bulletin</w:t>
          </w:r>
        </w:p>
        <w:p w14:paraId="1D06756B" w14:textId="77777777" w:rsidR="00C72E86" w:rsidRDefault="00C72E86" w:rsidP="00C72E86">
          <w:pPr>
            <w:pStyle w:val="Pa442"/>
            <w:spacing w:after="120"/>
            <w:ind w:left="360" w:hanging="360"/>
            <w:jc w:val="both"/>
            <w:rPr>
              <w:rFonts w:asciiTheme="majorHAnsi" w:hAnsiTheme="majorHAnsi"/>
              <w:sz w:val="20"/>
              <w:szCs w:val="20"/>
            </w:rPr>
          </w:pPr>
        </w:p>
        <w:p w14:paraId="2EC8853C" w14:textId="21C097FF" w:rsidR="00C72E86" w:rsidRDefault="005A7B01" w:rsidP="00C72E86">
          <w:pPr>
            <w:pStyle w:val="Pa442"/>
            <w:spacing w:after="120"/>
            <w:ind w:left="360" w:hanging="360"/>
            <w:jc w:val="both"/>
            <w:rPr>
              <w:rFonts w:asciiTheme="majorHAnsi" w:hAnsiTheme="majorHAnsi"/>
              <w:sz w:val="20"/>
              <w:szCs w:val="20"/>
            </w:rPr>
          </w:pPr>
        </w:p>
      </w:sdtContent>
    </w:sdt>
    <w:p w14:paraId="7493CD47" w14:textId="0444EF13" w:rsidR="00EB280E" w:rsidRPr="00EB280E" w:rsidRDefault="00EB280E" w:rsidP="00EB280E">
      <w:pPr>
        <w:pStyle w:val="Pa438"/>
        <w:spacing w:after="140"/>
        <w:ind w:left="360" w:hanging="360"/>
        <w:jc w:val="both"/>
        <w:rPr>
          <w:strike/>
          <w:color w:val="FF0000"/>
          <w:sz w:val="16"/>
          <w:szCs w:val="16"/>
        </w:rPr>
      </w:pPr>
      <w:r w:rsidRPr="00EB280E">
        <w:rPr>
          <w:b/>
          <w:bCs/>
          <w:strike/>
          <w:color w:val="FF0000"/>
          <w:sz w:val="16"/>
          <w:szCs w:val="16"/>
        </w:rPr>
        <w:t xml:space="preserve">CHEM 1043. Fundamental Concepts of Chemistry </w:t>
      </w:r>
      <w:r w:rsidRPr="00EB280E">
        <w:rPr>
          <w:strike/>
          <w:color w:val="FF0000"/>
          <w:sz w:val="16"/>
          <w:szCs w:val="16"/>
        </w:rPr>
        <w:t>A one semester chemistry survey course introducing selected fundamental concepts including dimensional analysis, mole concept, atomic and molecular structure, nomenclature, chemical reactions, thermochemistry, intermolecular inter</w:t>
      </w:r>
      <w:r w:rsidRPr="00EB280E">
        <w:rPr>
          <w:strike/>
          <w:color w:val="FF0000"/>
          <w:sz w:val="16"/>
          <w:szCs w:val="16"/>
        </w:rPr>
        <w:softHyphen/>
        <w:t xml:space="preserve">actions, gases, mixtures, kinetics, equilibrium and acid base chemistry. Corequisite, CHEM 1041. Fall, Summer. </w:t>
      </w:r>
    </w:p>
    <w:p w14:paraId="63946991" w14:textId="7602142A" w:rsidR="00EB280E" w:rsidRPr="00E33B6E" w:rsidRDefault="00EB280E" w:rsidP="00EB280E">
      <w:pPr>
        <w:rPr>
          <w:color w:val="1F497D" w:themeColor="text2"/>
        </w:rPr>
      </w:pPr>
    </w:p>
    <w:p w14:paraId="278A2CE4" w14:textId="0B44E264" w:rsidR="00EB280E" w:rsidRPr="00E33B6E" w:rsidRDefault="00EB280E" w:rsidP="00EB280E">
      <w:pPr>
        <w:pStyle w:val="Pa438"/>
        <w:spacing w:after="140"/>
        <w:ind w:left="360" w:hanging="360"/>
        <w:jc w:val="both"/>
        <w:rPr>
          <w:color w:val="1F497D" w:themeColor="text2"/>
          <w:sz w:val="16"/>
          <w:szCs w:val="16"/>
        </w:rPr>
      </w:pPr>
      <w:r w:rsidRPr="00E33B6E">
        <w:rPr>
          <w:b/>
          <w:bCs/>
          <w:color w:val="1F497D" w:themeColor="text2"/>
          <w:sz w:val="16"/>
          <w:szCs w:val="16"/>
        </w:rPr>
        <w:t xml:space="preserve">CHEM 1043. Fundamental Concepts of Chemistry </w:t>
      </w:r>
      <w:r w:rsidRPr="00E33B6E">
        <w:rPr>
          <w:color w:val="1F497D" w:themeColor="text2"/>
          <w:sz w:val="16"/>
          <w:szCs w:val="16"/>
        </w:rPr>
        <w:t>A one semester chemistry survey course introducing selected fundamental concepts including dimensional analysis, mole concept, atomic and molecular structure, nomenclature, chemical reactions, thermochemistry, intermolecular inter</w:t>
      </w:r>
      <w:r w:rsidRPr="00E33B6E">
        <w:rPr>
          <w:color w:val="1F497D" w:themeColor="text2"/>
          <w:sz w:val="16"/>
          <w:szCs w:val="16"/>
        </w:rPr>
        <w:softHyphen/>
        <w:t xml:space="preserve">actions, gases, mixtures, kinetics, equilibrium and acid base chemistry. Corequisite, CHEM 1041.  </w:t>
      </w:r>
      <w:r w:rsidR="00E33B6E" w:rsidRPr="00E33B6E">
        <w:rPr>
          <w:color w:val="1F497D" w:themeColor="text2"/>
          <w:sz w:val="16"/>
          <w:szCs w:val="16"/>
        </w:rPr>
        <w:t>Prerequisite, completion of MATH 1023, MATH 1043, or a MATH course for which these are a prerequisite. Fall, Summer</w:t>
      </w:r>
    </w:p>
    <w:p w14:paraId="1CB93F3C" w14:textId="77777777" w:rsidR="00EB280E" w:rsidRPr="00EB280E" w:rsidRDefault="00EB280E" w:rsidP="00EB280E"/>
    <w:p w14:paraId="65370D1C" w14:textId="77777777" w:rsidR="00EB280E" w:rsidRDefault="00EB280E" w:rsidP="00EB280E">
      <w:pPr>
        <w:pStyle w:val="Pa438"/>
        <w:spacing w:after="140"/>
        <w:ind w:left="360" w:hanging="360"/>
        <w:jc w:val="both"/>
        <w:rPr>
          <w:color w:val="221E1F"/>
          <w:sz w:val="16"/>
          <w:szCs w:val="16"/>
        </w:rPr>
      </w:pPr>
      <w:r>
        <w:rPr>
          <w:b/>
          <w:bCs/>
          <w:color w:val="221E1F"/>
          <w:sz w:val="16"/>
          <w:szCs w:val="16"/>
        </w:rPr>
        <w:t xml:space="preserve">CHEM 1052. Fundamental Concepts of Organic and Biochemistry </w:t>
      </w:r>
      <w:r>
        <w:rPr>
          <w:color w:val="221E1F"/>
          <w:sz w:val="16"/>
          <w:szCs w:val="16"/>
        </w:rPr>
        <w:t xml:space="preserve">A continuation of CHEM 1043 with a focus on the role of chemistry in human body functions. Prerequisites CHEM 1043 and CHEM 1041. Fall, Spring. </w:t>
      </w:r>
    </w:p>
    <w:p w14:paraId="0BFECFCE" w14:textId="77777777" w:rsidR="00EB280E" w:rsidRDefault="00EB280E" w:rsidP="00EB280E">
      <w:pPr>
        <w:pStyle w:val="Pa438"/>
        <w:spacing w:after="140"/>
        <w:ind w:left="360" w:hanging="360"/>
        <w:jc w:val="both"/>
        <w:rPr>
          <w:color w:val="221E1F"/>
          <w:sz w:val="16"/>
          <w:szCs w:val="16"/>
        </w:rPr>
      </w:pPr>
      <w:r>
        <w:rPr>
          <w:b/>
          <w:bCs/>
          <w:color w:val="221E1F"/>
          <w:sz w:val="16"/>
          <w:szCs w:val="16"/>
        </w:rPr>
        <w:t xml:space="preserve">CHEM 2002. Computers in Chemistry </w:t>
      </w:r>
      <w:r>
        <w:rPr>
          <w:color w:val="221E1F"/>
          <w:sz w:val="16"/>
          <w:szCs w:val="16"/>
        </w:rPr>
        <w:t xml:space="preserve">Introduction to computer software and common practices used in the analysis and presentation of scientific data. Corequisite or prerequisite, CHEM 1023 and CHEM 1021. Spring. </w:t>
      </w:r>
    </w:p>
    <w:p w14:paraId="4976C323" w14:textId="77777777" w:rsidR="00EB280E" w:rsidRDefault="00EB280E" w:rsidP="00EB280E">
      <w:pPr>
        <w:pStyle w:val="Pa438"/>
        <w:spacing w:after="140"/>
        <w:ind w:left="360" w:hanging="360"/>
        <w:jc w:val="both"/>
        <w:rPr>
          <w:color w:val="221E1F"/>
          <w:sz w:val="16"/>
          <w:szCs w:val="16"/>
        </w:rPr>
      </w:pPr>
      <w:r>
        <w:rPr>
          <w:b/>
          <w:bCs/>
          <w:color w:val="221E1F"/>
          <w:sz w:val="16"/>
          <w:szCs w:val="16"/>
        </w:rPr>
        <w:t xml:space="preserve">CHEM 2004. Descriptive Inorganic Chemistry </w:t>
      </w:r>
      <w:r>
        <w:rPr>
          <w:color w:val="221E1F"/>
          <w:sz w:val="16"/>
          <w:szCs w:val="16"/>
        </w:rPr>
        <w:t>Systematic study of the chemistry of the ele</w:t>
      </w:r>
      <w:r>
        <w:rPr>
          <w:color w:val="221E1F"/>
          <w:sz w:val="16"/>
          <w:szCs w:val="16"/>
        </w:rPr>
        <w:softHyphen/>
        <w:t xml:space="preserve">ments with problem solving using microcomputers. Lecture four hours per week. Special course fees may apply. Prerequisite, CHEM 1021 and C or better in CHEM 1023. Fall. </w:t>
      </w:r>
    </w:p>
    <w:p w14:paraId="6C29037B" w14:textId="77777777" w:rsidR="00EB280E" w:rsidRDefault="00EB280E" w:rsidP="00EB280E">
      <w:pPr>
        <w:pStyle w:val="Pa438"/>
        <w:spacing w:after="140"/>
        <w:ind w:left="360" w:hanging="360"/>
        <w:jc w:val="both"/>
        <w:rPr>
          <w:color w:val="221E1F"/>
          <w:sz w:val="16"/>
          <w:szCs w:val="16"/>
        </w:rPr>
      </w:pPr>
      <w:r>
        <w:rPr>
          <w:b/>
          <w:bCs/>
          <w:color w:val="221E1F"/>
          <w:sz w:val="16"/>
          <w:szCs w:val="16"/>
        </w:rPr>
        <w:t xml:space="preserve">CHEM 2393. Special Problems </w:t>
      </w:r>
      <w:r>
        <w:rPr>
          <w:color w:val="221E1F"/>
          <w:sz w:val="16"/>
          <w:szCs w:val="16"/>
        </w:rPr>
        <w:t>Selected special or current topics of interest to faculty and students that require no prerequisite courses. This course is appropriate for a general student au</w:t>
      </w:r>
      <w:r>
        <w:rPr>
          <w:color w:val="221E1F"/>
          <w:sz w:val="16"/>
          <w:szCs w:val="16"/>
        </w:rPr>
        <w:softHyphen/>
        <w:t xml:space="preserve">dience. See individual semester schedules for more information about each offering. Irregular. </w:t>
      </w:r>
    </w:p>
    <w:p w14:paraId="7C7789DB" w14:textId="77777777" w:rsidR="00EB280E" w:rsidRDefault="00EB280E" w:rsidP="00EB280E">
      <w:pPr>
        <w:pStyle w:val="Pa438"/>
        <w:spacing w:after="140"/>
        <w:ind w:left="360" w:hanging="360"/>
        <w:jc w:val="both"/>
        <w:rPr>
          <w:color w:val="221E1F"/>
          <w:sz w:val="16"/>
          <w:szCs w:val="16"/>
        </w:rPr>
      </w:pPr>
      <w:r>
        <w:rPr>
          <w:b/>
          <w:bCs/>
          <w:color w:val="221E1F"/>
          <w:sz w:val="16"/>
          <w:szCs w:val="16"/>
        </w:rPr>
        <w:t xml:space="preserve">CHEM 3051. Try Out the Classroom </w:t>
      </w:r>
      <w:r>
        <w:rPr>
          <w:color w:val="221E1F"/>
          <w:sz w:val="16"/>
          <w:szCs w:val="16"/>
        </w:rPr>
        <w:t>Introductory classroom experience led by ASU STEM faculty and area teachers. Topics include Arkansas science/math curriculum, classroom management, laboratory safety, and basic teaching skills. Students will develop and present science/math activi</w:t>
      </w:r>
      <w:r>
        <w:rPr>
          <w:color w:val="221E1F"/>
          <w:sz w:val="16"/>
          <w:szCs w:val="16"/>
        </w:rPr>
        <w:softHyphen/>
        <w:t xml:space="preserve">ties in area classrooms and campus outreach. Prerequisites, 8 CHEM credit hours. Fall. </w:t>
      </w:r>
    </w:p>
    <w:p w14:paraId="10F08049" w14:textId="77777777" w:rsidR="00EB280E" w:rsidRDefault="00EB280E" w:rsidP="00EB280E">
      <w:pPr>
        <w:pStyle w:val="Pa438"/>
        <w:spacing w:after="140"/>
        <w:ind w:left="360" w:hanging="360"/>
        <w:jc w:val="both"/>
        <w:rPr>
          <w:color w:val="221E1F"/>
          <w:sz w:val="16"/>
          <w:szCs w:val="16"/>
        </w:rPr>
      </w:pPr>
      <w:r>
        <w:rPr>
          <w:color w:val="221E1F"/>
          <w:sz w:val="16"/>
          <w:szCs w:val="16"/>
        </w:rPr>
        <w:t>C</w:t>
      </w:r>
      <w:r>
        <w:rPr>
          <w:b/>
          <w:bCs/>
          <w:color w:val="221E1F"/>
          <w:sz w:val="16"/>
          <w:szCs w:val="16"/>
        </w:rPr>
        <w:t xml:space="preserve">HEM 3054. Quantitative Analysis </w:t>
      </w:r>
      <w:r>
        <w:rPr>
          <w:color w:val="221E1F"/>
          <w:sz w:val="16"/>
          <w:szCs w:val="16"/>
        </w:rPr>
        <w:t xml:space="preserve">Emphasizes quantitative and critical analysis based on standard analytical techniques and instrumentation. Topics include statistics, material equilibria, basic skills in instrumentation and electroanalytical methods. Lecture two hours, laboratory six hours per week. Special course fees may apply. Prerequisites, MATH 2204 or 2194, CHEM 1021, and C or better in CHEM 1023. Spring. </w:t>
      </w:r>
    </w:p>
    <w:p w14:paraId="75762F62" w14:textId="77777777" w:rsidR="00EB280E" w:rsidRDefault="00EB280E" w:rsidP="00EB280E">
      <w:pPr>
        <w:pStyle w:val="Pa438"/>
        <w:spacing w:after="140"/>
        <w:ind w:left="360" w:hanging="360"/>
        <w:jc w:val="both"/>
        <w:rPr>
          <w:color w:val="221E1F"/>
          <w:sz w:val="16"/>
          <w:szCs w:val="16"/>
        </w:rPr>
      </w:pPr>
      <w:r>
        <w:rPr>
          <w:b/>
          <w:bCs/>
          <w:color w:val="221E1F"/>
          <w:sz w:val="16"/>
          <w:szCs w:val="16"/>
        </w:rPr>
        <w:t xml:space="preserve">CHEM 3101. Organic Chemistry I Laboratory </w:t>
      </w:r>
      <w:proofErr w:type="spellStart"/>
      <w:r>
        <w:rPr>
          <w:color w:val="221E1F"/>
          <w:sz w:val="16"/>
          <w:szCs w:val="16"/>
        </w:rPr>
        <w:t>Laboratory</w:t>
      </w:r>
      <w:proofErr w:type="spellEnd"/>
      <w:r>
        <w:rPr>
          <w:color w:val="221E1F"/>
          <w:sz w:val="16"/>
          <w:szCs w:val="16"/>
        </w:rPr>
        <w:t xml:space="preserve"> skills illustrating the principles of Organic Chemistry I. Three hours per week. Special course fees may apply. Corequisite or pre</w:t>
      </w:r>
      <w:r>
        <w:rPr>
          <w:color w:val="221E1F"/>
          <w:sz w:val="16"/>
          <w:szCs w:val="16"/>
        </w:rPr>
        <w:softHyphen/>
        <w:t xml:space="preserve">requisite, CHEM 3103. Credit for this course is contingent upon earlier or simultaneous completion of CHEM 3103. Fall, Spring, Summer. </w:t>
      </w:r>
    </w:p>
    <w:p w14:paraId="5204ABA6" w14:textId="77777777" w:rsidR="00EB280E" w:rsidRDefault="00EB280E" w:rsidP="00EB280E">
      <w:pPr>
        <w:pStyle w:val="Pa438"/>
        <w:spacing w:after="140"/>
        <w:ind w:left="360" w:hanging="360"/>
        <w:jc w:val="both"/>
        <w:rPr>
          <w:color w:val="221E1F"/>
          <w:sz w:val="16"/>
          <w:szCs w:val="16"/>
        </w:rPr>
      </w:pPr>
      <w:r>
        <w:rPr>
          <w:b/>
          <w:bCs/>
          <w:color w:val="221E1F"/>
          <w:sz w:val="16"/>
          <w:szCs w:val="16"/>
        </w:rPr>
        <w:t xml:space="preserve">CHEM 3103. Organic Chemistry I </w:t>
      </w:r>
      <w:r>
        <w:rPr>
          <w:color w:val="221E1F"/>
          <w:sz w:val="16"/>
          <w:szCs w:val="16"/>
        </w:rPr>
        <w:t xml:space="preserve">Study of the nomenclature, bonding, preparations and reactions of compounds of carbon, including aliphatic and aromatic hydrocarbons, haloalkanes, alcohols, and ethers. Lecture three hours per week. Special course fees may apply. Prerequisites, CHEM 1021 and C or better in CHEM 1023. Fall, Spring, Summer. </w:t>
      </w:r>
    </w:p>
    <w:p w14:paraId="1839F29F" w14:textId="77777777" w:rsidR="00EB280E" w:rsidRDefault="00EB280E" w:rsidP="00EB280E">
      <w:pPr>
        <w:pStyle w:val="Pa438"/>
        <w:spacing w:after="140"/>
        <w:ind w:left="360" w:hanging="360"/>
        <w:jc w:val="both"/>
        <w:rPr>
          <w:color w:val="221E1F"/>
          <w:sz w:val="16"/>
          <w:szCs w:val="16"/>
        </w:rPr>
      </w:pPr>
      <w:r>
        <w:rPr>
          <w:b/>
          <w:bCs/>
          <w:color w:val="221E1F"/>
          <w:sz w:val="16"/>
          <w:szCs w:val="16"/>
        </w:rPr>
        <w:lastRenderedPageBreak/>
        <w:t xml:space="preserve">CHEM 3111. Organic Chemistry II Laboratory </w:t>
      </w:r>
      <w:proofErr w:type="spellStart"/>
      <w:r>
        <w:rPr>
          <w:color w:val="221E1F"/>
          <w:sz w:val="16"/>
          <w:szCs w:val="16"/>
        </w:rPr>
        <w:t>Laboratory</w:t>
      </w:r>
      <w:proofErr w:type="spellEnd"/>
      <w:r>
        <w:rPr>
          <w:color w:val="221E1F"/>
          <w:sz w:val="16"/>
          <w:szCs w:val="16"/>
        </w:rPr>
        <w:t xml:space="preserve"> skills illustrating the principles of Organic Chemistry II. Three hours per week. Special course fees may apply. Prerequisite, CHEM 3101. Credit for this course is contingent upon earlier or simultaneous completion of CHEM 3113. Fall, Spring, Summer. </w:t>
      </w:r>
    </w:p>
    <w:p w14:paraId="021D8626" w14:textId="77777777" w:rsidR="00EB280E" w:rsidRDefault="00EB280E" w:rsidP="00EB280E">
      <w:pPr>
        <w:pStyle w:val="Pa438"/>
        <w:spacing w:after="140"/>
        <w:ind w:left="360" w:hanging="360"/>
        <w:jc w:val="both"/>
        <w:rPr>
          <w:color w:val="221E1F"/>
          <w:sz w:val="16"/>
          <w:szCs w:val="16"/>
        </w:rPr>
      </w:pPr>
      <w:r>
        <w:rPr>
          <w:b/>
          <w:bCs/>
          <w:color w:val="221E1F"/>
          <w:sz w:val="16"/>
          <w:szCs w:val="16"/>
        </w:rPr>
        <w:t xml:space="preserve">CHEM 3113. Organic Chemistry II </w:t>
      </w:r>
      <w:r>
        <w:rPr>
          <w:color w:val="221E1F"/>
          <w:sz w:val="16"/>
          <w:szCs w:val="16"/>
        </w:rPr>
        <w:t xml:space="preserve">Continuation of Organic Chemistry I, including the study of phenols, aldehydes, ketones, carboxylic acids and their derivatives, amines, proteins, carbohydrates, lipids and nucleic acids. Spectroscopic methods of structure determination are also presented. Lecture three hours per week. Special course fees may apply. Prerequisites, CHEM 3101 and C or better in CHEM 3103. Fall, Spring, Summer. </w:t>
      </w:r>
    </w:p>
    <w:p w14:paraId="41AFFEC0" w14:textId="77777777" w:rsidR="00EB280E" w:rsidRDefault="00EB280E" w:rsidP="00EB280E">
      <w:pPr>
        <w:pStyle w:val="Pa438"/>
        <w:spacing w:after="140"/>
        <w:ind w:left="360" w:hanging="360"/>
        <w:jc w:val="both"/>
        <w:rPr>
          <w:color w:val="221E1F"/>
          <w:sz w:val="16"/>
          <w:szCs w:val="16"/>
        </w:rPr>
      </w:pPr>
      <w:r>
        <w:rPr>
          <w:b/>
          <w:bCs/>
          <w:color w:val="221E1F"/>
          <w:sz w:val="16"/>
          <w:szCs w:val="16"/>
        </w:rPr>
        <w:t xml:space="preserve">CHEM 3124. Physical Chemistry I </w:t>
      </w:r>
      <w:r>
        <w:rPr>
          <w:color w:val="221E1F"/>
          <w:sz w:val="16"/>
          <w:szCs w:val="16"/>
        </w:rPr>
        <w:t>Systematic, rigorous development of fundamental chemi</w:t>
      </w:r>
      <w:r>
        <w:rPr>
          <w:color w:val="221E1F"/>
          <w:sz w:val="16"/>
          <w:szCs w:val="16"/>
        </w:rPr>
        <w:softHyphen/>
        <w:t xml:space="preserve">cal concepts presented in a unified lecture and laboratory format. Special course fees may apply. Prerequisites, PHYS 2044 or PHYS 2064, and MATH 3254. Fall. </w:t>
      </w:r>
    </w:p>
    <w:p w14:paraId="17CCE645" w14:textId="77777777" w:rsidR="00EB280E" w:rsidRDefault="00EB280E" w:rsidP="00EB280E">
      <w:pPr>
        <w:pStyle w:val="Pa438"/>
        <w:spacing w:after="140"/>
        <w:ind w:left="360" w:hanging="360"/>
        <w:jc w:val="both"/>
        <w:rPr>
          <w:color w:val="221E1F"/>
          <w:sz w:val="16"/>
          <w:szCs w:val="16"/>
        </w:rPr>
      </w:pPr>
      <w:r>
        <w:rPr>
          <w:b/>
          <w:bCs/>
          <w:color w:val="221E1F"/>
          <w:sz w:val="16"/>
          <w:szCs w:val="16"/>
        </w:rPr>
        <w:t xml:space="preserve">CHEM 3134. Physical Chemistry II </w:t>
      </w:r>
      <w:r>
        <w:rPr>
          <w:color w:val="000000"/>
          <w:sz w:val="16"/>
          <w:szCs w:val="16"/>
        </w:rPr>
        <w:t xml:space="preserve">Systematic, rigorous development of fundamental </w:t>
      </w:r>
      <w:r>
        <w:rPr>
          <w:color w:val="221E1F"/>
          <w:sz w:val="16"/>
          <w:szCs w:val="16"/>
        </w:rPr>
        <w:t xml:space="preserve">chemical concepts presented in a unified lecture and laboratory format. Prerequisite, CHEM 3124. Spring. </w:t>
      </w:r>
    </w:p>
    <w:p w14:paraId="1D8416E3" w14:textId="2AAA995E" w:rsidR="00D3680D" w:rsidRDefault="00EB280E" w:rsidP="00EB280E">
      <w:pPr>
        <w:tabs>
          <w:tab w:val="left" w:pos="360"/>
          <w:tab w:val="left" w:pos="720"/>
        </w:tabs>
        <w:spacing w:after="0" w:line="240" w:lineRule="auto"/>
        <w:ind w:left="720"/>
        <w:rPr>
          <w:rFonts w:asciiTheme="majorHAnsi" w:hAnsiTheme="majorHAnsi" w:cs="Arial"/>
          <w:sz w:val="20"/>
          <w:szCs w:val="20"/>
        </w:rPr>
      </w:pPr>
      <w:r>
        <w:rPr>
          <w:b/>
          <w:bCs/>
          <w:color w:val="221E1F"/>
          <w:sz w:val="16"/>
          <w:szCs w:val="16"/>
        </w:rPr>
        <w:t xml:space="preserve">CHEM 3153. Survey of Physical Chemistry </w:t>
      </w:r>
      <w:r>
        <w:rPr>
          <w:color w:val="221E1F"/>
          <w:sz w:val="16"/>
          <w:szCs w:val="16"/>
        </w:rPr>
        <w:t>A one semester course exploring the systematic development of fundamental chemical concepts. Special course fees may apply. Prerequisites, PHYS 2044 or PHYS 2064, MATH 2204 or MATH 2194, CHEM 3113. Spring.</w:t>
      </w: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footerReference w:type="even" r:id="rId10"/>
      <w:footerReference w:type="default" r:id="rId11"/>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2543A3" w14:textId="77777777" w:rsidR="005A7B01" w:rsidRDefault="005A7B01" w:rsidP="00AF3758">
      <w:pPr>
        <w:spacing w:after="0" w:line="240" w:lineRule="auto"/>
      </w:pPr>
      <w:r>
        <w:separator/>
      </w:r>
    </w:p>
  </w:endnote>
  <w:endnote w:type="continuationSeparator" w:id="0">
    <w:p w14:paraId="3B32E3E6" w14:textId="77777777" w:rsidR="005A7B01" w:rsidRDefault="005A7B0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1E16" w14:textId="31CFCB8E"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64B88">
      <w:rPr>
        <w:rStyle w:val="PageNumber"/>
        <w:noProof/>
      </w:rPr>
      <w:t>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E08BFD" w14:textId="77777777" w:rsidR="005A7B01" w:rsidRDefault="005A7B01" w:rsidP="00AF3758">
      <w:pPr>
        <w:spacing w:after="0" w:line="240" w:lineRule="auto"/>
      </w:pPr>
      <w:r>
        <w:separator/>
      </w:r>
    </w:p>
  </w:footnote>
  <w:footnote w:type="continuationSeparator" w:id="0">
    <w:p w14:paraId="2761E97A" w14:textId="77777777" w:rsidR="005A7B01" w:rsidRDefault="005A7B01"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36EA9"/>
    <w:rsid w:val="00041E75"/>
    <w:rsid w:val="000433EC"/>
    <w:rsid w:val="0005467E"/>
    <w:rsid w:val="00054918"/>
    <w:rsid w:val="000556EA"/>
    <w:rsid w:val="0006489D"/>
    <w:rsid w:val="00066BF1"/>
    <w:rsid w:val="00076F60"/>
    <w:rsid w:val="0008410E"/>
    <w:rsid w:val="000A654B"/>
    <w:rsid w:val="000B0318"/>
    <w:rsid w:val="000D06F1"/>
    <w:rsid w:val="000D7A30"/>
    <w:rsid w:val="000E0BB8"/>
    <w:rsid w:val="000E5368"/>
    <w:rsid w:val="000F0926"/>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B4D96"/>
    <w:rsid w:val="001C6BFA"/>
    <w:rsid w:val="001D2890"/>
    <w:rsid w:val="001D6244"/>
    <w:rsid w:val="001D79A5"/>
    <w:rsid w:val="001E0129"/>
    <w:rsid w:val="001E0853"/>
    <w:rsid w:val="001E288B"/>
    <w:rsid w:val="001E597A"/>
    <w:rsid w:val="001F28FD"/>
    <w:rsid w:val="001F5DA4"/>
    <w:rsid w:val="00201405"/>
    <w:rsid w:val="002036A0"/>
    <w:rsid w:val="00210588"/>
    <w:rsid w:val="00211630"/>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0494"/>
    <w:rsid w:val="00276F55"/>
    <w:rsid w:val="0028351D"/>
    <w:rsid w:val="00283525"/>
    <w:rsid w:val="002A7E22"/>
    <w:rsid w:val="002B2119"/>
    <w:rsid w:val="002C498C"/>
    <w:rsid w:val="002D2836"/>
    <w:rsid w:val="002E0CD3"/>
    <w:rsid w:val="002E3BD5"/>
    <w:rsid w:val="002E544F"/>
    <w:rsid w:val="002F34A7"/>
    <w:rsid w:val="00301D08"/>
    <w:rsid w:val="0030740C"/>
    <w:rsid w:val="0031339E"/>
    <w:rsid w:val="0032032C"/>
    <w:rsid w:val="00336348"/>
    <w:rsid w:val="00336EDB"/>
    <w:rsid w:val="00346417"/>
    <w:rsid w:val="0035434A"/>
    <w:rsid w:val="00360064"/>
    <w:rsid w:val="00361C56"/>
    <w:rsid w:val="00362414"/>
    <w:rsid w:val="0036794A"/>
    <w:rsid w:val="00370451"/>
    <w:rsid w:val="00374D72"/>
    <w:rsid w:val="00382D19"/>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6FD6"/>
    <w:rsid w:val="00434AA5"/>
    <w:rsid w:val="004665CF"/>
    <w:rsid w:val="00473252"/>
    <w:rsid w:val="00474C39"/>
    <w:rsid w:val="00487771"/>
    <w:rsid w:val="00491BD4"/>
    <w:rsid w:val="0049675B"/>
    <w:rsid w:val="004A211B"/>
    <w:rsid w:val="004A2E84"/>
    <w:rsid w:val="004A7706"/>
    <w:rsid w:val="004B1430"/>
    <w:rsid w:val="004C4ADF"/>
    <w:rsid w:val="004C53EC"/>
    <w:rsid w:val="004D5819"/>
    <w:rsid w:val="004F3C87"/>
    <w:rsid w:val="00504ECD"/>
    <w:rsid w:val="00526B81"/>
    <w:rsid w:val="0054568E"/>
    <w:rsid w:val="00547433"/>
    <w:rsid w:val="00556E69"/>
    <w:rsid w:val="005669D2"/>
    <w:rsid w:val="005677EC"/>
    <w:rsid w:val="0056782C"/>
    <w:rsid w:val="00573D98"/>
    <w:rsid w:val="00575870"/>
    <w:rsid w:val="00584C22"/>
    <w:rsid w:val="00592A95"/>
    <w:rsid w:val="005934F2"/>
    <w:rsid w:val="005978FA"/>
    <w:rsid w:val="005A7B01"/>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5C8A"/>
    <w:rsid w:val="006A7113"/>
    <w:rsid w:val="006B0864"/>
    <w:rsid w:val="006B52C0"/>
    <w:rsid w:val="006C0168"/>
    <w:rsid w:val="006D0246"/>
    <w:rsid w:val="006D0BC8"/>
    <w:rsid w:val="006D258C"/>
    <w:rsid w:val="006D3578"/>
    <w:rsid w:val="006E6117"/>
    <w:rsid w:val="00707894"/>
    <w:rsid w:val="00712045"/>
    <w:rsid w:val="007227F4"/>
    <w:rsid w:val="0073025F"/>
    <w:rsid w:val="0073125A"/>
    <w:rsid w:val="0073405E"/>
    <w:rsid w:val="00750AF6"/>
    <w:rsid w:val="00753D42"/>
    <w:rsid w:val="007637B2"/>
    <w:rsid w:val="00770217"/>
    <w:rsid w:val="007735A0"/>
    <w:rsid w:val="00782780"/>
    <w:rsid w:val="007876A3"/>
    <w:rsid w:val="00787FB0"/>
    <w:rsid w:val="007A06B9"/>
    <w:rsid w:val="007A099B"/>
    <w:rsid w:val="007A0B12"/>
    <w:rsid w:val="007B4144"/>
    <w:rsid w:val="007B668C"/>
    <w:rsid w:val="007C7F4C"/>
    <w:rsid w:val="007D371A"/>
    <w:rsid w:val="007D3A96"/>
    <w:rsid w:val="007E33F0"/>
    <w:rsid w:val="007E3CEE"/>
    <w:rsid w:val="007F159A"/>
    <w:rsid w:val="007F2D67"/>
    <w:rsid w:val="00802638"/>
    <w:rsid w:val="00820CD9"/>
    <w:rsid w:val="00822A0F"/>
    <w:rsid w:val="00826029"/>
    <w:rsid w:val="0083170D"/>
    <w:rsid w:val="008426D1"/>
    <w:rsid w:val="008501F8"/>
    <w:rsid w:val="00862E36"/>
    <w:rsid w:val="008663CA"/>
    <w:rsid w:val="00895557"/>
    <w:rsid w:val="008B2BCB"/>
    <w:rsid w:val="008B74B6"/>
    <w:rsid w:val="008C6881"/>
    <w:rsid w:val="008C703B"/>
    <w:rsid w:val="008E6C1C"/>
    <w:rsid w:val="008F0225"/>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97390"/>
    <w:rsid w:val="009A529F"/>
    <w:rsid w:val="009B22B2"/>
    <w:rsid w:val="009B2E40"/>
    <w:rsid w:val="009D1CDB"/>
    <w:rsid w:val="009D35B8"/>
    <w:rsid w:val="009E1002"/>
    <w:rsid w:val="009F04BB"/>
    <w:rsid w:val="009F4389"/>
    <w:rsid w:val="009F6F89"/>
    <w:rsid w:val="00A00D2C"/>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2E47"/>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64B88"/>
    <w:rsid w:val="00B71755"/>
    <w:rsid w:val="00B74127"/>
    <w:rsid w:val="00B86002"/>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2E86"/>
    <w:rsid w:val="00C74B62"/>
    <w:rsid w:val="00C75783"/>
    <w:rsid w:val="00C80773"/>
    <w:rsid w:val="00C8702D"/>
    <w:rsid w:val="00C90523"/>
    <w:rsid w:val="00C945B1"/>
    <w:rsid w:val="00CA269E"/>
    <w:rsid w:val="00CA57D6"/>
    <w:rsid w:val="00CA7772"/>
    <w:rsid w:val="00CA7C7C"/>
    <w:rsid w:val="00CB2125"/>
    <w:rsid w:val="00CB4B5A"/>
    <w:rsid w:val="00CC257B"/>
    <w:rsid w:val="00CC6C15"/>
    <w:rsid w:val="00CD1332"/>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D4450"/>
    <w:rsid w:val="00DE70AB"/>
    <w:rsid w:val="00DF4C1C"/>
    <w:rsid w:val="00E015B1"/>
    <w:rsid w:val="00E0473D"/>
    <w:rsid w:val="00E1035E"/>
    <w:rsid w:val="00E2250C"/>
    <w:rsid w:val="00E253C1"/>
    <w:rsid w:val="00E27C4B"/>
    <w:rsid w:val="00E315F0"/>
    <w:rsid w:val="00E322A3"/>
    <w:rsid w:val="00E33B6E"/>
    <w:rsid w:val="00E41F8D"/>
    <w:rsid w:val="00E45868"/>
    <w:rsid w:val="00E47E66"/>
    <w:rsid w:val="00E63211"/>
    <w:rsid w:val="00E70B06"/>
    <w:rsid w:val="00E87EF0"/>
    <w:rsid w:val="00E90913"/>
    <w:rsid w:val="00EA1DBA"/>
    <w:rsid w:val="00EA50C8"/>
    <w:rsid w:val="00EA757C"/>
    <w:rsid w:val="00EB280E"/>
    <w:rsid w:val="00EB28B7"/>
    <w:rsid w:val="00EC52BB"/>
    <w:rsid w:val="00EC5D93"/>
    <w:rsid w:val="00EC6970"/>
    <w:rsid w:val="00EC6AD2"/>
    <w:rsid w:val="00ED5E7F"/>
    <w:rsid w:val="00EE0357"/>
    <w:rsid w:val="00EE2479"/>
    <w:rsid w:val="00EF2038"/>
    <w:rsid w:val="00EF2A44"/>
    <w:rsid w:val="00EF34D9"/>
    <w:rsid w:val="00EF3F87"/>
    <w:rsid w:val="00EF50DC"/>
    <w:rsid w:val="00EF59AD"/>
    <w:rsid w:val="00EF7E4A"/>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A136E"/>
    <w:rsid w:val="00FB00D4"/>
    <w:rsid w:val="00FB38CA"/>
    <w:rsid w:val="00FB7442"/>
    <w:rsid w:val="00FC5698"/>
    <w:rsid w:val="00FD2B44"/>
    <w:rsid w:val="00FD508C"/>
    <w:rsid w:val="00FD58F1"/>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42">
    <w:name w:val="Pa442"/>
    <w:basedOn w:val="Normal"/>
    <w:next w:val="Normal"/>
    <w:uiPriority w:val="99"/>
    <w:rsid w:val="00C72E86"/>
    <w:pPr>
      <w:autoSpaceDE w:val="0"/>
      <w:autoSpaceDN w:val="0"/>
      <w:adjustRightInd w:val="0"/>
      <w:spacing w:after="0" w:line="161" w:lineRule="atLeast"/>
    </w:pPr>
    <w:rPr>
      <w:rFonts w:ascii="Arial" w:hAnsi="Arial" w:cs="Arial"/>
      <w:sz w:val="24"/>
      <w:szCs w:val="24"/>
    </w:rPr>
  </w:style>
  <w:style w:type="paragraph" w:customStyle="1" w:styleId="Pa437">
    <w:name w:val="Pa437"/>
    <w:basedOn w:val="Normal"/>
    <w:next w:val="Normal"/>
    <w:uiPriority w:val="99"/>
    <w:rsid w:val="00C72E86"/>
    <w:pPr>
      <w:autoSpaceDE w:val="0"/>
      <w:autoSpaceDN w:val="0"/>
      <w:adjustRightInd w:val="0"/>
      <w:spacing w:after="0" w:line="241" w:lineRule="atLeast"/>
    </w:pPr>
    <w:rPr>
      <w:rFonts w:ascii="Arial" w:hAnsi="Arial" w:cs="Arial"/>
      <w:sz w:val="24"/>
      <w:szCs w:val="24"/>
    </w:rPr>
  </w:style>
  <w:style w:type="character" w:customStyle="1" w:styleId="A7">
    <w:name w:val="A7"/>
    <w:uiPriority w:val="99"/>
    <w:rsid w:val="00C72E86"/>
    <w:rPr>
      <w:rFonts w:ascii="Book Antiqua" w:hAnsi="Book Antiqua" w:cs="Book Antiqua"/>
      <w:b/>
      <w:bCs/>
      <w:color w:val="221E1F"/>
    </w:rPr>
  </w:style>
  <w:style w:type="paragraph" w:customStyle="1" w:styleId="Pa438">
    <w:name w:val="Pa438"/>
    <w:basedOn w:val="Normal"/>
    <w:next w:val="Normal"/>
    <w:uiPriority w:val="99"/>
    <w:rsid w:val="00EB280E"/>
    <w:pPr>
      <w:autoSpaceDE w:val="0"/>
      <w:autoSpaceDN w:val="0"/>
      <w:adjustRightInd w:val="0"/>
      <w:spacing w:after="0" w:line="16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burns@astate.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1593865B2C047FEA8CE90E3B0F1A87E"/>
        <w:category>
          <w:name w:val="General"/>
          <w:gallery w:val="placeholder"/>
        </w:category>
        <w:types>
          <w:type w:val="bbPlcHdr"/>
        </w:types>
        <w:behaviors>
          <w:behavior w:val="content"/>
        </w:behaviors>
        <w:guid w:val="{BB0B6165-B799-48C7-8F10-9530E744A3FE}"/>
      </w:docPartPr>
      <w:docPartBody>
        <w:p w:rsidR="00F1137A" w:rsidRDefault="006C66DD" w:rsidP="006C66DD">
          <w:pPr>
            <w:pStyle w:val="11593865B2C047FEA8CE90E3B0F1A87E"/>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3416E9FE54E424682544A48FD287683"/>
        <w:category>
          <w:name w:val="General"/>
          <w:gallery w:val="placeholder"/>
        </w:category>
        <w:types>
          <w:type w:val="bbPlcHdr"/>
        </w:types>
        <w:behaviors>
          <w:behavior w:val="content"/>
        </w:behaviors>
        <w:guid w:val="{3185C932-3FDF-42C4-9A8B-91D7849E1A71}"/>
      </w:docPartPr>
      <w:docPartBody>
        <w:p w:rsidR="00F1137A" w:rsidRDefault="006C66DD" w:rsidP="006C66DD">
          <w:pPr>
            <w:pStyle w:val="63416E9FE54E424682544A48FD28768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FFA3B941FA134085A16089C525F4EC52"/>
        <w:category>
          <w:name w:val="General"/>
          <w:gallery w:val="placeholder"/>
        </w:category>
        <w:types>
          <w:type w:val="bbPlcHdr"/>
        </w:types>
        <w:behaviors>
          <w:behavior w:val="content"/>
        </w:behaviors>
        <w:guid w:val="{40CCF6BB-C51D-4975-B117-23629DF652C4}"/>
      </w:docPartPr>
      <w:docPartBody>
        <w:p w:rsidR="00F1137A" w:rsidRDefault="006C66DD" w:rsidP="006C66DD">
          <w:pPr>
            <w:pStyle w:val="FFA3B941FA134085A16089C525F4EC5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BA8FA54823E41FEB1586FD894FF5408"/>
        <w:category>
          <w:name w:val="General"/>
          <w:gallery w:val="placeholder"/>
        </w:category>
        <w:types>
          <w:type w:val="bbPlcHdr"/>
        </w:types>
        <w:behaviors>
          <w:behavior w:val="content"/>
        </w:behaviors>
        <w:guid w:val="{A71521AB-A263-4733-B038-DB8D46CC9856}"/>
      </w:docPartPr>
      <w:docPartBody>
        <w:p w:rsidR="00F1137A" w:rsidRDefault="006C66DD" w:rsidP="006C66DD">
          <w:pPr>
            <w:pStyle w:val="5BA8FA54823E41FEB1586FD894FF5408"/>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105195"/>
    <w:rsid w:val="001D32B9"/>
    <w:rsid w:val="002D64D6"/>
    <w:rsid w:val="0031369E"/>
    <w:rsid w:val="0032383A"/>
    <w:rsid w:val="00337484"/>
    <w:rsid w:val="00381B32"/>
    <w:rsid w:val="003D4C2A"/>
    <w:rsid w:val="003F69FB"/>
    <w:rsid w:val="00425226"/>
    <w:rsid w:val="00436B57"/>
    <w:rsid w:val="004E1A75"/>
    <w:rsid w:val="00534B28"/>
    <w:rsid w:val="00576003"/>
    <w:rsid w:val="00587536"/>
    <w:rsid w:val="005C4D59"/>
    <w:rsid w:val="005D5D2F"/>
    <w:rsid w:val="005D6A36"/>
    <w:rsid w:val="00623293"/>
    <w:rsid w:val="00654E35"/>
    <w:rsid w:val="006A1CEE"/>
    <w:rsid w:val="006C3910"/>
    <w:rsid w:val="006C66DD"/>
    <w:rsid w:val="008822A5"/>
    <w:rsid w:val="00891F77"/>
    <w:rsid w:val="00913E4B"/>
    <w:rsid w:val="0096458F"/>
    <w:rsid w:val="009D439F"/>
    <w:rsid w:val="00A20583"/>
    <w:rsid w:val="00AC62E8"/>
    <w:rsid w:val="00AD4B92"/>
    <w:rsid w:val="00AD5D56"/>
    <w:rsid w:val="00B042A5"/>
    <w:rsid w:val="00B2559E"/>
    <w:rsid w:val="00B46360"/>
    <w:rsid w:val="00B46AFF"/>
    <w:rsid w:val="00B72454"/>
    <w:rsid w:val="00B72548"/>
    <w:rsid w:val="00BA0596"/>
    <w:rsid w:val="00BE0E7B"/>
    <w:rsid w:val="00CB25D5"/>
    <w:rsid w:val="00CD4EF8"/>
    <w:rsid w:val="00CD656D"/>
    <w:rsid w:val="00CE7C19"/>
    <w:rsid w:val="00D612BD"/>
    <w:rsid w:val="00D87B77"/>
    <w:rsid w:val="00D96F4E"/>
    <w:rsid w:val="00DC036A"/>
    <w:rsid w:val="00DD12EE"/>
    <w:rsid w:val="00DE6391"/>
    <w:rsid w:val="00E27CB0"/>
    <w:rsid w:val="00EB3740"/>
    <w:rsid w:val="00F0343A"/>
    <w:rsid w:val="00F1137A"/>
    <w:rsid w:val="00F23E43"/>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11593865B2C047FEA8CE90E3B0F1A87E">
    <w:name w:val="11593865B2C047FEA8CE90E3B0F1A87E"/>
    <w:rsid w:val="006C66DD"/>
    <w:pPr>
      <w:spacing w:after="160" w:line="259" w:lineRule="auto"/>
    </w:pPr>
  </w:style>
  <w:style w:type="paragraph" w:customStyle="1" w:styleId="63416E9FE54E424682544A48FD287683">
    <w:name w:val="63416E9FE54E424682544A48FD287683"/>
    <w:rsid w:val="006C66DD"/>
    <w:pPr>
      <w:spacing w:after="160" w:line="259" w:lineRule="auto"/>
    </w:pPr>
  </w:style>
  <w:style w:type="paragraph" w:customStyle="1" w:styleId="FFA3B941FA134085A16089C525F4EC52">
    <w:name w:val="FFA3B941FA134085A16089C525F4EC52"/>
    <w:rsid w:val="006C66DD"/>
    <w:pPr>
      <w:spacing w:after="160" w:line="259" w:lineRule="auto"/>
    </w:pPr>
  </w:style>
  <w:style w:type="paragraph" w:customStyle="1" w:styleId="5BA8FA54823E41FEB1586FD894FF5408">
    <w:name w:val="5BA8FA54823E41FEB1586FD894FF5408"/>
    <w:rsid w:val="006C66D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E4A41-CC63-4684-8FB5-FAFCA6038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2129</Words>
  <Characters>12136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Microsoft Office User</cp:lastModifiedBy>
  <cp:revision>4</cp:revision>
  <cp:lastPrinted>2019-07-10T17:02:00Z</cp:lastPrinted>
  <dcterms:created xsi:type="dcterms:W3CDTF">2021-04-26T21:29:00Z</dcterms:created>
  <dcterms:modified xsi:type="dcterms:W3CDTF">2021-04-27T20:25:00Z</dcterms:modified>
</cp:coreProperties>
</file>