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rPr>
            </w:pPr>
            <w:r>
              <w:rPr>
                <w:rFonts w:asciiTheme="majorHAnsi" w:hAnsiTheme="majorHAnsi"/>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7777777" w:rsidR="00E27C4B" w:rsidRDefault="00E27C4B"/>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77777777" w:rsidR="00424133" w:rsidRPr="00285F5A" w:rsidRDefault="00424133" w:rsidP="00424133">
      <w:pPr>
        <w:rPr>
          <w:rFonts w:asciiTheme="majorHAnsi" w:hAnsiTheme="majorHAnsi" w:cs="Arial"/>
          <w:b/>
          <w:szCs w:val="20"/>
        </w:rPr>
      </w:pPr>
      <w:proofErr w:type="gramStart"/>
      <w:r>
        <w:rPr>
          <w:rFonts w:ascii="MS Gothic" w:eastAsia="MS Gothic" w:hAnsi="MS Gothic" w:cs="Arial"/>
          <w:b/>
          <w:szCs w:val="20"/>
        </w:rPr>
        <w:t>[ ]</w:t>
      </w:r>
      <w:proofErr w:type="gramEnd"/>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C5C7683" w:rsidR="00424133" w:rsidRDefault="00424133" w:rsidP="00424133">
      <w:pPr>
        <w:spacing w:after="120"/>
        <w:rPr>
          <w:rFonts w:asciiTheme="majorHAnsi" w:hAnsiTheme="majorHAnsi" w:cs="Arial"/>
          <w:b/>
          <w:szCs w:val="20"/>
        </w:rPr>
      </w:pPr>
      <w:r>
        <w:rPr>
          <w:rFonts w:ascii="MS Gothic" w:eastAsia="MS Gothic" w:hAnsi="MS Gothic" w:cs="Arial"/>
          <w:b/>
          <w:szCs w:val="20"/>
        </w:rPr>
        <w:t>[</w:t>
      </w:r>
      <w:r w:rsidR="00ED4885">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470B066E" w:rsidR="00424133" w:rsidRPr="00424133" w:rsidRDefault="005B6EB6" w:rsidP="00424133">
            <w:pPr>
              <w:spacing w:before="120" w:after="120"/>
              <w:ind w:left="360" w:hanging="360"/>
              <w:rPr>
                <w:rFonts w:asciiTheme="majorHAnsi" w:hAnsiTheme="majorHAnsi" w:cs="Arial"/>
                <w:b/>
                <w:sz w:val="20"/>
                <w:szCs w:val="20"/>
              </w:rPr>
            </w:pPr>
            <w:proofErr w:type="gramStart"/>
            <w:r>
              <w:rPr>
                <w:rFonts w:ascii="MS Gothic" w:eastAsia="MS Gothic" w:hAnsi="MS Gothic" w:cs="Arial"/>
                <w:b/>
                <w:szCs w:val="20"/>
              </w:rPr>
              <w:t>[ ]</w:t>
            </w:r>
            <w:r>
              <w:rPr>
                <w:rFonts w:asciiTheme="majorHAnsi" w:hAnsiTheme="majorHAnsi" w:cs="Arial"/>
                <w:b/>
                <w:sz w:val="20"/>
                <w:szCs w:val="20"/>
              </w:rPr>
              <w:t>New</w:t>
            </w:r>
            <w:proofErr w:type="gramEnd"/>
            <w:r>
              <w:rPr>
                <w:rFonts w:asciiTheme="majorHAnsi" w:hAnsiTheme="majorHAnsi" w:cs="Arial"/>
                <w:b/>
                <w:sz w:val="20"/>
                <w:szCs w:val="20"/>
              </w:rPr>
              <w:t xml:space="preserve">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00835F18">
              <w:rPr>
                <w:rFonts w:ascii="MS Gothic" w:eastAsia="MS Gothic" w:hAnsi="MS Gothic" w:cs="Arial"/>
                <w:b/>
                <w:szCs w:val="20"/>
                <w:highlight w:val="yellow"/>
              </w:rPr>
              <w:t>[</w:t>
            </w:r>
            <w:r w:rsidR="00ED4885">
              <w:rPr>
                <w:rFonts w:ascii="MS Gothic" w:eastAsia="MS Gothic" w:hAnsi="MS Gothic" w:cs="Arial"/>
                <w:b/>
                <w:szCs w:val="20"/>
                <w:highlight w:val="yellow"/>
              </w:rPr>
              <w:t>X</w:t>
            </w:r>
            <w:r w:rsidRPr="00C74B62">
              <w:rPr>
                <w:rFonts w:ascii="MS Gothic" w:eastAsia="MS Gothic" w:hAnsi="MS Gothic" w:cs="Arial"/>
                <w:b/>
                <w:szCs w:val="20"/>
                <w:highlight w:val="yellow"/>
              </w:rPr>
              <w:t>]</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4C4ADF">
        <w:trPr>
          <w:trHeight w:val="1089"/>
        </w:trPr>
        <w:tc>
          <w:tcPr>
            <w:tcW w:w="5451" w:type="dxa"/>
            <w:vAlign w:val="center"/>
          </w:tcPr>
          <w:p w14:paraId="3F872ADE" w14:textId="00A6F717" w:rsidR="00001C04" w:rsidRPr="008426D1" w:rsidRDefault="009D4E56"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9266D3">
                  <w:rPr>
                    <w:rFonts w:asciiTheme="majorHAnsi" w:hAnsiTheme="majorHAnsi"/>
                    <w:sz w:val="20"/>
                    <w:szCs w:val="20"/>
                  </w:rPr>
                  <w:t>Po-Lin Pan</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2-03-01T00:00:00Z">
                  <w:dateFormat w:val="M/d/yyyy"/>
                  <w:lid w:val="en-US"/>
                  <w:storeMappedDataAs w:val="dateTime"/>
                  <w:calendar w:val="gregorian"/>
                </w:date>
              </w:sdtPr>
              <w:sdtEndPr/>
              <w:sdtContent>
                <w:r w:rsidR="009266D3">
                  <w:rPr>
                    <w:rFonts w:asciiTheme="majorHAnsi" w:hAnsiTheme="majorHAnsi"/>
                    <w:smallCaps/>
                    <w:sz w:val="20"/>
                    <w:szCs w:val="20"/>
                  </w:rPr>
                  <w:t>3/1/2022</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9D4E56"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4C4ADF">
        <w:trPr>
          <w:trHeight w:val="1089"/>
        </w:trPr>
        <w:tc>
          <w:tcPr>
            <w:tcW w:w="5451" w:type="dxa"/>
            <w:vAlign w:val="center"/>
          </w:tcPr>
          <w:p w14:paraId="56099B92" w14:textId="22D53682" w:rsidR="00001C04" w:rsidRPr="008426D1" w:rsidRDefault="009D4E56"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9266D3">
                      <w:rPr>
                        <w:rFonts w:asciiTheme="majorHAnsi" w:hAnsiTheme="majorHAnsi"/>
                        <w:sz w:val="20"/>
                        <w:szCs w:val="20"/>
                      </w:rPr>
                      <w:t>Marceline Hayes</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2-03-01T00:00:00Z">
                  <w:dateFormat w:val="M/d/yyyy"/>
                  <w:lid w:val="en-US"/>
                  <w:storeMappedDataAs w:val="dateTime"/>
                  <w:calendar w:val="gregorian"/>
                </w:date>
              </w:sdtPr>
              <w:sdtEndPr/>
              <w:sdtContent>
                <w:r w:rsidR="009266D3">
                  <w:rPr>
                    <w:rFonts w:asciiTheme="majorHAnsi" w:hAnsiTheme="majorHAnsi"/>
                    <w:smallCaps/>
                    <w:sz w:val="20"/>
                    <w:szCs w:val="20"/>
                  </w:rPr>
                  <w:t>3/1/2022</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9D4E56"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w:t>
            </w:r>
            <w:proofErr w:type="gramStart"/>
            <w:r w:rsidR="00001C04" w:rsidRPr="008426D1">
              <w:rPr>
                <w:rFonts w:asciiTheme="majorHAnsi" w:hAnsiTheme="majorHAnsi"/>
                <w:b/>
                <w:sz w:val="20"/>
                <w:szCs w:val="20"/>
              </w:rPr>
              <w:t xml:space="preserve">applicable) </w:t>
            </w:r>
            <w:r w:rsidR="00001C04" w:rsidRPr="008426D1">
              <w:rPr>
                <w:rFonts w:asciiTheme="majorHAnsi" w:hAnsiTheme="majorHAnsi"/>
                <w:sz w:val="20"/>
                <w:szCs w:val="20"/>
              </w:rPr>
              <w:t xml:space="preserve">  </w:t>
            </w:r>
            <w:proofErr w:type="gramEnd"/>
            <w:r w:rsidR="00001C04" w:rsidRPr="008426D1">
              <w:rPr>
                <w:rFonts w:asciiTheme="majorHAnsi" w:hAnsiTheme="majorHAnsi"/>
                <w:sz w:val="20"/>
                <w:szCs w:val="20"/>
              </w:rPr>
              <w:t xml:space="preserve">                      </w:t>
            </w:r>
          </w:p>
        </w:tc>
      </w:tr>
      <w:tr w:rsidR="00D66C39" w:rsidRPr="008426D1" w14:paraId="05EC5036" w14:textId="77777777" w:rsidTr="004C4ADF">
        <w:trPr>
          <w:trHeight w:val="1466"/>
        </w:trPr>
        <w:tc>
          <w:tcPr>
            <w:tcW w:w="5451" w:type="dxa"/>
            <w:vAlign w:val="center"/>
          </w:tcPr>
          <w:p w14:paraId="426E2D27" w14:textId="77777777" w:rsidR="00D66C39" w:rsidRDefault="00D66C39" w:rsidP="00575870">
            <w:pPr>
              <w:rPr>
                <w:rFonts w:asciiTheme="majorHAnsi" w:hAnsiTheme="majorHAnsi"/>
                <w:sz w:val="20"/>
                <w:szCs w:val="20"/>
              </w:rPr>
            </w:pPr>
          </w:p>
          <w:p w14:paraId="57CAF342" w14:textId="134CA7CF" w:rsidR="004C4ADF" w:rsidRDefault="009D4E56" w:rsidP="00575870">
            <w:pPr>
              <w:rPr>
                <w:rFonts w:asciiTheme="majorHAnsi" w:hAnsiTheme="majorHAnsi"/>
                <w:sz w:val="20"/>
                <w:szCs w:val="20"/>
              </w:rPr>
            </w:pPr>
            <w:sdt>
              <w:sdtPr>
                <w:rPr>
                  <w:rFonts w:asciiTheme="majorHAnsi" w:hAnsiTheme="majorHAnsi"/>
                  <w:sz w:val="20"/>
                  <w:szCs w:val="20"/>
                </w:rPr>
                <w:id w:val="198752290"/>
              </w:sdtPr>
              <w:sdtEndPr/>
              <w:sdtContent>
                <w:sdt>
                  <w:sdtPr>
                    <w:rPr>
                      <w:rFonts w:asciiTheme="majorHAnsi" w:hAnsiTheme="majorHAnsi"/>
                      <w:sz w:val="20"/>
                      <w:szCs w:val="20"/>
                    </w:rPr>
                    <w:id w:val="1392300857"/>
                    <w:placeholder>
                      <w:docPart w:val="AEE53FE3337B804F9A0CCFF66D920B72"/>
                    </w:placeholder>
                  </w:sdtPr>
                  <w:sdtEndPr/>
                  <w:sdtContent>
                    <w:sdt>
                      <w:sdtPr>
                        <w:rPr>
                          <w:rFonts w:asciiTheme="majorHAnsi" w:hAnsiTheme="majorHAnsi"/>
                          <w:sz w:val="20"/>
                          <w:szCs w:val="20"/>
                        </w:rPr>
                        <w:id w:val="319927305"/>
                        <w:placeholder>
                          <w:docPart w:val="F31738483353424681B33E14755B0375"/>
                        </w:placeholder>
                      </w:sdtPr>
                      <w:sdtEndPr/>
                      <w:sdtContent>
                        <w:r w:rsidR="002F7607">
                          <w:rPr>
                            <w:rFonts w:asciiTheme="majorHAnsi" w:hAnsiTheme="majorHAnsi"/>
                            <w:sz w:val="20"/>
                            <w:szCs w:val="20"/>
                          </w:rPr>
                          <w:t>Warren Johnson</w:t>
                        </w:r>
                      </w:sdtContent>
                    </w:sdt>
                    <w:r w:rsidR="002F7607">
                      <w:rPr>
                        <w:rFonts w:asciiTheme="majorHAnsi" w:hAnsiTheme="majorHAnsi"/>
                        <w:sz w:val="20"/>
                        <w:szCs w:val="20"/>
                      </w:rPr>
                      <w:t xml:space="preserve">     </w:t>
                    </w:r>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2-03-16T00:00:00Z">
                  <w:dateFormat w:val="M/d/yyyy"/>
                  <w:lid w:val="en-US"/>
                  <w:storeMappedDataAs w:val="dateTime"/>
                  <w:calendar w:val="gregorian"/>
                </w:date>
              </w:sdtPr>
              <w:sdtEndPr/>
              <w:sdtContent>
                <w:r w:rsidR="002F7607">
                  <w:rPr>
                    <w:rFonts w:asciiTheme="majorHAnsi" w:hAnsiTheme="majorHAnsi"/>
                    <w:smallCaps/>
                    <w:sz w:val="20"/>
                    <w:szCs w:val="20"/>
                  </w:rPr>
                  <w:t>3/16/2022</w:t>
                </w:r>
              </w:sdtContent>
            </w:sdt>
          </w:p>
          <w:p w14:paraId="0B7339C0" w14:textId="5832985E"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4C4ADF" w:rsidRPr="004C4ADF" w:rsidRDefault="004C4ADF" w:rsidP="00575870">
            <w:pPr>
              <w:rPr>
                <w:rFonts w:asciiTheme="majorHAnsi" w:hAnsiTheme="majorHAnsi"/>
                <w:b/>
                <w:bCs/>
                <w:sz w:val="20"/>
                <w:szCs w:val="20"/>
              </w:rPr>
            </w:pPr>
          </w:p>
        </w:tc>
        <w:tc>
          <w:tcPr>
            <w:tcW w:w="5451" w:type="dxa"/>
            <w:vAlign w:val="center"/>
          </w:tcPr>
          <w:p w14:paraId="14B2EA22" w14:textId="77777777" w:rsidR="00D66C39" w:rsidRPr="008426D1" w:rsidRDefault="009D4E56"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4C4ADF">
        <w:trPr>
          <w:trHeight w:val="1089"/>
        </w:trPr>
        <w:tc>
          <w:tcPr>
            <w:tcW w:w="5451" w:type="dxa"/>
            <w:vAlign w:val="center"/>
          </w:tcPr>
          <w:p w14:paraId="55CDE894" w14:textId="562003D4" w:rsidR="00D66C39" w:rsidRPr="008426D1" w:rsidRDefault="009D4E56"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howingPlcHdr/>
                  </w:sdtPr>
                  <w:sdtEndPr/>
                  <w:sdtContent>
                    <w:permStart w:id="1895629232"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895629232"/>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showingPlcHdr/>
                <w:date>
                  <w:dateFormat w:val="M/d/yyyy"/>
                  <w:lid w:val="en-US"/>
                  <w:storeMappedDataAs w:val="dateTime"/>
                  <w:calendar w:val="gregorian"/>
                </w:date>
              </w:sdtPr>
              <w:sdtEndPr/>
              <w:sdtContent>
                <w:permStart w:id="156994544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69945446"/>
              </w:sdtContent>
            </w:sdt>
            <w:r w:rsidR="00D66C39" w:rsidRPr="008426D1">
              <w:rPr>
                <w:rFonts w:asciiTheme="majorHAnsi" w:hAnsiTheme="majorHAnsi"/>
                <w:sz w:val="20"/>
                <w:szCs w:val="20"/>
              </w:rPr>
              <w:br/>
            </w:r>
            <w:r w:rsidR="009B22B2" w:rsidRPr="009B22B2">
              <w:rPr>
                <w:rFonts w:asciiTheme="majorHAnsi" w:hAnsiTheme="majorHAnsi"/>
                <w:b/>
                <w:bCs/>
                <w:sz w:val="20"/>
                <w:szCs w:val="20"/>
              </w:rPr>
              <w:t>Director of Assessment (new courses only)</w:t>
            </w:r>
          </w:p>
        </w:tc>
        <w:tc>
          <w:tcPr>
            <w:tcW w:w="5451" w:type="dxa"/>
            <w:vAlign w:val="center"/>
          </w:tcPr>
          <w:p w14:paraId="5760621C" w14:textId="77777777" w:rsidR="00D66C39" w:rsidRPr="008426D1" w:rsidRDefault="009D4E56"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4C4ADF">
        <w:trPr>
          <w:trHeight w:val="1089"/>
        </w:trPr>
        <w:tc>
          <w:tcPr>
            <w:tcW w:w="5451" w:type="dxa"/>
            <w:vAlign w:val="center"/>
          </w:tcPr>
          <w:p w14:paraId="58A243B6" w14:textId="2DB505F5" w:rsidR="00D66C39" w:rsidRPr="008426D1" w:rsidRDefault="009D4E56"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r w:rsidR="00A10551">
                      <w:rPr>
                        <w:rFonts w:asciiTheme="majorHAnsi" w:hAnsiTheme="majorHAnsi"/>
                        <w:sz w:val="20"/>
                        <w:szCs w:val="20"/>
                      </w:rPr>
                      <w:t>Carl M. Cates</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2-04-05T00:00:00Z">
                  <w:dateFormat w:val="M/d/yyyy"/>
                  <w:lid w:val="en-US"/>
                  <w:storeMappedDataAs w:val="dateTime"/>
                  <w:calendar w:val="gregorian"/>
                </w:date>
              </w:sdtPr>
              <w:sdtEndPr/>
              <w:sdtContent>
                <w:r w:rsidR="00A10551">
                  <w:rPr>
                    <w:rFonts w:asciiTheme="majorHAnsi" w:hAnsiTheme="majorHAnsi"/>
                    <w:smallCaps/>
                    <w:sz w:val="20"/>
                    <w:szCs w:val="20"/>
                  </w:rPr>
                  <w:t>4/5/2022</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0785B8C3" w:rsidR="00D66C39" w:rsidRPr="008426D1" w:rsidRDefault="009D4E56"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dtPr>
                  <w:sdtEndPr/>
                  <w:sdtContent>
                    <w:sdt>
                      <w:sdtPr>
                        <w:rPr>
                          <w:rFonts w:asciiTheme="majorHAnsi" w:hAnsiTheme="majorHAnsi"/>
                          <w:sz w:val="20"/>
                          <w:szCs w:val="20"/>
                        </w:rPr>
                        <w:id w:val="-749280914"/>
                        <w:placeholder>
                          <w:docPart w:val="40E2C588D755F147B22C70F01DAC314E"/>
                        </w:placeholder>
                      </w:sdtPr>
                      <w:sdtContent>
                        <w:r w:rsidR="002626A5">
                          <w:rPr>
                            <w:rFonts w:asciiTheme="majorHAnsi" w:hAnsiTheme="majorHAnsi"/>
                            <w:sz w:val="20"/>
                            <w:szCs w:val="20"/>
                          </w:rPr>
                          <w:t>Alan Utter</w:t>
                        </w:r>
                      </w:sdtContent>
                    </w:sdt>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date w:fullDate="2022-04-25T00:00:00Z">
                  <w:dateFormat w:val="M/d/yyyy"/>
                  <w:lid w:val="en-US"/>
                  <w:storeMappedDataAs w:val="dateTime"/>
                  <w:calendar w:val="gregorian"/>
                </w:date>
              </w:sdtPr>
              <w:sdtEndPr/>
              <w:sdtContent>
                <w:r w:rsidR="002626A5">
                  <w:rPr>
                    <w:rFonts w:asciiTheme="majorHAnsi" w:hAnsiTheme="majorHAnsi"/>
                    <w:smallCaps/>
                    <w:sz w:val="20"/>
                    <w:szCs w:val="20"/>
                  </w:rPr>
                  <w:t>4/25/2022</w:t>
                </w:r>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4C4ADF">
        <w:trPr>
          <w:trHeight w:val="1089"/>
        </w:trPr>
        <w:tc>
          <w:tcPr>
            <w:tcW w:w="5451" w:type="dxa"/>
            <w:vAlign w:val="center"/>
          </w:tcPr>
          <w:p w14:paraId="32DCFB73" w14:textId="6B7B62AC" w:rsidR="004C4ADF" w:rsidRDefault="009D4E56" w:rsidP="000201EB">
            <w:pPr>
              <w:ind w:left="-540"/>
              <w:jc w:val="center"/>
              <w:rPr>
                <w:rFonts w:asciiTheme="majorHAnsi" w:hAnsiTheme="majorHAnsi"/>
                <w:b/>
                <w:sz w:val="20"/>
                <w:szCs w:val="20"/>
              </w:rPr>
            </w:pPr>
            <w:sdt>
              <w:sdtPr>
                <w:rPr>
                  <w:rFonts w:asciiTheme="majorHAnsi" w:hAnsiTheme="majorHAnsi"/>
                  <w:sz w:val="20"/>
                  <w:szCs w:val="20"/>
                </w:rPr>
                <w:id w:val="-984773627"/>
              </w:sdtPr>
              <w:sdtEndPr/>
              <w:sdtContent>
                <w:sdt>
                  <w:sdtPr>
                    <w:rPr>
                      <w:rFonts w:asciiTheme="majorHAnsi" w:hAnsiTheme="majorHAnsi"/>
                      <w:sz w:val="20"/>
                      <w:szCs w:val="20"/>
                    </w:rPr>
                    <w:id w:val="-34351835"/>
                    <w:placeholder>
                      <w:docPart w:val="2A16D19DDA580E4B95D23DF1A5E09BDA"/>
                    </w:placeholder>
                    <w:showingPlcHdr/>
                  </w:sdtPr>
                  <w:sdtEndPr/>
                  <w:sdtContent>
                    <w:permStart w:id="206675490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EndPr/>
              <w:sdtContent>
                <w:permStart w:id="77307674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w:t>
            </w:r>
            <w:proofErr w:type="gramStart"/>
            <w:r>
              <w:rPr>
                <w:rFonts w:asciiTheme="majorHAnsi" w:hAnsiTheme="majorHAnsi"/>
                <w:b/>
                <w:sz w:val="20"/>
                <w:szCs w:val="20"/>
              </w:rPr>
              <w:t xml:space="preserve">applicable) </w:t>
            </w:r>
            <w:r>
              <w:rPr>
                <w:rFonts w:asciiTheme="majorHAnsi" w:hAnsiTheme="majorHAnsi"/>
                <w:sz w:val="20"/>
                <w:szCs w:val="20"/>
              </w:rPr>
              <w:t xml:space="preserve">  </w:t>
            </w:r>
            <w:proofErr w:type="gramEnd"/>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4AFBAE19" w14:textId="26AA76B3" w:rsidR="00A87559" w:rsidRDefault="00A87559" w:rsidP="007D371A">
          <w:pPr>
            <w:tabs>
              <w:tab w:val="left" w:pos="360"/>
              <w:tab w:val="left" w:pos="720"/>
            </w:tabs>
            <w:rPr>
              <w:rFonts w:asciiTheme="majorHAnsi" w:hAnsiTheme="majorHAnsi" w:cs="Arial"/>
              <w:sz w:val="20"/>
              <w:szCs w:val="20"/>
            </w:rPr>
          </w:pPr>
          <w:r>
            <w:rPr>
              <w:rFonts w:asciiTheme="majorHAnsi" w:hAnsiTheme="majorHAnsi" w:cs="Arial"/>
              <w:sz w:val="20"/>
              <w:szCs w:val="20"/>
            </w:rPr>
            <w:t xml:space="preserve">Myleea Hill, </w:t>
          </w:r>
          <w:r w:rsidR="00BA70FD">
            <w:rPr>
              <w:rFonts w:asciiTheme="majorHAnsi" w:hAnsiTheme="majorHAnsi" w:cs="Arial"/>
              <w:sz w:val="20"/>
              <w:szCs w:val="20"/>
            </w:rPr>
            <w:t xml:space="preserve">Dept. of Communication, </w:t>
          </w:r>
          <w:hyperlink r:id="rId8" w:history="1">
            <w:r w:rsidRPr="005E3445">
              <w:rPr>
                <w:rStyle w:val="Hyperlink"/>
                <w:rFonts w:asciiTheme="majorHAnsi" w:hAnsiTheme="majorHAnsi" w:cs="Arial"/>
                <w:sz w:val="20"/>
                <w:szCs w:val="20"/>
              </w:rPr>
              <w:t>mhill@astate.edu</w:t>
            </w:r>
          </w:hyperlink>
        </w:p>
        <w:p w14:paraId="127E9A6E" w14:textId="77777777" w:rsidR="00A87559" w:rsidRDefault="00A87559" w:rsidP="007D371A">
          <w:pPr>
            <w:tabs>
              <w:tab w:val="left" w:pos="360"/>
              <w:tab w:val="left" w:pos="720"/>
            </w:tabs>
            <w:rPr>
              <w:rFonts w:asciiTheme="majorHAnsi" w:hAnsiTheme="majorHAnsi" w:cs="Arial"/>
              <w:sz w:val="20"/>
              <w:szCs w:val="20"/>
            </w:rPr>
          </w:pPr>
          <w:r>
            <w:rPr>
              <w:rFonts w:asciiTheme="majorHAnsi" w:hAnsiTheme="majorHAnsi" w:cs="Arial"/>
              <w:sz w:val="20"/>
              <w:szCs w:val="20"/>
            </w:rPr>
            <w:t>PO Box 1930, State University, AR 72467</w:t>
          </w:r>
        </w:p>
        <w:p w14:paraId="76E25B1E" w14:textId="4452C4E0" w:rsidR="007D371A" w:rsidRPr="008426D1" w:rsidRDefault="00A87559" w:rsidP="007D371A">
          <w:pPr>
            <w:tabs>
              <w:tab w:val="left" w:pos="360"/>
              <w:tab w:val="left" w:pos="720"/>
            </w:tabs>
            <w:rPr>
              <w:rFonts w:asciiTheme="majorHAnsi" w:hAnsiTheme="majorHAnsi" w:cs="Arial"/>
              <w:sz w:val="20"/>
              <w:szCs w:val="20"/>
            </w:rPr>
          </w:pPr>
          <w:r>
            <w:rPr>
              <w:rFonts w:asciiTheme="majorHAnsi" w:hAnsiTheme="majorHAnsi" w:cs="Arial"/>
              <w:sz w:val="20"/>
              <w:szCs w:val="20"/>
            </w:rPr>
            <w:t>(870) 972-2290</w:t>
          </w:r>
        </w:p>
      </w:sdtContent>
    </w:sdt>
    <w:p w14:paraId="64CE72C1" w14:textId="77777777" w:rsidR="007D371A" w:rsidRDefault="007D371A" w:rsidP="007D371A">
      <w:pPr>
        <w:tabs>
          <w:tab w:val="left" w:pos="360"/>
          <w:tab w:val="left" w:pos="720"/>
        </w:tabs>
        <w:rPr>
          <w:rFonts w:asciiTheme="majorHAnsi" w:hAnsiTheme="majorHAnsi" w:cs="Arial"/>
          <w:sz w:val="20"/>
          <w:szCs w:val="20"/>
        </w:rPr>
      </w:pPr>
    </w:p>
    <w:p w14:paraId="5A43596E" w14:textId="251A05D6" w:rsidR="00336EDB" w:rsidRPr="008426D1" w:rsidRDefault="00336EDB" w:rsidP="00336EDB">
      <w:pPr>
        <w:tabs>
          <w:tab w:val="left" w:pos="360"/>
          <w:tab w:val="left" w:pos="720"/>
        </w:tabs>
        <w:rPr>
          <w:rFonts w:asciiTheme="majorHAnsi" w:hAnsiTheme="majorHAnsi" w:cs="Arial"/>
          <w:sz w:val="20"/>
          <w:szCs w:val="20"/>
        </w:rPr>
      </w:pPr>
    </w:p>
    <w:p w14:paraId="774375AE" w14:textId="77777777" w:rsidR="00336EDB" w:rsidRPr="00336EDB" w:rsidRDefault="00336EDB" w:rsidP="00336EDB">
      <w:pPr>
        <w:tabs>
          <w:tab w:val="left" w:pos="360"/>
          <w:tab w:val="left" w:pos="720"/>
        </w:tabs>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sz w:val="20"/>
          <w:szCs w:val="20"/>
        </w:rPr>
        <w:id w:val="-2076511728"/>
        <w:placeholder>
          <w:docPart w:val="C8EE819D1DAC4969917D87EA3C84F62A"/>
        </w:placeholder>
      </w:sdtPr>
      <w:sdtEndPr/>
      <w:sdtContent>
        <w:p w14:paraId="6A6702AD" w14:textId="649A3B39" w:rsidR="003F2F3D" w:rsidRPr="00A865C3" w:rsidRDefault="00BA70FD" w:rsidP="00CB4B5A">
          <w:pPr>
            <w:tabs>
              <w:tab w:val="left" w:pos="360"/>
              <w:tab w:val="left" w:pos="720"/>
            </w:tabs>
            <w:rPr>
              <w:color w:val="808080"/>
              <w:shd w:val="clear" w:color="auto" w:fill="D9D9D9" w:themeFill="background1" w:themeFillShade="D9"/>
            </w:rPr>
          </w:pPr>
          <w:r>
            <w:rPr>
              <w:rFonts w:asciiTheme="majorHAnsi" w:hAnsiTheme="majorHAnsi" w:cs="Arial"/>
              <w:sz w:val="20"/>
              <w:szCs w:val="20"/>
            </w:rPr>
            <w:t>Start term: Fall 2022, Bulletin Year 2022-2023</w:t>
          </w:r>
        </w:p>
      </w:sdtContent>
    </w:sdt>
    <w:p w14:paraId="700EF602" w14:textId="77777777" w:rsidR="00A865C3" w:rsidRDefault="00A865C3" w:rsidP="00CB4B5A">
      <w:pPr>
        <w:tabs>
          <w:tab w:val="left" w:pos="360"/>
          <w:tab w:val="left" w:pos="720"/>
        </w:tabs>
        <w:rPr>
          <w:rFonts w:asciiTheme="majorHAnsi" w:hAnsiTheme="majorHAnsi" w:cs="Arial"/>
          <w:sz w:val="20"/>
          <w:szCs w:val="20"/>
        </w:rPr>
      </w:pPr>
    </w:p>
    <w:p w14:paraId="4964231B" w14:textId="5251870F" w:rsidR="002036A0" w:rsidRPr="00066BF1" w:rsidRDefault="00066BF1" w:rsidP="00CB4B5A">
      <w:pPr>
        <w:tabs>
          <w:tab w:val="left" w:pos="360"/>
          <w:tab w:val="left" w:pos="720"/>
        </w:tabs>
        <w:rPr>
          <w:rFonts w:asciiTheme="majorHAnsi" w:hAnsiTheme="majorHAnsi" w:cs="Arial"/>
          <w:b/>
          <w:bCs/>
          <w:iCs/>
          <w:sz w:val="28"/>
          <w:szCs w:val="28"/>
          <w:u w:val="single"/>
        </w:rPr>
      </w:pPr>
      <w:r w:rsidRPr="00066BF1">
        <w:rPr>
          <w:rFonts w:asciiTheme="majorHAnsi" w:hAnsiTheme="majorHAnsi" w:cs="Arial"/>
          <w:b/>
          <w:bCs/>
          <w:iCs/>
          <w:sz w:val="28"/>
          <w:szCs w:val="28"/>
          <w:u w:val="single"/>
        </w:rPr>
        <w:lastRenderedPageBreak/>
        <w:t>Instructions:</w:t>
      </w:r>
    </w:p>
    <w:p w14:paraId="3CFCBD38" w14:textId="57FABACF" w:rsidR="00A865C3" w:rsidRPr="00C42E21" w:rsidRDefault="00C42E21" w:rsidP="00A865C3">
      <w:pPr>
        <w:tabs>
          <w:tab w:val="left" w:pos="360"/>
          <w:tab w:val="left" w:pos="720"/>
        </w:tabs>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48D4B4FE" w:rsidR="00A865C3" w:rsidRDefault="00465EA2"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CMAC</w:t>
            </w:r>
          </w:p>
        </w:tc>
        <w:tc>
          <w:tcPr>
            <w:tcW w:w="2051" w:type="pct"/>
          </w:tcPr>
          <w:p w14:paraId="16605CA7" w14:textId="2567040E" w:rsidR="00A865C3" w:rsidRDefault="00465EA2"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COMS</w:t>
            </w:r>
          </w:p>
          <w:p w14:paraId="2B6B2A47" w14:textId="77777777" w:rsidR="00A865C3" w:rsidRDefault="00A865C3" w:rsidP="00CB4B5A">
            <w:pPr>
              <w:tabs>
                <w:tab w:val="left" w:pos="360"/>
                <w:tab w:val="left" w:pos="720"/>
              </w:tabs>
              <w:rPr>
                <w:rFonts w:asciiTheme="majorHAnsi" w:hAnsiTheme="majorHAnsi" w:cs="Arial"/>
                <w:b/>
                <w:sz w:val="20"/>
                <w:szCs w:val="20"/>
              </w:rPr>
            </w:pP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6BA29311" w:rsidR="00A865C3" w:rsidRDefault="00465EA2"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6203</w:t>
            </w:r>
          </w:p>
        </w:tc>
        <w:tc>
          <w:tcPr>
            <w:tcW w:w="2051" w:type="pct"/>
          </w:tcPr>
          <w:p w14:paraId="4C031803" w14:textId="59302E8F" w:rsidR="00A865C3" w:rsidRDefault="00465EA2"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6203</w:t>
            </w:r>
          </w:p>
        </w:tc>
      </w:tr>
      <w:tr w:rsidR="009F04BB" w14:paraId="4869B7B6" w14:textId="77777777" w:rsidTr="009F04BB">
        <w:trPr>
          <w:trHeight w:val="703"/>
        </w:trPr>
        <w:tc>
          <w:tcPr>
            <w:tcW w:w="1089" w:type="pct"/>
            <w:shd w:val="clear" w:color="auto" w:fill="F2F2F2" w:themeFill="background1" w:themeFillShade="F2"/>
          </w:tcPr>
          <w:p w14:paraId="35F994A4" w14:textId="7F7B0CD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42C82D49" w14:textId="01D8D6D6" w:rsidR="00A865C3" w:rsidRDefault="00465EA2"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Introduction to Graduate Study</w:t>
            </w:r>
          </w:p>
        </w:tc>
        <w:tc>
          <w:tcPr>
            <w:tcW w:w="2051" w:type="pct"/>
          </w:tcPr>
          <w:p w14:paraId="33E8993E" w14:textId="77777777" w:rsidR="00A865C3" w:rsidRDefault="00465EA2"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Introduction to Communication Studies</w:t>
            </w:r>
          </w:p>
          <w:p w14:paraId="147E32A6" w14:textId="5A4A4F14" w:rsidR="00BA70FD" w:rsidRDefault="00BA70FD"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[short title: INTRO TO COMMUNICATION STUDIES]</w:t>
            </w: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43D309F9" w14:textId="76B6823E" w:rsidR="00465EA2" w:rsidRDefault="00465EA2" w:rsidP="00465EA2">
            <w:r>
              <w:rPr>
                <w:rStyle w:val="markedcontent"/>
                <w:rFonts w:ascii="Arial" w:hAnsi="Arial" w:cs="Arial"/>
                <w:sz w:val="20"/>
                <w:szCs w:val="20"/>
              </w:rPr>
              <w:t xml:space="preserve">Survey of research methods; evaluation of </w:t>
            </w:r>
            <w:r>
              <w:br/>
            </w:r>
            <w:r>
              <w:rPr>
                <w:rStyle w:val="markedcontent"/>
                <w:rFonts w:ascii="Arial" w:hAnsi="Arial" w:cs="Arial"/>
                <w:sz w:val="20"/>
                <w:szCs w:val="20"/>
              </w:rPr>
              <w:t>selected studies; preparation of thesis.</w:t>
            </w:r>
          </w:p>
          <w:p w14:paraId="6C345BBD"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2FB04444" w14:textId="79CE027C" w:rsidR="00A865C3" w:rsidRDefault="00465EA2"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Survey</w:t>
            </w:r>
            <w:r w:rsidR="00F53A82">
              <w:rPr>
                <w:rFonts w:asciiTheme="majorHAnsi" w:hAnsiTheme="majorHAnsi" w:cs="Arial"/>
                <w:b/>
                <w:sz w:val="20"/>
                <w:szCs w:val="20"/>
              </w:rPr>
              <w:t xml:space="preserve"> of</w:t>
            </w:r>
            <w:r>
              <w:rPr>
                <w:rFonts w:asciiTheme="majorHAnsi" w:hAnsiTheme="majorHAnsi" w:cs="Arial"/>
                <w:b/>
                <w:sz w:val="20"/>
                <w:szCs w:val="20"/>
              </w:rPr>
              <w:t xml:space="preserve"> research methods, theories and constructs, </w:t>
            </w:r>
            <w:r w:rsidR="00F53A82">
              <w:rPr>
                <w:rFonts w:asciiTheme="majorHAnsi" w:hAnsiTheme="majorHAnsi" w:cs="Arial"/>
                <w:b/>
                <w:sz w:val="20"/>
                <w:szCs w:val="20"/>
              </w:rPr>
              <w:t xml:space="preserve">and selected studies of the communication </w:t>
            </w:r>
            <w:r w:rsidR="00B627AC">
              <w:rPr>
                <w:rFonts w:asciiTheme="majorHAnsi" w:hAnsiTheme="majorHAnsi" w:cs="Arial"/>
                <w:b/>
                <w:sz w:val="20"/>
                <w:szCs w:val="20"/>
              </w:rPr>
              <w:t xml:space="preserve">discipline. </w:t>
            </w:r>
          </w:p>
        </w:tc>
      </w:tr>
    </w:tbl>
    <w:p w14:paraId="50525406" w14:textId="76F19E8E" w:rsidR="00CB4B5A" w:rsidRPr="008426D1" w:rsidRDefault="00CB4B5A" w:rsidP="00CB4B5A">
      <w:pPr>
        <w:tabs>
          <w:tab w:val="left" w:pos="360"/>
          <w:tab w:val="left" w:pos="720"/>
        </w:tabs>
        <w:rPr>
          <w:rFonts w:asciiTheme="majorHAnsi" w:hAnsiTheme="majorHAnsi" w:cs="Arial"/>
          <w:sz w:val="20"/>
          <w:szCs w:val="20"/>
        </w:rPr>
      </w:pPr>
    </w:p>
    <w:p w14:paraId="01CE1F1C" w14:textId="4984408A" w:rsidR="002E544F" w:rsidRPr="00A865C3" w:rsidRDefault="007D371A" w:rsidP="00A865C3">
      <w:pPr>
        <w:tabs>
          <w:tab w:val="left" w:pos="360"/>
          <w:tab w:val="left" w:pos="720"/>
        </w:tabs>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proofErr w:type="gramStart"/>
      <w:r w:rsidR="002E544F" w:rsidRPr="00A865C3">
        <w:rPr>
          <w:rFonts w:asciiTheme="majorHAnsi" w:hAnsiTheme="majorHAnsi" w:cs="Arial"/>
          <w:sz w:val="20"/>
          <w:szCs w:val="20"/>
        </w:rPr>
        <w:t>. )</w:t>
      </w:r>
      <w:proofErr w:type="gramEnd"/>
    </w:p>
    <w:p w14:paraId="409AD1DB" w14:textId="4D198D4C" w:rsidR="00CB4B5A" w:rsidRPr="008426D1" w:rsidRDefault="00220AA4" w:rsidP="00A865C3">
      <w:pPr>
        <w:tabs>
          <w:tab w:val="left" w:pos="360"/>
          <w:tab w:val="left" w:pos="720"/>
        </w:tabs>
        <w:rPr>
          <w:rFonts w:asciiTheme="majorHAnsi" w:hAnsiTheme="majorHAnsi" w:cs="Arial"/>
          <w:sz w:val="20"/>
          <w:szCs w:val="20"/>
        </w:rPr>
      </w:pPr>
      <w:r>
        <w:rPr>
          <w:rFonts w:asciiTheme="majorHAnsi" w:hAnsiTheme="majorHAnsi" w:cs="Arial"/>
          <w:sz w:val="20"/>
          <w:szCs w:val="20"/>
        </w:rPr>
        <w:t>**Forty words or fewer as it should appear in the Bulletin.</w:t>
      </w:r>
    </w:p>
    <w:p w14:paraId="0AD48EA3" w14:textId="77777777" w:rsidR="00CB4B5A" w:rsidRPr="008426D1" w:rsidRDefault="00CB4B5A" w:rsidP="00C002F9">
      <w:pPr>
        <w:tabs>
          <w:tab w:val="left" w:pos="360"/>
          <w:tab w:val="left" w:pos="720"/>
        </w:tabs>
        <w:rPr>
          <w:rFonts w:asciiTheme="majorHAnsi" w:hAnsiTheme="majorHAnsi" w:cs="Arial"/>
          <w:sz w:val="20"/>
          <w:szCs w:val="20"/>
        </w:rPr>
      </w:pPr>
    </w:p>
    <w:p w14:paraId="2EB38D3D" w14:textId="5888425F"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Yes/</w:t>
      </w:r>
      <w:r w:rsidR="00D06043" w:rsidRPr="00356DB1">
        <w:rPr>
          <w:rFonts w:asciiTheme="majorHAnsi" w:hAnsiTheme="majorHAnsi" w:cs="Arial"/>
          <w:b/>
          <w:sz w:val="20"/>
          <w:szCs w:val="20"/>
          <w:highlight w:val="yellow"/>
        </w:rPr>
        <w:t>No</w:t>
      </w:r>
      <w:r w:rsidR="00D06043" w:rsidRPr="00C44C5E">
        <w:rPr>
          <w:rFonts w:asciiTheme="majorHAnsi" w:hAnsiTheme="majorHAnsi" w:cs="Arial"/>
          <w:b/>
          <w:sz w:val="20"/>
          <w:szCs w:val="20"/>
        </w:rPr>
        <w:t>]</w:t>
      </w:r>
    </w:p>
    <w:p w14:paraId="1770B6B2" w14:textId="393E30DB" w:rsidR="00C002F9" w:rsidRPr="008426D1" w:rsidRDefault="00391206" w:rsidP="00C002F9">
      <w:pPr>
        <w:tabs>
          <w:tab w:val="left" w:pos="360"/>
          <w:tab w:val="left" w:pos="720"/>
        </w:tabs>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08855644" w:rsidR="00391206" w:rsidRPr="008426D1" w:rsidRDefault="009D4E56"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bCs/>
          <w:sz w:val="20"/>
          <w:szCs w:val="20"/>
        </w:rPr>
        <w:t xml:space="preserve"> </w:t>
      </w:r>
      <w:r w:rsidR="00237BA7">
        <w:rPr>
          <w:rFonts w:asciiTheme="majorHAnsi" w:hAnsiTheme="majorHAnsi" w:cs="Arial"/>
          <w:bCs/>
          <w:sz w:val="20"/>
          <w:szCs w:val="20"/>
        </w:rPr>
        <w:t>-</w:t>
      </w:r>
      <w:r w:rsidR="00237BA7" w:rsidRPr="00237BA7">
        <w:rPr>
          <w:rFonts w:asciiTheme="majorHAnsi" w:hAnsiTheme="majorHAnsi" w:cs="Arial"/>
          <w:bCs/>
          <w:sz w:val="20"/>
          <w:szCs w:val="20"/>
          <w:highlight w:val="yellow"/>
        </w:rPr>
        <w:t>NO</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7777777" w:rsidR="00A966C5" w:rsidRPr="008426D1" w:rsidRDefault="009D4E56" w:rsidP="00391206">
      <w:pPr>
        <w:tabs>
          <w:tab w:val="left" w:pos="720"/>
        </w:tabs>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EndPr/>
        <w:sdtContent>
          <w:permStart w:id="1420194545" w:edGrp="everyone"/>
          <w:r w:rsidR="00C002F9" w:rsidRPr="008426D1">
            <w:rPr>
              <w:rStyle w:val="PlaceholderText"/>
              <w:shd w:val="clear" w:color="auto" w:fill="D9D9D9" w:themeFill="background1" w:themeFillShade="D9"/>
            </w:rPr>
            <w:t>Enter text...</w:t>
          </w:r>
          <w:permEnd w:id="1420194545"/>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24875723"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dtPr>
        <w:sdtEndPr/>
        <w:sdtContent>
          <w:r w:rsidR="00356DB1">
            <w:rPr>
              <w:rFonts w:asciiTheme="majorHAnsi" w:hAnsiTheme="majorHAnsi" w:cs="Arial"/>
              <w:sz w:val="20"/>
              <w:szCs w:val="20"/>
            </w:rPr>
            <w:t>not used for graduate courses</w:t>
          </w:r>
        </w:sdtContent>
      </w:sdt>
    </w:p>
    <w:p w14:paraId="0039AF89" w14:textId="77777777" w:rsidR="00391206" w:rsidRPr="008426D1" w:rsidRDefault="00391206" w:rsidP="00391206">
      <w:pPr>
        <w:tabs>
          <w:tab w:val="left" w:pos="360"/>
          <w:tab w:val="left" w:pos="720"/>
        </w:tabs>
        <w:rPr>
          <w:rFonts w:asciiTheme="majorHAnsi" w:hAnsiTheme="majorHAnsi" w:cs="Arial"/>
          <w:sz w:val="20"/>
          <w:szCs w:val="20"/>
        </w:rPr>
      </w:pPr>
    </w:p>
    <w:p w14:paraId="400FC900" w14:textId="2E7C44A2" w:rsidR="00391206" w:rsidRPr="008426D1" w:rsidRDefault="009D4E56"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356DB1">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rPr>
          <w:rFonts w:asciiTheme="majorHAnsi" w:hAnsiTheme="majorHAnsi"/>
          <w:sz w:val="20"/>
          <w:szCs w:val="20"/>
        </w:rPr>
      </w:pPr>
    </w:p>
    <w:p w14:paraId="4190B36C" w14:textId="2D40A85E"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Yes/</w:t>
      </w:r>
      <w:r w:rsidR="00C44C5E" w:rsidRPr="00A7327C">
        <w:rPr>
          <w:rFonts w:asciiTheme="majorHAnsi" w:hAnsiTheme="majorHAnsi" w:cs="Arial"/>
          <w:b/>
          <w:sz w:val="20"/>
          <w:szCs w:val="20"/>
          <w:highlight w:val="yellow"/>
        </w:rPr>
        <w:t>No</w:t>
      </w:r>
      <w:r w:rsidR="00C44C5E">
        <w:rPr>
          <w:rFonts w:asciiTheme="majorHAnsi" w:hAnsiTheme="majorHAnsi" w:cs="Arial"/>
          <w:b/>
          <w:sz w:val="20"/>
          <w:szCs w:val="20"/>
        </w:rPr>
        <w:t>]</w:t>
      </w:r>
    </w:p>
    <w:p w14:paraId="1D65D894" w14:textId="38B806ED" w:rsidR="00151FD3" w:rsidRPr="00C44C5E" w:rsidRDefault="00C002F9" w:rsidP="00C44C5E">
      <w:pPr>
        <w:tabs>
          <w:tab w:val="left" w:pos="360"/>
          <w:tab w:val="left" w:pos="720"/>
        </w:tabs>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rPr>
          <w:rFonts w:asciiTheme="majorHAnsi" w:hAnsiTheme="majorHAnsi" w:cs="Arial"/>
          <w:color w:val="FF0000"/>
          <w:sz w:val="20"/>
          <w:szCs w:val="20"/>
        </w:rPr>
      </w:pPr>
    </w:p>
    <w:sdt>
      <w:sdtPr>
        <w:rPr>
          <w:rFonts w:asciiTheme="majorHAnsi" w:hAnsiTheme="majorHAnsi" w:cs="Arial"/>
          <w:sz w:val="20"/>
          <w:szCs w:val="20"/>
        </w:rPr>
        <w:id w:val="-699239734"/>
        <w:showingPlcHdr/>
      </w:sdtPr>
      <w:sdtEndPr/>
      <w:sdtContent>
        <w:permStart w:id="2089569985" w:edGrp="everyone" w:displacedByCustomXml="prev"/>
        <w:p w14:paraId="7D6B904E" w14:textId="77777777" w:rsidR="00C002F9" w:rsidRPr="008426D1" w:rsidRDefault="00C002F9" w:rsidP="00C002F9">
          <w:pPr>
            <w:tabs>
              <w:tab w:val="left" w:pos="360"/>
              <w:tab w:val="left" w:pos="720"/>
            </w:tabs>
            <w:rPr>
              <w:rFonts w:asciiTheme="majorHAnsi" w:hAnsiTheme="majorHAnsi" w:cs="Arial"/>
              <w:sz w:val="20"/>
              <w:szCs w:val="20"/>
            </w:rPr>
          </w:pPr>
          <w:r w:rsidRPr="008426D1">
            <w:rPr>
              <w:rStyle w:val="PlaceholderText"/>
              <w:shd w:val="clear" w:color="auto" w:fill="D9D9D9" w:themeFill="background1" w:themeFillShade="D9"/>
            </w:rPr>
            <w:t>Enter text...</w:t>
          </w:r>
        </w:p>
        <w:permEnd w:id="2089569985" w:displacedByCustomXml="next"/>
      </w:sdtContent>
    </w:sdt>
    <w:p w14:paraId="228C04E3" w14:textId="77777777" w:rsidR="00C002F9" w:rsidRPr="008426D1" w:rsidRDefault="00C002F9" w:rsidP="00C002F9">
      <w:pPr>
        <w:tabs>
          <w:tab w:val="left" w:pos="360"/>
          <w:tab w:val="left" w:pos="720"/>
        </w:tabs>
        <w:rPr>
          <w:rFonts w:asciiTheme="majorHAnsi" w:hAnsiTheme="majorHAnsi" w:cs="Arial"/>
          <w:sz w:val="20"/>
          <w:szCs w:val="20"/>
        </w:rPr>
      </w:pPr>
    </w:p>
    <w:p w14:paraId="70A43860" w14:textId="77777777" w:rsidR="00C002F9" w:rsidRPr="008426D1" w:rsidRDefault="00C002F9" w:rsidP="00C002F9">
      <w:pPr>
        <w:tabs>
          <w:tab w:val="left" w:pos="360"/>
          <w:tab w:val="left" w:pos="720"/>
        </w:tabs>
        <w:rPr>
          <w:rFonts w:asciiTheme="majorHAnsi" w:hAnsiTheme="majorHAnsi" w:cs="Arial"/>
          <w:sz w:val="20"/>
          <w:szCs w:val="20"/>
        </w:rPr>
      </w:pPr>
    </w:p>
    <w:p w14:paraId="501284D3" w14:textId="304B9B6C"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r w:rsidR="00237BA7">
        <w:rPr>
          <w:rFonts w:asciiTheme="majorHAnsi" w:hAnsiTheme="majorHAnsi" w:cs="Arial"/>
          <w:b/>
          <w:sz w:val="20"/>
          <w:szCs w:val="20"/>
        </w:rPr>
        <w:t xml:space="preserve"> </w:t>
      </w:r>
      <w:r w:rsidR="00237BA7" w:rsidRPr="00237BA7">
        <w:rPr>
          <w:rFonts w:asciiTheme="majorHAnsi" w:hAnsiTheme="majorHAnsi" w:cs="Arial"/>
          <w:b/>
          <w:sz w:val="20"/>
          <w:szCs w:val="20"/>
          <w:highlight w:val="yellow"/>
        </w:rPr>
        <w:t>NO</w:t>
      </w:r>
    </w:p>
    <w:p w14:paraId="6713B8C1" w14:textId="36348AF5" w:rsidR="00AF68E8" w:rsidRPr="008426D1" w:rsidRDefault="0073125A" w:rsidP="00001C04">
      <w:pPr>
        <w:tabs>
          <w:tab w:val="left" w:pos="360"/>
          <w:tab w:val="left" w:pos="720"/>
        </w:tabs>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howingPlcHdr/>
      </w:sdtPr>
      <w:sdtEndPr/>
      <w:sdtContent>
        <w:permStart w:id="1212105887" w:edGrp="everyone" w:displacedByCustomXml="prev"/>
        <w:p w14:paraId="7AA3A3F1" w14:textId="77777777" w:rsidR="00AF68E8" w:rsidRPr="008426D1" w:rsidRDefault="00AF68E8" w:rsidP="00AF68E8">
          <w:pPr>
            <w:tabs>
              <w:tab w:val="left" w:pos="360"/>
              <w:tab w:val="left" w:pos="720"/>
            </w:tabs>
            <w:rPr>
              <w:rFonts w:asciiTheme="majorHAnsi" w:hAnsiTheme="majorHAnsi" w:cs="Arial"/>
              <w:sz w:val="20"/>
              <w:szCs w:val="20"/>
            </w:rPr>
          </w:pPr>
          <w:r w:rsidRPr="008426D1">
            <w:rPr>
              <w:rStyle w:val="PlaceholderText"/>
              <w:shd w:val="clear" w:color="auto" w:fill="D9D9D9" w:themeFill="background1" w:themeFillShade="D9"/>
            </w:rPr>
            <w:t>Enter text...</w:t>
          </w:r>
        </w:p>
        <w:permEnd w:id="1212105887" w:displacedByCustomXml="next"/>
      </w:sdtContent>
    </w:sdt>
    <w:p w14:paraId="72D560F7" w14:textId="77777777" w:rsidR="0073125A" w:rsidRDefault="0073125A" w:rsidP="00AF68E8">
      <w:pPr>
        <w:tabs>
          <w:tab w:val="left" w:pos="360"/>
          <w:tab w:val="left" w:pos="720"/>
        </w:tabs>
        <w:rPr>
          <w:rFonts w:asciiTheme="majorHAnsi" w:hAnsiTheme="majorHAnsi" w:cs="Arial"/>
          <w:sz w:val="20"/>
          <w:szCs w:val="20"/>
        </w:rPr>
      </w:pPr>
    </w:p>
    <w:p w14:paraId="4ACEB8C8" w14:textId="77777777" w:rsidR="00AB4E23" w:rsidRPr="008426D1" w:rsidRDefault="00AB4E23" w:rsidP="00AF68E8">
      <w:pPr>
        <w:tabs>
          <w:tab w:val="left" w:pos="360"/>
          <w:tab w:val="left" w:pos="720"/>
        </w:tabs>
        <w:rPr>
          <w:rFonts w:asciiTheme="majorHAnsi" w:hAnsiTheme="majorHAnsi" w:cs="Arial"/>
          <w:sz w:val="20"/>
          <w:szCs w:val="20"/>
        </w:rPr>
      </w:pPr>
    </w:p>
    <w:p w14:paraId="4402669A" w14:textId="054BFF1B"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r w:rsidR="00F44008">
        <w:rPr>
          <w:rFonts w:asciiTheme="majorHAnsi" w:hAnsiTheme="majorHAnsi" w:cs="Arial"/>
          <w:b/>
          <w:sz w:val="20"/>
          <w:szCs w:val="20"/>
        </w:rPr>
        <w:t xml:space="preserve"> </w:t>
      </w:r>
      <w:r w:rsidR="00F44008" w:rsidRPr="00F44008">
        <w:rPr>
          <w:rFonts w:asciiTheme="majorHAnsi" w:hAnsiTheme="majorHAnsi" w:cs="Arial"/>
          <w:b/>
          <w:sz w:val="20"/>
          <w:szCs w:val="20"/>
          <w:highlight w:val="yellow"/>
        </w:rPr>
        <w:t>NO</w:t>
      </w:r>
    </w:p>
    <w:p w14:paraId="15DABE9B" w14:textId="2B27077A" w:rsidR="001E288B" w:rsidRDefault="0073125A" w:rsidP="001E288B">
      <w:pPr>
        <w:tabs>
          <w:tab w:val="left" w:pos="360"/>
          <w:tab w:val="left" w:pos="720"/>
        </w:tabs>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xml:space="preserve">, or other [please </w:t>
      </w:r>
      <w:proofErr w:type="gramStart"/>
      <w:r w:rsidR="001E288B">
        <w:rPr>
          <w:rFonts w:asciiTheme="majorHAnsi" w:hAnsiTheme="majorHAnsi" w:cs="Arial"/>
          <w:sz w:val="20"/>
          <w:szCs w:val="20"/>
        </w:rPr>
        <w:t>elaborate])</w:t>
      </w:r>
      <w:proofErr w:type="gramEnd"/>
    </w:p>
    <w:sdt>
      <w:sdtPr>
        <w:rPr>
          <w:rFonts w:asciiTheme="majorHAnsi" w:hAnsiTheme="majorHAnsi" w:cs="Arial"/>
          <w:sz w:val="20"/>
          <w:szCs w:val="20"/>
        </w:rPr>
        <w:id w:val="639774960"/>
        <w:showingPlcHdr/>
      </w:sdtPr>
      <w:sdtEndPr/>
      <w:sdtContent>
        <w:permStart w:id="1464034195" w:edGrp="everyone" w:displacedByCustomXml="prev"/>
        <w:p w14:paraId="699795D8" w14:textId="77777777" w:rsidR="001E288B" w:rsidRDefault="001E288B" w:rsidP="001E288B">
          <w:pPr>
            <w:tabs>
              <w:tab w:val="left" w:pos="360"/>
              <w:tab w:val="left" w:pos="720"/>
            </w:tabs>
            <w:rPr>
              <w:rFonts w:asciiTheme="majorHAnsi" w:hAnsiTheme="majorHAnsi" w:cs="Arial"/>
              <w:sz w:val="20"/>
              <w:szCs w:val="20"/>
            </w:rPr>
          </w:pPr>
          <w:r w:rsidRPr="008426D1">
            <w:rPr>
              <w:rStyle w:val="PlaceholderText"/>
              <w:shd w:val="clear" w:color="auto" w:fill="D9D9D9" w:themeFill="background1" w:themeFillShade="D9"/>
            </w:rPr>
            <w:t>Enter text...</w:t>
          </w:r>
        </w:p>
        <w:permEnd w:id="1464034195" w:displacedByCustomXml="next"/>
      </w:sdtContent>
    </w:sdt>
    <w:p w14:paraId="1B18065B" w14:textId="77777777" w:rsidR="001E288B" w:rsidRDefault="001E288B" w:rsidP="001E288B">
      <w:pPr>
        <w:tabs>
          <w:tab w:val="left" w:pos="360"/>
          <w:tab w:val="left" w:pos="720"/>
        </w:tabs>
        <w:rPr>
          <w:rFonts w:asciiTheme="majorHAnsi" w:hAnsiTheme="majorHAnsi" w:cs="Arial"/>
          <w:sz w:val="20"/>
          <w:szCs w:val="20"/>
        </w:rPr>
      </w:pPr>
    </w:p>
    <w:p w14:paraId="73833293" w14:textId="22A61E56"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lastRenderedPageBreak/>
        <w:t xml:space="preserve"> </w:t>
      </w:r>
      <w:sdt>
        <w:sdtPr>
          <w:alias w:val="Select Yes / No"/>
          <w:tag w:val="Select Yes / No"/>
          <w:id w:val="1348598386"/>
          <w:showingPlcHdr/>
        </w:sdtPr>
        <w:sdtEnd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F44008" w:rsidRPr="00F44008">
        <w:rPr>
          <w:rFonts w:asciiTheme="majorHAnsi" w:hAnsiTheme="majorHAnsi" w:cs="Arial"/>
          <w:b/>
          <w:bCs/>
          <w:sz w:val="20"/>
          <w:szCs w:val="20"/>
          <w:highlight w:val="yellow"/>
        </w:rPr>
        <w:t>NO</w:t>
      </w:r>
      <w:r w:rsidR="00F44008">
        <w:rPr>
          <w:rFonts w:asciiTheme="majorHAnsi" w:hAnsiTheme="majorHAnsi" w:cs="Arial"/>
          <w:sz w:val="20"/>
          <w:szCs w:val="20"/>
        </w:rPr>
        <w:t xml:space="preserve"> </w:t>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rPr>
          <w:rFonts w:asciiTheme="majorHAnsi" w:hAnsiTheme="majorHAnsi" w:cs="Arial"/>
          <w:sz w:val="20"/>
          <w:szCs w:val="20"/>
        </w:rPr>
      </w:pPr>
    </w:p>
    <w:p w14:paraId="4CBEA4E7" w14:textId="48788DCA"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howingPlcHdr/>
        </w:sdtPr>
        <w:sdtEnd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F44008" w:rsidRPr="00F44008">
        <w:rPr>
          <w:rFonts w:asciiTheme="majorHAnsi" w:hAnsiTheme="majorHAnsi" w:cs="Arial"/>
          <w:b/>
          <w:bCs/>
          <w:sz w:val="20"/>
          <w:szCs w:val="20"/>
          <w:highlight w:val="yellow"/>
        </w:rPr>
        <w:t>NO</w:t>
      </w:r>
      <w:r w:rsidR="00F44008" w:rsidRPr="00F44008">
        <w:rPr>
          <w:rFonts w:asciiTheme="majorHAnsi" w:hAnsiTheme="majorHAnsi" w:cs="Arial"/>
          <w:b/>
          <w:bCs/>
          <w:sz w:val="20"/>
          <w:szCs w:val="20"/>
        </w:rPr>
        <w:t xml:space="preserve"> </w:t>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1867205D"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44008" w:rsidRPr="00F44008">
        <w:rPr>
          <w:rFonts w:asciiTheme="majorHAnsi" w:hAnsiTheme="majorHAnsi" w:cs="Arial"/>
          <w:sz w:val="20"/>
          <w:szCs w:val="20"/>
          <w:highlight w:val="yellow"/>
        </w:rPr>
        <w:t>NO</w:t>
      </w:r>
      <w:r w:rsidR="00F44008">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7B0509C5"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howingPlcHdr/>
        </w:sdtPr>
        <w:sdtEnd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r w:rsidR="00F44008" w:rsidRPr="00F44008">
        <w:rPr>
          <w:rFonts w:asciiTheme="majorHAnsi" w:hAnsiTheme="majorHAnsi" w:cs="Arial"/>
          <w:b/>
          <w:bCs/>
          <w:sz w:val="20"/>
          <w:szCs w:val="20"/>
          <w:highlight w:val="yellow"/>
        </w:rPr>
        <w:t>NO</w:t>
      </w:r>
    </w:p>
    <w:p w14:paraId="5AAC9E7B" w14:textId="77777777" w:rsidR="00AB5523" w:rsidRPr="008426D1" w:rsidRDefault="00F80644" w:rsidP="00F80644">
      <w:pPr>
        <w:tabs>
          <w:tab w:val="left" w:pos="360"/>
          <w:tab w:val="left" w:pos="720"/>
        </w:tabs>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44897BBB" w14:textId="77777777" w:rsidR="001D2890" w:rsidRPr="007637B2" w:rsidRDefault="001D2890" w:rsidP="007637B2">
      <w:pPr>
        <w:tabs>
          <w:tab w:val="left" w:pos="360"/>
          <w:tab w:val="left" w:pos="720"/>
        </w:tabs>
        <w:rPr>
          <w:rFonts w:asciiTheme="majorHAnsi" w:hAnsiTheme="majorHAnsi" w:cs="Arial"/>
          <w:sz w:val="20"/>
          <w:szCs w:val="20"/>
        </w:rPr>
      </w:pPr>
    </w:p>
    <w:p w14:paraId="65476C18" w14:textId="020B3C26"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howingPlcHdr/>
        </w:sdtPr>
        <w:sdtEnd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F44008" w:rsidRPr="00F44008">
        <w:rPr>
          <w:rFonts w:asciiTheme="majorHAnsi" w:hAnsiTheme="majorHAnsi" w:cs="Arial"/>
          <w:sz w:val="20"/>
          <w:szCs w:val="20"/>
          <w:highlight w:val="yellow"/>
        </w:rPr>
        <w:t>NO</w:t>
      </w:r>
      <w:r w:rsidR="00F44008">
        <w:rPr>
          <w:rFonts w:asciiTheme="majorHAnsi" w:hAnsiTheme="majorHAnsi" w:cs="Arial"/>
          <w:sz w:val="20"/>
          <w:szCs w:val="20"/>
        </w:rPr>
        <w:t xml:space="preserve"> </w:t>
      </w:r>
      <w:r w:rsidR="007637B2">
        <w:rPr>
          <w:rFonts w:asciiTheme="majorHAnsi" w:hAnsiTheme="majorHAnsi" w:cs="Arial"/>
          <w:sz w:val="20"/>
          <w:szCs w:val="20"/>
        </w:rPr>
        <w:t>Will this course be a one-to-one equivalent to a deleted course or previous version of this course (please check with the Registrar if unsure)?</w:t>
      </w:r>
    </w:p>
    <w:p w14:paraId="000AB694" w14:textId="77777777" w:rsidR="00ED5E7F" w:rsidRPr="008426D1" w:rsidRDefault="00ED5E7F" w:rsidP="00ED5E7F">
      <w:pPr>
        <w:tabs>
          <w:tab w:val="left" w:pos="360"/>
        </w:tabs>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jc w:val="center"/>
        <w:rPr>
          <w:rFonts w:asciiTheme="majorHAnsi" w:hAnsiTheme="majorHAnsi" w:cs="Arial"/>
          <w:b/>
          <w:sz w:val="28"/>
          <w:szCs w:val="20"/>
        </w:rPr>
      </w:pPr>
    </w:p>
    <w:p w14:paraId="321B0D70" w14:textId="26F630F9" w:rsidR="00C44C5E" w:rsidRPr="00A7327C" w:rsidRDefault="00A966C5" w:rsidP="0030740C">
      <w:pPr>
        <w:pStyle w:val="ListParagraph"/>
        <w:numPr>
          <w:ilvl w:val="0"/>
          <w:numId w:val="20"/>
        </w:numPr>
        <w:tabs>
          <w:tab w:val="left" w:pos="360"/>
          <w:tab w:val="left" w:pos="720"/>
        </w:tabs>
        <w:spacing w:after="0"/>
        <w:rPr>
          <w:rFonts w:asciiTheme="majorHAnsi" w:hAnsiTheme="majorHAnsi" w:cs="Arial"/>
          <w:sz w:val="20"/>
          <w:szCs w:val="20"/>
          <w:highlight w:val="yellow"/>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356DB1">
        <w:rPr>
          <w:rFonts w:asciiTheme="majorHAnsi" w:hAnsiTheme="majorHAnsi" w:cs="Arial"/>
          <w:b/>
          <w:sz w:val="20"/>
          <w:szCs w:val="20"/>
        </w:rPr>
        <w:t xml:space="preserve"> Yes/No</w:t>
      </w:r>
      <w:r w:rsidR="00C44C5E" w:rsidRPr="00C44C5E">
        <w:rPr>
          <w:rFonts w:asciiTheme="majorHAnsi" w:hAnsiTheme="majorHAnsi" w:cs="Arial"/>
          <w:b/>
          <w:sz w:val="20"/>
          <w:szCs w:val="20"/>
        </w:rPr>
        <w:t>]</w:t>
      </w:r>
      <w:r w:rsidR="00F44008">
        <w:rPr>
          <w:rFonts w:asciiTheme="majorHAnsi" w:hAnsiTheme="majorHAnsi" w:cs="Arial"/>
          <w:b/>
          <w:sz w:val="20"/>
          <w:szCs w:val="20"/>
        </w:rPr>
        <w:t xml:space="preserve"> </w:t>
      </w:r>
      <w:r w:rsidR="00F44008" w:rsidRPr="00356DB1">
        <w:rPr>
          <w:rFonts w:asciiTheme="majorHAnsi" w:hAnsiTheme="majorHAnsi" w:cs="Arial"/>
          <w:b/>
          <w:sz w:val="20"/>
          <w:szCs w:val="20"/>
          <w:highlight w:val="yellow"/>
        </w:rPr>
        <w:t>NO</w:t>
      </w:r>
    </w:p>
    <w:p w14:paraId="76198600" w14:textId="52DF572E" w:rsidR="00A966C5" w:rsidRPr="00C44C5E" w:rsidRDefault="00A966C5" w:rsidP="00C44C5E">
      <w:pPr>
        <w:tabs>
          <w:tab w:val="left" w:pos="360"/>
          <w:tab w:val="left" w:pos="720"/>
        </w:tabs>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p w14:paraId="6450634C" w14:textId="77777777" w:rsidR="00A7327C" w:rsidRDefault="00A7327C" w:rsidP="00A966C5">
          <w:pPr>
            <w:tabs>
              <w:tab w:val="left" w:pos="360"/>
              <w:tab w:val="left" w:pos="720"/>
            </w:tabs>
            <w:rPr>
              <w:rFonts w:asciiTheme="majorHAnsi" w:hAnsiTheme="majorHAnsi" w:cs="Arial"/>
              <w:sz w:val="20"/>
              <w:szCs w:val="20"/>
            </w:rPr>
          </w:pPr>
          <w:r>
            <w:rPr>
              <w:rFonts w:asciiTheme="majorHAnsi" w:hAnsiTheme="majorHAnsi" w:cs="Arial"/>
              <w:sz w:val="20"/>
              <w:szCs w:val="20"/>
            </w:rPr>
            <w:t>Week 1 – The Communication Discipline</w:t>
          </w:r>
        </w:p>
        <w:p w14:paraId="0FC575AC" w14:textId="77777777" w:rsidR="00A7327C" w:rsidRDefault="00A7327C" w:rsidP="00A966C5">
          <w:pPr>
            <w:tabs>
              <w:tab w:val="left" w:pos="360"/>
              <w:tab w:val="left" w:pos="720"/>
            </w:tabs>
            <w:rPr>
              <w:rFonts w:asciiTheme="majorHAnsi" w:hAnsiTheme="majorHAnsi" w:cs="Arial"/>
              <w:sz w:val="20"/>
              <w:szCs w:val="20"/>
            </w:rPr>
          </w:pPr>
          <w:r>
            <w:rPr>
              <w:rFonts w:asciiTheme="majorHAnsi" w:hAnsiTheme="majorHAnsi" w:cs="Arial"/>
              <w:sz w:val="20"/>
              <w:szCs w:val="20"/>
            </w:rPr>
            <w:t xml:space="preserve">Week 2 – Modules of Communication </w:t>
          </w:r>
        </w:p>
        <w:p w14:paraId="24E53049" w14:textId="77777777" w:rsidR="00A7327C" w:rsidRDefault="00A7327C" w:rsidP="00A966C5">
          <w:pPr>
            <w:tabs>
              <w:tab w:val="left" w:pos="360"/>
              <w:tab w:val="left" w:pos="720"/>
            </w:tabs>
            <w:rPr>
              <w:rFonts w:asciiTheme="majorHAnsi" w:hAnsiTheme="majorHAnsi" w:cs="Arial"/>
              <w:sz w:val="20"/>
              <w:szCs w:val="20"/>
            </w:rPr>
          </w:pPr>
          <w:r>
            <w:rPr>
              <w:rFonts w:asciiTheme="majorHAnsi" w:hAnsiTheme="majorHAnsi" w:cs="Arial"/>
              <w:sz w:val="20"/>
              <w:szCs w:val="20"/>
            </w:rPr>
            <w:t>Week 3 – The Speech Tradition</w:t>
          </w:r>
        </w:p>
        <w:p w14:paraId="52F92E1A" w14:textId="13C33927" w:rsidR="00A7327C" w:rsidRDefault="00A7327C" w:rsidP="00A966C5">
          <w:pPr>
            <w:tabs>
              <w:tab w:val="left" w:pos="360"/>
              <w:tab w:val="left" w:pos="720"/>
            </w:tabs>
            <w:rPr>
              <w:rFonts w:asciiTheme="majorHAnsi" w:hAnsiTheme="majorHAnsi" w:cs="Arial"/>
              <w:sz w:val="20"/>
              <w:szCs w:val="20"/>
            </w:rPr>
          </w:pPr>
          <w:r>
            <w:rPr>
              <w:rFonts w:asciiTheme="majorHAnsi" w:hAnsiTheme="majorHAnsi" w:cs="Arial"/>
              <w:sz w:val="20"/>
              <w:szCs w:val="20"/>
            </w:rPr>
            <w:t xml:space="preserve">Week 4 – Quantitative Research Methods in Communication </w:t>
          </w:r>
        </w:p>
        <w:p w14:paraId="31E43FBD" w14:textId="456F7915" w:rsidR="00A7327C" w:rsidRDefault="00A7327C" w:rsidP="00A966C5">
          <w:pPr>
            <w:tabs>
              <w:tab w:val="left" w:pos="360"/>
              <w:tab w:val="left" w:pos="720"/>
            </w:tabs>
            <w:rPr>
              <w:rFonts w:asciiTheme="majorHAnsi" w:hAnsiTheme="majorHAnsi" w:cs="Arial"/>
              <w:sz w:val="20"/>
              <w:szCs w:val="20"/>
            </w:rPr>
          </w:pPr>
          <w:r>
            <w:rPr>
              <w:rFonts w:asciiTheme="majorHAnsi" w:hAnsiTheme="majorHAnsi" w:cs="Arial"/>
              <w:sz w:val="20"/>
              <w:szCs w:val="20"/>
            </w:rPr>
            <w:t>Week 5 – Qualitative Research Methods in Communication</w:t>
          </w:r>
        </w:p>
        <w:p w14:paraId="72CA4A4E" w14:textId="77777777" w:rsidR="00A7327C" w:rsidRDefault="00A7327C" w:rsidP="00A966C5">
          <w:pPr>
            <w:tabs>
              <w:tab w:val="left" w:pos="360"/>
              <w:tab w:val="left" w:pos="720"/>
            </w:tabs>
            <w:rPr>
              <w:rFonts w:asciiTheme="majorHAnsi" w:hAnsiTheme="majorHAnsi" w:cs="Arial"/>
              <w:sz w:val="20"/>
              <w:szCs w:val="20"/>
            </w:rPr>
          </w:pPr>
          <w:r>
            <w:rPr>
              <w:rFonts w:asciiTheme="majorHAnsi" w:hAnsiTheme="majorHAnsi" w:cs="Arial"/>
              <w:sz w:val="20"/>
              <w:szCs w:val="20"/>
            </w:rPr>
            <w:t>Week 6 – Rhetorical Critical Research in Communication</w:t>
          </w:r>
        </w:p>
        <w:p w14:paraId="6F905D19" w14:textId="77777777" w:rsidR="00A7327C" w:rsidRDefault="00A7327C" w:rsidP="00A966C5">
          <w:pPr>
            <w:tabs>
              <w:tab w:val="left" w:pos="360"/>
              <w:tab w:val="left" w:pos="720"/>
            </w:tabs>
            <w:rPr>
              <w:rFonts w:asciiTheme="majorHAnsi" w:hAnsiTheme="majorHAnsi" w:cs="Arial"/>
              <w:sz w:val="20"/>
              <w:szCs w:val="20"/>
            </w:rPr>
          </w:pPr>
          <w:r>
            <w:rPr>
              <w:rFonts w:asciiTheme="majorHAnsi" w:hAnsiTheme="majorHAnsi" w:cs="Arial"/>
              <w:sz w:val="20"/>
              <w:szCs w:val="20"/>
            </w:rPr>
            <w:t>Week 7 – Midterm exam</w:t>
          </w:r>
        </w:p>
        <w:p w14:paraId="6BE8661D" w14:textId="30A4D709" w:rsidR="00A7327C" w:rsidRDefault="00A7327C" w:rsidP="00A966C5">
          <w:pPr>
            <w:tabs>
              <w:tab w:val="left" w:pos="360"/>
              <w:tab w:val="left" w:pos="720"/>
            </w:tabs>
            <w:rPr>
              <w:rFonts w:asciiTheme="majorHAnsi" w:hAnsiTheme="majorHAnsi" w:cs="Arial"/>
              <w:sz w:val="20"/>
              <w:szCs w:val="20"/>
            </w:rPr>
          </w:pPr>
          <w:r>
            <w:rPr>
              <w:rFonts w:asciiTheme="majorHAnsi" w:hAnsiTheme="majorHAnsi" w:cs="Arial"/>
              <w:sz w:val="20"/>
              <w:szCs w:val="20"/>
            </w:rPr>
            <w:t>Week 8 – Communication Constructs</w:t>
          </w:r>
          <w:r w:rsidR="00980C4B">
            <w:rPr>
              <w:rFonts w:asciiTheme="majorHAnsi" w:hAnsiTheme="majorHAnsi" w:cs="Arial"/>
              <w:sz w:val="20"/>
              <w:szCs w:val="20"/>
            </w:rPr>
            <w:t xml:space="preserve"> and Approaches</w:t>
          </w:r>
        </w:p>
        <w:p w14:paraId="0136534D" w14:textId="04C94568" w:rsidR="00A7327C" w:rsidRDefault="00A7327C" w:rsidP="00A966C5">
          <w:pPr>
            <w:tabs>
              <w:tab w:val="left" w:pos="360"/>
              <w:tab w:val="left" w:pos="720"/>
            </w:tabs>
            <w:rPr>
              <w:rFonts w:asciiTheme="majorHAnsi" w:hAnsiTheme="majorHAnsi" w:cs="Arial"/>
              <w:sz w:val="20"/>
              <w:szCs w:val="20"/>
            </w:rPr>
          </w:pPr>
          <w:r>
            <w:rPr>
              <w:rFonts w:asciiTheme="majorHAnsi" w:hAnsiTheme="majorHAnsi" w:cs="Arial"/>
              <w:sz w:val="20"/>
              <w:szCs w:val="20"/>
            </w:rPr>
            <w:t>Week 9 – Communication Theories</w:t>
          </w:r>
        </w:p>
        <w:p w14:paraId="38786011" w14:textId="76B8E022" w:rsidR="00A7327C" w:rsidRDefault="00A7327C" w:rsidP="00A966C5">
          <w:pPr>
            <w:tabs>
              <w:tab w:val="left" w:pos="360"/>
              <w:tab w:val="left" w:pos="720"/>
            </w:tabs>
            <w:rPr>
              <w:rFonts w:asciiTheme="majorHAnsi" w:hAnsiTheme="majorHAnsi" w:cs="Arial"/>
              <w:sz w:val="20"/>
              <w:szCs w:val="20"/>
            </w:rPr>
          </w:pPr>
          <w:r>
            <w:rPr>
              <w:rFonts w:asciiTheme="majorHAnsi" w:hAnsiTheme="majorHAnsi" w:cs="Arial"/>
              <w:sz w:val="20"/>
              <w:szCs w:val="20"/>
            </w:rPr>
            <w:t>Week 10 – Communication Contexts</w:t>
          </w:r>
        </w:p>
        <w:p w14:paraId="2D7B7FD3" w14:textId="52F55B8F" w:rsidR="00A7327C" w:rsidRDefault="00A7327C" w:rsidP="00A966C5">
          <w:pPr>
            <w:tabs>
              <w:tab w:val="left" w:pos="360"/>
              <w:tab w:val="left" w:pos="720"/>
            </w:tabs>
            <w:rPr>
              <w:rFonts w:asciiTheme="majorHAnsi" w:hAnsiTheme="majorHAnsi" w:cs="Arial"/>
              <w:sz w:val="20"/>
              <w:szCs w:val="20"/>
            </w:rPr>
          </w:pPr>
          <w:r>
            <w:rPr>
              <w:rFonts w:asciiTheme="majorHAnsi" w:hAnsiTheme="majorHAnsi" w:cs="Arial"/>
              <w:sz w:val="20"/>
              <w:szCs w:val="20"/>
            </w:rPr>
            <w:t>Week 11 – Library database research</w:t>
          </w:r>
          <w:r w:rsidR="00FF5EDE">
            <w:rPr>
              <w:rFonts w:asciiTheme="majorHAnsi" w:hAnsiTheme="majorHAnsi" w:cs="Arial"/>
              <w:sz w:val="20"/>
              <w:szCs w:val="20"/>
            </w:rPr>
            <w:t>/APA style</w:t>
          </w:r>
        </w:p>
        <w:p w14:paraId="2175FB00" w14:textId="4C3895F3" w:rsidR="00A7327C" w:rsidRDefault="00A7327C" w:rsidP="00A966C5">
          <w:pPr>
            <w:tabs>
              <w:tab w:val="left" w:pos="360"/>
              <w:tab w:val="left" w:pos="720"/>
            </w:tabs>
            <w:rPr>
              <w:rFonts w:asciiTheme="majorHAnsi" w:hAnsiTheme="majorHAnsi" w:cs="Arial"/>
              <w:sz w:val="20"/>
              <w:szCs w:val="20"/>
            </w:rPr>
          </w:pPr>
          <w:r>
            <w:rPr>
              <w:rFonts w:asciiTheme="majorHAnsi" w:hAnsiTheme="majorHAnsi" w:cs="Arial"/>
              <w:sz w:val="20"/>
              <w:szCs w:val="20"/>
            </w:rPr>
            <w:t xml:space="preserve">Week 12 </w:t>
          </w:r>
          <w:r w:rsidR="00FF5EDE">
            <w:rPr>
              <w:rFonts w:asciiTheme="majorHAnsi" w:hAnsiTheme="majorHAnsi" w:cs="Arial"/>
              <w:sz w:val="20"/>
              <w:szCs w:val="20"/>
            </w:rPr>
            <w:t>–</w:t>
          </w:r>
          <w:r>
            <w:rPr>
              <w:rFonts w:asciiTheme="majorHAnsi" w:hAnsiTheme="majorHAnsi" w:cs="Arial"/>
              <w:sz w:val="20"/>
              <w:szCs w:val="20"/>
            </w:rPr>
            <w:t xml:space="preserve"> </w:t>
          </w:r>
          <w:r w:rsidR="00A73AB1">
            <w:rPr>
              <w:rFonts w:asciiTheme="majorHAnsi" w:hAnsiTheme="majorHAnsi" w:cs="Arial"/>
              <w:sz w:val="20"/>
              <w:szCs w:val="20"/>
            </w:rPr>
            <w:t>Developing a</w:t>
          </w:r>
          <w:r w:rsidR="00FF5EDE">
            <w:rPr>
              <w:rFonts w:asciiTheme="majorHAnsi" w:hAnsiTheme="majorHAnsi" w:cs="Arial"/>
              <w:sz w:val="20"/>
              <w:szCs w:val="20"/>
            </w:rPr>
            <w:t>nnotated bibliographies</w:t>
          </w:r>
        </w:p>
        <w:p w14:paraId="3A834378" w14:textId="4F45B5B7" w:rsidR="00FF5EDE" w:rsidRDefault="00FF5EDE" w:rsidP="00A966C5">
          <w:pPr>
            <w:tabs>
              <w:tab w:val="left" w:pos="360"/>
              <w:tab w:val="left" w:pos="720"/>
            </w:tabs>
            <w:rPr>
              <w:rFonts w:asciiTheme="majorHAnsi" w:hAnsiTheme="majorHAnsi" w:cs="Arial"/>
              <w:sz w:val="20"/>
              <w:szCs w:val="20"/>
            </w:rPr>
          </w:pPr>
          <w:r>
            <w:rPr>
              <w:rFonts w:asciiTheme="majorHAnsi" w:hAnsiTheme="majorHAnsi" w:cs="Arial"/>
              <w:sz w:val="20"/>
              <w:szCs w:val="20"/>
            </w:rPr>
            <w:t>Week 13 – Writing literature reviews</w:t>
          </w:r>
        </w:p>
        <w:p w14:paraId="40591C3A" w14:textId="680DDE25" w:rsidR="00FF5EDE" w:rsidRDefault="00FF5EDE" w:rsidP="00A966C5">
          <w:pPr>
            <w:tabs>
              <w:tab w:val="left" w:pos="360"/>
              <w:tab w:val="left" w:pos="720"/>
            </w:tabs>
            <w:rPr>
              <w:rFonts w:asciiTheme="majorHAnsi" w:hAnsiTheme="majorHAnsi" w:cs="Arial"/>
              <w:sz w:val="20"/>
              <w:szCs w:val="20"/>
            </w:rPr>
          </w:pPr>
          <w:r>
            <w:rPr>
              <w:rFonts w:asciiTheme="majorHAnsi" w:hAnsiTheme="majorHAnsi" w:cs="Arial"/>
              <w:sz w:val="20"/>
              <w:szCs w:val="20"/>
            </w:rPr>
            <w:t>Week 14 – Presenting communication research</w:t>
          </w:r>
        </w:p>
        <w:p w14:paraId="77101CD0" w14:textId="26335204" w:rsidR="00FF5EDE" w:rsidRDefault="00FF5EDE" w:rsidP="00A966C5">
          <w:pPr>
            <w:tabs>
              <w:tab w:val="left" w:pos="360"/>
              <w:tab w:val="left" w:pos="720"/>
            </w:tabs>
            <w:rPr>
              <w:rFonts w:asciiTheme="majorHAnsi" w:hAnsiTheme="majorHAnsi" w:cs="Arial"/>
              <w:sz w:val="20"/>
              <w:szCs w:val="20"/>
            </w:rPr>
          </w:pPr>
          <w:r>
            <w:rPr>
              <w:rFonts w:asciiTheme="majorHAnsi" w:hAnsiTheme="majorHAnsi" w:cs="Arial"/>
              <w:sz w:val="20"/>
              <w:szCs w:val="20"/>
            </w:rPr>
            <w:t xml:space="preserve">Week 15 </w:t>
          </w:r>
          <w:r w:rsidR="00356DB1">
            <w:rPr>
              <w:rFonts w:asciiTheme="majorHAnsi" w:hAnsiTheme="majorHAnsi" w:cs="Arial"/>
              <w:sz w:val="20"/>
              <w:szCs w:val="20"/>
            </w:rPr>
            <w:t>–</w:t>
          </w:r>
          <w:r>
            <w:rPr>
              <w:rFonts w:asciiTheme="majorHAnsi" w:hAnsiTheme="majorHAnsi" w:cs="Arial"/>
              <w:sz w:val="20"/>
              <w:szCs w:val="20"/>
            </w:rPr>
            <w:t xml:space="preserve"> Final</w:t>
          </w:r>
          <w:r w:rsidR="00356DB1">
            <w:rPr>
              <w:rFonts w:asciiTheme="majorHAnsi" w:hAnsiTheme="majorHAnsi" w:cs="Arial"/>
              <w:sz w:val="20"/>
              <w:szCs w:val="20"/>
            </w:rPr>
            <w:t xml:space="preserve"> project</w:t>
          </w:r>
        </w:p>
        <w:p w14:paraId="4C36B818" w14:textId="0BB03037" w:rsidR="00A966C5" w:rsidRPr="008426D1" w:rsidRDefault="009D4E56" w:rsidP="00A966C5">
          <w:pPr>
            <w:tabs>
              <w:tab w:val="left" w:pos="360"/>
              <w:tab w:val="left" w:pos="720"/>
            </w:tabs>
            <w:rPr>
              <w:rFonts w:asciiTheme="majorHAnsi" w:hAnsiTheme="majorHAnsi" w:cs="Arial"/>
              <w:sz w:val="20"/>
              <w:szCs w:val="20"/>
            </w:rPr>
          </w:pPr>
        </w:p>
      </w:sdtContent>
    </w:sdt>
    <w:p w14:paraId="31D30746" w14:textId="77777777" w:rsidR="00A966C5" w:rsidRPr="008426D1" w:rsidRDefault="00A966C5" w:rsidP="00A966C5">
      <w:pPr>
        <w:tabs>
          <w:tab w:val="left" w:pos="360"/>
          <w:tab w:val="left" w:pos="720"/>
        </w:tabs>
        <w:rPr>
          <w:rFonts w:asciiTheme="majorHAnsi" w:hAnsiTheme="majorHAnsi" w:cs="Arial"/>
          <w:sz w:val="20"/>
          <w:szCs w:val="20"/>
        </w:rPr>
      </w:pPr>
    </w:p>
    <w:p w14:paraId="0BDE6D91" w14:textId="1DAFFF47"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r w:rsidR="00F44008">
        <w:rPr>
          <w:rFonts w:asciiTheme="majorHAnsi" w:hAnsiTheme="majorHAnsi" w:cs="Arial"/>
          <w:b/>
          <w:sz w:val="20"/>
          <w:szCs w:val="20"/>
        </w:rPr>
        <w:t xml:space="preserve"> </w:t>
      </w:r>
      <w:r w:rsidR="00F44008" w:rsidRPr="00F44008">
        <w:rPr>
          <w:rFonts w:asciiTheme="majorHAnsi" w:hAnsiTheme="majorHAnsi" w:cs="Arial"/>
          <w:b/>
          <w:sz w:val="20"/>
          <w:szCs w:val="20"/>
          <w:highlight w:val="yellow"/>
        </w:rPr>
        <w:t>NO</w:t>
      </w:r>
    </w:p>
    <w:p w14:paraId="07CAD011" w14:textId="6F1E14C9" w:rsidR="00A966C5" w:rsidRPr="00C44C5E" w:rsidRDefault="00A966C5" w:rsidP="00C44C5E">
      <w:pPr>
        <w:tabs>
          <w:tab w:val="left" w:pos="360"/>
          <w:tab w:val="left" w:pos="720"/>
        </w:tabs>
        <w:rPr>
          <w:rFonts w:asciiTheme="majorHAnsi" w:hAnsiTheme="majorHAnsi" w:cs="Arial"/>
          <w:sz w:val="20"/>
          <w:szCs w:val="20"/>
        </w:rPr>
      </w:pPr>
      <w:r w:rsidRPr="00C44C5E">
        <w:rPr>
          <w:rFonts w:asciiTheme="majorHAnsi" w:hAnsiTheme="majorHAnsi" w:cs="Arial"/>
          <w:sz w:val="20"/>
          <w:szCs w:val="20"/>
        </w:rPr>
        <w:t>(e.g. labs, exhibits, site visitations, etc.)</w:t>
      </w:r>
    </w:p>
    <w:sdt>
      <w:sdtPr>
        <w:rPr>
          <w:rFonts w:asciiTheme="majorHAnsi" w:hAnsiTheme="majorHAnsi" w:cs="Arial"/>
          <w:sz w:val="20"/>
          <w:szCs w:val="20"/>
        </w:rPr>
        <w:id w:val="2006626283"/>
        <w:showingPlcHdr/>
      </w:sdtPr>
      <w:sdtEndPr/>
      <w:sdtContent>
        <w:permStart w:id="1528394484" w:edGrp="everyone" w:displacedByCustomXml="prev"/>
        <w:p w14:paraId="0A9CC22B" w14:textId="77777777" w:rsidR="00A966C5" w:rsidRPr="008426D1" w:rsidRDefault="00A966C5" w:rsidP="00A966C5">
          <w:pPr>
            <w:tabs>
              <w:tab w:val="left" w:pos="360"/>
              <w:tab w:val="left" w:pos="720"/>
            </w:tabs>
            <w:rPr>
              <w:rFonts w:asciiTheme="majorHAnsi" w:hAnsiTheme="majorHAnsi" w:cs="Arial"/>
              <w:sz w:val="20"/>
              <w:szCs w:val="20"/>
            </w:rPr>
          </w:pPr>
          <w:r w:rsidRPr="008426D1">
            <w:rPr>
              <w:rStyle w:val="PlaceholderText"/>
              <w:shd w:val="clear" w:color="auto" w:fill="D9D9D9" w:themeFill="background1" w:themeFillShade="D9"/>
            </w:rPr>
            <w:t>Enter text...</w:t>
          </w:r>
        </w:p>
        <w:permEnd w:id="1528394484" w:displacedByCustomXml="next"/>
      </w:sdtContent>
    </w:sdt>
    <w:p w14:paraId="3AD1A29E" w14:textId="77777777" w:rsidR="00A966C5" w:rsidRPr="008426D1" w:rsidRDefault="00A966C5" w:rsidP="00A966C5">
      <w:pPr>
        <w:tabs>
          <w:tab w:val="left" w:pos="360"/>
          <w:tab w:val="left" w:pos="720"/>
        </w:tabs>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dtPr>
      <w:sdtEndPr/>
      <w:sdtContent>
        <w:p w14:paraId="36745D5D" w14:textId="272E9F12" w:rsidR="00A966C5" w:rsidRPr="008426D1" w:rsidRDefault="00F44008" w:rsidP="00A966C5">
          <w:pPr>
            <w:tabs>
              <w:tab w:val="left" w:pos="360"/>
              <w:tab w:val="left" w:pos="720"/>
            </w:tabs>
            <w:rPr>
              <w:rFonts w:asciiTheme="majorHAnsi" w:hAnsiTheme="majorHAnsi" w:cs="Arial"/>
              <w:sz w:val="20"/>
              <w:szCs w:val="20"/>
            </w:rPr>
          </w:pPr>
          <w:r>
            <w:rPr>
              <w:rFonts w:asciiTheme="majorHAnsi" w:hAnsiTheme="majorHAnsi" w:cs="Arial"/>
              <w:sz w:val="20"/>
              <w:szCs w:val="20"/>
            </w:rPr>
            <w:t>NO change</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01B5529B" w:rsidR="00A966C5" w:rsidRPr="008426D1" w:rsidRDefault="009D4E56" w:rsidP="00F44008">
      <w:pPr>
        <w:tabs>
          <w:tab w:val="left" w:pos="360"/>
          <w:tab w:val="left" w:pos="720"/>
        </w:tabs>
        <w:ind w:left="720"/>
        <w:rPr>
          <w:rFonts w:asciiTheme="majorHAnsi" w:hAnsiTheme="majorHAnsi" w:cs="Arial"/>
          <w:sz w:val="20"/>
          <w:szCs w:val="20"/>
        </w:rPr>
      </w:pPr>
      <w:sdt>
        <w:sdtPr>
          <w:rPr>
            <w:rFonts w:asciiTheme="majorHAnsi" w:hAnsiTheme="majorHAnsi" w:cs="Arial"/>
            <w:sz w:val="20"/>
            <w:szCs w:val="20"/>
          </w:rPr>
          <w:id w:val="1646383678"/>
        </w:sdtPr>
        <w:sdtEndPr/>
        <w:sdtContent>
          <w:r w:rsidR="00F44008">
            <w:rPr>
              <w:rFonts w:asciiTheme="majorHAnsi" w:hAnsiTheme="majorHAnsi" w:cs="Arial"/>
              <w:sz w:val="20"/>
              <w:szCs w:val="20"/>
            </w:rPr>
            <w:t>No change</w:t>
          </w:r>
        </w:sdtContent>
      </w:sdt>
    </w:p>
    <w:p w14:paraId="0906E3C1" w14:textId="77777777" w:rsidR="00EC52BB" w:rsidRDefault="00EC52BB" w:rsidP="00EC52BB">
      <w:pPr>
        <w:tabs>
          <w:tab w:val="left" w:pos="360"/>
          <w:tab w:val="left" w:pos="720"/>
        </w:tabs>
        <w:rPr>
          <w:rFonts w:asciiTheme="majorHAnsi" w:hAnsiTheme="majorHAnsi" w:cs="Arial"/>
          <w:b/>
          <w:szCs w:val="20"/>
        </w:rPr>
      </w:pPr>
    </w:p>
    <w:p w14:paraId="685C2905" w14:textId="6F6A4A09"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lastRenderedPageBreak/>
        <w:t xml:space="preserve"> </w:t>
      </w:r>
      <w:sdt>
        <w:sdtPr>
          <w:alias w:val="Select Yes / No"/>
          <w:tag w:val="Select Yes / No"/>
          <w:id w:val="917525199"/>
          <w:showingPlcHdr/>
        </w:sdtPr>
        <w:sdtEnd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r w:rsidR="00F44008">
        <w:rPr>
          <w:rFonts w:asciiTheme="majorHAnsi" w:hAnsiTheme="majorHAnsi" w:cs="Arial"/>
          <w:sz w:val="20"/>
          <w:szCs w:val="20"/>
        </w:rPr>
        <w:t xml:space="preserve"> </w:t>
      </w:r>
      <w:r w:rsidR="00F44008" w:rsidRPr="00F44008">
        <w:rPr>
          <w:rFonts w:asciiTheme="majorHAnsi" w:hAnsiTheme="majorHAnsi" w:cs="Arial"/>
          <w:sz w:val="20"/>
          <w:szCs w:val="20"/>
          <w:highlight w:val="yellow"/>
        </w:rPr>
        <w:t>NO</w:t>
      </w:r>
    </w:p>
    <w:p w14:paraId="6EB42023" w14:textId="5BD2C9D2" w:rsidR="00C75783" w:rsidRDefault="00EC52BB" w:rsidP="001611E3">
      <w:pPr>
        <w:tabs>
          <w:tab w:val="left" w:pos="360"/>
          <w:tab w:val="left" w:pos="720"/>
        </w:tabs>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0EFDA93" w14:textId="53337507" w:rsidR="00A90B9E" w:rsidRDefault="00A90B9E">
      <w:pPr>
        <w:rPr>
          <w:rFonts w:asciiTheme="majorHAnsi" w:hAnsiTheme="majorHAnsi" w:cs="Arial"/>
          <w:i/>
          <w:color w:val="FF0000"/>
          <w:sz w:val="20"/>
          <w:szCs w:val="20"/>
        </w:rPr>
      </w:pPr>
      <w:r>
        <w:rPr>
          <w:rFonts w:asciiTheme="majorHAnsi" w:hAnsiTheme="majorHAnsi" w:cs="Arial"/>
          <w:i/>
          <w:color w:val="FF0000"/>
          <w:sz w:val="20"/>
          <w:szCs w:val="20"/>
        </w:rPr>
        <w:br w:type="page"/>
      </w:r>
    </w:p>
    <w:p w14:paraId="781D67AE" w14:textId="77777777" w:rsidR="000F0FE3" w:rsidRDefault="000F0FE3" w:rsidP="001611E3">
      <w:pPr>
        <w:tabs>
          <w:tab w:val="left" w:pos="360"/>
          <w:tab w:val="left" w:pos="720"/>
        </w:tabs>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jc w:val="center"/>
        <w:rPr>
          <w:rFonts w:asciiTheme="majorHAnsi" w:hAnsiTheme="majorHAnsi" w:cs="Arial"/>
          <w:b/>
        </w:rPr>
      </w:pPr>
      <w:r w:rsidRPr="00D4202C">
        <w:rPr>
          <w:rFonts w:asciiTheme="majorHAnsi" w:hAnsiTheme="majorHAnsi" w:cs="Arial"/>
          <w:b/>
        </w:rPr>
        <w:t>J</w:t>
      </w:r>
      <w:r w:rsidR="00CA269E" w:rsidRPr="00D4202C">
        <w:rPr>
          <w:rFonts w:asciiTheme="majorHAnsi" w:hAnsiTheme="majorHAnsi" w:cs="Arial"/>
          <w:b/>
        </w:rPr>
        <w:t>ustification</w:t>
      </w:r>
    </w:p>
    <w:p w14:paraId="1AF32AF8" w14:textId="77777777" w:rsidR="00D4202C" w:rsidRPr="00D4202C" w:rsidRDefault="00D4202C" w:rsidP="00CA269E">
      <w:pPr>
        <w:tabs>
          <w:tab w:val="left" w:pos="360"/>
          <w:tab w:val="left" w:pos="720"/>
        </w:tabs>
        <w:rPr>
          <w:rFonts w:asciiTheme="majorHAnsi" w:hAnsiTheme="majorHAnsi" w:cs="Arial"/>
          <w:b/>
          <w:sz w:val="20"/>
          <w:szCs w:val="20"/>
        </w:rPr>
      </w:pPr>
    </w:p>
    <w:p w14:paraId="71071672" w14:textId="129E411B" w:rsidR="00D4202C" w:rsidRPr="00D4202C" w:rsidRDefault="00D4202C" w:rsidP="00CA269E">
      <w:pPr>
        <w:tabs>
          <w:tab w:val="left" w:pos="360"/>
          <w:tab w:val="left" w:pos="720"/>
        </w:tabs>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37BE8F7A" w14:textId="3D53CB7B" w:rsidR="00D4202C" w:rsidRPr="00D4202C" w:rsidRDefault="009D4E56" w:rsidP="00D4202C">
      <w:pPr>
        <w:tabs>
          <w:tab w:val="left" w:pos="360"/>
          <w:tab w:val="left" w:pos="720"/>
        </w:tabs>
        <w:rPr>
          <w:rFonts w:asciiTheme="majorHAnsi" w:hAnsiTheme="majorHAnsi" w:cs="Arial"/>
          <w:sz w:val="20"/>
          <w:szCs w:val="20"/>
        </w:rPr>
      </w:pPr>
      <w:sdt>
        <w:sdtPr>
          <w:rPr>
            <w:rFonts w:asciiTheme="majorHAnsi" w:hAnsiTheme="majorHAnsi" w:cs="Arial"/>
            <w:sz w:val="20"/>
            <w:szCs w:val="20"/>
          </w:rPr>
          <w:id w:val="1227190067"/>
        </w:sdtPr>
        <w:sdtEndPr/>
        <w:sdtContent>
          <w:r w:rsidR="00F44008">
            <w:rPr>
              <w:rFonts w:asciiTheme="majorHAnsi" w:hAnsiTheme="majorHAnsi" w:cs="Arial"/>
              <w:sz w:val="20"/>
              <w:szCs w:val="20"/>
            </w:rPr>
            <w:t xml:space="preserve">This course previously was shared as a core requirement by the MA in Communication Studies and the MS in Mass Communications. </w:t>
          </w:r>
          <w:r w:rsidR="00A7327C">
            <w:rPr>
              <w:rFonts w:asciiTheme="majorHAnsi" w:hAnsiTheme="majorHAnsi" w:cs="Arial"/>
              <w:sz w:val="20"/>
              <w:szCs w:val="20"/>
            </w:rPr>
            <w:t xml:space="preserve">Faculty in the School of </w:t>
          </w:r>
          <w:r w:rsidR="00356DB1">
            <w:rPr>
              <w:rFonts w:asciiTheme="majorHAnsi" w:hAnsiTheme="majorHAnsi" w:cs="Arial"/>
              <w:sz w:val="20"/>
              <w:szCs w:val="20"/>
            </w:rPr>
            <w:t xml:space="preserve">Media and </w:t>
          </w:r>
          <w:r w:rsidR="00A7327C">
            <w:rPr>
              <w:rFonts w:asciiTheme="majorHAnsi" w:hAnsiTheme="majorHAnsi" w:cs="Arial"/>
              <w:sz w:val="20"/>
              <w:szCs w:val="20"/>
            </w:rPr>
            <w:t xml:space="preserve">Journalism </w:t>
          </w:r>
          <w:r w:rsidR="00F44008">
            <w:rPr>
              <w:rFonts w:asciiTheme="majorHAnsi" w:hAnsiTheme="majorHAnsi" w:cs="Arial"/>
              <w:sz w:val="20"/>
              <w:szCs w:val="20"/>
            </w:rPr>
            <w:t xml:space="preserve">recently voted to remove the course </w:t>
          </w:r>
        </w:sdtContent>
      </w:sdt>
      <w:r w:rsidR="00F44008">
        <w:rPr>
          <w:rFonts w:asciiTheme="majorHAnsi" w:hAnsiTheme="majorHAnsi" w:cs="Arial"/>
          <w:sz w:val="20"/>
          <w:szCs w:val="20"/>
        </w:rPr>
        <w:t xml:space="preserve">from the MS in Mass Communication required curriculum. The course remains a requirement for the MA in Communication Studies, and the course modification more accurately reflects the course curriculum. </w:t>
      </w:r>
    </w:p>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77777777" w:rsidR="00CA269E" w:rsidRPr="008426D1" w:rsidRDefault="00CA269E" w:rsidP="00CA269E">
      <w:pPr>
        <w:tabs>
          <w:tab w:val="left" w:pos="360"/>
          <w:tab w:val="left" w:pos="720"/>
        </w:tabs>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howingPlcHdr/>
        </w:sdtPr>
        <w:sdtEndPr/>
        <w:sdtContent>
          <w:permStart w:id="203055987" w:edGrp="everyone"/>
          <w:r w:rsidRPr="008426D1">
            <w:rPr>
              <w:rStyle w:val="PlaceholderText"/>
              <w:shd w:val="clear" w:color="auto" w:fill="D9D9D9" w:themeFill="background1" w:themeFillShade="D9"/>
            </w:rPr>
            <w:t>Enter text...</w:t>
          </w:r>
          <w:permEnd w:id="203055987"/>
        </w:sdtContent>
      </w:sdt>
    </w:p>
    <w:p w14:paraId="2E929CEC" w14:textId="77777777" w:rsidR="00CA269E" w:rsidRPr="008426D1" w:rsidRDefault="00CA269E" w:rsidP="00CA269E">
      <w:pPr>
        <w:tabs>
          <w:tab w:val="left" w:pos="360"/>
          <w:tab w:val="left" w:pos="720"/>
        </w:tabs>
        <w:rPr>
          <w:rFonts w:asciiTheme="majorHAnsi" w:hAnsiTheme="majorHAnsi" w:cs="Arial"/>
          <w:sz w:val="20"/>
          <w:szCs w:val="20"/>
        </w:rPr>
      </w:pPr>
    </w:p>
    <w:p w14:paraId="499AD766" w14:textId="2F057FF8" w:rsidR="00CA269E" w:rsidRPr="008426D1" w:rsidRDefault="00CA269E" w:rsidP="00CA269E">
      <w:pPr>
        <w:tabs>
          <w:tab w:val="left" w:pos="360"/>
          <w:tab w:val="left" w:pos="810"/>
        </w:tabs>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77777777" w:rsidR="00CA269E" w:rsidRPr="008426D1" w:rsidRDefault="00CA269E" w:rsidP="00CA269E">
      <w:pPr>
        <w:tabs>
          <w:tab w:val="left" w:pos="360"/>
          <w:tab w:val="left" w:pos="720"/>
        </w:tabs>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howingPlcHdr/>
        </w:sdtPr>
        <w:sdtEndPr/>
        <w:sdtContent>
          <w:permStart w:id="1923643929" w:edGrp="everyone"/>
          <w:r w:rsidRPr="008426D1">
            <w:rPr>
              <w:rStyle w:val="PlaceholderText"/>
              <w:shd w:val="clear" w:color="auto" w:fill="D9D9D9" w:themeFill="background1" w:themeFillShade="D9"/>
            </w:rPr>
            <w:t>Enter text...</w:t>
          </w:r>
          <w:permEnd w:id="1923643929"/>
        </w:sdtContent>
      </w:sdt>
    </w:p>
    <w:p w14:paraId="246F8B19" w14:textId="77777777" w:rsidR="00CA269E" w:rsidRPr="008426D1" w:rsidRDefault="00CA269E" w:rsidP="00CA269E">
      <w:pPr>
        <w:tabs>
          <w:tab w:val="left" w:pos="360"/>
          <w:tab w:val="left" w:pos="810"/>
        </w:tabs>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howingPlcHdr/>
      </w:sdtPr>
      <w:sdtEndPr/>
      <w:sdtContent>
        <w:permStart w:id="914318787" w:edGrp="everyone" w:displacedByCustomXml="prev"/>
        <w:p w14:paraId="0F42BE32" w14:textId="77777777" w:rsidR="00CA269E" w:rsidRPr="008426D1" w:rsidRDefault="00CA269E" w:rsidP="00CA269E">
          <w:pPr>
            <w:tabs>
              <w:tab w:val="left" w:pos="360"/>
              <w:tab w:val="left" w:pos="720"/>
            </w:tabs>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914318787" w:displacedByCustomXml="next"/>
      </w:sdtContent>
    </w:sdt>
    <w:p w14:paraId="0E8747E7" w14:textId="77777777" w:rsidR="00CA269E" w:rsidRPr="008426D1" w:rsidRDefault="00CA269E" w:rsidP="00CA269E">
      <w:pPr>
        <w:tabs>
          <w:tab w:val="left" w:pos="360"/>
          <w:tab w:val="left" w:pos="810"/>
        </w:tabs>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howingPlcHdr/>
      </w:sdtPr>
      <w:sdtEndPr/>
      <w:sdtContent>
        <w:permStart w:id="493706379" w:edGrp="everyone" w:displacedByCustomXml="prev"/>
        <w:p w14:paraId="431F12EA" w14:textId="77777777" w:rsidR="00CA269E" w:rsidRPr="008426D1" w:rsidRDefault="00CA269E" w:rsidP="00CA269E">
          <w:pPr>
            <w:tabs>
              <w:tab w:val="left" w:pos="360"/>
              <w:tab w:val="left" w:pos="720"/>
            </w:tabs>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493706379" w:displacedByCustomXml="next"/>
      </w:sdtContent>
    </w:sdt>
    <w:p w14:paraId="3A82B1C9" w14:textId="77777777" w:rsidR="00276F55" w:rsidRDefault="00CA269E" w:rsidP="00CA269E">
      <w:pPr>
        <w:tabs>
          <w:tab w:val="left" w:pos="360"/>
          <w:tab w:val="left" w:pos="720"/>
        </w:tabs>
        <w:rPr>
          <w:rFonts w:asciiTheme="majorHAnsi" w:hAnsiTheme="majorHAnsi" w:cs="Arial"/>
          <w:b/>
          <w:sz w:val="28"/>
          <w:szCs w:val="20"/>
        </w:rPr>
      </w:pPr>
      <w:r w:rsidRPr="008426D1">
        <w:rPr>
          <w:rFonts w:asciiTheme="majorHAnsi" w:hAnsiTheme="majorHAnsi" w:cs="Arial"/>
          <w:b/>
          <w:sz w:val="28"/>
          <w:szCs w:val="20"/>
        </w:rPr>
        <w:t xml:space="preserve"> </w:t>
      </w:r>
    </w:p>
    <w:p w14:paraId="7EA15EF7" w14:textId="77777777" w:rsidR="00336348" w:rsidRDefault="00336348" w:rsidP="00CA269E">
      <w:pPr>
        <w:tabs>
          <w:tab w:val="left" w:pos="360"/>
          <w:tab w:val="left" w:pos="720"/>
        </w:tabs>
        <w:rPr>
          <w:rFonts w:asciiTheme="majorHAnsi" w:hAnsiTheme="majorHAnsi" w:cs="Arial"/>
          <w:b/>
          <w:sz w:val="28"/>
          <w:szCs w:val="20"/>
        </w:rPr>
      </w:pPr>
    </w:p>
    <w:p w14:paraId="0FC5207F" w14:textId="77777777" w:rsidR="00336348" w:rsidRDefault="00336348" w:rsidP="00CA269E">
      <w:pPr>
        <w:tabs>
          <w:tab w:val="left" w:pos="360"/>
          <w:tab w:val="left" w:pos="720"/>
        </w:tabs>
        <w:rPr>
          <w:rFonts w:asciiTheme="majorHAnsi" w:hAnsiTheme="majorHAnsi" w:cs="Arial"/>
          <w:b/>
          <w:sz w:val="28"/>
          <w:szCs w:val="20"/>
        </w:rPr>
      </w:pPr>
    </w:p>
    <w:p w14:paraId="187C57DE" w14:textId="77777777" w:rsidR="00336348" w:rsidRDefault="00336348" w:rsidP="00CA269E">
      <w:pPr>
        <w:tabs>
          <w:tab w:val="left" w:pos="360"/>
          <w:tab w:val="left" w:pos="720"/>
        </w:tabs>
        <w:rPr>
          <w:rFonts w:asciiTheme="majorHAnsi" w:hAnsiTheme="majorHAnsi" w:cs="Arial"/>
          <w:b/>
          <w:sz w:val="28"/>
          <w:szCs w:val="20"/>
        </w:rPr>
      </w:pPr>
    </w:p>
    <w:p w14:paraId="7543AE2C" w14:textId="77777777" w:rsidR="00336348" w:rsidRDefault="00336348" w:rsidP="00CA269E">
      <w:pPr>
        <w:tabs>
          <w:tab w:val="left" w:pos="360"/>
          <w:tab w:val="left" w:pos="720"/>
        </w:tabs>
        <w:rPr>
          <w:rFonts w:asciiTheme="majorHAnsi" w:hAnsiTheme="majorHAnsi" w:cs="Arial"/>
          <w:b/>
          <w:sz w:val="28"/>
          <w:szCs w:val="20"/>
        </w:rPr>
      </w:pPr>
    </w:p>
    <w:p w14:paraId="407DB59C" w14:textId="77777777" w:rsidR="00336348" w:rsidRDefault="00336348" w:rsidP="00CA269E">
      <w:pPr>
        <w:tabs>
          <w:tab w:val="left" w:pos="360"/>
          <w:tab w:val="left" w:pos="720"/>
        </w:tabs>
        <w:rPr>
          <w:rFonts w:asciiTheme="majorHAnsi" w:hAnsiTheme="majorHAnsi" w:cs="Arial"/>
          <w:b/>
          <w:sz w:val="28"/>
          <w:szCs w:val="20"/>
        </w:rPr>
      </w:pPr>
    </w:p>
    <w:p w14:paraId="31AD039B" w14:textId="77777777" w:rsidR="00336348" w:rsidRDefault="00336348" w:rsidP="00CA269E">
      <w:pPr>
        <w:tabs>
          <w:tab w:val="left" w:pos="360"/>
          <w:tab w:val="left" w:pos="720"/>
        </w:tabs>
        <w:rPr>
          <w:rFonts w:asciiTheme="majorHAnsi" w:hAnsiTheme="majorHAnsi" w:cs="Arial"/>
          <w:b/>
          <w:sz w:val="28"/>
          <w:szCs w:val="20"/>
        </w:rPr>
      </w:pPr>
    </w:p>
    <w:p w14:paraId="5570144B" w14:textId="77777777" w:rsidR="00336348" w:rsidRDefault="00336348" w:rsidP="00CA269E">
      <w:pPr>
        <w:tabs>
          <w:tab w:val="left" w:pos="360"/>
          <w:tab w:val="left" w:pos="720"/>
        </w:tabs>
        <w:rPr>
          <w:rFonts w:asciiTheme="majorHAnsi" w:hAnsiTheme="majorHAnsi" w:cs="Arial"/>
          <w:b/>
          <w:sz w:val="28"/>
          <w:szCs w:val="20"/>
        </w:rPr>
      </w:pPr>
    </w:p>
    <w:p w14:paraId="47C769EC" w14:textId="77777777" w:rsidR="00336348" w:rsidRDefault="00336348" w:rsidP="00CA269E">
      <w:pPr>
        <w:tabs>
          <w:tab w:val="left" w:pos="360"/>
          <w:tab w:val="left" w:pos="720"/>
        </w:tabs>
        <w:rPr>
          <w:rFonts w:asciiTheme="majorHAnsi" w:hAnsiTheme="majorHAnsi" w:cs="Arial"/>
          <w:b/>
          <w:sz w:val="28"/>
          <w:szCs w:val="20"/>
        </w:rPr>
      </w:pPr>
    </w:p>
    <w:p w14:paraId="4837530F" w14:textId="77777777" w:rsidR="00336348" w:rsidRDefault="00336348" w:rsidP="00CA269E">
      <w:pPr>
        <w:tabs>
          <w:tab w:val="left" w:pos="360"/>
          <w:tab w:val="left" w:pos="720"/>
        </w:tabs>
        <w:rPr>
          <w:rFonts w:asciiTheme="majorHAnsi" w:hAnsiTheme="majorHAnsi" w:cs="Arial"/>
          <w:b/>
          <w:sz w:val="28"/>
          <w:szCs w:val="20"/>
        </w:rPr>
      </w:pPr>
    </w:p>
    <w:p w14:paraId="0D7A3581" w14:textId="77777777" w:rsidR="00336348" w:rsidRDefault="00336348" w:rsidP="00CA269E">
      <w:pPr>
        <w:tabs>
          <w:tab w:val="left" w:pos="360"/>
          <w:tab w:val="left" w:pos="720"/>
        </w:tabs>
        <w:rPr>
          <w:rFonts w:asciiTheme="majorHAnsi" w:hAnsiTheme="majorHAnsi" w:cs="Arial"/>
          <w:b/>
          <w:sz w:val="28"/>
          <w:szCs w:val="20"/>
        </w:rPr>
      </w:pPr>
    </w:p>
    <w:p w14:paraId="24633B2E" w14:textId="77777777" w:rsidR="00336348" w:rsidRDefault="00336348" w:rsidP="00CA269E">
      <w:pPr>
        <w:tabs>
          <w:tab w:val="left" w:pos="360"/>
          <w:tab w:val="left" w:pos="720"/>
        </w:tabs>
        <w:rPr>
          <w:rFonts w:asciiTheme="majorHAnsi" w:hAnsiTheme="majorHAnsi" w:cs="Arial"/>
          <w:b/>
          <w:sz w:val="28"/>
          <w:szCs w:val="20"/>
        </w:rPr>
      </w:pPr>
    </w:p>
    <w:p w14:paraId="0DE218B9" w14:textId="77777777" w:rsidR="00336348" w:rsidRDefault="00336348" w:rsidP="00CA269E">
      <w:pPr>
        <w:tabs>
          <w:tab w:val="left" w:pos="360"/>
          <w:tab w:val="left" w:pos="720"/>
        </w:tabs>
        <w:rPr>
          <w:rFonts w:asciiTheme="majorHAnsi" w:hAnsiTheme="majorHAnsi" w:cs="Arial"/>
          <w:b/>
          <w:sz w:val="28"/>
          <w:szCs w:val="20"/>
        </w:rPr>
      </w:pPr>
    </w:p>
    <w:p w14:paraId="35DB2FD9" w14:textId="77777777" w:rsidR="00336348" w:rsidRDefault="00336348" w:rsidP="00CA269E">
      <w:pPr>
        <w:tabs>
          <w:tab w:val="left" w:pos="360"/>
          <w:tab w:val="left" w:pos="720"/>
        </w:tabs>
        <w:rPr>
          <w:rFonts w:asciiTheme="majorHAnsi" w:hAnsiTheme="majorHAnsi" w:cs="Arial"/>
          <w:b/>
          <w:sz w:val="28"/>
          <w:szCs w:val="20"/>
        </w:rPr>
      </w:pPr>
    </w:p>
    <w:p w14:paraId="34C76BFA" w14:textId="77777777" w:rsidR="00336348" w:rsidRDefault="00336348" w:rsidP="00CA269E">
      <w:pPr>
        <w:tabs>
          <w:tab w:val="left" w:pos="360"/>
          <w:tab w:val="left" w:pos="720"/>
        </w:tabs>
        <w:rPr>
          <w:rFonts w:asciiTheme="majorHAnsi" w:hAnsiTheme="majorHAnsi" w:cs="Arial"/>
          <w:b/>
          <w:sz w:val="28"/>
          <w:szCs w:val="20"/>
        </w:rPr>
      </w:pPr>
    </w:p>
    <w:p w14:paraId="29A46014" w14:textId="77777777" w:rsidR="00336348" w:rsidRPr="00276F55" w:rsidRDefault="00336348" w:rsidP="00CA269E">
      <w:pPr>
        <w:tabs>
          <w:tab w:val="left" w:pos="360"/>
          <w:tab w:val="left" w:pos="720"/>
        </w:tabs>
        <w:rPr>
          <w:rFonts w:asciiTheme="majorHAnsi" w:hAnsiTheme="majorHAnsi" w:cs="Arial"/>
          <w:b/>
          <w:sz w:val="28"/>
          <w:szCs w:val="20"/>
        </w:rPr>
      </w:pPr>
    </w:p>
    <w:p w14:paraId="73DEB62C" w14:textId="77777777" w:rsidR="00336348" w:rsidRDefault="00336348" w:rsidP="00276F55">
      <w:pPr>
        <w:tabs>
          <w:tab w:val="left" w:pos="360"/>
          <w:tab w:val="left" w:pos="720"/>
        </w:tabs>
        <w:rPr>
          <w:rFonts w:asciiTheme="majorHAnsi" w:hAnsiTheme="majorHAnsi" w:cs="Arial"/>
          <w:b/>
          <w:szCs w:val="20"/>
        </w:rPr>
      </w:pPr>
    </w:p>
    <w:p w14:paraId="41FFA840" w14:textId="69FAAD05" w:rsidR="0054568E" w:rsidRDefault="0054568E">
      <w:pPr>
        <w:rPr>
          <w:rFonts w:asciiTheme="majorHAnsi" w:hAnsiTheme="majorHAnsi" w:cs="Arial"/>
          <w:b/>
          <w:szCs w:val="20"/>
        </w:rPr>
      </w:pPr>
      <w:r>
        <w:rPr>
          <w:rFonts w:asciiTheme="majorHAnsi" w:hAnsiTheme="majorHAnsi" w:cs="Arial"/>
          <w:b/>
          <w:szCs w:val="20"/>
        </w:rPr>
        <w:br w:type="page"/>
      </w:r>
    </w:p>
    <w:p w14:paraId="50CC8EE7" w14:textId="77777777" w:rsidR="00336348" w:rsidRDefault="00336348" w:rsidP="00276F55">
      <w:pPr>
        <w:tabs>
          <w:tab w:val="left" w:pos="360"/>
          <w:tab w:val="left" w:pos="720"/>
        </w:tabs>
        <w:rPr>
          <w:rFonts w:asciiTheme="majorHAnsi" w:hAnsiTheme="majorHAnsi" w:cs="Arial"/>
          <w:b/>
          <w:szCs w:val="20"/>
        </w:rPr>
      </w:pPr>
    </w:p>
    <w:p w14:paraId="07E6793E" w14:textId="77777777" w:rsidR="00336348" w:rsidRDefault="00336348" w:rsidP="00276F55">
      <w:pPr>
        <w:tabs>
          <w:tab w:val="left" w:pos="360"/>
          <w:tab w:val="left" w:pos="720"/>
        </w:tabs>
        <w:rPr>
          <w:rFonts w:asciiTheme="majorHAnsi" w:hAnsiTheme="majorHAnsi" w:cs="Arial"/>
          <w:b/>
          <w:szCs w:val="20"/>
        </w:rPr>
      </w:pPr>
    </w:p>
    <w:p w14:paraId="2FC5F8C5" w14:textId="77777777" w:rsidR="00336348" w:rsidRDefault="00336348" w:rsidP="00276F55">
      <w:pPr>
        <w:tabs>
          <w:tab w:val="left" w:pos="360"/>
          <w:tab w:val="left" w:pos="720"/>
        </w:tabs>
        <w:rPr>
          <w:rFonts w:asciiTheme="majorHAnsi" w:hAnsiTheme="majorHAnsi" w:cs="Arial"/>
          <w:b/>
          <w:szCs w:val="20"/>
        </w:rPr>
      </w:pPr>
    </w:p>
    <w:p w14:paraId="66D6EBAB" w14:textId="77777777" w:rsidR="00336348" w:rsidRPr="008426D1" w:rsidRDefault="00336348" w:rsidP="00336348">
      <w:pPr>
        <w:tabs>
          <w:tab w:val="left" w:pos="360"/>
          <w:tab w:val="left" w:pos="720"/>
        </w:tabs>
        <w:jc w:val="center"/>
        <w:rPr>
          <w:rFonts w:asciiTheme="majorHAnsi" w:hAnsiTheme="majorHAnsi" w:cs="Arial"/>
          <w:b/>
          <w:sz w:val="28"/>
          <w:szCs w:val="20"/>
        </w:rPr>
      </w:pPr>
      <w:r w:rsidRPr="008426D1">
        <w:rPr>
          <w:rFonts w:asciiTheme="majorHAnsi" w:hAnsiTheme="majorHAnsi" w:cs="Arial"/>
          <w:b/>
          <w:sz w:val="28"/>
          <w:szCs w:val="20"/>
        </w:rPr>
        <w:t>Assessment</w:t>
      </w:r>
    </w:p>
    <w:p w14:paraId="24157930" w14:textId="77777777" w:rsidR="00336348" w:rsidRDefault="00336348" w:rsidP="00276F55">
      <w:pPr>
        <w:tabs>
          <w:tab w:val="left" w:pos="360"/>
          <w:tab w:val="left" w:pos="720"/>
        </w:tabs>
        <w:rPr>
          <w:rFonts w:asciiTheme="majorHAnsi" w:hAnsiTheme="majorHAnsi" w:cs="Arial"/>
          <w:b/>
          <w:szCs w:val="20"/>
        </w:rPr>
      </w:pPr>
    </w:p>
    <w:p w14:paraId="57F7CE2D" w14:textId="2953BAB7" w:rsidR="00276F55" w:rsidRPr="00276F55" w:rsidRDefault="00BB2A51" w:rsidP="00276F55">
      <w:pPr>
        <w:tabs>
          <w:tab w:val="left" w:pos="360"/>
          <w:tab w:val="left" w:pos="720"/>
        </w:tabs>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1235E398" w:rsidR="00276F55" w:rsidRPr="008C6D99"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highlight w:val="yellow"/>
        </w:rPr>
      </w:pPr>
      <w:r w:rsidRPr="0030740C">
        <w:rPr>
          <w:rFonts w:asciiTheme="majorHAnsi" w:hAnsiTheme="majorHAnsi" w:cs="Arial"/>
          <w:sz w:val="20"/>
          <w:szCs w:val="20"/>
        </w:rPr>
        <w:t xml:space="preserve"> </w:t>
      </w:r>
      <w:sdt>
        <w:sdtPr>
          <w:alias w:val="Select Yes / No"/>
          <w:tag w:val="Select Yes / No"/>
          <w:id w:val="1091128480"/>
          <w:showingPlcHdr/>
        </w:sdtPr>
        <w:sdtEndPr/>
        <w:sdtContent>
          <w:r w:rsidRPr="0030740C">
            <w:rPr>
              <w:rStyle w:val="PlaceholderText"/>
              <w:b/>
              <w:color w:val="auto"/>
            </w:rPr>
            <w:t>Yes / 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r w:rsidR="008C6D99">
        <w:rPr>
          <w:rFonts w:asciiTheme="majorHAnsi" w:hAnsiTheme="majorHAnsi" w:cs="Arial"/>
          <w:sz w:val="20"/>
          <w:szCs w:val="20"/>
        </w:rPr>
        <w:t xml:space="preserve"> </w:t>
      </w:r>
      <w:r w:rsidR="008C6D99" w:rsidRPr="008C6D99">
        <w:rPr>
          <w:rFonts w:asciiTheme="majorHAnsi" w:hAnsiTheme="majorHAnsi" w:cs="Arial"/>
          <w:sz w:val="20"/>
          <w:szCs w:val="20"/>
          <w:highlight w:val="yellow"/>
        </w:rPr>
        <w:t>NO</w:t>
      </w:r>
    </w:p>
    <w:p w14:paraId="144B8C5E" w14:textId="77777777" w:rsidR="00276F55" w:rsidRDefault="00276F55" w:rsidP="00276F55">
      <w:pPr>
        <w:tabs>
          <w:tab w:val="left" w:pos="360"/>
          <w:tab w:val="left" w:pos="720"/>
        </w:tabs>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rPr>
          <w:rFonts w:asciiTheme="majorHAnsi" w:hAnsiTheme="majorHAnsi" w:cs="Arial"/>
          <w:sz w:val="20"/>
          <w:szCs w:val="20"/>
        </w:rPr>
      </w:pPr>
    </w:p>
    <w:p w14:paraId="66AE7076" w14:textId="256DAD7F" w:rsidR="00F80644" w:rsidRPr="00C42E21" w:rsidRDefault="0066260B" w:rsidP="00001C04">
      <w:pPr>
        <w:tabs>
          <w:tab w:val="left" w:pos="360"/>
          <w:tab w:val="left" w:pos="810"/>
        </w:tabs>
        <w:rPr>
          <w:rFonts w:asciiTheme="majorHAnsi" w:hAnsiTheme="majorHAnsi" w:cs="Arial"/>
          <w:b/>
          <w:szCs w:val="20"/>
        </w:rPr>
      </w:pPr>
      <w:r>
        <w:rPr>
          <w:rFonts w:asciiTheme="majorHAnsi" w:hAnsiTheme="majorHAnsi" w:cs="Arial"/>
          <w:b/>
          <w:szCs w:val="20"/>
          <w:u w:val="single"/>
        </w:rPr>
        <w:t xml:space="preserve">Relationship with Current Program-Level Assessment </w:t>
      </w:r>
      <w:proofErr w:type="gramStart"/>
      <w:r>
        <w:rPr>
          <w:rFonts w:asciiTheme="majorHAnsi" w:hAnsiTheme="majorHAnsi" w:cs="Arial"/>
          <w:b/>
          <w:szCs w:val="20"/>
          <w:u w:val="single"/>
        </w:rPr>
        <w:t>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w:t>
      </w:r>
      <w:proofErr w:type="gramEnd"/>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rPr>
          <w:rFonts w:asciiTheme="majorHAnsi" w:hAnsiTheme="majorHAnsi" w:cs="Arial"/>
          <w:sz w:val="20"/>
          <w:szCs w:val="20"/>
        </w:rPr>
      </w:pPr>
    </w:p>
    <w:p w14:paraId="44B59C5A" w14:textId="0638856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rPr>
          <w:rFonts w:asciiTheme="majorHAnsi" w:hAnsiTheme="majorHAnsi" w:cs="Arial"/>
          <w:sz w:val="20"/>
          <w:szCs w:val="20"/>
        </w:rPr>
      </w:pPr>
    </w:p>
    <w:p w14:paraId="4828A8B5" w14:textId="77777777" w:rsidR="00283525" w:rsidRPr="009053D1" w:rsidRDefault="00283525" w:rsidP="00283525">
      <w:pPr>
        <w:spacing w:after="240"/>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1FD74449"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w:t>
            </w:r>
            <w:r w:rsidR="004228EA">
              <w:rPr>
                <w:rFonts w:asciiTheme="majorHAnsi" w:hAnsiTheme="majorHAnsi"/>
                <w:b/>
                <w:sz w:val="20"/>
                <w:szCs w:val="20"/>
              </w:rPr>
              <w:t>19</w:t>
            </w:r>
            <w:r>
              <w:rPr>
                <w:rFonts w:asciiTheme="majorHAnsi" w:hAnsiTheme="majorHAnsi"/>
                <w:b/>
                <w:sz w:val="20"/>
                <w:szCs w:val="20"/>
              </w:rPr>
              <w:t>)</w:t>
            </w:r>
          </w:p>
        </w:tc>
        <w:sdt>
          <w:sdtPr>
            <w:rPr>
              <w:rFonts w:asciiTheme="majorHAnsi" w:hAnsiTheme="majorHAnsi"/>
              <w:sz w:val="20"/>
              <w:szCs w:val="20"/>
            </w:rPr>
            <w:id w:val="1425539941"/>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9D4E56" w:rsidP="00575870">
            <w:pPr>
              <w:rPr>
                <w:rFonts w:asciiTheme="majorHAnsi" w:hAnsiTheme="majorHAnsi"/>
                <w:sz w:val="20"/>
                <w:szCs w:val="20"/>
              </w:rPr>
            </w:pPr>
            <w:sdt>
              <w:sdtPr>
                <w:rPr>
                  <w:rFonts w:asciiTheme="majorHAnsi" w:hAnsiTheme="majorHAnsi"/>
                  <w:sz w:val="20"/>
                  <w:szCs w:val="20"/>
                </w:rPr>
                <w:id w:val="-1294900252"/>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w:t>
      </w:r>
      <w:proofErr w:type="gramStart"/>
      <w:r w:rsidRPr="0030740C">
        <w:rPr>
          <w:rFonts w:asciiTheme="majorHAnsi" w:hAnsiTheme="majorHAnsi" w:cs="Arial"/>
          <w:sz w:val="20"/>
          <w:szCs w:val="20"/>
        </w:rPr>
        <w:t>are</w:t>
      </w:r>
      <w:proofErr w:type="gramEnd"/>
      <w:r w:rsidRPr="0030740C">
        <w:rPr>
          <w:rFonts w:asciiTheme="majorHAnsi" w:hAnsiTheme="majorHAnsi" w:cs="Arial"/>
          <w:sz w:val="20"/>
          <w:szCs w:val="20"/>
        </w:rPr>
        <w:t xml:space="preserv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howingPlcHdr/>
          </w:sdtPr>
          <w:sdtEnd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howingPlcHdr/>
          </w:sdtPr>
          <w:sdtEnd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9D4E56"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0C25589A" w:rsidR="00D3680D" w:rsidRDefault="00D3680D">
      <w:pPr>
        <w:rPr>
          <w:rFonts w:asciiTheme="majorHAnsi" w:hAnsiTheme="majorHAnsi" w:cs="Arial"/>
          <w:sz w:val="20"/>
          <w:szCs w:val="20"/>
        </w:rPr>
      </w:pPr>
      <w:r>
        <w:rPr>
          <w:rFonts w:asciiTheme="majorHAnsi" w:hAnsiTheme="majorHAnsi" w:cs="Arial"/>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b/>
                <w:color w:val="000000" w:themeColor="text1"/>
                <w:sz w:val="28"/>
              </w:rPr>
            </w:pPr>
            <w:r w:rsidRPr="008426D1">
              <w:rPr>
                <w:b/>
                <w:color w:val="000000" w:themeColor="text1"/>
                <w:sz w:val="28"/>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b/>
                <w:color w:val="000000" w:themeColor="text1"/>
                <w:sz w:val="18"/>
              </w:rPr>
            </w:pPr>
          </w:p>
          <w:p w14:paraId="5AC5458E" w14:textId="77777777" w:rsidR="00D3680D" w:rsidRPr="008426D1" w:rsidRDefault="00D3680D" w:rsidP="004E29A7">
            <w:pPr>
              <w:rPr>
                <w:b/>
                <w:color w:val="FF0000"/>
              </w:rPr>
            </w:pPr>
            <w:r w:rsidRPr="008426D1">
              <w:rPr>
                <w:b/>
                <w:color w:val="FF0000"/>
              </w:rPr>
              <w:t xml:space="preserve">Please visit </w:t>
            </w:r>
            <w:hyperlink r:id="rId9" w:history="1">
              <w:r w:rsidRPr="008426D1">
                <w:rPr>
                  <w:rStyle w:val="Hyperlink"/>
                  <w:b/>
                </w:rPr>
                <w:t>http://www.astate.edu/a/registrar/students/bulletins/index.dot</w:t>
              </w:r>
            </w:hyperlink>
            <w:r w:rsidRPr="008426D1">
              <w:rPr>
                <w:b/>
                <w:color w:val="FF0000"/>
              </w:rPr>
              <w:t xml:space="preserve"> and select the most recent version of the bulletin. Copy and paste all bulletin pages this proposal affects below. </w:t>
            </w:r>
            <w:r>
              <w:rPr>
                <w:b/>
                <w:color w:val="FF0000"/>
              </w:rPr>
              <w:t>Please include a before (with changed areas highlighted) and after of all affected sections</w:t>
            </w:r>
            <w:r w:rsidRPr="008426D1">
              <w:rPr>
                <w:b/>
                <w:color w:val="FF0000"/>
              </w:rPr>
              <w:t xml:space="preserve">. </w:t>
            </w:r>
          </w:p>
          <w:p w14:paraId="5D0A363F" w14:textId="77777777" w:rsidR="00D3680D" w:rsidRPr="008426D1" w:rsidRDefault="00D3680D" w:rsidP="004E29A7">
            <w:pPr>
              <w:rPr>
                <w:b/>
                <w:color w:val="FF0000"/>
                <w:sz w:val="14"/>
              </w:rPr>
            </w:pPr>
          </w:p>
          <w:p w14:paraId="6BCFEAAC" w14:textId="77777777" w:rsidR="00D3680D" w:rsidRPr="008426D1" w:rsidRDefault="00D3680D" w:rsidP="004E29A7">
            <w:pPr>
              <w:ind w:left="360"/>
              <w:rPr>
                <w:rFonts w:asciiTheme="majorHAnsi" w:hAnsiTheme="majorHAnsi" w:cs="Arial"/>
                <w:b/>
                <w:color w:val="FF0000"/>
                <w:sz w:val="20"/>
              </w:rPr>
            </w:pPr>
            <w:r w:rsidRPr="008426D1">
              <w:rPr>
                <w:rFonts w:asciiTheme="majorHAnsi" w:hAnsiTheme="majorHAnsi" w:cs="Arial"/>
                <w:b/>
                <w:color w:val="FF0000"/>
                <w:sz w:val="20"/>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rPr>
              <w:t>ctrl+F</w:t>
            </w:r>
            <w:proofErr w:type="spellEnd"/>
            <w:r w:rsidRPr="008426D1">
              <w:rPr>
                <w:rFonts w:asciiTheme="majorHAnsi" w:hAnsiTheme="majorHAnsi" w:cs="Arial"/>
                <w:b/>
                <w:color w:val="FF0000"/>
                <w:sz w:val="20"/>
              </w:rPr>
              <w:t xml:space="preserve">) for the appropriate courses before submission of this form. </w:t>
            </w:r>
          </w:p>
          <w:p w14:paraId="226AB5E2" w14:textId="77777777" w:rsidR="00D3680D" w:rsidRPr="008426D1" w:rsidRDefault="00D3680D" w:rsidP="004E29A7">
            <w:pPr>
              <w:tabs>
                <w:tab w:val="left" w:pos="360"/>
                <w:tab w:val="left" w:pos="720"/>
              </w:tabs>
              <w:jc w:val="center"/>
              <w:rPr>
                <w:b/>
                <w:color w:val="000000" w:themeColor="text1"/>
                <w:sz w:val="10"/>
                <w:u w:val="single"/>
              </w:rPr>
            </w:pPr>
          </w:p>
          <w:p w14:paraId="72D05A11" w14:textId="77777777" w:rsidR="00D3680D" w:rsidRPr="008426D1" w:rsidRDefault="00D3680D" w:rsidP="004E29A7">
            <w:pPr>
              <w:tabs>
                <w:tab w:val="left" w:pos="360"/>
                <w:tab w:val="left" w:pos="720"/>
              </w:tabs>
              <w:jc w:val="center"/>
              <w:rPr>
                <w:b/>
                <w:color w:val="000000" w:themeColor="text1"/>
                <w:sz w:val="10"/>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1E938C83" w14:textId="77777777" w:rsidR="00D3680D" w:rsidRPr="00341B0D" w:rsidRDefault="00D3680D" w:rsidP="00D3680D">
      <w:pPr>
        <w:tabs>
          <w:tab w:val="left" w:pos="360"/>
          <w:tab w:val="left" w:pos="720"/>
        </w:tabs>
        <w:jc w:val="center"/>
        <w:rPr>
          <w:rFonts w:asciiTheme="majorHAnsi" w:hAnsiTheme="majorHAnsi" w:cs="Arial"/>
          <w:b/>
          <w:i/>
          <w:color w:val="FF0000"/>
          <w:szCs w:val="18"/>
        </w:rPr>
      </w:pPr>
      <w:r w:rsidRPr="00341B0D">
        <w:rPr>
          <w:rFonts w:asciiTheme="majorHAnsi" w:hAnsiTheme="majorHAnsi"/>
          <w:b/>
          <w:i/>
          <w:color w:val="FF0000"/>
          <w:szCs w:val="18"/>
        </w:rPr>
        <w:br/>
      </w:r>
    </w:p>
    <w:p w14:paraId="1D823A36" w14:textId="77777777" w:rsidR="00D3680D" w:rsidRPr="008426D1" w:rsidRDefault="00D3680D" w:rsidP="00D3680D">
      <w:pPr>
        <w:rPr>
          <w:rFonts w:asciiTheme="majorHAnsi" w:hAnsiTheme="majorHAnsi" w:cs="Arial"/>
          <w:sz w:val="18"/>
          <w:szCs w:val="18"/>
        </w:rPr>
      </w:pPr>
    </w:p>
    <w:sdt>
      <w:sdtPr>
        <w:rPr>
          <w:rFonts w:asciiTheme="majorHAnsi" w:hAnsiTheme="majorHAnsi" w:cs="Arial"/>
          <w:sz w:val="20"/>
          <w:szCs w:val="20"/>
        </w:rPr>
        <w:id w:val="-97950460"/>
        <w:placeholder>
          <w:docPart w:val="1E28C2430E3E89459CA33ABFFD2153F2"/>
        </w:placeholder>
      </w:sdtPr>
      <w:sdtEndPr/>
      <w:sdtContent>
        <w:p w14:paraId="31454E78" w14:textId="0BE8CBD1" w:rsidR="00B47AEF" w:rsidRDefault="00356DB1" w:rsidP="00B47AEF">
          <w:pPr>
            <w:rPr>
              <w:rFonts w:asciiTheme="majorHAnsi" w:hAnsiTheme="majorHAnsi" w:cs="Arial"/>
              <w:sz w:val="20"/>
              <w:szCs w:val="20"/>
            </w:rPr>
          </w:pPr>
          <w:r>
            <w:rPr>
              <w:rFonts w:asciiTheme="majorHAnsi" w:hAnsiTheme="majorHAnsi" w:cs="Arial"/>
              <w:sz w:val="20"/>
              <w:szCs w:val="20"/>
            </w:rPr>
            <w:t xml:space="preserve">Graduate Bulletin 2021-2022. </w:t>
          </w:r>
          <w:r w:rsidR="00F93384">
            <w:rPr>
              <w:rFonts w:asciiTheme="majorHAnsi" w:hAnsiTheme="majorHAnsi" w:cs="Arial"/>
              <w:sz w:val="20"/>
              <w:szCs w:val="20"/>
            </w:rPr>
            <w:t>Pg. 197</w:t>
          </w:r>
        </w:p>
        <w:p w14:paraId="49E5A719" w14:textId="0553E918" w:rsidR="00F93384" w:rsidRDefault="00F93384" w:rsidP="00B47AEF">
          <w:pPr>
            <w:rPr>
              <w:rFonts w:asciiTheme="majorHAnsi" w:hAnsiTheme="majorHAnsi" w:cs="Arial"/>
              <w:sz w:val="20"/>
              <w:szCs w:val="20"/>
            </w:rPr>
          </w:pPr>
        </w:p>
        <w:p w14:paraId="7F21E4FA" w14:textId="48997B3D" w:rsidR="00356DB1" w:rsidRPr="00835F18" w:rsidRDefault="00356DB1" w:rsidP="00B47AEF">
          <w:pPr>
            <w:rPr>
              <w:rFonts w:asciiTheme="majorHAnsi" w:hAnsiTheme="majorHAnsi" w:cs="Arial"/>
              <w:b/>
              <w:sz w:val="20"/>
              <w:szCs w:val="20"/>
              <w:u w:val="single"/>
            </w:rPr>
          </w:pPr>
          <w:r w:rsidRPr="00835F18">
            <w:rPr>
              <w:rFonts w:asciiTheme="majorHAnsi" w:hAnsiTheme="majorHAnsi" w:cs="Arial"/>
              <w:b/>
              <w:sz w:val="20"/>
              <w:szCs w:val="20"/>
              <w:u w:val="single"/>
            </w:rPr>
            <w:t>CURRENT</w:t>
          </w:r>
        </w:p>
        <w:p w14:paraId="4319AB80" w14:textId="452FE3E0" w:rsidR="00356DB1" w:rsidRDefault="00356DB1" w:rsidP="00B47AEF">
          <w:pPr>
            <w:rPr>
              <w:rFonts w:asciiTheme="majorHAnsi" w:hAnsiTheme="majorHAnsi" w:cs="Arial"/>
              <w:sz w:val="20"/>
              <w:szCs w:val="20"/>
              <w:u w:val="single"/>
            </w:rPr>
          </w:pPr>
        </w:p>
        <w:p w14:paraId="72C87C28" w14:textId="77777777" w:rsidR="00356DB1" w:rsidRDefault="00356DB1" w:rsidP="00356DB1">
          <w:pPr>
            <w:pStyle w:val="Heading2"/>
            <w:kinsoku w:val="0"/>
            <w:overflowPunct w:val="0"/>
            <w:ind w:left="1608"/>
            <w:rPr>
              <w:color w:val="231F20"/>
              <w:w w:val="80"/>
            </w:rPr>
          </w:pPr>
          <w:proofErr w:type="gramStart"/>
          <w:r>
            <w:rPr>
              <w:color w:val="231F20"/>
              <w:w w:val="80"/>
            </w:rPr>
            <w:t>Communication  Studies</w:t>
          </w:r>
          <w:proofErr w:type="gramEnd"/>
        </w:p>
        <w:p w14:paraId="10500C89" w14:textId="77777777" w:rsidR="00356DB1" w:rsidRDefault="00356DB1" w:rsidP="00356DB1">
          <w:pPr>
            <w:pStyle w:val="BodyText"/>
            <w:kinsoku w:val="0"/>
            <w:overflowPunct w:val="0"/>
            <w:spacing w:before="45"/>
            <w:ind w:left="1609" w:right="1627"/>
            <w:jc w:val="center"/>
            <w:rPr>
              <w:b/>
              <w:bCs/>
              <w:color w:val="231F20"/>
            </w:rPr>
          </w:pPr>
          <w:r>
            <w:rPr>
              <w:b/>
              <w:bCs/>
              <w:color w:val="231F20"/>
            </w:rPr>
            <w:t>Master of Arts</w:t>
          </w:r>
        </w:p>
        <w:p w14:paraId="69FD9CF0" w14:textId="77777777" w:rsidR="00356DB1" w:rsidRDefault="00356DB1" w:rsidP="00356DB1">
          <w:pPr>
            <w:pStyle w:val="BodyText"/>
            <w:kinsoku w:val="0"/>
            <w:overflowPunct w:val="0"/>
            <w:spacing w:before="8" w:after="1"/>
            <w:rPr>
              <w:b/>
              <w:bCs/>
              <w:sz w:val="11"/>
              <w:szCs w:val="11"/>
            </w:rPr>
          </w:pPr>
        </w:p>
        <w:tbl>
          <w:tblPr>
            <w:tblW w:w="0" w:type="auto"/>
            <w:tblInd w:w="114" w:type="dxa"/>
            <w:tblLayout w:type="fixed"/>
            <w:tblCellMar>
              <w:left w:w="0" w:type="dxa"/>
              <w:right w:w="0" w:type="dxa"/>
            </w:tblCellMar>
            <w:tblLook w:val="0000" w:firstRow="0" w:lastRow="0" w:firstColumn="0" w:lastColumn="0" w:noHBand="0" w:noVBand="0"/>
          </w:tblPr>
          <w:tblGrid>
            <w:gridCol w:w="5472"/>
            <w:gridCol w:w="900"/>
          </w:tblGrid>
          <w:tr w:rsidR="00356DB1" w14:paraId="1DDF373E" w14:textId="77777777" w:rsidTr="003D0BB0">
            <w:trPr>
              <w:trHeight w:hRule="exact" w:val="276"/>
            </w:trPr>
            <w:tc>
              <w:tcPr>
                <w:tcW w:w="5472" w:type="dxa"/>
                <w:tcBorders>
                  <w:top w:val="single" w:sz="8" w:space="0" w:color="231F20"/>
                  <w:left w:val="single" w:sz="8" w:space="0" w:color="231F20"/>
                  <w:bottom w:val="single" w:sz="8" w:space="0" w:color="231F20"/>
                  <w:right w:val="single" w:sz="8" w:space="0" w:color="231F20"/>
                </w:tcBorders>
                <w:shd w:val="clear" w:color="auto" w:fill="BCBEC0"/>
              </w:tcPr>
              <w:p w14:paraId="417A93BB" w14:textId="77777777" w:rsidR="00356DB1" w:rsidRDefault="00356DB1" w:rsidP="003D0BB0">
                <w:pPr>
                  <w:pStyle w:val="TableParagraph"/>
                  <w:kinsoku w:val="0"/>
                  <w:overflowPunct w:val="0"/>
                  <w:spacing w:before="36"/>
                  <w:ind w:left="70"/>
                  <w:rPr>
                    <w:rFonts w:ascii="Times New Roman" w:hAnsi="Times New Roman" w:cs="Times New Roman"/>
                  </w:rPr>
                </w:pPr>
                <w:r>
                  <w:rPr>
                    <w:b/>
                    <w:bCs/>
                    <w:color w:val="231F20"/>
                    <w:sz w:val="16"/>
                    <w:szCs w:val="16"/>
                  </w:rPr>
                  <w:t>University Requirements:</w:t>
                </w:r>
              </w:p>
            </w:tc>
            <w:tc>
              <w:tcPr>
                <w:tcW w:w="900" w:type="dxa"/>
                <w:tcBorders>
                  <w:top w:val="single" w:sz="8" w:space="0" w:color="231F20"/>
                  <w:left w:val="single" w:sz="8" w:space="0" w:color="231F20"/>
                  <w:bottom w:val="single" w:sz="8" w:space="0" w:color="231F20"/>
                  <w:right w:val="single" w:sz="8" w:space="0" w:color="231F20"/>
                </w:tcBorders>
                <w:shd w:val="clear" w:color="auto" w:fill="BCBEC0"/>
              </w:tcPr>
              <w:p w14:paraId="16824008" w14:textId="77777777" w:rsidR="00356DB1" w:rsidRDefault="00356DB1" w:rsidP="003D0BB0"/>
            </w:tc>
          </w:tr>
          <w:tr w:rsidR="00356DB1" w14:paraId="625E0923" w14:textId="77777777" w:rsidTr="003D0BB0">
            <w:trPr>
              <w:trHeight w:hRule="exact" w:val="247"/>
            </w:trPr>
            <w:tc>
              <w:tcPr>
                <w:tcW w:w="5472" w:type="dxa"/>
                <w:tcBorders>
                  <w:top w:val="single" w:sz="8" w:space="0" w:color="231F20"/>
                  <w:left w:val="single" w:sz="8" w:space="0" w:color="231F20"/>
                  <w:bottom w:val="single" w:sz="8" w:space="0" w:color="231F20"/>
                  <w:right w:val="single" w:sz="8" w:space="0" w:color="231F20"/>
                </w:tcBorders>
              </w:tcPr>
              <w:p w14:paraId="1757122E" w14:textId="77777777" w:rsidR="00356DB1" w:rsidRDefault="00356DB1" w:rsidP="003D0BB0">
                <w:pPr>
                  <w:pStyle w:val="TableParagraph"/>
                  <w:kinsoku w:val="0"/>
                  <w:overflowPunct w:val="0"/>
                  <w:ind w:right="1850"/>
                  <w:jc w:val="right"/>
                  <w:rPr>
                    <w:rFonts w:ascii="Times New Roman" w:hAnsi="Times New Roman" w:cs="Times New Roman"/>
                  </w:rPr>
                </w:pPr>
                <w:r>
                  <w:rPr>
                    <w:color w:val="231F20"/>
                    <w:sz w:val="12"/>
                    <w:szCs w:val="12"/>
                  </w:rPr>
                  <w:t>See Graduate Degree Policies for additional information (p. 47)</w:t>
                </w:r>
              </w:p>
            </w:tc>
            <w:tc>
              <w:tcPr>
                <w:tcW w:w="900" w:type="dxa"/>
                <w:tcBorders>
                  <w:top w:val="single" w:sz="8" w:space="0" w:color="231F20"/>
                  <w:left w:val="single" w:sz="8" w:space="0" w:color="231F20"/>
                  <w:bottom w:val="single" w:sz="8" w:space="0" w:color="231F20"/>
                  <w:right w:val="single" w:sz="8" w:space="0" w:color="231F20"/>
                </w:tcBorders>
              </w:tcPr>
              <w:p w14:paraId="02611B39" w14:textId="77777777" w:rsidR="00356DB1" w:rsidRDefault="00356DB1" w:rsidP="003D0BB0"/>
            </w:tc>
          </w:tr>
          <w:tr w:rsidR="00356DB1" w14:paraId="1F66C2DE" w14:textId="77777777" w:rsidTr="003D0BB0">
            <w:trPr>
              <w:trHeight w:hRule="exact" w:val="276"/>
            </w:trPr>
            <w:tc>
              <w:tcPr>
                <w:tcW w:w="5472" w:type="dxa"/>
                <w:tcBorders>
                  <w:top w:val="single" w:sz="8" w:space="0" w:color="231F20"/>
                  <w:left w:val="single" w:sz="8" w:space="0" w:color="231F20"/>
                  <w:bottom w:val="single" w:sz="8" w:space="0" w:color="231F20"/>
                  <w:right w:val="single" w:sz="8" w:space="0" w:color="231F20"/>
                </w:tcBorders>
                <w:shd w:val="clear" w:color="auto" w:fill="BCBEC0"/>
              </w:tcPr>
              <w:p w14:paraId="4C915CBB" w14:textId="77777777" w:rsidR="00356DB1" w:rsidRDefault="00356DB1" w:rsidP="003D0BB0">
                <w:pPr>
                  <w:pStyle w:val="TableParagraph"/>
                  <w:kinsoku w:val="0"/>
                  <w:overflowPunct w:val="0"/>
                  <w:spacing w:before="36"/>
                  <w:ind w:left="70"/>
                  <w:rPr>
                    <w:rFonts w:ascii="Times New Roman" w:hAnsi="Times New Roman" w:cs="Times New Roman"/>
                  </w:rPr>
                </w:pPr>
                <w:r>
                  <w:rPr>
                    <w:b/>
                    <w:bCs/>
                    <w:color w:val="231F20"/>
                    <w:sz w:val="16"/>
                    <w:szCs w:val="16"/>
                  </w:rPr>
                  <w:t>Program Requirements:</w:t>
                </w:r>
              </w:p>
            </w:tc>
            <w:tc>
              <w:tcPr>
                <w:tcW w:w="900" w:type="dxa"/>
                <w:tcBorders>
                  <w:top w:val="single" w:sz="8" w:space="0" w:color="231F20"/>
                  <w:left w:val="single" w:sz="8" w:space="0" w:color="231F20"/>
                  <w:bottom w:val="single" w:sz="8" w:space="0" w:color="231F20"/>
                  <w:right w:val="single" w:sz="8" w:space="0" w:color="231F20"/>
                </w:tcBorders>
                <w:shd w:val="clear" w:color="auto" w:fill="BCBEC0"/>
              </w:tcPr>
              <w:p w14:paraId="7F9F5AAE" w14:textId="77777777" w:rsidR="00356DB1" w:rsidRDefault="00356DB1" w:rsidP="003D0BB0">
                <w:pPr>
                  <w:pStyle w:val="TableParagraph"/>
                  <w:kinsoku w:val="0"/>
                  <w:overflowPunct w:val="0"/>
                  <w:ind w:left="143" w:right="143"/>
                  <w:jc w:val="center"/>
                  <w:rPr>
                    <w:rFonts w:ascii="Times New Roman" w:hAnsi="Times New Roman" w:cs="Times New Roman"/>
                  </w:rPr>
                </w:pPr>
                <w:r>
                  <w:rPr>
                    <w:b/>
                    <w:bCs/>
                    <w:color w:val="231F20"/>
                    <w:sz w:val="12"/>
                    <w:szCs w:val="12"/>
                  </w:rPr>
                  <w:t>Sem. Hrs.</w:t>
                </w:r>
              </w:p>
            </w:tc>
          </w:tr>
          <w:tr w:rsidR="00356DB1" w14:paraId="69EBA9AA" w14:textId="77777777" w:rsidTr="003D0BB0">
            <w:trPr>
              <w:trHeight w:hRule="exact" w:val="247"/>
            </w:trPr>
            <w:tc>
              <w:tcPr>
                <w:tcW w:w="5472" w:type="dxa"/>
                <w:tcBorders>
                  <w:top w:val="single" w:sz="8" w:space="0" w:color="231F20"/>
                  <w:left w:val="single" w:sz="8" w:space="0" w:color="231F20"/>
                  <w:bottom w:val="single" w:sz="8" w:space="0" w:color="231F20"/>
                  <w:right w:val="single" w:sz="8" w:space="0" w:color="231F20"/>
                </w:tcBorders>
              </w:tcPr>
              <w:p w14:paraId="444E89A7" w14:textId="77777777" w:rsidR="00356DB1" w:rsidRDefault="00356DB1" w:rsidP="003D0BB0">
                <w:pPr>
                  <w:pStyle w:val="TableParagraph"/>
                  <w:kinsoku w:val="0"/>
                  <w:overflowPunct w:val="0"/>
                  <w:ind w:left="250"/>
                  <w:rPr>
                    <w:rFonts w:ascii="Times New Roman" w:hAnsi="Times New Roman" w:cs="Times New Roman"/>
                  </w:rPr>
                </w:pPr>
                <w:r>
                  <w:rPr>
                    <w:color w:val="231F20"/>
                    <w:sz w:val="12"/>
                    <w:szCs w:val="12"/>
                  </w:rPr>
                  <w:t>CMAC 6053, Quantitative Research Methods</w:t>
                </w:r>
              </w:p>
            </w:tc>
            <w:tc>
              <w:tcPr>
                <w:tcW w:w="900" w:type="dxa"/>
                <w:tcBorders>
                  <w:top w:val="single" w:sz="8" w:space="0" w:color="231F20"/>
                  <w:left w:val="single" w:sz="8" w:space="0" w:color="231F20"/>
                  <w:bottom w:val="single" w:sz="8" w:space="0" w:color="231F20"/>
                  <w:right w:val="single" w:sz="8" w:space="0" w:color="231F20"/>
                </w:tcBorders>
              </w:tcPr>
              <w:p w14:paraId="14039EB1" w14:textId="77777777" w:rsidR="00356DB1" w:rsidRDefault="00356DB1" w:rsidP="003D0BB0">
                <w:pPr>
                  <w:pStyle w:val="TableParagraph"/>
                  <w:kinsoku w:val="0"/>
                  <w:overflowPunct w:val="0"/>
                  <w:jc w:val="center"/>
                  <w:rPr>
                    <w:rFonts w:ascii="Times New Roman" w:hAnsi="Times New Roman" w:cs="Times New Roman"/>
                  </w:rPr>
                </w:pPr>
                <w:r>
                  <w:rPr>
                    <w:color w:val="231F20"/>
                    <w:w w:val="99"/>
                    <w:sz w:val="12"/>
                    <w:szCs w:val="12"/>
                  </w:rPr>
                  <w:t>3</w:t>
                </w:r>
              </w:p>
            </w:tc>
          </w:tr>
          <w:tr w:rsidR="00356DB1" w14:paraId="34F92D41" w14:textId="77777777" w:rsidTr="006A64C9">
            <w:trPr>
              <w:trHeight w:hRule="exact" w:val="461"/>
            </w:trPr>
            <w:tc>
              <w:tcPr>
                <w:tcW w:w="5472" w:type="dxa"/>
                <w:tcBorders>
                  <w:top w:val="single" w:sz="8" w:space="0" w:color="231F20"/>
                  <w:left w:val="single" w:sz="8" w:space="0" w:color="231F20"/>
                  <w:bottom w:val="single" w:sz="8" w:space="0" w:color="231F20"/>
                  <w:right w:val="single" w:sz="8" w:space="0" w:color="231F20"/>
                </w:tcBorders>
              </w:tcPr>
              <w:p w14:paraId="10D8D5E6" w14:textId="204E172D" w:rsidR="00356DB1" w:rsidRDefault="00356DB1" w:rsidP="003D0BB0">
                <w:pPr>
                  <w:pStyle w:val="TableParagraph"/>
                  <w:kinsoku w:val="0"/>
                  <w:overflowPunct w:val="0"/>
                  <w:ind w:left="250"/>
                  <w:rPr>
                    <w:rFonts w:ascii="Times New Roman" w:hAnsi="Times New Roman" w:cs="Times New Roman"/>
                  </w:rPr>
                </w:pPr>
                <w:r>
                  <w:rPr>
                    <w:color w:val="231F20"/>
                    <w:sz w:val="12"/>
                    <w:szCs w:val="12"/>
                  </w:rPr>
                  <w:t xml:space="preserve">CMAC 6203, Introduction to </w:t>
                </w:r>
                <w:r w:rsidRPr="00356DB1">
                  <w:rPr>
                    <w:strike/>
                    <w:color w:val="FF0000"/>
                    <w:sz w:val="12"/>
                    <w:szCs w:val="12"/>
                  </w:rPr>
                  <w:t>Graduate Study</w:t>
                </w:r>
                <w:r w:rsidRPr="00186063">
                  <w:rPr>
                    <w:rStyle w:val="markedcontent"/>
                    <w:color w:val="0070C0"/>
                  </w:rPr>
                  <w:t xml:space="preserve"> Communication Studies</w:t>
                </w:r>
              </w:p>
            </w:tc>
            <w:tc>
              <w:tcPr>
                <w:tcW w:w="900" w:type="dxa"/>
                <w:tcBorders>
                  <w:top w:val="single" w:sz="8" w:space="0" w:color="231F20"/>
                  <w:left w:val="single" w:sz="8" w:space="0" w:color="231F20"/>
                  <w:bottom w:val="single" w:sz="8" w:space="0" w:color="231F20"/>
                  <w:right w:val="single" w:sz="8" w:space="0" w:color="231F20"/>
                </w:tcBorders>
              </w:tcPr>
              <w:p w14:paraId="699284AF" w14:textId="77777777" w:rsidR="00356DB1" w:rsidRDefault="00356DB1" w:rsidP="003D0BB0">
                <w:pPr>
                  <w:pStyle w:val="TableParagraph"/>
                  <w:kinsoku w:val="0"/>
                  <w:overflowPunct w:val="0"/>
                  <w:jc w:val="center"/>
                  <w:rPr>
                    <w:rFonts w:ascii="Times New Roman" w:hAnsi="Times New Roman" w:cs="Times New Roman"/>
                  </w:rPr>
                </w:pPr>
                <w:r>
                  <w:rPr>
                    <w:color w:val="231F20"/>
                    <w:w w:val="99"/>
                    <w:sz w:val="12"/>
                    <w:szCs w:val="12"/>
                  </w:rPr>
                  <w:t>3</w:t>
                </w:r>
              </w:p>
            </w:tc>
          </w:tr>
          <w:tr w:rsidR="00356DB1" w14:paraId="02BD6712" w14:textId="77777777" w:rsidTr="003D0BB0">
            <w:trPr>
              <w:trHeight w:hRule="exact" w:val="247"/>
            </w:trPr>
            <w:tc>
              <w:tcPr>
                <w:tcW w:w="5472" w:type="dxa"/>
                <w:tcBorders>
                  <w:top w:val="single" w:sz="8" w:space="0" w:color="231F20"/>
                  <w:left w:val="single" w:sz="8" w:space="0" w:color="231F20"/>
                  <w:bottom w:val="single" w:sz="8" w:space="0" w:color="231F20"/>
                  <w:right w:val="single" w:sz="8" w:space="0" w:color="231F20"/>
                </w:tcBorders>
              </w:tcPr>
              <w:p w14:paraId="5649DDDE" w14:textId="77777777" w:rsidR="00356DB1" w:rsidRDefault="00356DB1" w:rsidP="003D0BB0">
                <w:pPr>
                  <w:pStyle w:val="TableParagraph"/>
                  <w:kinsoku w:val="0"/>
                  <w:overflowPunct w:val="0"/>
                  <w:ind w:right="1817"/>
                  <w:jc w:val="right"/>
                  <w:rPr>
                    <w:rFonts w:ascii="Times New Roman" w:hAnsi="Times New Roman" w:cs="Times New Roman"/>
                  </w:rPr>
                </w:pPr>
                <w:r>
                  <w:rPr>
                    <w:color w:val="231F20"/>
                    <w:sz w:val="12"/>
                    <w:szCs w:val="12"/>
                  </w:rPr>
                  <w:t>CMAC 6253, Qualitative Research Methods in Communications</w:t>
                </w:r>
              </w:p>
            </w:tc>
            <w:tc>
              <w:tcPr>
                <w:tcW w:w="900" w:type="dxa"/>
                <w:tcBorders>
                  <w:top w:val="single" w:sz="8" w:space="0" w:color="231F20"/>
                  <w:left w:val="single" w:sz="8" w:space="0" w:color="231F20"/>
                  <w:bottom w:val="single" w:sz="8" w:space="0" w:color="231F20"/>
                  <w:right w:val="single" w:sz="8" w:space="0" w:color="231F20"/>
                </w:tcBorders>
              </w:tcPr>
              <w:p w14:paraId="6AD183E2" w14:textId="77777777" w:rsidR="00356DB1" w:rsidRDefault="00356DB1" w:rsidP="003D0BB0">
                <w:pPr>
                  <w:pStyle w:val="TableParagraph"/>
                  <w:kinsoku w:val="0"/>
                  <w:overflowPunct w:val="0"/>
                  <w:jc w:val="center"/>
                  <w:rPr>
                    <w:rFonts w:ascii="Times New Roman" w:hAnsi="Times New Roman" w:cs="Times New Roman"/>
                  </w:rPr>
                </w:pPr>
                <w:r>
                  <w:rPr>
                    <w:color w:val="231F20"/>
                    <w:w w:val="99"/>
                    <w:sz w:val="12"/>
                    <w:szCs w:val="12"/>
                  </w:rPr>
                  <w:t>3</w:t>
                </w:r>
              </w:p>
            </w:tc>
          </w:tr>
          <w:tr w:rsidR="00356DB1" w14:paraId="3A72707E" w14:textId="77777777" w:rsidTr="003D0BB0">
            <w:trPr>
              <w:trHeight w:hRule="exact" w:val="247"/>
            </w:trPr>
            <w:tc>
              <w:tcPr>
                <w:tcW w:w="5472" w:type="dxa"/>
                <w:tcBorders>
                  <w:top w:val="single" w:sz="8" w:space="0" w:color="231F20"/>
                  <w:left w:val="single" w:sz="8" w:space="0" w:color="231F20"/>
                  <w:bottom w:val="single" w:sz="8" w:space="0" w:color="231F20"/>
                  <w:right w:val="single" w:sz="8" w:space="0" w:color="231F20"/>
                </w:tcBorders>
              </w:tcPr>
              <w:p w14:paraId="3727DBA8" w14:textId="77777777" w:rsidR="00356DB1" w:rsidRDefault="00356DB1" w:rsidP="003D0BB0">
                <w:pPr>
                  <w:pStyle w:val="TableParagraph"/>
                  <w:kinsoku w:val="0"/>
                  <w:overflowPunct w:val="0"/>
                  <w:ind w:left="250"/>
                  <w:rPr>
                    <w:rFonts w:ascii="Times New Roman" w:hAnsi="Times New Roman" w:cs="Times New Roman"/>
                  </w:rPr>
                </w:pPr>
                <w:r>
                  <w:rPr>
                    <w:color w:val="231F20"/>
                    <w:sz w:val="12"/>
                    <w:szCs w:val="12"/>
                  </w:rPr>
                  <w:t>COMS 6103, Communication Theory</w:t>
                </w:r>
              </w:p>
            </w:tc>
            <w:tc>
              <w:tcPr>
                <w:tcW w:w="900" w:type="dxa"/>
                <w:tcBorders>
                  <w:top w:val="single" w:sz="8" w:space="0" w:color="231F20"/>
                  <w:left w:val="single" w:sz="8" w:space="0" w:color="231F20"/>
                  <w:bottom w:val="single" w:sz="8" w:space="0" w:color="231F20"/>
                  <w:right w:val="single" w:sz="8" w:space="0" w:color="231F20"/>
                </w:tcBorders>
              </w:tcPr>
              <w:p w14:paraId="0F2285C4" w14:textId="77777777" w:rsidR="00356DB1" w:rsidRDefault="00356DB1" w:rsidP="003D0BB0">
                <w:pPr>
                  <w:pStyle w:val="TableParagraph"/>
                  <w:kinsoku w:val="0"/>
                  <w:overflowPunct w:val="0"/>
                  <w:jc w:val="center"/>
                  <w:rPr>
                    <w:rFonts w:ascii="Times New Roman" w:hAnsi="Times New Roman" w:cs="Times New Roman"/>
                  </w:rPr>
                </w:pPr>
                <w:r>
                  <w:rPr>
                    <w:color w:val="231F20"/>
                    <w:w w:val="99"/>
                    <w:sz w:val="12"/>
                    <w:szCs w:val="12"/>
                  </w:rPr>
                  <w:t>3</w:t>
                </w:r>
              </w:p>
            </w:tc>
          </w:tr>
          <w:tr w:rsidR="00356DB1" w14:paraId="68028DD9" w14:textId="77777777" w:rsidTr="003D0BB0">
            <w:trPr>
              <w:trHeight w:hRule="exact" w:val="391"/>
            </w:trPr>
            <w:tc>
              <w:tcPr>
                <w:tcW w:w="5472" w:type="dxa"/>
                <w:tcBorders>
                  <w:top w:val="single" w:sz="8" w:space="0" w:color="231F20"/>
                  <w:left w:val="single" w:sz="8" w:space="0" w:color="231F20"/>
                  <w:bottom w:val="single" w:sz="8" w:space="0" w:color="231F20"/>
                  <w:right w:val="single" w:sz="8" w:space="0" w:color="231F20"/>
                </w:tcBorders>
              </w:tcPr>
              <w:p w14:paraId="535265C4" w14:textId="77777777" w:rsidR="00356DB1" w:rsidRDefault="00356DB1" w:rsidP="003D0BB0">
                <w:pPr>
                  <w:pStyle w:val="TableParagraph"/>
                  <w:kinsoku w:val="0"/>
                  <w:overflowPunct w:val="0"/>
                  <w:ind w:left="250"/>
                  <w:rPr>
                    <w:color w:val="231F20"/>
                    <w:sz w:val="12"/>
                    <w:szCs w:val="12"/>
                  </w:rPr>
                </w:pPr>
                <w:r>
                  <w:rPr>
                    <w:color w:val="231F20"/>
                    <w:sz w:val="12"/>
                    <w:szCs w:val="12"/>
                  </w:rPr>
                  <w:t>Communication Electives</w:t>
                </w:r>
              </w:p>
              <w:p w14:paraId="1B1701CC" w14:textId="77777777" w:rsidR="00356DB1" w:rsidRDefault="00356DB1" w:rsidP="003D0BB0">
                <w:pPr>
                  <w:pStyle w:val="TableParagraph"/>
                  <w:kinsoku w:val="0"/>
                  <w:overflowPunct w:val="0"/>
                  <w:spacing w:before="6"/>
                  <w:ind w:left="416"/>
                  <w:rPr>
                    <w:rFonts w:ascii="Times New Roman" w:hAnsi="Times New Roman" w:cs="Times New Roman"/>
                  </w:rPr>
                </w:pPr>
                <w:r>
                  <w:rPr>
                    <w:color w:val="231F20"/>
                    <w:sz w:val="12"/>
                    <w:szCs w:val="12"/>
                  </w:rPr>
                  <w:t>Select 18 hours from COMS or STCM courses.</w:t>
                </w:r>
              </w:p>
            </w:tc>
            <w:tc>
              <w:tcPr>
                <w:tcW w:w="900" w:type="dxa"/>
                <w:tcBorders>
                  <w:top w:val="single" w:sz="8" w:space="0" w:color="231F20"/>
                  <w:left w:val="single" w:sz="8" w:space="0" w:color="231F20"/>
                  <w:bottom w:val="single" w:sz="8" w:space="0" w:color="231F20"/>
                  <w:right w:val="single" w:sz="8" w:space="0" w:color="231F20"/>
                </w:tcBorders>
              </w:tcPr>
              <w:p w14:paraId="5CACB0AC" w14:textId="77777777" w:rsidR="00356DB1" w:rsidRDefault="00356DB1" w:rsidP="003D0BB0">
                <w:pPr>
                  <w:pStyle w:val="TableParagraph"/>
                  <w:kinsoku w:val="0"/>
                  <w:overflowPunct w:val="0"/>
                  <w:ind w:left="143" w:right="143"/>
                  <w:jc w:val="center"/>
                  <w:rPr>
                    <w:rFonts w:ascii="Times New Roman" w:hAnsi="Times New Roman" w:cs="Times New Roman"/>
                  </w:rPr>
                </w:pPr>
                <w:r>
                  <w:rPr>
                    <w:color w:val="231F20"/>
                    <w:sz w:val="12"/>
                    <w:szCs w:val="12"/>
                  </w:rPr>
                  <w:t>18</w:t>
                </w:r>
              </w:p>
            </w:tc>
          </w:tr>
          <w:tr w:rsidR="00356DB1" w14:paraId="4A8D8E88" w14:textId="77777777" w:rsidTr="003D0BB0">
            <w:trPr>
              <w:trHeight w:hRule="exact" w:val="247"/>
            </w:trPr>
            <w:tc>
              <w:tcPr>
                <w:tcW w:w="5472" w:type="dxa"/>
                <w:tcBorders>
                  <w:top w:val="single" w:sz="8" w:space="0" w:color="231F20"/>
                  <w:left w:val="single" w:sz="8" w:space="0" w:color="231F20"/>
                  <w:bottom w:val="single" w:sz="8" w:space="0" w:color="231F20"/>
                  <w:right w:val="single" w:sz="8" w:space="0" w:color="231F20"/>
                </w:tcBorders>
              </w:tcPr>
              <w:p w14:paraId="4508B618" w14:textId="77777777" w:rsidR="00356DB1" w:rsidRDefault="00356DB1" w:rsidP="003D0BB0">
                <w:pPr>
                  <w:pStyle w:val="TableParagraph"/>
                  <w:kinsoku w:val="0"/>
                  <w:overflowPunct w:val="0"/>
                  <w:ind w:left="70"/>
                  <w:rPr>
                    <w:rFonts w:ascii="Times New Roman" w:hAnsi="Times New Roman" w:cs="Times New Roman"/>
                  </w:rPr>
                </w:pPr>
                <w:r>
                  <w:rPr>
                    <w:b/>
                    <w:bCs/>
                    <w:color w:val="231F20"/>
                    <w:sz w:val="12"/>
                    <w:szCs w:val="12"/>
                  </w:rPr>
                  <w:t>Sub-total</w:t>
                </w:r>
              </w:p>
            </w:tc>
            <w:tc>
              <w:tcPr>
                <w:tcW w:w="900" w:type="dxa"/>
                <w:tcBorders>
                  <w:top w:val="single" w:sz="8" w:space="0" w:color="231F20"/>
                  <w:left w:val="single" w:sz="8" w:space="0" w:color="231F20"/>
                  <w:bottom w:val="single" w:sz="8" w:space="0" w:color="231F20"/>
                  <w:right w:val="single" w:sz="8" w:space="0" w:color="231F20"/>
                </w:tcBorders>
              </w:tcPr>
              <w:p w14:paraId="7A3E7EA6" w14:textId="77777777" w:rsidR="00356DB1" w:rsidRDefault="00356DB1" w:rsidP="003D0BB0">
                <w:pPr>
                  <w:pStyle w:val="TableParagraph"/>
                  <w:kinsoku w:val="0"/>
                  <w:overflowPunct w:val="0"/>
                  <w:ind w:left="143" w:right="143"/>
                  <w:jc w:val="center"/>
                  <w:rPr>
                    <w:rFonts w:ascii="Times New Roman" w:hAnsi="Times New Roman" w:cs="Times New Roman"/>
                  </w:rPr>
                </w:pPr>
                <w:r>
                  <w:rPr>
                    <w:b/>
                    <w:bCs/>
                    <w:color w:val="231F20"/>
                    <w:sz w:val="12"/>
                    <w:szCs w:val="12"/>
                  </w:rPr>
                  <w:t>30</w:t>
                </w:r>
              </w:p>
            </w:tc>
          </w:tr>
          <w:tr w:rsidR="00356DB1" w14:paraId="190F3526" w14:textId="77777777" w:rsidTr="003D0BB0">
            <w:trPr>
              <w:trHeight w:hRule="exact" w:val="276"/>
            </w:trPr>
            <w:tc>
              <w:tcPr>
                <w:tcW w:w="5472" w:type="dxa"/>
                <w:tcBorders>
                  <w:top w:val="single" w:sz="8" w:space="0" w:color="231F20"/>
                  <w:left w:val="single" w:sz="8" w:space="0" w:color="231F20"/>
                  <w:bottom w:val="single" w:sz="8" w:space="0" w:color="231F20"/>
                  <w:right w:val="single" w:sz="8" w:space="0" w:color="231F20"/>
                </w:tcBorders>
                <w:shd w:val="clear" w:color="auto" w:fill="BCBEC0"/>
              </w:tcPr>
              <w:p w14:paraId="33A1C45C" w14:textId="77777777" w:rsidR="00356DB1" w:rsidRDefault="00356DB1" w:rsidP="003D0BB0">
                <w:pPr>
                  <w:pStyle w:val="TableParagraph"/>
                  <w:kinsoku w:val="0"/>
                  <w:overflowPunct w:val="0"/>
                  <w:spacing w:before="36"/>
                  <w:ind w:left="70"/>
                  <w:rPr>
                    <w:rFonts w:ascii="Times New Roman" w:hAnsi="Times New Roman" w:cs="Times New Roman"/>
                  </w:rPr>
                </w:pPr>
                <w:r>
                  <w:rPr>
                    <w:b/>
                    <w:bCs/>
                    <w:color w:val="231F20"/>
                    <w:sz w:val="16"/>
                    <w:szCs w:val="16"/>
                  </w:rPr>
                  <w:t>Total Required Hours:</w:t>
                </w:r>
              </w:p>
            </w:tc>
            <w:tc>
              <w:tcPr>
                <w:tcW w:w="900" w:type="dxa"/>
                <w:tcBorders>
                  <w:top w:val="single" w:sz="8" w:space="0" w:color="231F20"/>
                  <w:left w:val="single" w:sz="8" w:space="0" w:color="231F20"/>
                  <w:bottom w:val="single" w:sz="8" w:space="0" w:color="231F20"/>
                  <w:right w:val="single" w:sz="8" w:space="0" w:color="231F20"/>
                </w:tcBorders>
                <w:shd w:val="clear" w:color="auto" w:fill="BCBEC0"/>
              </w:tcPr>
              <w:p w14:paraId="5FF6C5CD" w14:textId="77777777" w:rsidR="00356DB1" w:rsidRDefault="00356DB1" w:rsidP="003D0BB0">
                <w:pPr>
                  <w:pStyle w:val="TableParagraph"/>
                  <w:kinsoku w:val="0"/>
                  <w:overflowPunct w:val="0"/>
                  <w:spacing w:before="36"/>
                  <w:ind w:left="143" w:right="143"/>
                  <w:jc w:val="center"/>
                  <w:rPr>
                    <w:rFonts w:ascii="Times New Roman" w:hAnsi="Times New Roman" w:cs="Times New Roman"/>
                  </w:rPr>
                </w:pPr>
                <w:r>
                  <w:rPr>
                    <w:b/>
                    <w:bCs/>
                    <w:color w:val="231F20"/>
                    <w:sz w:val="16"/>
                    <w:szCs w:val="16"/>
                  </w:rPr>
                  <w:t>30</w:t>
                </w:r>
              </w:p>
            </w:tc>
          </w:tr>
        </w:tbl>
        <w:p w14:paraId="5945EA28" w14:textId="77777777" w:rsidR="00356DB1" w:rsidRPr="00356DB1" w:rsidRDefault="00356DB1" w:rsidP="00B47AEF">
          <w:pPr>
            <w:rPr>
              <w:rFonts w:asciiTheme="majorHAnsi" w:hAnsiTheme="majorHAnsi" w:cs="Arial"/>
              <w:sz w:val="20"/>
              <w:szCs w:val="20"/>
              <w:u w:val="single"/>
            </w:rPr>
          </w:pPr>
        </w:p>
        <w:p w14:paraId="1539CFA3" w14:textId="65DF5B2E" w:rsidR="00B47AEF" w:rsidRDefault="00B47AEF" w:rsidP="00B47AEF">
          <w:pPr>
            <w:rPr>
              <w:rFonts w:asciiTheme="majorHAnsi" w:hAnsiTheme="majorHAnsi" w:cs="Arial"/>
              <w:sz w:val="20"/>
              <w:szCs w:val="20"/>
            </w:rPr>
          </w:pPr>
        </w:p>
        <w:p w14:paraId="44B9F20A" w14:textId="2C874CEA" w:rsidR="00B47AEF" w:rsidRDefault="00B47AEF" w:rsidP="00B47AEF">
          <w:pPr>
            <w:rPr>
              <w:rFonts w:asciiTheme="majorHAnsi" w:hAnsiTheme="majorHAnsi" w:cs="Arial"/>
              <w:sz w:val="20"/>
              <w:szCs w:val="20"/>
            </w:rPr>
          </w:pPr>
        </w:p>
        <w:p w14:paraId="5D9E7A55" w14:textId="23C7FA1A" w:rsidR="00B47AEF" w:rsidRDefault="00B47AEF" w:rsidP="00B47AEF">
          <w:pPr>
            <w:rPr>
              <w:rFonts w:asciiTheme="majorHAnsi" w:hAnsiTheme="majorHAnsi" w:cs="Arial"/>
              <w:sz w:val="20"/>
              <w:szCs w:val="20"/>
            </w:rPr>
          </w:pPr>
        </w:p>
        <w:p w14:paraId="49D28E83" w14:textId="2DB213FA" w:rsidR="00B47AEF" w:rsidRDefault="00B47AEF" w:rsidP="00B47AEF">
          <w:pPr>
            <w:rPr>
              <w:rFonts w:asciiTheme="majorHAnsi" w:hAnsiTheme="majorHAnsi" w:cs="Arial"/>
              <w:sz w:val="20"/>
              <w:szCs w:val="20"/>
            </w:rPr>
          </w:pPr>
        </w:p>
        <w:p w14:paraId="23B5363D" w14:textId="79EE8285" w:rsidR="00B47AEF" w:rsidRDefault="00B47AEF" w:rsidP="00B47AEF">
          <w:pPr>
            <w:rPr>
              <w:rFonts w:asciiTheme="majorHAnsi" w:hAnsiTheme="majorHAnsi" w:cs="Arial"/>
              <w:sz w:val="20"/>
              <w:szCs w:val="20"/>
            </w:rPr>
          </w:pPr>
        </w:p>
        <w:p w14:paraId="4E1229A4" w14:textId="77777777" w:rsidR="00B47AEF" w:rsidRDefault="00B47AEF" w:rsidP="00B47AEF">
          <w:pPr>
            <w:rPr>
              <w:rFonts w:asciiTheme="majorHAnsi" w:hAnsiTheme="majorHAnsi" w:cs="Arial"/>
              <w:sz w:val="20"/>
              <w:szCs w:val="20"/>
            </w:rPr>
          </w:pPr>
        </w:p>
        <w:p w14:paraId="1E1D71BA" w14:textId="035FB542" w:rsidR="00B47AEF" w:rsidRDefault="00B47AEF" w:rsidP="00B47AEF">
          <w:pPr>
            <w:rPr>
              <w:rFonts w:ascii="Arial" w:hAnsi="Arial" w:cs="Arial"/>
              <w:color w:val="00B050"/>
              <w:sz w:val="20"/>
              <w:szCs w:val="20"/>
            </w:rPr>
          </w:pPr>
          <w:r>
            <w:rPr>
              <w:rFonts w:asciiTheme="majorHAnsi" w:hAnsiTheme="majorHAnsi" w:cs="Arial"/>
              <w:sz w:val="20"/>
              <w:szCs w:val="20"/>
            </w:rPr>
            <w:t xml:space="preserve">Pg. </w:t>
          </w:r>
          <w:proofErr w:type="gramStart"/>
          <w:r>
            <w:rPr>
              <w:rFonts w:ascii="Arial" w:hAnsi="Arial" w:cs="Arial"/>
              <w:sz w:val="20"/>
              <w:szCs w:val="20"/>
            </w:rPr>
            <w:t>368</w:t>
          </w:r>
          <w:r w:rsidR="006A64C9">
            <w:rPr>
              <w:rFonts w:ascii="Arial" w:hAnsi="Arial" w:cs="Arial"/>
              <w:sz w:val="20"/>
              <w:szCs w:val="20"/>
            </w:rPr>
            <w:t xml:space="preserve"> </w:t>
          </w:r>
          <w:r w:rsidR="006A64C9">
            <w:rPr>
              <w:rFonts w:ascii="Arial" w:hAnsi="Arial" w:cs="Arial"/>
              <w:color w:val="00B050"/>
              <w:sz w:val="20"/>
              <w:szCs w:val="20"/>
            </w:rPr>
            <w:t xml:space="preserve"> [</w:t>
          </w:r>
          <w:proofErr w:type="gramEnd"/>
          <w:r w:rsidR="006A64C9">
            <w:rPr>
              <w:rFonts w:ascii="Arial" w:hAnsi="Arial" w:cs="Arial"/>
              <w:color w:val="00B050"/>
              <w:sz w:val="20"/>
              <w:szCs w:val="20"/>
            </w:rPr>
            <w:t>Note: Other CMAC courses are changing prefix and will be deleted from this section</w:t>
          </w:r>
          <w:r w:rsidR="00835F18">
            <w:rPr>
              <w:rFonts w:ascii="Arial" w:hAnsi="Arial" w:cs="Arial"/>
              <w:color w:val="00B050"/>
              <w:sz w:val="20"/>
              <w:szCs w:val="20"/>
            </w:rPr>
            <w:t xml:space="preserve"> and modified in the program above</w:t>
          </w:r>
          <w:r w:rsidR="006A64C9">
            <w:rPr>
              <w:rFonts w:ascii="Arial" w:hAnsi="Arial" w:cs="Arial"/>
              <w:color w:val="00B050"/>
              <w:sz w:val="20"/>
              <w:szCs w:val="20"/>
            </w:rPr>
            <w:t>.]</w:t>
          </w:r>
        </w:p>
        <w:p w14:paraId="5D90FFB6" w14:textId="77777777" w:rsidR="006A64C9" w:rsidRPr="006A64C9" w:rsidRDefault="006A64C9" w:rsidP="00B47AEF">
          <w:pPr>
            <w:rPr>
              <w:rFonts w:ascii="Arial" w:hAnsi="Arial" w:cs="Arial"/>
              <w:color w:val="00B050"/>
              <w:sz w:val="20"/>
              <w:szCs w:val="20"/>
            </w:rPr>
          </w:pPr>
        </w:p>
        <w:p w14:paraId="5EDFAA1D" w14:textId="4F141286" w:rsidR="00B47AEF" w:rsidRDefault="00B47AEF" w:rsidP="00B47AEF">
          <w:pPr>
            <w:rPr>
              <w:rFonts w:ascii="Arial" w:hAnsi="Arial" w:cs="Arial"/>
              <w:sz w:val="20"/>
              <w:szCs w:val="20"/>
            </w:rPr>
          </w:pPr>
          <w:r w:rsidRPr="00744887">
            <w:rPr>
              <w:strike/>
              <w:color w:val="00B050"/>
              <w:sz w:val="30"/>
              <w:szCs w:val="30"/>
            </w:rPr>
            <w:t>Media and Communication (CMAC)</w:t>
          </w:r>
          <w:r w:rsidRPr="00744887">
            <w:rPr>
              <w:strike/>
            </w:rPr>
            <w:br/>
          </w:r>
          <w:r w:rsidRPr="00744887">
            <w:rPr>
              <w:rFonts w:ascii="Arial" w:hAnsi="Arial" w:cs="Arial"/>
              <w:strike/>
              <w:color w:val="00B050"/>
              <w:sz w:val="20"/>
              <w:szCs w:val="20"/>
            </w:rPr>
            <w:t xml:space="preserve">CMAC 6053. Quantitative Research Methods Study of the tools and techniques of empirical </w:t>
          </w:r>
          <w:r w:rsidRPr="00744887">
            <w:rPr>
              <w:strike/>
              <w:color w:val="00B050"/>
            </w:rPr>
            <w:br/>
          </w:r>
          <w:r w:rsidRPr="00744887">
            <w:rPr>
              <w:rFonts w:ascii="Arial" w:hAnsi="Arial" w:cs="Arial"/>
              <w:strike/>
              <w:color w:val="00B050"/>
              <w:sz w:val="20"/>
              <w:szCs w:val="20"/>
            </w:rPr>
            <w:t>research as they may be applied to mass communications.</w:t>
          </w:r>
          <w:r w:rsidRPr="00B47AEF">
            <w:br/>
          </w:r>
          <w:r w:rsidRPr="00B47AEF">
            <w:rPr>
              <w:rFonts w:ascii="Arial" w:hAnsi="Arial" w:cs="Arial"/>
              <w:strike/>
              <w:color w:val="FF0000"/>
              <w:sz w:val="28"/>
              <w:szCs w:val="28"/>
            </w:rPr>
            <w:t>CMAC 6203. Introduction to Graduate Study Survey of research methods; evaluation of selected studies; preparation of thesis.</w:t>
          </w:r>
          <w:r w:rsidRPr="00B47AEF">
            <w:br/>
          </w:r>
          <w:r w:rsidRPr="00744887">
            <w:rPr>
              <w:rFonts w:ascii="Arial" w:hAnsi="Arial" w:cs="Arial"/>
              <w:strike/>
              <w:color w:val="00B050"/>
              <w:sz w:val="20"/>
              <w:szCs w:val="20"/>
            </w:rPr>
            <w:t xml:space="preserve">CMAC 6253. Qualitative Research Methods in Communications This course is designed to acquaint students with major </w:t>
          </w:r>
          <w:r w:rsidRPr="00744887">
            <w:rPr>
              <w:rFonts w:ascii="Arial" w:hAnsi="Arial" w:cs="Arial"/>
              <w:strike/>
              <w:color w:val="00B050"/>
              <w:sz w:val="20"/>
              <w:szCs w:val="20"/>
            </w:rPr>
            <w:lastRenderedPageBreak/>
            <w:t xml:space="preserve">approaches to qualitative inquiry in the field of communication. Students will gain experience in collecting, analyzing, and interpreting qualitative data as well as </w:t>
          </w:r>
          <w:r w:rsidRPr="00744887">
            <w:rPr>
              <w:strike/>
              <w:color w:val="00B050"/>
            </w:rPr>
            <w:br/>
          </w:r>
          <w:r w:rsidRPr="00744887">
            <w:rPr>
              <w:rFonts w:ascii="Arial" w:hAnsi="Arial" w:cs="Arial"/>
              <w:strike/>
              <w:color w:val="00B050"/>
              <w:sz w:val="20"/>
              <w:szCs w:val="20"/>
            </w:rPr>
            <w:t>in writing qualitative research reports.</w:t>
          </w:r>
          <w:r w:rsidRPr="00744887">
            <w:rPr>
              <w:strike/>
            </w:rPr>
            <w:br/>
          </w:r>
          <w:r w:rsidRPr="00744887">
            <w:rPr>
              <w:rFonts w:ascii="Arial" w:hAnsi="Arial" w:cs="Arial"/>
              <w:strike/>
              <w:color w:val="00B050"/>
              <w:sz w:val="20"/>
              <w:szCs w:val="20"/>
            </w:rPr>
            <w:t>CMAC 6463. Media Management Applications CAPSTONE EXPERIENCE. Discussion and application of MSMM program-provided content to address real-world media management problems. Course should be taken the final term of complete</w:t>
          </w:r>
        </w:p>
        <w:p w14:paraId="2F8799C4" w14:textId="6A638079" w:rsidR="00B47AEF" w:rsidRDefault="00B47AEF" w:rsidP="00B47AEF">
          <w:pPr>
            <w:rPr>
              <w:rFonts w:ascii="Arial" w:hAnsi="Arial" w:cs="Arial"/>
              <w:sz w:val="20"/>
              <w:szCs w:val="20"/>
            </w:rPr>
          </w:pPr>
          <w:r>
            <w:rPr>
              <w:rFonts w:ascii="Arial" w:hAnsi="Arial" w:cs="Arial"/>
              <w:sz w:val="20"/>
              <w:szCs w:val="20"/>
            </w:rPr>
            <w:t>Pg. 369</w:t>
          </w:r>
        </w:p>
        <w:p w14:paraId="7348A1F2" w14:textId="77777777" w:rsidR="002520CB" w:rsidRDefault="00B47AEF" w:rsidP="00B47AEF">
          <w:pPr>
            <w:rPr>
              <w:rFonts w:ascii="Arial" w:hAnsi="Arial" w:cs="Arial"/>
              <w:sz w:val="20"/>
              <w:szCs w:val="20"/>
            </w:rPr>
          </w:pPr>
          <w:r w:rsidRPr="00835F18">
            <w:rPr>
              <w:rFonts w:ascii="Arial" w:hAnsi="Arial" w:cs="Arial"/>
              <w:b/>
              <w:sz w:val="20"/>
              <w:szCs w:val="20"/>
            </w:rPr>
            <w:t>COMS 5433. Health Communication Campaigns</w:t>
          </w:r>
          <w:r w:rsidRPr="00B47AEF">
            <w:rPr>
              <w:rFonts w:ascii="Arial" w:hAnsi="Arial" w:cs="Arial"/>
              <w:sz w:val="20"/>
              <w:szCs w:val="20"/>
            </w:rPr>
            <w:t xml:space="preserve"> Planning, implementation, and evaluation of health communication campaigns.</w:t>
          </w:r>
        </w:p>
        <w:p w14:paraId="7D3A3996" w14:textId="137A2A29" w:rsidR="002520CB" w:rsidRPr="002520CB" w:rsidRDefault="002520CB" w:rsidP="002520CB">
          <w:pPr>
            <w:tabs>
              <w:tab w:val="left" w:pos="4151"/>
            </w:tabs>
            <w:spacing w:before="248" w:line="182" w:lineRule="exact"/>
            <w:ind w:left="120"/>
            <w:rPr>
              <w:rFonts w:ascii="Arial" w:hAnsi="Arial" w:cs="Arial"/>
              <w:color w:val="00B050"/>
              <w:sz w:val="20"/>
              <w:szCs w:val="20"/>
            </w:rPr>
          </w:pPr>
          <w:r w:rsidRPr="002520CB">
            <w:rPr>
              <w:rFonts w:ascii="Arial" w:hAnsi="Arial" w:cs="Arial"/>
              <w:b/>
              <w:color w:val="00B050"/>
              <w:sz w:val="20"/>
              <w:szCs w:val="20"/>
            </w:rPr>
            <w:t xml:space="preserve">COMS 6053.   </w:t>
          </w:r>
          <w:r w:rsidRPr="002520CB">
            <w:rPr>
              <w:rFonts w:ascii="Arial" w:hAnsi="Arial" w:cs="Arial"/>
              <w:b/>
              <w:color w:val="00B050"/>
              <w:spacing w:val="11"/>
              <w:sz w:val="20"/>
              <w:szCs w:val="20"/>
            </w:rPr>
            <w:t xml:space="preserve"> </w:t>
          </w:r>
          <w:r w:rsidRPr="002520CB">
            <w:rPr>
              <w:rFonts w:ascii="Arial" w:hAnsi="Arial" w:cs="Arial"/>
              <w:b/>
              <w:color w:val="00B050"/>
              <w:sz w:val="20"/>
              <w:szCs w:val="20"/>
            </w:rPr>
            <w:t>Quantitative</w:t>
          </w:r>
          <w:r w:rsidRPr="002520CB">
            <w:rPr>
              <w:rFonts w:ascii="Arial" w:hAnsi="Arial" w:cs="Arial"/>
              <w:b/>
              <w:color w:val="00B050"/>
              <w:spacing w:val="-2"/>
              <w:sz w:val="20"/>
              <w:szCs w:val="20"/>
            </w:rPr>
            <w:t xml:space="preserve"> </w:t>
          </w:r>
          <w:r w:rsidRPr="002520CB">
            <w:rPr>
              <w:rFonts w:ascii="Arial" w:hAnsi="Arial" w:cs="Arial"/>
              <w:b/>
              <w:color w:val="00B050"/>
              <w:sz w:val="20"/>
              <w:szCs w:val="20"/>
            </w:rPr>
            <w:t>Research</w:t>
          </w:r>
          <w:r w:rsidRPr="002520CB">
            <w:rPr>
              <w:rFonts w:ascii="Arial" w:hAnsi="Arial" w:cs="Arial"/>
              <w:b/>
              <w:color w:val="00B050"/>
              <w:spacing w:val="-2"/>
              <w:sz w:val="20"/>
              <w:szCs w:val="20"/>
            </w:rPr>
            <w:t xml:space="preserve"> </w:t>
          </w:r>
          <w:r w:rsidRPr="002520CB">
            <w:rPr>
              <w:rFonts w:ascii="Arial" w:hAnsi="Arial" w:cs="Arial"/>
              <w:b/>
              <w:color w:val="00B050"/>
              <w:sz w:val="20"/>
              <w:szCs w:val="20"/>
            </w:rPr>
            <w:t>Methods</w:t>
          </w:r>
          <w:r w:rsidRPr="002520CB">
            <w:rPr>
              <w:rFonts w:ascii="Arial" w:hAnsi="Arial" w:cs="Arial"/>
              <w:b/>
              <w:color w:val="00B050"/>
              <w:sz w:val="20"/>
              <w:szCs w:val="20"/>
            </w:rPr>
            <w:tab/>
          </w:r>
          <w:r w:rsidRPr="002520CB">
            <w:rPr>
              <w:rFonts w:ascii="Arial" w:hAnsi="Arial" w:cs="Arial"/>
              <w:color w:val="00B050"/>
              <w:sz w:val="20"/>
              <w:szCs w:val="20"/>
            </w:rPr>
            <w:t>Study</w:t>
          </w:r>
          <w:r w:rsidRPr="002520CB">
            <w:rPr>
              <w:rFonts w:ascii="Arial" w:hAnsi="Arial" w:cs="Arial"/>
              <w:color w:val="00B050"/>
              <w:spacing w:val="-11"/>
              <w:sz w:val="20"/>
              <w:szCs w:val="20"/>
            </w:rPr>
            <w:t xml:space="preserve"> </w:t>
          </w:r>
          <w:r w:rsidRPr="002520CB">
            <w:rPr>
              <w:rFonts w:ascii="Arial" w:hAnsi="Arial" w:cs="Arial"/>
              <w:color w:val="00B050"/>
              <w:sz w:val="20"/>
              <w:szCs w:val="20"/>
            </w:rPr>
            <w:t>of</w:t>
          </w:r>
          <w:r w:rsidRPr="002520CB">
            <w:rPr>
              <w:rFonts w:ascii="Arial" w:hAnsi="Arial" w:cs="Arial"/>
              <w:color w:val="00B050"/>
              <w:spacing w:val="-10"/>
              <w:sz w:val="20"/>
              <w:szCs w:val="20"/>
            </w:rPr>
            <w:t xml:space="preserve"> </w:t>
          </w:r>
          <w:r w:rsidRPr="002520CB">
            <w:rPr>
              <w:rFonts w:ascii="Arial" w:hAnsi="Arial" w:cs="Arial"/>
              <w:color w:val="00B050"/>
              <w:sz w:val="20"/>
              <w:szCs w:val="20"/>
            </w:rPr>
            <w:t>the</w:t>
          </w:r>
          <w:r w:rsidRPr="002520CB">
            <w:rPr>
              <w:rFonts w:ascii="Arial" w:hAnsi="Arial" w:cs="Arial"/>
              <w:color w:val="00B050"/>
              <w:spacing w:val="-11"/>
              <w:sz w:val="20"/>
              <w:szCs w:val="20"/>
            </w:rPr>
            <w:t xml:space="preserve"> </w:t>
          </w:r>
          <w:r w:rsidRPr="002520CB">
            <w:rPr>
              <w:rFonts w:ascii="Arial" w:hAnsi="Arial" w:cs="Arial"/>
              <w:color w:val="00B050"/>
              <w:sz w:val="20"/>
              <w:szCs w:val="20"/>
            </w:rPr>
            <w:t>tools</w:t>
          </w:r>
          <w:r w:rsidRPr="002520CB">
            <w:rPr>
              <w:rFonts w:ascii="Arial" w:hAnsi="Arial" w:cs="Arial"/>
              <w:color w:val="00B050"/>
              <w:spacing w:val="-10"/>
              <w:sz w:val="20"/>
              <w:szCs w:val="20"/>
            </w:rPr>
            <w:t xml:space="preserve"> </w:t>
          </w:r>
          <w:r w:rsidRPr="002520CB">
            <w:rPr>
              <w:rFonts w:ascii="Arial" w:hAnsi="Arial" w:cs="Arial"/>
              <w:color w:val="00B050"/>
              <w:sz w:val="20"/>
              <w:szCs w:val="20"/>
            </w:rPr>
            <w:t>and</w:t>
          </w:r>
          <w:r w:rsidRPr="002520CB">
            <w:rPr>
              <w:rFonts w:ascii="Arial" w:hAnsi="Arial" w:cs="Arial"/>
              <w:color w:val="00B050"/>
              <w:spacing w:val="-11"/>
              <w:sz w:val="20"/>
              <w:szCs w:val="20"/>
            </w:rPr>
            <w:t xml:space="preserve"> </w:t>
          </w:r>
          <w:r w:rsidRPr="002520CB">
            <w:rPr>
              <w:rFonts w:ascii="Arial" w:hAnsi="Arial" w:cs="Arial"/>
              <w:color w:val="00B050"/>
              <w:sz w:val="20"/>
              <w:szCs w:val="20"/>
            </w:rPr>
            <w:t>techniques</w:t>
          </w:r>
          <w:r w:rsidRPr="002520CB">
            <w:rPr>
              <w:rFonts w:ascii="Arial" w:hAnsi="Arial" w:cs="Arial"/>
              <w:color w:val="00B050"/>
              <w:spacing w:val="-11"/>
              <w:sz w:val="20"/>
              <w:szCs w:val="20"/>
            </w:rPr>
            <w:t xml:space="preserve"> </w:t>
          </w:r>
          <w:r w:rsidRPr="002520CB">
            <w:rPr>
              <w:rFonts w:ascii="Arial" w:hAnsi="Arial" w:cs="Arial"/>
              <w:color w:val="00B050"/>
              <w:sz w:val="20"/>
              <w:szCs w:val="20"/>
            </w:rPr>
            <w:t>of</w:t>
          </w:r>
          <w:r w:rsidRPr="002520CB">
            <w:rPr>
              <w:rFonts w:ascii="Arial" w:hAnsi="Arial" w:cs="Arial"/>
              <w:color w:val="00B050"/>
              <w:spacing w:val="-10"/>
              <w:sz w:val="20"/>
              <w:szCs w:val="20"/>
            </w:rPr>
            <w:t xml:space="preserve"> </w:t>
          </w:r>
          <w:r w:rsidRPr="002520CB">
            <w:rPr>
              <w:rFonts w:ascii="Arial" w:hAnsi="Arial" w:cs="Arial"/>
              <w:color w:val="00B050"/>
              <w:sz w:val="20"/>
              <w:szCs w:val="20"/>
            </w:rPr>
            <w:t>empirical research</w:t>
          </w:r>
          <w:r w:rsidRPr="002520CB">
            <w:rPr>
              <w:rFonts w:ascii="Arial" w:hAnsi="Arial" w:cs="Arial"/>
              <w:color w:val="00B050"/>
              <w:spacing w:val="-1"/>
              <w:sz w:val="20"/>
              <w:szCs w:val="20"/>
            </w:rPr>
            <w:t xml:space="preserve"> </w:t>
          </w:r>
          <w:r w:rsidRPr="002520CB">
            <w:rPr>
              <w:rFonts w:ascii="Arial" w:hAnsi="Arial" w:cs="Arial"/>
              <w:color w:val="00B050"/>
              <w:sz w:val="20"/>
              <w:szCs w:val="20"/>
            </w:rPr>
            <w:t>as</w:t>
          </w:r>
          <w:r w:rsidRPr="002520CB">
            <w:rPr>
              <w:rFonts w:ascii="Arial" w:hAnsi="Arial" w:cs="Arial"/>
              <w:color w:val="00B050"/>
              <w:spacing w:val="-2"/>
              <w:sz w:val="20"/>
              <w:szCs w:val="20"/>
            </w:rPr>
            <w:t xml:space="preserve"> </w:t>
          </w:r>
          <w:r w:rsidRPr="002520CB">
            <w:rPr>
              <w:rFonts w:ascii="Arial" w:hAnsi="Arial" w:cs="Arial"/>
              <w:color w:val="00B050"/>
              <w:sz w:val="20"/>
              <w:szCs w:val="20"/>
            </w:rPr>
            <w:t>they</w:t>
          </w:r>
          <w:r w:rsidRPr="002520CB">
            <w:rPr>
              <w:rFonts w:ascii="Arial" w:hAnsi="Arial" w:cs="Arial"/>
              <w:color w:val="00B050"/>
              <w:spacing w:val="-1"/>
              <w:sz w:val="20"/>
              <w:szCs w:val="20"/>
            </w:rPr>
            <w:t xml:space="preserve"> </w:t>
          </w:r>
          <w:r w:rsidRPr="002520CB">
            <w:rPr>
              <w:rFonts w:ascii="Arial" w:hAnsi="Arial" w:cs="Arial"/>
              <w:color w:val="00B050"/>
              <w:sz w:val="20"/>
              <w:szCs w:val="20"/>
            </w:rPr>
            <w:t>may</w:t>
          </w:r>
          <w:r w:rsidRPr="002520CB">
            <w:rPr>
              <w:rFonts w:ascii="Arial" w:hAnsi="Arial" w:cs="Arial"/>
              <w:color w:val="00B050"/>
              <w:spacing w:val="-1"/>
              <w:sz w:val="20"/>
              <w:szCs w:val="20"/>
            </w:rPr>
            <w:t xml:space="preserve"> </w:t>
          </w:r>
          <w:r w:rsidRPr="002520CB">
            <w:rPr>
              <w:rFonts w:ascii="Arial" w:hAnsi="Arial" w:cs="Arial"/>
              <w:color w:val="00B050"/>
              <w:sz w:val="20"/>
              <w:szCs w:val="20"/>
            </w:rPr>
            <w:t>be</w:t>
          </w:r>
          <w:r w:rsidRPr="002520CB">
            <w:rPr>
              <w:rFonts w:ascii="Arial" w:hAnsi="Arial" w:cs="Arial"/>
              <w:color w:val="00B050"/>
              <w:spacing w:val="-2"/>
              <w:sz w:val="20"/>
              <w:szCs w:val="20"/>
            </w:rPr>
            <w:t xml:space="preserve"> </w:t>
          </w:r>
          <w:r w:rsidRPr="002520CB">
            <w:rPr>
              <w:rFonts w:ascii="Arial" w:hAnsi="Arial" w:cs="Arial"/>
              <w:color w:val="00B050"/>
              <w:sz w:val="20"/>
              <w:szCs w:val="20"/>
            </w:rPr>
            <w:t>applied</w:t>
          </w:r>
          <w:r w:rsidRPr="002520CB">
            <w:rPr>
              <w:rFonts w:ascii="Arial" w:hAnsi="Arial" w:cs="Arial"/>
              <w:color w:val="00B050"/>
              <w:spacing w:val="-2"/>
              <w:sz w:val="20"/>
              <w:szCs w:val="20"/>
            </w:rPr>
            <w:t xml:space="preserve"> </w:t>
          </w:r>
          <w:r w:rsidRPr="002520CB">
            <w:rPr>
              <w:rFonts w:ascii="Arial" w:hAnsi="Arial" w:cs="Arial"/>
              <w:color w:val="00B050"/>
              <w:sz w:val="20"/>
              <w:szCs w:val="20"/>
            </w:rPr>
            <w:t>to</w:t>
          </w:r>
          <w:r w:rsidRPr="002520CB">
            <w:rPr>
              <w:rFonts w:ascii="Arial" w:hAnsi="Arial" w:cs="Arial"/>
              <w:color w:val="00B050"/>
              <w:spacing w:val="-1"/>
              <w:sz w:val="20"/>
              <w:szCs w:val="20"/>
            </w:rPr>
            <w:t xml:space="preserve"> </w:t>
          </w:r>
          <w:r w:rsidRPr="002520CB">
            <w:rPr>
              <w:rFonts w:ascii="Arial" w:hAnsi="Arial" w:cs="Arial"/>
              <w:color w:val="00B050"/>
              <w:sz w:val="20"/>
              <w:szCs w:val="20"/>
            </w:rPr>
            <w:t>media and communication.</w:t>
          </w:r>
          <w:r w:rsidR="00835F18">
            <w:rPr>
              <w:rFonts w:ascii="Arial" w:hAnsi="Arial" w:cs="Arial"/>
              <w:color w:val="00B050"/>
              <w:sz w:val="20"/>
              <w:szCs w:val="20"/>
            </w:rPr>
            <w:t xml:space="preserve">  Cross listed as MDIA 6053.</w:t>
          </w:r>
        </w:p>
        <w:p w14:paraId="0EA6D7C1" w14:textId="52CC3497" w:rsidR="00B47AEF" w:rsidRDefault="00B47AEF" w:rsidP="00B47AEF">
          <w:pPr>
            <w:rPr>
              <w:rFonts w:ascii="Arial" w:hAnsi="Arial" w:cs="Arial"/>
              <w:sz w:val="20"/>
              <w:szCs w:val="20"/>
            </w:rPr>
          </w:pPr>
          <w:r w:rsidRPr="00B47AEF">
            <w:br/>
          </w:r>
          <w:r w:rsidRPr="00835F18">
            <w:rPr>
              <w:rFonts w:ascii="Arial" w:hAnsi="Arial" w:cs="Arial"/>
              <w:b/>
              <w:sz w:val="20"/>
              <w:szCs w:val="20"/>
            </w:rPr>
            <w:t>COMS 6103. Communication Theory</w:t>
          </w:r>
          <w:r w:rsidRPr="00B47AEF">
            <w:rPr>
              <w:rFonts w:ascii="Arial" w:hAnsi="Arial" w:cs="Arial"/>
              <w:sz w:val="20"/>
              <w:szCs w:val="20"/>
            </w:rPr>
            <w:t xml:space="preserve"> Theories, models, and approaches relevant to the study </w:t>
          </w:r>
          <w:r w:rsidRPr="00B47AEF">
            <w:br/>
          </w:r>
          <w:r w:rsidRPr="00B47AEF">
            <w:rPr>
              <w:rFonts w:ascii="Arial" w:hAnsi="Arial" w:cs="Arial"/>
              <w:sz w:val="20"/>
              <w:szCs w:val="20"/>
            </w:rPr>
            <w:t xml:space="preserve">of human communication. </w:t>
          </w:r>
        </w:p>
        <w:p w14:paraId="7F0A67FB" w14:textId="77777777" w:rsidR="002520CB" w:rsidRDefault="002520CB" w:rsidP="00B47AEF">
          <w:pPr>
            <w:rPr>
              <w:rFonts w:ascii="Arial" w:hAnsi="Arial" w:cs="Arial"/>
              <w:sz w:val="20"/>
              <w:szCs w:val="20"/>
            </w:rPr>
          </w:pPr>
        </w:p>
        <w:p w14:paraId="29744AB8" w14:textId="2C3EA66F" w:rsidR="00F53A82" w:rsidRPr="00F53A82" w:rsidRDefault="00B47AEF" w:rsidP="00B47AEF">
          <w:pPr>
            <w:rPr>
              <w:rFonts w:ascii="Arial" w:hAnsi="Arial" w:cs="Arial"/>
              <w:color w:val="0070C0"/>
              <w:sz w:val="28"/>
              <w:szCs w:val="28"/>
            </w:rPr>
          </w:pPr>
          <w:r w:rsidRPr="006A64C9">
            <w:rPr>
              <w:rFonts w:ascii="Arial" w:hAnsi="Arial" w:cs="Arial"/>
              <w:b/>
              <w:color w:val="0070C0"/>
              <w:sz w:val="28"/>
              <w:szCs w:val="28"/>
            </w:rPr>
            <w:t>COMS 6203 Introduction to Communication Studies</w:t>
          </w:r>
          <w:r w:rsidRPr="00B47AEF">
            <w:rPr>
              <w:rFonts w:ascii="Arial" w:hAnsi="Arial" w:cs="Arial"/>
              <w:color w:val="0070C0"/>
              <w:sz w:val="28"/>
              <w:szCs w:val="28"/>
            </w:rPr>
            <w:t xml:space="preserve"> </w:t>
          </w:r>
          <w:r w:rsidR="00F53A82" w:rsidRPr="00F53A82">
            <w:rPr>
              <w:rFonts w:ascii="Arial" w:hAnsi="Arial" w:cs="Arial"/>
              <w:color w:val="0070C0"/>
              <w:sz w:val="28"/>
              <w:szCs w:val="28"/>
            </w:rPr>
            <w:t xml:space="preserve">Survey of research methods, theories and constructs, and selected studies of the communication </w:t>
          </w:r>
          <w:r w:rsidR="00B627AC" w:rsidRPr="00B627AC">
            <w:rPr>
              <w:rFonts w:ascii="Arial" w:hAnsi="Arial" w:cs="Arial"/>
              <w:bCs/>
              <w:color w:val="0070C0"/>
              <w:sz w:val="28"/>
              <w:szCs w:val="28"/>
            </w:rPr>
            <w:t>discipline</w:t>
          </w:r>
          <w:r w:rsidR="00F53A82" w:rsidRPr="00F53A82">
            <w:rPr>
              <w:rFonts w:ascii="Arial" w:hAnsi="Arial" w:cs="Arial"/>
              <w:color w:val="0070C0"/>
              <w:sz w:val="28"/>
              <w:szCs w:val="28"/>
            </w:rPr>
            <w:t xml:space="preserve">. </w:t>
          </w:r>
        </w:p>
        <w:p w14:paraId="742A408E" w14:textId="77777777" w:rsidR="00FE10FF" w:rsidRDefault="00B47AEF" w:rsidP="00B47AEF">
          <w:pPr>
            <w:rPr>
              <w:rFonts w:ascii="Arial" w:hAnsi="Arial" w:cs="Arial"/>
              <w:sz w:val="20"/>
              <w:szCs w:val="20"/>
            </w:rPr>
          </w:pPr>
          <w:r w:rsidRPr="00835F18">
            <w:rPr>
              <w:rFonts w:ascii="Arial" w:hAnsi="Arial" w:cs="Arial"/>
              <w:b/>
              <w:sz w:val="20"/>
              <w:szCs w:val="20"/>
            </w:rPr>
            <w:t>COMS 6233. Communication Education</w:t>
          </w:r>
          <w:r w:rsidRPr="00B47AEF">
            <w:rPr>
              <w:rFonts w:ascii="Arial" w:hAnsi="Arial" w:cs="Arial"/>
              <w:sz w:val="20"/>
              <w:szCs w:val="20"/>
            </w:rPr>
            <w:t xml:space="preserve"> A study of the history and philosophy of the pedagogy </w:t>
          </w:r>
          <w:r w:rsidRPr="00B47AEF">
            <w:br/>
          </w:r>
          <w:r w:rsidRPr="00B47AEF">
            <w:rPr>
              <w:rFonts w:ascii="Arial" w:hAnsi="Arial" w:cs="Arial"/>
              <w:sz w:val="20"/>
              <w:szCs w:val="20"/>
            </w:rPr>
            <w:t xml:space="preserve">of communication studies, to include both theoretical and applied aspects of the discipline. </w:t>
          </w:r>
          <w:r w:rsidRPr="00B47AEF">
            <w:br/>
          </w:r>
          <w:r w:rsidRPr="00835F18">
            <w:rPr>
              <w:rFonts w:ascii="Arial" w:hAnsi="Arial" w:cs="Arial"/>
              <w:b/>
              <w:sz w:val="20"/>
              <w:szCs w:val="20"/>
            </w:rPr>
            <w:t>COMS 6243. Seminar in Interpersonal Communication</w:t>
          </w:r>
          <w:r w:rsidRPr="00B47AEF">
            <w:rPr>
              <w:rFonts w:ascii="Arial" w:hAnsi="Arial" w:cs="Arial"/>
              <w:sz w:val="20"/>
              <w:szCs w:val="20"/>
            </w:rPr>
            <w:t xml:space="preserve"> This course is designed to introduce </w:t>
          </w:r>
          <w:r w:rsidRPr="00B47AEF">
            <w:br/>
          </w:r>
          <w:r w:rsidRPr="00B47AEF">
            <w:rPr>
              <w:rFonts w:ascii="Arial" w:hAnsi="Arial" w:cs="Arial"/>
              <w:sz w:val="20"/>
              <w:szCs w:val="20"/>
            </w:rPr>
            <w:t xml:space="preserve">students to foundational as well as current theory and research in interpersonal communication. </w:t>
          </w:r>
          <w:r w:rsidRPr="00B47AEF">
            <w:br/>
          </w:r>
          <w:r w:rsidRPr="00B47AEF">
            <w:rPr>
              <w:rFonts w:ascii="Arial" w:hAnsi="Arial" w:cs="Arial"/>
              <w:sz w:val="20"/>
              <w:szCs w:val="20"/>
            </w:rPr>
            <w:t xml:space="preserve">Students will examine several interpersonal communication contexts and processes as well as </w:t>
          </w:r>
          <w:r w:rsidRPr="00B47AEF">
            <w:br/>
          </w:r>
          <w:r w:rsidRPr="00B47AEF">
            <w:rPr>
              <w:rFonts w:ascii="Arial" w:hAnsi="Arial" w:cs="Arial"/>
              <w:sz w:val="20"/>
              <w:szCs w:val="20"/>
            </w:rPr>
            <w:t xml:space="preserve">methodologies in interpersonal communication. </w:t>
          </w:r>
        </w:p>
        <w:p w14:paraId="3130DDC1" w14:textId="77777777" w:rsidR="00FE10FF" w:rsidRDefault="00FE10FF" w:rsidP="00B47AEF">
          <w:pPr>
            <w:rPr>
              <w:rFonts w:ascii="Arial" w:hAnsi="Arial" w:cs="Arial"/>
              <w:sz w:val="20"/>
              <w:szCs w:val="20"/>
            </w:rPr>
          </w:pPr>
        </w:p>
        <w:p w14:paraId="2309F236" w14:textId="49EC8028" w:rsidR="00B47AEF" w:rsidRDefault="00FE10FF" w:rsidP="00B47AEF">
          <w:pPr>
            <w:rPr>
              <w:rFonts w:ascii="Arial" w:hAnsi="Arial" w:cs="Arial"/>
              <w:sz w:val="20"/>
              <w:szCs w:val="20"/>
            </w:rPr>
          </w:pPr>
          <w:r w:rsidRPr="00835F18">
            <w:rPr>
              <w:rFonts w:ascii="Arial" w:hAnsi="Arial" w:cs="Arial"/>
              <w:b/>
              <w:color w:val="00B050"/>
              <w:sz w:val="20"/>
              <w:szCs w:val="20"/>
            </w:rPr>
            <w:t>COMS 6253. Qualitative</w:t>
          </w:r>
          <w:r w:rsidRPr="00FE10FF">
            <w:rPr>
              <w:rFonts w:ascii="Arial" w:hAnsi="Arial" w:cs="Arial"/>
              <w:b/>
              <w:color w:val="00B050"/>
              <w:sz w:val="20"/>
              <w:szCs w:val="20"/>
            </w:rPr>
            <w:t xml:space="preserve"> Research Methods</w:t>
          </w:r>
          <w:r w:rsidRPr="00FE10FF">
            <w:rPr>
              <w:rFonts w:ascii="Arial" w:hAnsi="Arial" w:cs="Arial"/>
              <w:b/>
              <w:color w:val="00B050"/>
              <w:sz w:val="20"/>
              <w:szCs w:val="20"/>
            </w:rPr>
            <w:tab/>
          </w:r>
          <w:r w:rsidR="00835F18" w:rsidRPr="00835F18">
            <w:rPr>
              <w:rFonts w:ascii="Arial" w:hAnsi="Arial" w:cs="Arial"/>
              <w:color w:val="00B050"/>
              <w:sz w:val="20"/>
              <w:szCs w:val="20"/>
            </w:rPr>
            <w:t>Major approaches to qualitative inquiry in the fields of media and communication. Students will gain experience in collecting, analyzing, and interpreting qualitative data as well as in writing qualitative research reports.</w:t>
          </w:r>
          <w:r w:rsidR="00835F18">
            <w:rPr>
              <w:rFonts w:ascii="Arial" w:hAnsi="Arial" w:cs="Arial"/>
              <w:color w:val="00B050"/>
              <w:sz w:val="20"/>
              <w:szCs w:val="20"/>
            </w:rPr>
            <w:t xml:space="preserve">  Cross listed as MDIA 6253.</w:t>
          </w:r>
          <w:r w:rsidR="00B47AEF" w:rsidRPr="00B47AEF">
            <w:br/>
          </w:r>
          <w:r w:rsidR="00B47AEF" w:rsidRPr="00835F18">
            <w:rPr>
              <w:rFonts w:ascii="Arial" w:hAnsi="Arial" w:cs="Arial"/>
              <w:b/>
              <w:sz w:val="20"/>
              <w:szCs w:val="20"/>
            </w:rPr>
            <w:t>COMS 6273. Rhetorical Theory and Criticism</w:t>
          </w:r>
          <w:r w:rsidR="00B47AEF" w:rsidRPr="00B47AEF">
            <w:rPr>
              <w:rFonts w:ascii="Arial" w:hAnsi="Arial" w:cs="Arial"/>
              <w:sz w:val="20"/>
              <w:szCs w:val="20"/>
            </w:rPr>
            <w:t xml:space="preserve"> Examination of a broad range of rhetorical theories to help students make critical and analytical applications to public discourse.</w:t>
          </w:r>
        </w:p>
        <w:p w14:paraId="3515F0A0" w14:textId="1258FD9B" w:rsidR="00835F18" w:rsidRDefault="00835F18" w:rsidP="00B47AEF">
          <w:pPr>
            <w:rPr>
              <w:rFonts w:ascii="Arial" w:hAnsi="Arial" w:cs="Arial"/>
              <w:sz w:val="20"/>
              <w:szCs w:val="20"/>
            </w:rPr>
          </w:pPr>
        </w:p>
        <w:p w14:paraId="7B05D3EF" w14:textId="51EF7AA4" w:rsidR="00835F18" w:rsidRDefault="00835F18" w:rsidP="00B47AEF">
          <w:pPr>
            <w:rPr>
              <w:rFonts w:ascii="Arial" w:hAnsi="Arial" w:cs="Arial"/>
              <w:sz w:val="20"/>
              <w:szCs w:val="20"/>
            </w:rPr>
          </w:pPr>
        </w:p>
        <w:p w14:paraId="6B40CC01" w14:textId="4054AF1F" w:rsidR="00835F18" w:rsidRDefault="00835F18" w:rsidP="00B47AEF">
          <w:pPr>
            <w:rPr>
              <w:rFonts w:ascii="Arial" w:hAnsi="Arial" w:cs="Arial"/>
              <w:sz w:val="20"/>
              <w:szCs w:val="20"/>
            </w:rPr>
          </w:pPr>
        </w:p>
        <w:p w14:paraId="0BCF188C" w14:textId="17614908" w:rsidR="00835F18" w:rsidRDefault="00835F18" w:rsidP="00B47AEF">
          <w:pPr>
            <w:rPr>
              <w:rFonts w:ascii="Arial" w:hAnsi="Arial" w:cs="Arial"/>
              <w:sz w:val="20"/>
              <w:szCs w:val="20"/>
            </w:rPr>
          </w:pPr>
        </w:p>
        <w:p w14:paraId="0A3B7A12" w14:textId="46219065" w:rsidR="00835F18" w:rsidRDefault="00835F18" w:rsidP="00B47AEF">
          <w:pPr>
            <w:rPr>
              <w:rFonts w:ascii="Arial" w:hAnsi="Arial" w:cs="Arial"/>
              <w:sz w:val="20"/>
              <w:szCs w:val="20"/>
            </w:rPr>
          </w:pPr>
        </w:p>
        <w:p w14:paraId="55D32A37" w14:textId="7EA35E6A" w:rsidR="00835F18" w:rsidRPr="00835F18" w:rsidRDefault="00835F18" w:rsidP="00835F18">
          <w:pPr>
            <w:rPr>
              <w:rFonts w:asciiTheme="majorHAnsi" w:hAnsiTheme="majorHAnsi" w:cs="Arial"/>
              <w:b/>
              <w:sz w:val="20"/>
              <w:szCs w:val="20"/>
              <w:u w:val="single"/>
            </w:rPr>
          </w:pPr>
          <w:r>
            <w:rPr>
              <w:rFonts w:asciiTheme="majorHAnsi" w:hAnsiTheme="majorHAnsi" w:cs="Arial"/>
              <w:b/>
              <w:sz w:val="20"/>
              <w:szCs w:val="20"/>
              <w:u w:val="single"/>
            </w:rPr>
            <w:t>PROPOSED</w:t>
          </w:r>
        </w:p>
        <w:p w14:paraId="21076B34" w14:textId="77777777" w:rsidR="00835F18" w:rsidRDefault="00835F18" w:rsidP="00835F18">
          <w:pPr>
            <w:rPr>
              <w:rFonts w:asciiTheme="majorHAnsi" w:hAnsiTheme="majorHAnsi" w:cs="Arial"/>
              <w:sz w:val="20"/>
              <w:szCs w:val="20"/>
              <w:u w:val="single"/>
            </w:rPr>
          </w:pPr>
        </w:p>
        <w:p w14:paraId="34A880F5" w14:textId="77777777" w:rsidR="00835F18" w:rsidRDefault="00835F18" w:rsidP="00835F18">
          <w:pPr>
            <w:pStyle w:val="Heading2"/>
            <w:kinsoku w:val="0"/>
            <w:overflowPunct w:val="0"/>
            <w:ind w:left="1608"/>
            <w:rPr>
              <w:color w:val="231F20"/>
              <w:w w:val="80"/>
            </w:rPr>
          </w:pPr>
          <w:proofErr w:type="gramStart"/>
          <w:r>
            <w:rPr>
              <w:color w:val="231F20"/>
              <w:w w:val="80"/>
            </w:rPr>
            <w:t>Communication  Studies</w:t>
          </w:r>
          <w:proofErr w:type="gramEnd"/>
        </w:p>
        <w:p w14:paraId="3F681364" w14:textId="77777777" w:rsidR="00835F18" w:rsidRDefault="00835F18" w:rsidP="00835F18">
          <w:pPr>
            <w:pStyle w:val="BodyText"/>
            <w:kinsoku w:val="0"/>
            <w:overflowPunct w:val="0"/>
            <w:spacing w:before="45"/>
            <w:ind w:left="1609" w:right="1627"/>
            <w:jc w:val="center"/>
            <w:rPr>
              <w:b/>
              <w:bCs/>
              <w:color w:val="231F20"/>
            </w:rPr>
          </w:pPr>
          <w:r>
            <w:rPr>
              <w:b/>
              <w:bCs/>
              <w:color w:val="231F20"/>
            </w:rPr>
            <w:t>Master of Arts</w:t>
          </w:r>
        </w:p>
        <w:p w14:paraId="16BCBBBF" w14:textId="77777777" w:rsidR="00835F18" w:rsidRDefault="00835F18" w:rsidP="00835F18">
          <w:pPr>
            <w:pStyle w:val="BodyText"/>
            <w:kinsoku w:val="0"/>
            <w:overflowPunct w:val="0"/>
            <w:spacing w:before="8" w:after="1"/>
            <w:rPr>
              <w:b/>
              <w:bCs/>
              <w:sz w:val="11"/>
              <w:szCs w:val="11"/>
            </w:rPr>
          </w:pPr>
        </w:p>
        <w:tbl>
          <w:tblPr>
            <w:tblW w:w="0" w:type="auto"/>
            <w:tblInd w:w="114" w:type="dxa"/>
            <w:tblLayout w:type="fixed"/>
            <w:tblCellMar>
              <w:left w:w="0" w:type="dxa"/>
              <w:right w:w="0" w:type="dxa"/>
            </w:tblCellMar>
            <w:tblLook w:val="0000" w:firstRow="0" w:lastRow="0" w:firstColumn="0" w:lastColumn="0" w:noHBand="0" w:noVBand="0"/>
          </w:tblPr>
          <w:tblGrid>
            <w:gridCol w:w="5472"/>
            <w:gridCol w:w="900"/>
          </w:tblGrid>
          <w:tr w:rsidR="00835F18" w14:paraId="6B6D9196" w14:textId="77777777" w:rsidTr="003D0BB0">
            <w:trPr>
              <w:trHeight w:hRule="exact" w:val="276"/>
            </w:trPr>
            <w:tc>
              <w:tcPr>
                <w:tcW w:w="5472" w:type="dxa"/>
                <w:tcBorders>
                  <w:top w:val="single" w:sz="8" w:space="0" w:color="231F20"/>
                  <w:left w:val="single" w:sz="8" w:space="0" w:color="231F20"/>
                  <w:bottom w:val="single" w:sz="8" w:space="0" w:color="231F20"/>
                  <w:right w:val="single" w:sz="8" w:space="0" w:color="231F20"/>
                </w:tcBorders>
                <w:shd w:val="clear" w:color="auto" w:fill="BCBEC0"/>
              </w:tcPr>
              <w:p w14:paraId="617B4EC0" w14:textId="77777777" w:rsidR="00835F18" w:rsidRDefault="00835F18" w:rsidP="003D0BB0">
                <w:pPr>
                  <w:pStyle w:val="TableParagraph"/>
                  <w:kinsoku w:val="0"/>
                  <w:overflowPunct w:val="0"/>
                  <w:spacing w:before="36"/>
                  <w:ind w:left="70"/>
                  <w:rPr>
                    <w:rFonts w:ascii="Times New Roman" w:hAnsi="Times New Roman" w:cs="Times New Roman"/>
                  </w:rPr>
                </w:pPr>
                <w:r>
                  <w:rPr>
                    <w:b/>
                    <w:bCs/>
                    <w:color w:val="231F20"/>
                    <w:sz w:val="16"/>
                    <w:szCs w:val="16"/>
                  </w:rPr>
                  <w:t>University Requirements:</w:t>
                </w:r>
              </w:p>
            </w:tc>
            <w:tc>
              <w:tcPr>
                <w:tcW w:w="900" w:type="dxa"/>
                <w:tcBorders>
                  <w:top w:val="single" w:sz="8" w:space="0" w:color="231F20"/>
                  <w:left w:val="single" w:sz="8" w:space="0" w:color="231F20"/>
                  <w:bottom w:val="single" w:sz="8" w:space="0" w:color="231F20"/>
                  <w:right w:val="single" w:sz="8" w:space="0" w:color="231F20"/>
                </w:tcBorders>
                <w:shd w:val="clear" w:color="auto" w:fill="BCBEC0"/>
              </w:tcPr>
              <w:p w14:paraId="5288F6B6" w14:textId="77777777" w:rsidR="00835F18" w:rsidRDefault="00835F18" w:rsidP="003D0BB0"/>
            </w:tc>
          </w:tr>
          <w:tr w:rsidR="00835F18" w14:paraId="26C12E83" w14:textId="77777777" w:rsidTr="003D0BB0">
            <w:trPr>
              <w:trHeight w:hRule="exact" w:val="247"/>
            </w:trPr>
            <w:tc>
              <w:tcPr>
                <w:tcW w:w="5472" w:type="dxa"/>
                <w:tcBorders>
                  <w:top w:val="single" w:sz="8" w:space="0" w:color="231F20"/>
                  <w:left w:val="single" w:sz="8" w:space="0" w:color="231F20"/>
                  <w:bottom w:val="single" w:sz="8" w:space="0" w:color="231F20"/>
                  <w:right w:val="single" w:sz="8" w:space="0" w:color="231F20"/>
                </w:tcBorders>
              </w:tcPr>
              <w:p w14:paraId="65770FCA" w14:textId="77777777" w:rsidR="00835F18" w:rsidRDefault="00835F18" w:rsidP="003D0BB0">
                <w:pPr>
                  <w:pStyle w:val="TableParagraph"/>
                  <w:kinsoku w:val="0"/>
                  <w:overflowPunct w:val="0"/>
                  <w:ind w:right="1850"/>
                  <w:jc w:val="right"/>
                  <w:rPr>
                    <w:rFonts w:ascii="Times New Roman" w:hAnsi="Times New Roman" w:cs="Times New Roman"/>
                  </w:rPr>
                </w:pPr>
                <w:r>
                  <w:rPr>
                    <w:color w:val="231F20"/>
                    <w:sz w:val="12"/>
                    <w:szCs w:val="12"/>
                  </w:rPr>
                  <w:t>See Graduate Degree Policies for additional information (p. 47)</w:t>
                </w:r>
              </w:p>
            </w:tc>
            <w:tc>
              <w:tcPr>
                <w:tcW w:w="900" w:type="dxa"/>
                <w:tcBorders>
                  <w:top w:val="single" w:sz="8" w:space="0" w:color="231F20"/>
                  <w:left w:val="single" w:sz="8" w:space="0" w:color="231F20"/>
                  <w:bottom w:val="single" w:sz="8" w:space="0" w:color="231F20"/>
                  <w:right w:val="single" w:sz="8" w:space="0" w:color="231F20"/>
                </w:tcBorders>
              </w:tcPr>
              <w:p w14:paraId="23A5B298" w14:textId="77777777" w:rsidR="00835F18" w:rsidRDefault="00835F18" w:rsidP="003D0BB0"/>
            </w:tc>
          </w:tr>
          <w:tr w:rsidR="00835F18" w14:paraId="43610DA4" w14:textId="77777777" w:rsidTr="003D0BB0">
            <w:trPr>
              <w:trHeight w:hRule="exact" w:val="276"/>
            </w:trPr>
            <w:tc>
              <w:tcPr>
                <w:tcW w:w="5472" w:type="dxa"/>
                <w:tcBorders>
                  <w:top w:val="single" w:sz="8" w:space="0" w:color="231F20"/>
                  <w:left w:val="single" w:sz="8" w:space="0" w:color="231F20"/>
                  <w:bottom w:val="single" w:sz="8" w:space="0" w:color="231F20"/>
                  <w:right w:val="single" w:sz="8" w:space="0" w:color="231F20"/>
                </w:tcBorders>
                <w:shd w:val="clear" w:color="auto" w:fill="BCBEC0"/>
              </w:tcPr>
              <w:p w14:paraId="5C222165" w14:textId="77777777" w:rsidR="00835F18" w:rsidRDefault="00835F18" w:rsidP="003D0BB0">
                <w:pPr>
                  <w:pStyle w:val="TableParagraph"/>
                  <w:kinsoku w:val="0"/>
                  <w:overflowPunct w:val="0"/>
                  <w:spacing w:before="36"/>
                  <w:ind w:left="70"/>
                  <w:rPr>
                    <w:rFonts w:ascii="Times New Roman" w:hAnsi="Times New Roman" w:cs="Times New Roman"/>
                  </w:rPr>
                </w:pPr>
                <w:r>
                  <w:rPr>
                    <w:b/>
                    <w:bCs/>
                    <w:color w:val="231F20"/>
                    <w:sz w:val="16"/>
                    <w:szCs w:val="16"/>
                  </w:rPr>
                  <w:t>Program Requirements:</w:t>
                </w:r>
              </w:p>
            </w:tc>
            <w:tc>
              <w:tcPr>
                <w:tcW w:w="900" w:type="dxa"/>
                <w:tcBorders>
                  <w:top w:val="single" w:sz="8" w:space="0" w:color="231F20"/>
                  <w:left w:val="single" w:sz="8" w:space="0" w:color="231F20"/>
                  <w:bottom w:val="single" w:sz="8" w:space="0" w:color="231F20"/>
                  <w:right w:val="single" w:sz="8" w:space="0" w:color="231F20"/>
                </w:tcBorders>
                <w:shd w:val="clear" w:color="auto" w:fill="BCBEC0"/>
              </w:tcPr>
              <w:p w14:paraId="2467F64F" w14:textId="77777777" w:rsidR="00835F18" w:rsidRDefault="00835F18" w:rsidP="003D0BB0">
                <w:pPr>
                  <w:pStyle w:val="TableParagraph"/>
                  <w:kinsoku w:val="0"/>
                  <w:overflowPunct w:val="0"/>
                  <w:ind w:left="143" w:right="143"/>
                  <w:jc w:val="center"/>
                  <w:rPr>
                    <w:rFonts w:ascii="Times New Roman" w:hAnsi="Times New Roman" w:cs="Times New Roman"/>
                  </w:rPr>
                </w:pPr>
                <w:r>
                  <w:rPr>
                    <w:b/>
                    <w:bCs/>
                    <w:color w:val="231F20"/>
                    <w:sz w:val="12"/>
                    <w:szCs w:val="12"/>
                  </w:rPr>
                  <w:t>Sem. Hrs.</w:t>
                </w:r>
              </w:p>
            </w:tc>
          </w:tr>
          <w:tr w:rsidR="00835F18" w14:paraId="469891F0" w14:textId="77777777" w:rsidTr="003D0BB0">
            <w:trPr>
              <w:trHeight w:hRule="exact" w:val="247"/>
            </w:trPr>
            <w:tc>
              <w:tcPr>
                <w:tcW w:w="5472" w:type="dxa"/>
                <w:tcBorders>
                  <w:top w:val="single" w:sz="8" w:space="0" w:color="231F20"/>
                  <w:left w:val="single" w:sz="8" w:space="0" w:color="231F20"/>
                  <w:bottom w:val="single" w:sz="8" w:space="0" w:color="231F20"/>
                  <w:right w:val="single" w:sz="8" w:space="0" w:color="231F20"/>
                </w:tcBorders>
              </w:tcPr>
              <w:p w14:paraId="7D55175A" w14:textId="77777777" w:rsidR="00835F18" w:rsidRDefault="00835F18" w:rsidP="003D0BB0">
                <w:pPr>
                  <w:pStyle w:val="TableParagraph"/>
                  <w:kinsoku w:val="0"/>
                  <w:overflowPunct w:val="0"/>
                  <w:ind w:left="250"/>
                  <w:rPr>
                    <w:rFonts w:ascii="Times New Roman" w:hAnsi="Times New Roman" w:cs="Times New Roman"/>
                  </w:rPr>
                </w:pPr>
                <w:r>
                  <w:rPr>
                    <w:color w:val="231F20"/>
                    <w:sz w:val="12"/>
                    <w:szCs w:val="12"/>
                  </w:rPr>
                  <w:t>CMAC 6053, Quantitative Research Methods</w:t>
                </w:r>
              </w:p>
            </w:tc>
            <w:tc>
              <w:tcPr>
                <w:tcW w:w="900" w:type="dxa"/>
                <w:tcBorders>
                  <w:top w:val="single" w:sz="8" w:space="0" w:color="231F20"/>
                  <w:left w:val="single" w:sz="8" w:space="0" w:color="231F20"/>
                  <w:bottom w:val="single" w:sz="8" w:space="0" w:color="231F20"/>
                  <w:right w:val="single" w:sz="8" w:space="0" w:color="231F20"/>
                </w:tcBorders>
              </w:tcPr>
              <w:p w14:paraId="446DE28A" w14:textId="77777777" w:rsidR="00835F18" w:rsidRDefault="00835F18" w:rsidP="003D0BB0">
                <w:pPr>
                  <w:pStyle w:val="TableParagraph"/>
                  <w:kinsoku w:val="0"/>
                  <w:overflowPunct w:val="0"/>
                  <w:jc w:val="center"/>
                  <w:rPr>
                    <w:rFonts w:ascii="Times New Roman" w:hAnsi="Times New Roman" w:cs="Times New Roman"/>
                  </w:rPr>
                </w:pPr>
                <w:r>
                  <w:rPr>
                    <w:color w:val="231F20"/>
                    <w:w w:val="99"/>
                    <w:sz w:val="12"/>
                    <w:szCs w:val="12"/>
                  </w:rPr>
                  <w:t>3</w:t>
                </w:r>
              </w:p>
            </w:tc>
          </w:tr>
          <w:tr w:rsidR="00835F18" w14:paraId="6022E212" w14:textId="77777777" w:rsidTr="00835F18">
            <w:trPr>
              <w:trHeight w:hRule="exact" w:val="272"/>
            </w:trPr>
            <w:tc>
              <w:tcPr>
                <w:tcW w:w="5472" w:type="dxa"/>
                <w:tcBorders>
                  <w:top w:val="single" w:sz="8" w:space="0" w:color="231F20"/>
                  <w:left w:val="single" w:sz="8" w:space="0" w:color="231F20"/>
                  <w:bottom w:val="single" w:sz="8" w:space="0" w:color="231F20"/>
                  <w:right w:val="single" w:sz="8" w:space="0" w:color="231F20"/>
                </w:tcBorders>
              </w:tcPr>
              <w:p w14:paraId="66237ACD" w14:textId="6F64DA76" w:rsidR="00835F18" w:rsidRDefault="00835F18" w:rsidP="00835F18">
                <w:pPr>
                  <w:pStyle w:val="TableParagraph"/>
                  <w:kinsoku w:val="0"/>
                  <w:overflowPunct w:val="0"/>
                  <w:ind w:left="250"/>
                  <w:rPr>
                    <w:rFonts w:ascii="Times New Roman" w:hAnsi="Times New Roman" w:cs="Times New Roman"/>
                  </w:rPr>
                </w:pPr>
                <w:r>
                  <w:rPr>
                    <w:color w:val="231F20"/>
                    <w:sz w:val="12"/>
                    <w:szCs w:val="12"/>
                  </w:rPr>
                  <w:t xml:space="preserve">CMAC 6203, Introduction to </w:t>
                </w:r>
                <w:r w:rsidRPr="00835F18">
                  <w:rPr>
                    <w:color w:val="231F20"/>
                    <w:sz w:val="12"/>
                    <w:szCs w:val="12"/>
                  </w:rPr>
                  <w:t>Communication Studies</w:t>
                </w:r>
              </w:p>
            </w:tc>
            <w:tc>
              <w:tcPr>
                <w:tcW w:w="900" w:type="dxa"/>
                <w:tcBorders>
                  <w:top w:val="single" w:sz="8" w:space="0" w:color="231F20"/>
                  <w:left w:val="single" w:sz="8" w:space="0" w:color="231F20"/>
                  <w:bottom w:val="single" w:sz="8" w:space="0" w:color="231F20"/>
                  <w:right w:val="single" w:sz="8" w:space="0" w:color="231F20"/>
                </w:tcBorders>
              </w:tcPr>
              <w:p w14:paraId="7A2B09C6" w14:textId="77777777" w:rsidR="00835F18" w:rsidRDefault="00835F18" w:rsidP="003D0BB0">
                <w:pPr>
                  <w:pStyle w:val="TableParagraph"/>
                  <w:kinsoku w:val="0"/>
                  <w:overflowPunct w:val="0"/>
                  <w:jc w:val="center"/>
                  <w:rPr>
                    <w:rFonts w:ascii="Times New Roman" w:hAnsi="Times New Roman" w:cs="Times New Roman"/>
                  </w:rPr>
                </w:pPr>
                <w:r>
                  <w:rPr>
                    <w:color w:val="231F20"/>
                    <w:w w:val="99"/>
                    <w:sz w:val="12"/>
                    <w:szCs w:val="12"/>
                  </w:rPr>
                  <w:t>3</w:t>
                </w:r>
              </w:p>
            </w:tc>
          </w:tr>
          <w:tr w:rsidR="00835F18" w14:paraId="1FE65C4B" w14:textId="77777777" w:rsidTr="003D0BB0">
            <w:trPr>
              <w:trHeight w:hRule="exact" w:val="247"/>
            </w:trPr>
            <w:tc>
              <w:tcPr>
                <w:tcW w:w="5472" w:type="dxa"/>
                <w:tcBorders>
                  <w:top w:val="single" w:sz="8" w:space="0" w:color="231F20"/>
                  <w:left w:val="single" w:sz="8" w:space="0" w:color="231F20"/>
                  <w:bottom w:val="single" w:sz="8" w:space="0" w:color="231F20"/>
                  <w:right w:val="single" w:sz="8" w:space="0" w:color="231F20"/>
                </w:tcBorders>
              </w:tcPr>
              <w:p w14:paraId="3547B12B" w14:textId="77777777" w:rsidR="00835F18" w:rsidRDefault="00835F18" w:rsidP="003D0BB0">
                <w:pPr>
                  <w:pStyle w:val="TableParagraph"/>
                  <w:kinsoku w:val="0"/>
                  <w:overflowPunct w:val="0"/>
                  <w:ind w:right="1817"/>
                  <w:jc w:val="right"/>
                  <w:rPr>
                    <w:rFonts w:ascii="Times New Roman" w:hAnsi="Times New Roman" w:cs="Times New Roman"/>
                  </w:rPr>
                </w:pPr>
                <w:r>
                  <w:rPr>
                    <w:color w:val="231F20"/>
                    <w:sz w:val="12"/>
                    <w:szCs w:val="12"/>
                  </w:rPr>
                  <w:t>CMAC 6253, Qualitative Research Methods in Communications</w:t>
                </w:r>
              </w:p>
            </w:tc>
            <w:tc>
              <w:tcPr>
                <w:tcW w:w="900" w:type="dxa"/>
                <w:tcBorders>
                  <w:top w:val="single" w:sz="8" w:space="0" w:color="231F20"/>
                  <w:left w:val="single" w:sz="8" w:space="0" w:color="231F20"/>
                  <w:bottom w:val="single" w:sz="8" w:space="0" w:color="231F20"/>
                  <w:right w:val="single" w:sz="8" w:space="0" w:color="231F20"/>
                </w:tcBorders>
              </w:tcPr>
              <w:p w14:paraId="1A64964A" w14:textId="77777777" w:rsidR="00835F18" w:rsidRDefault="00835F18" w:rsidP="003D0BB0">
                <w:pPr>
                  <w:pStyle w:val="TableParagraph"/>
                  <w:kinsoku w:val="0"/>
                  <w:overflowPunct w:val="0"/>
                  <w:jc w:val="center"/>
                  <w:rPr>
                    <w:rFonts w:ascii="Times New Roman" w:hAnsi="Times New Roman" w:cs="Times New Roman"/>
                  </w:rPr>
                </w:pPr>
                <w:r>
                  <w:rPr>
                    <w:color w:val="231F20"/>
                    <w:w w:val="99"/>
                    <w:sz w:val="12"/>
                    <w:szCs w:val="12"/>
                  </w:rPr>
                  <w:t>3</w:t>
                </w:r>
              </w:p>
            </w:tc>
          </w:tr>
          <w:tr w:rsidR="00835F18" w14:paraId="3F53DB55" w14:textId="77777777" w:rsidTr="003D0BB0">
            <w:trPr>
              <w:trHeight w:hRule="exact" w:val="247"/>
            </w:trPr>
            <w:tc>
              <w:tcPr>
                <w:tcW w:w="5472" w:type="dxa"/>
                <w:tcBorders>
                  <w:top w:val="single" w:sz="8" w:space="0" w:color="231F20"/>
                  <w:left w:val="single" w:sz="8" w:space="0" w:color="231F20"/>
                  <w:bottom w:val="single" w:sz="8" w:space="0" w:color="231F20"/>
                  <w:right w:val="single" w:sz="8" w:space="0" w:color="231F20"/>
                </w:tcBorders>
              </w:tcPr>
              <w:p w14:paraId="636F60B1" w14:textId="77777777" w:rsidR="00835F18" w:rsidRDefault="00835F18" w:rsidP="003D0BB0">
                <w:pPr>
                  <w:pStyle w:val="TableParagraph"/>
                  <w:kinsoku w:val="0"/>
                  <w:overflowPunct w:val="0"/>
                  <w:ind w:left="250"/>
                  <w:rPr>
                    <w:rFonts w:ascii="Times New Roman" w:hAnsi="Times New Roman" w:cs="Times New Roman"/>
                  </w:rPr>
                </w:pPr>
                <w:r>
                  <w:rPr>
                    <w:color w:val="231F20"/>
                    <w:sz w:val="12"/>
                    <w:szCs w:val="12"/>
                  </w:rPr>
                  <w:t>COMS 6103, Communication Theory</w:t>
                </w:r>
              </w:p>
            </w:tc>
            <w:tc>
              <w:tcPr>
                <w:tcW w:w="900" w:type="dxa"/>
                <w:tcBorders>
                  <w:top w:val="single" w:sz="8" w:space="0" w:color="231F20"/>
                  <w:left w:val="single" w:sz="8" w:space="0" w:color="231F20"/>
                  <w:bottom w:val="single" w:sz="8" w:space="0" w:color="231F20"/>
                  <w:right w:val="single" w:sz="8" w:space="0" w:color="231F20"/>
                </w:tcBorders>
              </w:tcPr>
              <w:p w14:paraId="42DD5006" w14:textId="77777777" w:rsidR="00835F18" w:rsidRDefault="00835F18" w:rsidP="003D0BB0">
                <w:pPr>
                  <w:pStyle w:val="TableParagraph"/>
                  <w:kinsoku w:val="0"/>
                  <w:overflowPunct w:val="0"/>
                  <w:jc w:val="center"/>
                  <w:rPr>
                    <w:rFonts w:ascii="Times New Roman" w:hAnsi="Times New Roman" w:cs="Times New Roman"/>
                  </w:rPr>
                </w:pPr>
                <w:r>
                  <w:rPr>
                    <w:color w:val="231F20"/>
                    <w:w w:val="99"/>
                    <w:sz w:val="12"/>
                    <w:szCs w:val="12"/>
                  </w:rPr>
                  <w:t>3</w:t>
                </w:r>
              </w:p>
            </w:tc>
          </w:tr>
          <w:tr w:rsidR="00835F18" w14:paraId="70722E7F" w14:textId="77777777" w:rsidTr="003D0BB0">
            <w:trPr>
              <w:trHeight w:hRule="exact" w:val="391"/>
            </w:trPr>
            <w:tc>
              <w:tcPr>
                <w:tcW w:w="5472" w:type="dxa"/>
                <w:tcBorders>
                  <w:top w:val="single" w:sz="8" w:space="0" w:color="231F20"/>
                  <w:left w:val="single" w:sz="8" w:space="0" w:color="231F20"/>
                  <w:bottom w:val="single" w:sz="8" w:space="0" w:color="231F20"/>
                  <w:right w:val="single" w:sz="8" w:space="0" w:color="231F20"/>
                </w:tcBorders>
              </w:tcPr>
              <w:p w14:paraId="0F122DF7" w14:textId="77777777" w:rsidR="00835F18" w:rsidRDefault="00835F18" w:rsidP="003D0BB0">
                <w:pPr>
                  <w:pStyle w:val="TableParagraph"/>
                  <w:kinsoku w:val="0"/>
                  <w:overflowPunct w:val="0"/>
                  <w:ind w:left="250"/>
                  <w:rPr>
                    <w:color w:val="231F20"/>
                    <w:sz w:val="12"/>
                    <w:szCs w:val="12"/>
                  </w:rPr>
                </w:pPr>
                <w:r>
                  <w:rPr>
                    <w:color w:val="231F20"/>
                    <w:sz w:val="12"/>
                    <w:szCs w:val="12"/>
                  </w:rPr>
                  <w:t>Communication Electives</w:t>
                </w:r>
              </w:p>
              <w:p w14:paraId="477A074A" w14:textId="77777777" w:rsidR="00835F18" w:rsidRDefault="00835F18" w:rsidP="003D0BB0">
                <w:pPr>
                  <w:pStyle w:val="TableParagraph"/>
                  <w:kinsoku w:val="0"/>
                  <w:overflowPunct w:val="0"/>
                  <w:spacing w:before="6"/>
                  <w:ind w:left="416"/>
                  <w:rPr>
                    <w:rFonts w:ascii="Times New Roman" w:hAnsi="Times New Roman" w:cs="Times New Roman"/>
                  </w:rPr>
                </w:pPr>
                <w:r>
                  <w:rPr>
                    <w:color w:val="231F20"/>
                    <w:sz w:val="12"/>
                    <w:szCs w:val="12"/>
                  </w:rPr>
                  <w:t>Select 18 hours from COMS or STCM courses.</w:t>
                </w:r>
              </w:p>
            </w:tc>
            <w:tc>
              <w:tcPr>
                <w:tcW w:w="900" w:type="dxa"/>
                <w:tcBorders>
                  <w:top w:val="single" w:sz="8" w:space="0" w:color="231F20"/>
                  <w:left w:val="single" w:sz="8" w:space="0" w:color="231F20"/>
                  <w:bottom w:val="single" w:sz="8" w:space="0" w:color="231F20"/>
                  <w:right w:val="single" w:sz="8" w:space="0" w:color="231F20"/>
                </w:tcBorders>
              </w:tcPr>
              <w:p w14:paraId="2F768251" w14:textId="77777777" w:rsidR="00835F18" w:rsidRDefault="00835F18" w:rsidP="003D0BB0">
                <w:pPr>
                  <w:pStyle w:val="TableParagraph"/>
                  <w:kinsoku w:val="0"/>
                  <w:overflowPunct w:val="0"/>
                  <w:ind w:left="143" w:right="143"/>
                  <w:jc w:val="center"/>
                  <w:rPr>
                    <w:rFonts w:ascii="Times New Roman" w:hAnsi="Times New Roman" w:cs="Times New Roman"/>
                  </w:rPr>
                </w:pPr>
                <w:r>
                  <w:rPr>
                    <w:color w:val="231F20"/>
                    <w:sz w:val="12"/>
                    <w:szCs w:val="12"/>
                  </w:rPr>
                  <w:t>18</w:t>
                </w:r>
              </w:p>
            </w:tc>
          </w:tr>
          <w:tr w:rsidR="00835F18" w14:paraId="7EC3A812" w14:textId="77777777" w:rsidTr="003D0BB0">
            <w:trPr>
              <w:trHeight w:hRule="exact" w:val="247"/>
            </w:trPr>
            <w:tc>
              <w:tcPr>
                <w:tcW w:w="5472" w:type="dxa"/>
                <w:tcBorders>
                  <w:top w:val="single" w:sz="8" w:space="0" w:color="231F20"/>
                  <w:left w:val="single" w:sz="8" w:space="0" w:color="231F20"/>
                  <w:bottom w:val="single" w:sz="8" w:space="0" w:color="231F20"/>
                  <w:right w:val="single" w:sz="8" w:space="0" w:color="231F20"/>
                </w:tcBorders>
              </w:tcPr>
              <w:p w14:paraId="676EAC81" w14:textId="77777777" w:rsidR="00835F18" w:rsidRDefault="00835F18" w:rsidP="003D0BB0">
                <w:pPr>
                  <w:pStyle w:val="TableParagraph"/>
                  <w:kinsoku w:val="0"/>
                  <w:overflowPunct w:val="0"/>
                  <w:ind w:left="70"/>
                  <w:rPr>
                    <w:rFonts w:ascii="Times New Roman" w:hAnsi="Times New Roman" w:cs="Times New Roman"/>
                  </w:rPr>
                </w:pPr>
                <w:r>
                  <w:rPr>
                    <w:b/>
                    <w:bCs/>
                    <w:color w:val="231F20"/>
                    <w:sz w:val="12"/>
                    <w:szCs w:val="12"/>
                  </w:rPr>
                  <w:t>Sub-total</w:t>
                </w:r>
              </w:p>
            </w:tc>
            <w:tc>
              <w:tcPr>
                <w:tcW w:w="900" w:type="dxa"/>
                <w:tcBorders>
                  <w:top w:val="single" w:sz="8" w:space="0" w:color="231F20"/>
                  <w:left w:val="single" w:sz="8" w:space="0" w:color="231F20"/>
                  <w:bottom w:val="single" w:sz="8" w:space="0" w:color="231F20"/>
                  <w:right w:val="single" w:sz="8" w:space="0" w:color="231F20"/>
                </w:tcBorders>
              </w:tcPr>
              <w:p w14:paraId="1BDCC022" w14:textId="77777777" w:rsidR="00835F18" w:rsidRDefault="00835F18" w:rsidP="003D0BB0">
                <w:pPr>
                  <w:pStyle w:val="TableParagraph"/>
                  <w:kinsoku w:val="0"/>
                  <w:overflowPunct w:val="0"/>
                  <w:ind w:left="143" w:right="143"/>
                  <w:jc w:val="center"/>
                  <w:rPr>
                    <w:rFonts w:ascii="Times New Roman" w:hAnsi="Times New Roman" w:cs="Times New Roman"/>
                  </w:rPr>
                </w:pPr>
                <w:r>
                  <w:rPr>
                    <w:b/>
                    <w:bCs/>
                    <w:color w:val="231F20"/>
                    <w:sz w:val="12"/>
                    <w:szCs w:val="12"/>
                  </w:rPr>
                  <w:t>30</w:t>
                </w:r>
              </w:p>
            </w:tc>
          </w:tr>
          <w:tr w:rsidR="00835F18" w14:paraId="205D930E" w14:textId="77777777" w:rsidTr="003D0BB0">
            <w:trPr>
              <w:trHeight w:hRule="exact" w:val="276"/>
            </w:trPr>
            <w:tc>
              <w:tcPr>
                <w:tcW w:w="5472" w:type="dxa"/>
                <w:tcBorders>
                  <w:top w:val="single" w:sz="8" w:space="0" w:color="231F20"/>
                  <w:left w:val="single" w:sz="8" w:space="0" w:color="231F20"/>
                  <w:bottom w:val="single" w:sz="8" w:space="0" w:color="231F20"/>
                  <w:right w:val="single" w:sz="8" w:space="0" w:color="231F20"/>
                </w:tcBorders>
                <w:shd w:val="clear" w:color="auto" w:fill="BCBEC0"/>
              </w:tcPr>
              <w:p w14:paraId="3313C4EF" w14:textId="77777777" w:rsidR="00835F18" w:rsidRDefault="00835F18" w:rsidP="003D0BB0">
                <w:pPr>
                  <w:pStyle w:val="TableParagraph"/>
                  <w:kinsoku w:val="0"/>
                  <w:overflowPunct w:val="0"/>
                  <w:spacing w:before="36"/>
                  <w:ind w:left="70"/>
                  <w:rPr>
                    <w:rFonts w:ascii="Times New Roman" w:hAnsi="Times New Roman" w:cs="Times New Roman"/>
                  </w:rPr>
                </w:pPr>
                <w:r>
                  <w:rPr>
                    <w:b/>
                    <w:bCs/>
                    <w:color w:val="231F20"/>
                    <w:sz w:val="16"/>
                    <w:szCs w:val="16"/>
                  </w:rPr>
                  <w:t>Total Required Hours:</w:t>
                </w:r>
              </w:p>
            </w:tc>
            <w:tc>
              <w:tcPr>
                <w:tcW w:w="900" w:type="dxa"/>
                <w:tcBorders>
                  <w:top w:val="single" w:sz="8" w:space="0" w:color="231F20"/>
                  <w:left w:val="single" w:sz="8" w:space="0" w:color="231F20"/>
                  <w:bottom w:val="single" w:sz="8" w:space="0" w:color="231F20"/>
                  <w:right w:val="single" w:sz="8" w:space="0" w:color="231F20"/>
                </w:tcBorders>
                <w:shd w:val="clear" w:color="auto" w:fill="BCBEC0"/>
              </w:tcPr>
              <w:p w14:paraId="1876CB2F" w14:textId="77777777" w:rsidR="00835F18" w:rsidRDefault="00835F18" w:rsidP="003D0BB0">
                <w:pPr>
                  <w:pStyle w:val="TableParagraph"/>
                  <w:kinsoku w:val="0"/>
                  <w:overflowPunct w:val="0"/>
                  <w:spacing w:before="36"/>
                  <w:ind w:left="143" w:right="143"/>
                  <w:jc w:val="center"/>
                  <w:rPr>
                    <w:rFonts w:ascii="Times New Roman" w:hAnsi="Times New Roman" w:cs="Times New Roman"/>
                  </w:rPr>
                </w:pPr>
                <w:r>
                  <w:rPr>
                    <w:b/>
                    <w:bCs/>
                    <w:color w:val="231F20"/>
                    <w:sz w:val="16"/>
                    <w:szCs w:val="16"/>
                  </w:rPr>
                  <w:t>30</w:t>
                </w:r>
              </w:p>
            </w:tc>
          </w:tr>
        </w:tbl>
        <w:p w14:paraId="40DF56C7" w14:textId="77777777" w:rsidR="00835F18" w:rsidRPr="00356DB1" w:rsidRDefault="00835F18" w:rsidP="00835F18">
          <w:pPr>
            <w:rPr>
              <w:rFonts w:asciiTheme="majorHAnsi" w:hAnsiTheme="majorHAnsi" w:cs="Arial"/>
              <w:sz w:val="20"/>
              <w:szCs w:val="20"/>
              <w:u w:val="single"/>
            </w:rPr>
          </w:pPr>
        </w:p>
        <w:p w14:paraId="5310F033" w14:textId="77777777" w:rsidR="00835F18" w:rsidRDefault="00835F18" w:rsidP="00835F18">
          <w:pPr>
            <w:rPr>
              <w:rFonts w:asciiTheme="majorHAnsi" w:hAnsiTheme="majorHAnsi" w:cs="Arial"/>
              <w:sz w:val="20"/>
              <w:szCs w:val="20"/>
            </w:rPr>
          </w:pPr>
        </w:p>
        <w:p w14:paraId="4BDBC18C" w14:textId="77777777" w:rsidR="00835F18" w:rsidRDefault="00835F18" w:rsidP="00835F18">
          <w:pPr>
            <w:rPr>
              <w:rFonts w:asciiTheme="majorHAnsi" w:hAnsiTheme="majorHAnsi" w:cs="Arial"/>
              <w:sz w:val="20"/>
              <w:szCs w:val="20"/>
            </w:rPr>
          </w:pPr>
        </w:p>
        <w:p w14:paraId="489CFCB6" w14:textId="77777777" w:rsidR="00835F18" w:rsidRDefault="00835F18" w:rsidP="00835F18">
          <w:pPr>
            <w:rPr>
              <w:rFonts w:asciiTheme="majorHAnsi" w:hAnsiTheme="majorHAnsi" w:cs="Arial"/>
              <w:sz w:val="20"/>
              <w:szCs w:val="20"/>
            </w:rPr>
          </w:pPr>
        </w:p>
        <w:p w14:paraId="4997BEB0" w14:textId="77777777" w:rsidR="00835F18" w:rsidRDefault="00835F18" w:rsidP="00835F18">
          <w:pPr>
            <w:rPr>
              <w:rFonts w:asciiTheme="majorHAnsi" w:hAnsiTheme="majorHAnsi" w:cs="Arial"/>
              <w:sz w:val="20"/>
              <w:szCs w:val="20"/>
            </w:rPr>
          </w:pPr>
        </w:p>
        <w:p w14:paraId="5D7B4758" w14:textId="77777777" w:rsidR="00835F18" w:rsidRDefault="00835F18" w:rsidP="00835F18">
          <w:pPr>
            <w:rPr>
              <w:rFonts w:asciiTheme="majorHAnsi" w:hAnsiTheme="majorHAnsi" w:cs="Arial"/>
              <w:sz w:val="20"/>
              <w:szCs w:val="20"/>
            </w:rPr>
          </w:pPr>
        </w:p>
        <w:p w14:paraId="5D6CD9E7" w14:textId="77777777" w:rsidR="00835F18" w:rsidRDefault="00835F18" w:rsidP="00835F18">
          <w:pPr>
            <w:rPr>
              <w:rFonts w:asciiTheme="majorHAnsi" w:hAnsiTheme="majorHAnsi" w:cs="Arial"/>
              <w:sz w:val="20"/>
              <w:szCs w:val="20"/>
            </w:rPr>
          </w:pPr>
        </w:p>
        <w:p w14:paraId="5BE689C9" w14:textId="77777777" w:rsidR="00835F18" w:rsidRDefault="00835F18" w:rsidP="00835F18">
          <w:pPr>
            <w:rPr>
              <w:rFonts w:ascii="Arial" w:hAnsi="Arial" w:cs="Arial"/>
              <w:sz w:val="20"/>
              <w:szCs w:val="20"/>
            </w:rPr>
          </w:pPr>
          <w:r>
            <w:rPr>
              <w:rFonts w:ascii="Arial" w:hAnsi="Arial" w:cs="Arial"/>
              <w:sz w:val="20"/>
              <w:szCs w:val="20"/>
            </w:rPr>
            <w:t>Pg. 369</w:t>
          </w:r>
        </w:p>
        <w:p w14:paraId="3640C248" w14:textId="77777777" w:rsidR="00835F18" w:rsidRDefault="00835F18" w:rsidP="00835F18">
          <w:pPr>
            <w:rPr>
              <w:rFonts w:ascii="Arial" w:hAnsi="Arial" w:cs="Arial"/>
              <w:sz w:val="20"/>
              <w:szCs w:val="20"/>
            </w:rPr>
          </w:pPr>
          <w:r w:rsidRPr="00835F18">
            <w:rPr>
              <w:rFonts w:ascii="Arial" w:hAnsi="Arial" w:cs="Arial"/>
              <w:b/>
              <w:sz w:val="20"/>
              <w:szCs w:val="20"/>
            </w:rPr>
            <w:t>COMS 5433. Health Communication Campaigns</w:t>
          </w:r>
          <w:r w:rsidRPr="00B47AEF">
            <w:rPr>
              <w:rFonts w:ascii="Arial" w:hAnsi="Arial" w:cs="Arial"/>
              <w:sz w:val="20"/>
              <w:szCs w:val="20"/>
            </w:rPr>
            <w:t xml:space="preserve"> Planning, implementation, and evaluation of health communication campaigns.</w:t>
          </w:r>
        </w:p>
        <w:p w14:paraId="6D6A0AF6" w14:textId="5279AFBA" w:rsidR="00835F18" w:rsidRPr="002520CB" w:rsidRDefault="00835F18" w:rsidP="00835F18">
          <w:pPr>
            <w:tabs>
              <w:tab w:val="left" w:pos="4151"/>
            </w:tabs>
            <w:spacing w:before="248" w:line="182" w:lineRule="exact"/>
            <w:ind w:left="120"/>
            <w:rPr>
              <w:rFonts w:ascii="Arial" w:hAnsi="Arial" w:cs="Arial"/>
              <w:color w:val="00B050"/>
              <w:sz w:val="20"/>
              <w:szCs w:val="20"/>
            </w:rPr>
          </w:pPr>
          <w:r w:rsidRPr="002520CB">
            <w:rPr>
              <w:rFonts w:ascii="Arial" w:hAnsi="Arial" w:cs="Arial"/>
              <w:b/>
              <w:color w:val="00B050"/>
              <w:sz w:val="20"/>
              <w:szCs w:val="20"/>
            </w:rPr>
            <w:t xml:space="preserve">COMS 6053.   </w:t>
          </w:r>
          <w:r w:rsidRPr="002520CB">
            <w:rPr>
              <w:rFonts w:ascii="Arial" w:hAnsi="Arial" w:cs="Arial"/>
              <w:b/>
              <w:color w:val="00B050"/>
              <w:spacing w:val="11"/>
              <w:sz w:val="20"/>
              <w:szCs w:val="20"/>
            </w:rPr>
            <w:t xml:space="preserve"> </w:t>
          </w:r>
          <w:r w:rsidRPr="002520CB">
            <w:rPr>
              <w:rFonts w:ascii="Arial" w:hAnsi="Arial" w:cs="Arial"/>
              <w:b/>
              <w:color w:val="00B050"/>
              <w:sz w:val="20"/>
              <w:szCs w:val="20"/>
            </w:rPr>
            <w:t>Quantitative</w:t>
          </w:r>
          <w:r w:rsidRPr="002520CB">
            <w:rPr>
              <w:rFonts w:ascii="Arial" w:hAnsi="Arial" w:cs="Arial"/>
              <w:b/>
              <w:color w:val="00B050"/>
              <w:spacing w:val="-2"/>
              <w:sz w:val="20"/>
              <w:szCs w:val="20"/>
            </w:rPr>
            <w:t xml:space="preserve"> </w:t>
          </w:r>
          <w:r w:rsidRPr="002520CB">
            <w:rPr>
              <w:rFonts w:ascii="Arial" w:hAnsi="Arial" w:cs="Arial"/>
              <w:b/>
              <w:color w:val="00B050"/>
              <w:sz w:val="20"/>
              <w:szCs w:val="20"/>
            </w:rPr>
            <w:t>Research</w:t>
          </w:r>
          <w:r w:rsidRPr="002520CB">
            <w:rPr>
              <w:rFonts w:ascii="Arial" w:hAnsi="Arial" w:cs="Arial"/>
              <w:b/>
              <w:color w:val="00B050"/>
              <w:spacing w:val="-2"/>
              <w:sz w:val="20"/>
              <w:szCs w:val="20"/>
            </w:rPr>
            <w:t xml:space="preserve"> </w:t>
          </w:r>
          <w:r w:rsidRPr="002520CB">
            <w:rPr>
              <w:rFonts w:ascii="Arial" w:hAnsi="Arial" w:cs="Arial"/>
              <w:b/>
              <w:color w:val="00B050"/>
              <w:sz w:val="20"/>
              <w:szCs w:val="20"/>
            </w:rPr>
            <w:t>Methods</w:t>
          </w:r>
          <w:r w:rsidRPr="002520CB">
            <w:rPr>
              <w:rFonts w:ascii="Arial" w:hAnsi="Arial" w:cs="Arial"/>
              <w:b/>
              <w:color w:val="00B050"/>
              <w:sz w:val="20"/>
              <w:szCs w:val="20"/>
            </w:rPr>
            <w:tab/>
          </w:r>
          <w:r w:rsidRPr="002520CB">
            <w:rPr>
              <w:rFonts w:ascii="Arial" w:hAnsi="Arial" w:cs="Arial"/>
              <w:color w:val="00B050"/>
              <w:sz w:val="20"/>
              <w:szCs w:val="20"/>
            </w:rPr>
            <w:t>Study</w:t>
          </w:r>
          <w:r w:rsidRPr="002520CB">
            <w:rPr>
              <w:rFonts w:ascii="Arial" w:hAnsi="Arial" w:cs="Arial"/>
              <w:color w:val="00B050"/>
              <w:spacing w:val="-11"/>
              <w:sz w:val="20"/>
              <w:szCs w:val="20"/>
            </w:rPr>
            <w:t xml:space="preserve"> </w:t>
          </w:r>
          <w:r w:rsidRPr="002520CB">
            <w:rPr>
              <w:rFonts w:ascii="Arial" w:hAnsi="Arial" w:cs="Arial"/>
              <w:color w:val="00B050"/>
              <w:sz w:val="20"/>
              <w:szCs w:val="20"/>
            </w:rPr>
            <w:t>of</w:t>
          </w:r>
          <w:r w:rsidRPr="002520CB">
            <w:rPr>
              <w:rFonts w:ascii="Arial" w:hAnsi="Arial" w:cs="Arial"/>
              <w:color w:val="00B050"/>
              <w:spacing w:val="-10"/>
              <w:sz w:val="20"/>
              <w:szCs w:val="20"/>
            </w:rPr>
            <w:t xml:space="preserve"> </w:t>
          </w:r>
          <w:r w:rsidRPr="002520CB">
            <w:rPr>
              <w:rFonts w:ascii="Arial" w:hAnsi="Arial" w:cs="Arial"/>
              <w:color w:val="00B050"/>
              <w:sz w:val="20"/>
              <w:szCs w:val="20"/>
            </w:rPr>
            <w:t>the</w:t>
          </w:r>
          <w:r w:rsidRPr="002520CB">
            <w:rPr>
              <w:rFonts w:ascii="Arial" w:hAnsi="Arial" w:cs="Arial"/>
              <w:color w:val="00B050"/>
              <w:spacing w:val="-11"/>
              <w:sz w:val="20"/>
              <w:szCs w:val="20"/>
            </w:rPr>
            <w:t xml:space="preserve"> </w:t>
          </w:r>
          <w:r w:rsidRPr="002520CB">
            <w:rPr>
              <w:rFonts w:ascii="Arial" w:hAnsi="Arial" w:cs="Arial"/>
              <w:color w:val="00B050"/>
              <w:sz w:val="20"/>
              <w:szCs w:val="20"/>
            </w:rPr>
            <w:t>tools</w:t>
          </w:r>
          <w:r w:rsidRPr="002520CB">
            <w:rPr>
              <w:rFonts w:ascii="Arial" w:hAnsi="Arial" w:cs="Arial"/>
              <w:color w:val="00B050"/>
              <w:spacing w:val="-10"/>
              <w:sz w:val="20"/>
              <w:szCs w:val="20"/>
            </w:rPr>
            <w:t xml:space="preserve"> </w:t>
          </w:r>
          <w:r w:rsidRPr="002520CB">
            <w:rPr>
              <w:rFonts w:ascii="Arial" w:hAnsi="Arial" w:cs="Arial"/>
              <w:color w:val="00B050"/>
              <w:sz w:val="20"/>
              <w:szCs w:val="20"/>
            </w:rPr>
            <w:t>and</w:t>
          </w:r>
          <w:r w:rsidRPr="002520CB">
            <w:rPr>
              <w:rFonts w:ascii="Arial" w:hAnsi="Arial" w:cs="Arial"/>
              <w:color w:val="00B050"/>
              <w:spacing w:val="-11"/>
              <w:sz w:val="20"/>
              <w:szCs w:val="20"/>
            </w:rPr>
            <w:t xml:space="preserve"> </w:t>
          </w:r>
          <w:r w:rsidRPr="002520CB">
            <w:rPr>
              <w:rFonts w:ascii="Arial" w:hAnsi="Arial" w:cs="Arial"/>
              <w:color w:val="00B050"/>
              <w:sz w:val="20"/>
              <w:szCs w:val="20"/>
            </w:rPr>
            <w:t>techniques</w:t>
          </w:r>
          <w:r w:rsidRPr="002520CB">
            <w:rPr>
              <w:rFonts w:ascii="Arial" w:hAnsi="Arial" w:cs="Arial"/>
              <w:color w:val="00B050"/>
              <w:spacing w:val="-11"/>
              <w:sz w:val="20"/>
              <w:szCs w:val="20"/>
            </w:rPr>
            <w:t xml:space="preserve"> </w:t>
          </w:r>
          <w:r w:rsidRPr="002520CB">
            <w:rPr>
              <w:rFonts w:ascii="Arial" w:hAnsi="Arial" w:cs="Arial"/>
              <w:color w:val="00B050"/>
              <w:sz w:val="20"/>
              <w:szCs w:val="20"/>
            </w:rPr>
            <w:t>of</w:t>
          </w:r>
          <w:r w:rsidRPr="002520CB">
            <w:rPr>
              <w:rFonts w:ascii="Arial" w:hAnsi="Arial" w:cs="Arial"/>
              <w:color w:val="00B050"/>
              <w:spacing w:val="-10"/>
              <w:sz w:val="20"/>
              <w:szCs w:val="20"/>
            </w:rPr>
            <w:t xml:space="preserve"> </w:t>
          </w:r>
          <w:r w:rsidRPr="002520CB">
            <w:rPr>
              <w:rFonts w:ascii="Arial" w:hAnsi="Arial" w:cs="Arial"/>
              <w:color w:val="00B050"/>
              <w:sz w:val="20"/>
              <w:szCs w:val="20"/>
            </w:rPr>
            <w:t>empirical research</w:t>
          </w:r>
          <w:r w:rsidRPr="002520CB">
            <w:rPr>
              <w:rFonts w:ascii="Arial" w:hAnsi="Arial" w:cs="Arial"/>
              <w:color w:val="00B050"/>
              <w:spacing w:val="-1"/>
              <w:sz w:val="20"/>
              <w:szCs w:val="20"/>
            </w:rPr>
            <w:t xml:space="preserve"> </w:t>
          </w:r>
          <w:r w:rsidRPr="002520CB">
            <w:rPr>
              <w:rFonts w:ascii="Arial" w:hAnsi="Arial" w:cs="Arial"/>
              <w:color w:val="00B050"/>
              <w:sz w:val="20"/>
              <w:szCs w:val="20"/>
            </w:rPr>
            <w:t>as</w:t>
          </w:r>
          <w:r w:rsidRPr="002520CB">
            <w:rPr>
              <w:rFonts w:ascii="Arial" w:hAnsi="Arial" w:cs="Arial"/>
              <w:color w:val="00B050"/>
              <w:spacing w:val="-2"/>
              <w:sz w:val="20"/>
              <w:szCs w:val="20"/>
            </w:rPr>
            <w:t xml:space="preserve"> </w:t>
          </w:r>
          <w:r w:rsidRPr="002520CB">
            <w:rPr>
              <w:rFonts w:ascii="Arial" w:hAnsi="Arial" w:cs="Arial"/>
              <w:color w:val="00B050"/>
              <w:sz w:val="20"/>
              <w:szCs w:val="20"/>
            </w:rPr>
            <w:t>they</w:t>
          </w:r>
          <w:r w:rsidRPr="002520CB">
            <w:rPr>
              <w:rFonts w:ascii="Arial" w:hAnsi="Arial" w:cs="Arial"/>
              <w:color w:val="00B050"/>
              <w:spacing w:val="-1"/>
              <w:sz w:val="20"/>
              <w:szCs w:val="20"/>
            </w:rPr>
            <w:t xml:space="preserve"> </w:t>
          </w:r>
          <w:r w:rsidRPr="002520CB">
            <w:rPr>
              <w:rFonts w:ascii="Arial" w:hAnsi="Arial" w:cs="Arial"/>
              <w:color w:val="00B050"/>
              <w:sz w:val="20"/>
              <w:szCs w:val="20"/>
            </w:rPr>
            <w:t>may</w:t>
          </w:r>
          <w:r w:rsidRPr="002520CB">
            <w:rPr>
              <w:rFonts w:ascii="Arial" w:hAnsi="Arial" w:cs="Arial"/>
              <w:color w:val="00B050"/>
              <w:spacing w:val="-1"/>
              <w:sz w:val="20"/>
              <w:szCs w:val="20"/>
            </w:rPr>
            <w:t xml:space="preserve"> </w:t>
          </w:r>
          <w:r w:rsidRPr="002520CB">
            <w:rPr>
              <w:rFonts w:ascii="Arial" w:hAnsi="Arial" w:cs="Arial"/>
              <w:color w:val="00B050"/>
              <w:sz w:val="20"/>
              <w:szCs w:val="20"/>
            </w:rPr>
            <w:t>be</w:t>
          </w:r>
          <w:r w:rsidRPr="002520CB">
            <w:rPr>
              <w:rFonts w:ascii="Arial" w:hAnsi="Arial" w:cs="Arial"/>
              <w:color w:val="00B050"/>
              <w:spacing w:val="-2"/>
              <w:sz w:val="20"/>
              <w:szCs w:val="20"/>
            </w:rPr>
            <w:t xml:space="preserve"> </w:t>
          </w:r>
          <w:r w:rsidRPr="002520CB">
            <w:rPr>
              <w:rFonts w:ascii="Arial" w:hAnsi="Arial" w:cs="Arial"/>
              <w:color w:val="00B050"/>
              <w:sz w:val="20"/>
              <w:szCs w:val="20"/>
            </w:rPr>
            <w:t>applied</w:t>
          </w:r>
          <w:r w:rsidRPr="002520CB">
            <w:rPr>
              <w:rFonts w:ascii="Arial" w:hAnsi="Arial" w:cs="Arial"/>
              <w:color w:val="00B050"/>
              <w:spacing w:val="-2"/>
              <w:sz w:val="20"/>
              <w:szCs w:val="20"/>
            </w:rPr>
            <w:t xml:space="preserve"> </w:t>
          </w:r>
          <w:r w:rsidRPr="002520CB">
            <w:rPr>
              <w:rFonts w:ascii="Arial" w:hAnsi="Arial" w:cs="Arial"/>
              <w:color w:val="00B050"/>
              <w:sz w:val="20"/>
              <w:szCs w:val="20"/>
            </w:rPr>
            <w:t>to</w:t>
          </w:r>
          <w:r w:rsidRPr="002520CB">
            <w:rPr>
              <w:rFonts w:ascii="Arial" w:hAnsi="Arial" w:cs="Arial"/>
              <w:color w:val="00B050"/>
              <w:spacing w:val="-1"/>
              <w:sz w:val="20"/>
              <w:szCs w:val="20"/>
            </w:rPr>
            <w:t xml:space="preserve"> </w:t>
          </w:r>
          <w:r w:rsidRPr="002520CB">
            <w:rPr>
              <w:rFonts w:ascii="Arial" w:hAnsi="Arial" w:cs="Arial"/>
              <w:color w:val="00B050"/>
              <w:sz w:val="20"/>
              <w:szCs w:val="20"/>
            </w:rPr>
            <w:t>media and communication.</w:t>
          </w:r>
          <w:r>
            <w:rPr>
              <w:rFonts w:ascii="Arial" w:hAnsi="Arial" w:cs="Arial"/>
              <w:color w:val="00B050"/>
              <w:sz w:val="20"/>
              <w:szCs w:val="20"/>
            </w:rPr>
            <w:t xml:space="preserve">  Cross listed as MDIA 6053.</w:t>
          </w:r>
        </w:p>
        <w:p w14:paraId="18337229" w14:textId="77777777" w:rsidR="00835F18" w:rsidRDefault="00835F18" w:rsidP="00835F18">
          <w:pPr>
            <w:rPr>
              <w:rFonts w:ascii="Arial" w:hAnsi="Arial" w:cs="Arial"/>
              <w:sz w:val="20"/>
              <w:szCs w:val="20"/>
            </w:rPr>
          </w:pPr>
          <w:r w:rsidRPr="00B47AEF">
            <w:br/>
          </w:r>
          <w:r w:rsidRPr="00835F18">
            <w:rPr>
              <w:rFonts w:ascii="Arial" w:hAnsi="Arial" w:cs="Arial"/>
              <w:b/>
              <w:sz w:val="20"/>
              <w:szCs w:val="20"/>
            </w:rPr>
            <w:t>COMS 6103. Communication Theory</w:t>
          </w:r>
          <w:r w:rsidRPr="00B47AEF">
            <w:rPr>
              <w:rFonts w:ascii="Arial" w:hAnsi="Arial" w:cs="Arial"/>
              <w:sz w:val="20"/>
              <w:szCs w:val="20"/>
            </w:rPr>
            <w:t xml:space="preserve"> Theories, models, and approaches relevant to the study </w:t>
          </w:r>
          <w:r w:rsidRPr="00B47AEF">
            <w:br/>
          </w:r>
          <w:r w:rsidRPr="00B47AEF">
            <w:rPr>
              <w:rFonts w:ascii="Arial" w:hAnsi="Arial" w:cs="Arial"/>
              <w:sz w:val="20"/>
              <w:szCs w:val="20"/>
            </w:rPr>
            <w:t xml:space="preserve">of human communication. </w:t>
          </w:r>
        </w:p>
        <w:p w14:paraId="08AF4CDD" w14:textId="77777777" w:rsidR="00835F18" w:rsidRDefault="00835F18" w:rsidP="00835F18">
          <w:pPr>
            <w:rPr>
              <w:rFonts w:ascii="Arial" w:hAnsi="Arial" w:cs="Arial"/>
              <w:sz w:val="20"/>
              <w:szCs w:val="20"/>
            </w:rPr>
          </w:pPr>
        </w:p>
        <w:p w14:paraId="48247614" w14:textId="77777777" w:rsidR="00835F18" w:rsidRPr="00835F18" w:rsidRDefault="00835F18" w:rsidP="00835F18">
          <w:pPr>
            <w:rPr>
              <w:rFonts w:ascii="Arial" w:hAnsi="Arial" w:cs="Arial"/>
              <w:sz w:val="20"/>
              <w:szCs w:val="20"/>
            </w:rPr>
          </w:pPr>
          <w:r w:rsidRPr="00835F18">
            <w:rPr>
              <w:rFonts w:ascii="Arial" w:hAnsi="Arial" w:cs="Arial"/>
              <w:b/>
              <w:sz w:val="20"/>
              <w:szCs w:val="20"/>
            </w:rPr>
            <w:t xml:space="preserve">COMS 6203 Introduction to Communication Studies </w:t>
          </w:r>
          <w:r w:rsidRPr="00835F18">
            <w:rPr>
              <w:rFonts w:ascii="Arial" w:hAnsi="Arial" w:cs="Arial"/>
              <w:sz w:val="20"/>
              <w:szCs w:val="20"/>
            </w:rPr>
            <w:t xml:space="preserve">Survey of research methods, theories and constructs, and selected studies of the communication discipline. </w:t>
          </w:r>
        </w:p>
        <w:p w14:paraId="39D2B528" w14:textId="77777777" w:rsidR="00835F18" w:rsidRDefault="00835F18" w:rsidP="00835F18">
          <w:pPr>
            <w:rPr>
              <w:rFonts w:ascii="Arial" w:hAnsi="Arial" w:cs="Arial"/>
              <w:sz w:val="20"/>
              <w:szCs w:val="20"/>
            </w:rPr>
          </w:pPr>
          <w:r w:rsidRPr="00B47AEF">
            <w:rPr>
              <w:rFonts w:ascii="Arial" w:hAnsi="Arial" w:cs="Arial"/>
              <w:sz w:val="20"/>
              <w:szCs w:val="20"/>
            </w:rPr>
            <w:t xml:space="preserve">COMS 6233. Communication Education A study of the history and philosophy of the pedagogy </w:t>
          </w:r>
          <w:r w:rsidRPr="00B47AEF">
            <w:br/>
          </w:r>
          <w:r w:rsidRPr="00B47AEF">
            <w:rPr>
              <w:rFonts w:ascii="Arial" w:hAnsi="Arial" w:cs="Arial"/>
              <w:sz w:val="20"/>
              <w:szCs w:val="20"/>
            </w:rPr>
            <w:t xml:space="preserve">of communication studies, to include both theoretical and applied aspects of the discipline. </w:t>
          </w:r>
          <w:r w:rsidRPr="00B47AEF">
            <w:br/>
          </w:r>
          <w:r w:rsidRPr="00B47AEF">
            <w:rPr>
              <w:rFonts w:ascii="Arial" w:hAnsi="Arial" w:cs="Arial"/>
              <w:sz w:val="20"/>
              <w:szCs w:val="20"/>
            </w:rPr>
            <w:t xml:space="preserve">COMS 6243. Seminar in Interpersonal Communication This course is designed to introduce </w:t>
          </w:r>
          <w:r w:rsidRPr="00B47AEF">
            <w:br/>
          </w:r>
          <w:r w:rsidRPr="00B47AEF">
            <w:rPr>
              <w:rFonts w:ascii="Arial" w:hAnsi="Arial" w:cs="Arial"/>
              <w:sz w:val="20"/>
              <w:szCs w:val="20"/>
            </w:rPr>
            <w:t xml:space="preserve">students to foundational as well as current theory and research in interpersonal communication. </w:t>
          </w:r>
          <w:r w:rsidRPr="00B47AEF">
            <w:br/>
          </w:r>
          <w:r w:rsidRPr="00B47AEF">
            <w:rPr>
              <w:rFonts w:ascii="Arial" w:hAnsi="Arial" w:cs="Arial"/>
              <w:sz w:val="20"/>
              <w:szCs w:val="20"/>
            </w:rPr>
            <w:t xml:space="preserve">Students will examine several interpersonal communication contexts and processes as well as </w:t>
          </w:r>
          <w:r w:rsidRPr="00B47AEF">
            <w:br/>
          </w:r>
          <w:r w:rsidRPr="00B47AEF">
            <w:rPr>
              <w:rFonts w:ascii="Arial" w:hAnsi="Arial" w:cs="Arial"/>
              <w:sz w:val="20"/>
              <w:szCs w:val="20"/>
            </w:rPr>
            <w:t xml:space="preserve">methodologies in interpersonal communication. </w:t>
          </w:r>
        </w:p>
        <w:p w14:paraId="637C9BD7" w14:textId="77777777" w:rsidR="00835F18" w:rsidRDefault="00835F18" w:rsidP="00835F18">
          <w:pPr>
            <w:rPr>
              <w:rFonts w:ascii="Arial" w:hAnsi="Arial" w:cs="Arial"/>
              <w:sz w:val="20"/>
              <w:szCs w:val="20"/>
            </w:rPr>
          </w:pPr>
        </w:p>
        <w:p w14:paraId="3E737EEB" w14:textId="366FBDFC" w:rsidR="00835F18" w:rsidRPr="00FE10FF" w:rsidRDefault="00835F18" w:rsidP="00835F18">
          <w:pPr>
            <w:rPr>
              <w:rFonts w:ascii="Arial" w:hAnsi="Arial" w:cs="Arial"/>
              <w:color w:val="00B050"/>
              <w:sz w:val="20"/>
              <w:szCs w:val="20"/>
            </w:rPr>
          </w:pPr>
          <w:r w:rsidRPr="00835F18">
            <w:rPr>
              <w:rFonts w:ascii="Arial" w:hAnsi="Arial" w:cs="Arial"/>
              <w:b/>
              <w:color w:val="00B050"/>
              <w:sz w:val="20"/>
              <w:szCs w:val="20"/>
            </w:rPr>
            <w:t>COMS 6253.</w:t>
          </w:r>
          <w:r w:rsidRPr="00FE10FF">
            <w:rPr>
              <w:rFonts w:ascii="Arial" w:hAnsi="Arial" w:cs="Arial"/>
              <w:color w:val="00B050"/>
              <w:sz w:val="20"/>
              <w:szCs w:val="20"/>
            </w:rPr>
            <w:t xml:space="preserve"> </w:t>
          </w:r>
          <w:r w:rsidRPr="00FE10FF">
            <w:rPr>
              <w:rFonts w:ascii="Arial" w:hAnsi="Arial" w:cs="Arial"/>
              <w:b/>
              <w:color w:val="00B050"/>
              <w:sz w:val="20"/>
              <w:szCs w:val="20"/>
            </w:rPr>
            <w:t>Qualitative Research Methods</w:t>
          </w:r>
          <w:r w:rsidRPr="00FE10FF">
            <w:rPr>
              <w:rFonts w:ascii="Arial" w:hAnsi="Arial" w:cs="Arial"/>
              <w:b/>
              <w:color w:val="00B050"/>
              <w:sz w:val="20"/>
              <w:szCs w:val="20"/>
            </w:rPr>
            <w:tab/>
          </w:r>
          <w:r w:rsidRPr="00835F18">
            <w:rPr>
              <w:rFonts w:ascii="Arial" w:hAnsi="Arial" w:cs="Arial"/>
              <w:color w:val="00B050"/>
              <w:sz w:val="20"/>
              <w:szCs w:val="20"/>
            </w:rPr>
            <w:t xml:space="preserve">Major approaches to qualitative inquiry in the fields of media and communication. Students will gain experience in collecting, analyzing, and interpreting qualitative data as well as in writing qualitative research reports. </w:t>
          </w:r>
          <w:r>
            <w:rPr>
              <w:rFonts w:ascii="Arial" w:hAnsi="Arial" w:cs="Arial"/>
              <w:color w:val="00B050"/>
              <w:sz w:val="20"/>
              <w:szCs w:val="20"/>
            </w:rPr>
            <w:t>Cross listed as MDIA 6253.</w:t>
          </w:r>
        </w:p>
        <w:p w14:paraId="6FD8C1DA" w14:textId="77777777" w:rsidR="00835F18" w:rsidRPr="00B47AEF" w:rsidRDefault="00835F18" w:rsidP="00835F18">
          <w:r w:rsidRPr="00B47AEF">
            <w:br/>
          </w:r>
          <w:r w:rsidRPr="00835F18">
            <w:rPr>
              <w:rFonts w:ascii="Arial" w:hAnsi="Arial" w:cs="Arial"/>
              <w:b/>
              <w:sz w:val="20"/>
              <w:szCs w:val="20"/>
            </w:rPr>
            <w:t>COMS 6273. Rhetorical Theory and Criticism</w:t>
          </w:r>
          <w:r w:rsidRPr="00B47AEF">
            <w:rPr>
              <w:rFonts w:ascii="Arial" w:hAnsi="Arial" w:cs="Arial"/>
              <w:sz w:val="20"/>
              <w:szCs w:val="20"/>
            </w:rPr>
            <w:t xml:space="preserve"> Examination of a broad range of rhetorical theories to help students make critical and analytical applications to public discourse.</w:t>
          </w:r>
        </w:p>
        <w:p w14:paraId="10AD4318" w14:textId="77777777" w:rsidR="00835F18" w:rsidRPr="00B47AEF" w:rsidRDefault="00835F18" w:rsidP="00B47AEF"/>
        <w:p w14:paraId="32EF9E6A" w14:textId="77777777" w:rsidR="00B47AEF" w:rsidRPr="00B47AEF" w:rsidRDefault="00B47AEF" w:rsidP="00B47AEF"/>
        <w:p w14:paraId="27FFDB12" w14:textId="458E13C5" w:rsidR="00D3680D" w:rsidRPr="008426D1" w:rsidRDefault="009D4E56" w:rsidP="00D3680D">
          <w:pPr>
            <w:tabs>
              <w:tab w:val="left" w:pos="360"/>
              <w:tab w:val="left" w:pos="720"/>
            </w:tabs>
            <w:rPr>
              <w:rFonts w:asciiTheme="majorHAnsi" w:hAnsiTheme="majorHAnsi" w:cs="Arial"/>
              <w:sz w:val="20"/>
              <w:szCs w:val="20"/>
            </w:rPr>
          </w:pPr>
        </w:p>
      </w:sdtContent>
    </w:sdt>
    <w:p w14:paraId="1D8416E3" w14:textId="77777777" w:rsidR="00D3680D" w:rsidRDefault="00D3680D" w:rsidP="00D3680D">
      <w:pPr>
        <w:tabs>
          <w:tab w:val="left" w:pos="360"/>
          <w:tab w:val="left" w:pos="720"/>
        </w:tabs>
        <w:ind w:left="720"/>
        <w:rPr>
          <w:rFonts w:asciiTheme="majorHAnsi" w:hAnsiTheme="majorHAnsi" w:cs="Arial"/>
          <w:sz w:val="20"/>
          <w:szCs w:val="20"/>
        </w:rPr>
      </w:pPr>
    </w:p>
    <w:p w14:paraId="6F6EB1AB" w14:textId="77777777" w:rsidR="00D3680D" w:rsidRPr="00092076" w:rsidRDefault="00D3680D" w:rsidP="00D3680D">
      <w:pPr>
        <w:jc w:val="center"/>
        <w:rPr>
          <w:rFonts w:ascii="Arial" w:hAnsi="Arial" w:cs="Arial"/>
          <w:b/>
          <w:bCs/>
          <w:sz w:val="20"/>
        </w:rPr>
      </w:pPr>
    </w:p>
    <w:p w14:paraId="0FC4C605" w14:textId="77777777" w:rsidR="00895557" w:rsidRPr="008426D1" w:rsidRDefault="00895557" w:rsidP="00D02490">
      <w:pPr>
        <w:tabs>
          <w:tab w:val="left" w:pos="360"/>
          <w:tab w:val="left" w:pos="720"/>
        </w:tabs>
        <w:jc w:val="center"/>
        <w:rPr>
          <w:rFonts w:asciiTheme="majorHAnsi" w:hAnsiTheme="majorHAnsi" w:cs="Arial"/>
          <w:sz w:val="20"/>
          <w:szCs w:val="20"/>
        </w:rPr>
      </w:pPr>
    </w:p>
    <w:sectPr w:rsidR="00895557" w:rsidRPr="008426D1" w:rsidSect="00556E69">
      <w:headerReference w:type="even" r:id="rId10"/>
      <w:headerReference w:type="default" r:id="rId11"/>
      <w:footerReference w:type="even" r:id="rId12"/>
      <w:footerReference w:type="default" r:id="rId13"/>
      <w:headerReference w:type="first" r:id="rId14"/>
      <w:footerReference w:type="first" r:id="rId15"/>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6BF17" w14:textId="77777777" w:rsidR="009D4E56" w:rsidRDefault="009D4E56" w:rsidP="00AF3758">
      <w:r>
        <w:separator/>
      </w:r>
    </w:p>
  </w:endnote>
  <w:endnote w:type="continuationSeparator" w:id="0">
    <w:p w14:paraId="2B6BC087" w14:textId="77777777" w:rsidR="009D4E56" w:rsidRDefault="009D4E56" w:rsidP="00AF3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41E16" w14:textId="03B49824"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F7607">
      <w:rPr>
        <w:rStyle w:val="PageNumber"/>
        <w:noProof/>
      </w:rPr>
      <w:t>9</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77518" w14:textId="77777777" w:rsidR="00D24427" w:rsidRDefault="00D24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30110" w14:textId="77777777" w:rsidR="009D4E56" w:rsidRDefault="009D4E56" w:rsidP="00AF3758">
      <w:r>
        <w:separator/>
      </w:r>
    </w:p>
  </w:footnote>
  <w:footnote w:type="continuationSeparator" w:id="0">
    <w:p w14:paraId="6C3E9F68" w14:textId="77777777" w:rsidR="009D4E56" w:rsidRDefault="009D4E56" w:rsidP="00AF37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A5FBE" w14:textId="2437E57B" w:rsidR="005D6652" w:rsidRDefault="005D66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9FBE4" w14:textId="0F6B66DE" w:rsidR="005D6652" w:rsidRDefault="005D66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DCD56" w14:textId="1B72F544" w:rsidR="005D6652" w:rsidRDefault="005D6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0"/>
  </w:num>
  <w:num w:numId="4">
    <w:abstractNumId w:val="21"/>
  </w:num>
  <w:num w:numId="5">
    <w:abstractNumId w:val="23"/>
  </w:num>
  <w:num w:numId="6">
    <w:abstractNumId w:val="15"/>
  </w:num>
  <w:num w:numId="7">
    <w:abstractNumId w:val="8"/>
  </w:num>
  <w:num w:numId="8">
    <w:abstractNumId w:val="20"/>
  </w:num>
  <w:num w:numId="9">
    <w:abstractNumId w:val="9"/>
  </w:num>
  <w:num w:numId="10">
    <w:abstractNumId w:val="6"/>
  </w:num>
  <w:num w:numId="11">
    <w:abstractNumId w:val="17"/>
  </w:num>
  <w:num w:numId="12">
    <w:abstractNumId w:val="14"/>
  </w:num>
  <w:num w:numId="13">
    <w:abstractNumId w:val="11"/>
  </w:num>
  <w:num w:numId="14">
    <w:abstractNumId w:val="7"/>
  </w:num>
  <w:num w:numId="15">
    <w:abstractNumId w:val="1"/>
  </w:num>
  <w:num w:numId="16">
    <w:abstractNumId w:val="2"/>
  </w:num>
  <w:num w:numId="17">
    <w:abstractNumId w:val="22"/>
  </w:num>
  <w:num w:numId="18">
    <w:abstractNumId w:val="12"/>
  </w:num>
  <w:num w:numId="19">
    <w:abstractNumId w:val="13"/>
  </w:num>
  <w:num w:numId="20">
    <w:abstractNumId w:val="18"/>
  </w:num>
  <w:num w:numId="21">
    <w:abstractNumId w:val="16"/>
  </w:num>
  <w:num w:numId="22">
    <w:abstractNumId w:val="5"/>
  </w:num>
  <w:num w:numId="23">
    <w:abstractNumId w:val="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13540"/>
    <w:rsid w:val="00016FE7"/>
    <w:rsid w:val="00017178"/>
    <w:rsid w:val="000201EB"/>
    <w:rsid w:val="00024BA5"/>
    <w:rsid w:val="0002589A"/>
    <w:rsid w:val="00026976"/>
    <w:rsid w:val="00041E75"/>
    <w:rsid w:val="000433EC"/>
    <w:rsid w:val="0005467E"/>
    <w:rsid w:val="00054918"/>
    <w:rsid w:val="000556EA"/>
    <w:rsid w:val="0006489D"/>
    <w:rsid w:val="00066BF1"/>
    <w:rsid w:val="00076F60"/>
    <w:rsid w:val="0008410E"/>
    <w:rsid w:val="000A654B"/>
    <w:rsid w:val="000D06F1"/>
    <w:rsid w:val="000D7300"/>
    <w:rsid w:val="000E0BB8"/>
    <w:rsid w:val="000E7D52"/>
    <w:rsid w:val="000F0FE3"/>
    <w:rsid w:val="000F5476"/>
    <w:rsid w:val="00101FF4"/>
    <w:rsid w:val="00103070"/>
    <w:rsid w:val="001438A4"/>
    <w:rsid w:val="001466C8"/>
    <w:rsid w:val="00150E96"/>
    <w:rsid w:val="00151451"/>
    <w:rsid w:val="0015192B"/>
    <w:rsid w:val="00151FD3"/>
    <w:rsid w:val="0015536A"/>
    <w:rsid w:val="00156679"/>
    <w:rsid w:val="00156BAE"/>
    <w:rsid w:val="00160522"/>
    <w:rsid w:val="001611E3"/>
    <w:rsid w:val="00185D67"/>
    <w:rsid w:val="00186063"/>
    <w:rsid w:val="0019007D"/>
    <w:rsid w:val="001A5DD5"/>
    <w:rsid w:val="001C6BFA"/>
    <w:rsid w:val="001D2890"/>
    <w:rsid w:val="001D6244"/>
    <w:rsid w:val="001D79A5"/>
    <w:rsid w:val="001E0129"/>
    <w:rsid w:val="001E0853"/>
    <w:rsid w:val="001E288B"/>
    <w:rsid w:val="001E597A"/>
    <w:rsid w:val="001F28FD"/>
    <w:rsid w:val="001F5DA4"/>
    <w:rsid w:val="00201405"/>
    <w:rsid w:val="002036A0"/>
    <w:rsid w:val="00207842"/>
    <w:rsid w:val="00210588"/>
    <w:rsid w:val="0021263E"/>
    <w:rsid w:val="0021282B"/>
    <w:rsid w:val="00212A76"/>
    <w:rsid w:val="00212A84"/>
    <w:rsid w:val="002172AB"/>
    <w:rsid w:val="00220AA4"/>
    <w:rsid w:val="002277EA"/>
    <w:rsid w:val="002315B0"/>
    <w:rsid w:val="00233EC8"/>
    <w:rsid w:val="002341AC"/>
    <w:rsid w:val="00234F41"/>
    <w:rsid w:val="00237BA7"/>
    <w:rsid w:val="002403C4"/>
    <w:rsid w:val="00245D52"/>
    <w:rsid w:val="00247546"/>
    <w:rsid w:val="002520CB"/>
    <w:rsid w:val="00254447"/>
    <w:rsid w:val="00261ACE"/>
    <w:rsid w:val="002626A5"/>
    <w:rsid w:val="00265C17"/>
    <w:rsid w:val="00276F55"/>
    <w:rsid w:val="0028351D"/>
    <w:rsid w:val="00283525"/>
    <w:rsid w:val="002A7E22"/>
    <w:rsid w:val="002B2119"/>
    <w:rsid w:val="002C498C"/>
    <w:rsid w:val="002E0CD3"/>
    <w:rsid w:val="002E3BD5"/>
    <w:rsid w:val="002E544F"/>
    <w:rsid w:val="002F7607"/>
    <w:rsid w:val="0030740C"/>
    <w:rsid w:val="0031339E"/>
    <w:rsid w:val="0032032C"/>
    <w:rsid w:val="00336348"/>
    <w:rsid w:val="00336EDB"/>
    <w:rsid w:val="0035434A"/>
    <w:rsid w:val="00356DB1"/>
    <w:rsid w:val="00360064"/>
    <w:rsid w:val="00361C56"/>
    <w:rsid w:val="00362414"/>
    <w:rsid w:val="0036794A"/>
    <w:rsid w:val="00370451"/>
    <w:rsid w:val="00374D72"/>
    <w:rsid w:val="00384538"/>
    <w:rsid w:val="00390A66"/>
    <w:rsid w:val="00391206"/>
    <w:rsid w:val="00393E47"/>
    <w:rsid w:val="00395BB2"/>
    <w:rsid w:val="00396386"/>
    <w:rsid w:val="00396C14"/>
    <w:rsid w:val="003C334C"/>
    <w:rsid w:val="003D2DDC"/>
    <w:rsid w:val="003D5ADD"/>
    <w:rsid w:val="003D6A97"/>
    <w:rsid w:val="003D72FB"/>
    <w:rsid w:val="003F2F3D"/>
    <w:rsid w:val="003F5143"/>
    <w:rsid w:val="004072F1"/>
    <w:rsid w:val="00407FBA"/>
    <w:rsid w:val="004167AB"/>
    <w:rsid w:val="004228EA"/>
    <w:rsid w:val="00424133"/>
    <w:rsid w:val="00426FD6"/>
    <w:rsid w:val="00434AA5"/>
    <w:rsid w:val="00465EA2"/>
    <w:rsid w:val="004665CF"/>
    <w:rsid w:val="00473252"/>
    <w:rsid w:val="00474C39"/>
    <w:rsid w:val="00487771"/>
    <w:rsid w:val="00491BD4"/>
    <w:rsid w:val="0049675B"/>
    <w:rsid w:val="004A211B"/>
    <w:rsid w:val="004A2E84"/>
    <w:rsid w:val="004A7706"/>
    <w:rsid w:val="004B1430"/>
    <w:rsid w:val="004C4ADF"/>
    <w:rsid w:val="004C53EC"/>
    <w:rsid w:val="004D5819"/>
    <w:rsid w:val="004E75A3"/>
    <w:rsid w:val="004F3C87"/>
    <w:rsid w:val="00504ECD"/>
    <w:rsid w:val="00526B81"/>
    <w:rsid w:val="0054568E"/>
    <w:rsid w:val="00547433"/>
    <w:rsid w:val="00556E69"/>
    <w:rsid w:val="005677EC"/>
    <w:rsid w:val="0056782C"/>
    <w:rsid w:val="00573D98"/>
    <w:rsid w:val="00575870"/>
    <w:rsid w:val="00584C22"/>
    <w:rsid w:val="00592A95"/>
    <w:rsid w:val="005934F2"/>
    <w:rsid w:val="00597645"/>
    <w:rsid w:val="005978FA"/>
    <w:rsid w:val="005B6EB6"/>
    <w:rsid w:val="005C26C9"/>
    <w:rsid w:val="005C471D"/>
    <w:rsid w:val="005C7F00"/>
    <w:rsid w:val="005D6652"/>
    <w:rsid w:val="005F41DD"/>
    <w:rsid w:val="0060479F"/>
    <w:rsid w:val="00604E55"/>
    <w:rsid w:val="00606EE4"/>
    <w:rsid w:val="00610022"/>
    <w:rsid w:val="006179CB"/>
    <w:rsid w:val="00623E7A"/>
    <w:rsid w:val="00627260"/>
    <w:rsid w:val="0063084C"/>
    <w:rsid w:val="00630A6B"/>
    <w:rsid w:val="006311FB"/>
    <w:rsid w:val="00636DB3"/>
    <w:rsid w:val="00641E0F"/>
    <w:rsid w:val="00647038"/>
    <w:rsid w:val="00661D25"/>
    <w:rsid w:val="0066260B"/>
    <w:rsid w:val="006657FB"/>
    <w:rsid w:val="0066789C"/>
    <w:rsid w:val="00671EAA"/>
    <w:rsid w:val="0067749B"/>
    <w:rsid w:val="00677A48"/>
    <w:rsid w:val="00687879"/>
    <w:rsid w:val="00691664"/>
    <w:rsid w:val="006A64C9"/>
    <w:rsid w:val="006A7113"/>
    <w:rsid w:val="006B0864"/>
    <w:rsid w:val="006B52C0"/>
    <w:rsid w:val="006C0168"/>
    <w:rsid w:val="006D0246"/>
    <w:rsid w:val="006D258C"/>
    <w:rsid w:val="006D3578"/>
    <w:rsid w:val="006E6117"/>
    <w:rsid w:val="00707894"/>
    <w:rsid w:val="00712045"/>
    <w:rsid w:val="007227F4"/>
    <w:rsid w:val="0073025F"/>
    <w:rsid w:val="0073125A"/>
    <w:rsid w:val="00744887"/>
    <w:rsid w:val="00750AF6"/>
    <w:rsid w:val="007637B2"/>
    <w:rsid w:val="00770217"/>
    <w:rsid w:val="007735A0"/>
    <w:rsid w:val="007876A3"/>
    <w:rsid w:val="00787FB0"/>
    <w:rsid w:val="007A06B9"/>
    <w:rsid w:val="007A099B"/>
    <w:rsid w:val="007A0B12"/>
    <w:rsid w:val="007B4144"/>
    <w:rsid w:val="007C7F4C"/>
    <w:rsid w:val="007D371A"/>
    <w:rsid w:val="007D3A96"/>
    <w:rsid w:val="007E3CEE"/>
    <w:rsid w:val="007F159A"/>
    <w:rsid w:val="007F2D67"/>
    <w:rsid w:val="00802638"/>
    <w:rsid w:val="008058EE"/>
    <w:rsid w:val="00820CD9"/>
    <w:rsid w:val="00822A0F"/>
    <w:rsid w:val="00826029"/>
    <w:rsid w:val="0083170D"/>
    <w:rsid w:val="00835F18"/>
    <w:rsid w:val="008426D1"/>
    <w:rsid w:val="00862E36"/>
    <w:rsid w:val="008658E2"/>
    <w:rsid w:val="008663CA"/>
    <w:rsid w:val="00895557"/>
    <w:rsid w:val="008B2BCB"/>
    <w:rsid w:val="008B74B6"/>
    <w:rsid w:val="008C6881"/>
    <w:rsid w:val="008C6D99"/>
    <w:rsid w:val="008C703B"/>
    <w:rsid w:val="008E6C1C"/>
    <w:rsid w:val="008F6B45"/>
    <w:rsid w:val="00900E46"/>
    <w:rsid w:val="00903AB9"/>
    <w:rsid w:val="009053D1"/>
    <w:rsid w:val="009055C4"/>
    <w:rsid w:val="00906D0E"/>
    <w:rsid w:val="00910555"/>
    <w:rsid w:val="00912B7A"/>
    <w:rsid w:val="00916FCA"/>
    <w:rsid w:val="009266D3"/>
    <w:rsid w:val="0095485F"/>
    <w:rsid w:val="00961B0C"/>
    <w:rsid w:val="00962018"/>
    <w:rsid w:val="00976B5B"/>
    <w:rsid w:val="00980C4B"/>
    <w:rsid w:val="00983ADC"/>
    <w:rsid w:val="00984490"/>
    <w:rsid w:val="00987195"/>
    <w:rsid w:val="00997390"/>
    <w:rsid w:val="009A529F"/>
    <w:rsid w:val="009B22B2"/>
    <w:rsid w:val="009B2E40"/>
    <w:rsid w:val="009C368F"/>
    <w:rsid w:val="009D1CDB"/>
    <w:rsid w:val="009D4E56"/>
    <w:rsid w:val="009E1002"/>
    <w:rsid w:val="009E4A1F"/>
    <w:rsid w:val="009F04BB"/>
    <w:rsid w:val="009F4389"/>
    <w:rsid w:val="009F6F89"/>
    <w:rsid w:val="00A01035"/>
    <w:rsid w:val="00A0329C"/>
    <w:rsid w:val="00A10551"/>
    <w:rsid w:val="00A16BB1"/>
    <w:rsid w:val="00A40562"/>
    <w:rsid w:val="00A41E08"/>
    <w:rsid w:val="00A5089E"/>
    <w:rsid w:val="00A54CD6"/>
    <w:rsid w:val="00A559A8"/>
    <w:rsid w:val="00A56D36"/>
    <w:rsid w:val="00A606BB"/>
    <w:rsid w:val="00A66C99"/>
    <w:rsid w:val="00A7327C"/>
    <w:rsid w:val="00A73AB1"/>
    <w:rsid w:val="00A75AB0"/>
    <w:rsid w:val="00A80F2F"/>
    <w:rsid w:val="00A865C3"/>
    <w:rsid w:val="00A87559"/>
    <w:rsid w:val="00A90B9E"/>
    <w:rsid w:val="00A966C5"/>
    <w:rsid w:val="00AA702B"/>
    <w:rsid w:val="00AA7312"/>
    <w:rsid w:val="00AB4E23"/>
    <w:rsid w:val="00AB5523"/>
    <w:rsid w:val="00AB7574"/>
    <w:rsid w:val="00AC19CA"/>
    <w:rsid w:val="00AD2B4A"/>
    <w:rsid w:val="00AD6F6B"/>
    <w:rsid w:val="00AE1595"/>
    <w:rsid w:val="00AE4022"/>
    <w:rsid w:val="00AE5338"/>
    <w:rsid w:val="00AF3758"/>
    <w:rsid w:val="00AF3C6A"/>
    <w:rsid w:val="00AF68E8"/>
    <w:rsid w:val="00B054E5"/>
    <w:rsid w:val="00B11E96"/>
    <w:rsid w:val="00B134C2"/>
    <w:rsid w:val="00B1628A"/>
    <w:rsid w:val="00B35368"/>
    <w:rsid w:val="00B46334"/>
    <w:rsid w:val="00B47AEF"/>
    <w:rsid w:val="00B51325"/>
    <w:rsid w:val="00B5613F"/>
    <w:rsid w:val="00B6203D"/>
    <w:rsid w:val="00B627AC"/>
    <w:rsid w:val="00B6337D"/>
    <w:rsid w:val="00B71755"/>
    <w:rsid w:val="00B74127"/>
    <w:rsid w:val="00B86002"/>
    <w:rsid w:val="00B97755"/>
    <w:rsid w:val="00BA70FD"/>
    <w:rsid w:val="00BB2A51"/>
    <w:rsid w:val="00BB5617"/>
    <w:rsid w:val="00BC2886"/>
    <w:rsid w:val="00BD1B2E"/>
    <w:rsid w:val="00BD623D"/>
    <w:rsid w:val="00BD6B57"/>
    <w:rsid w:val="00BE069E"/>
    <w:rsid w:val="00BE09B4"/>
    <w:rsid w:val="00BE6384"/>
    <w:rsid w:val="00BE70E2"/>
    <w:rsid w:val="00BF68C8"/>
    <w:rsid w:val="00BF6FF6"/>
    <w:rsid w:val="00C002F9"/>
    <w:rsid w:val="00C06304"/>
    <w:rsid w:val="00C12816"/>
    <w:rsid w:val="00C12977"/>
    <w:rsid w:val="00C23120"/>
    <w:rsid w:val="00C23CC7"/>
    <w:rsid w:val="00C31DE7"/>
    <w:rsid w:val="00C334FF"/>
    <w:rsid w:val="00C42E21"/>
    <w:rsid w:val="00C44B9B"/>
    <w:rsid w:val="00C44C5E"/>
    <w:rsid w:val="00C52F85"/>
    <w:rsid w:val="00C55BB9"/>
    <w:rsid w:val="00C60A91"/>
    <w:rsid w:val="00C61F9E"/>
    <w:rsid w:val="00C67C20"/>
    <w:rsid w:val="00C74B62"/>
    <w:rsid w:val="00C75783"/>
    <w:rsid w:val="00C80773"/>
    <w:rsid w:val="00C90523"/>
    <w:rsid w:val="00C945B1"/>
    <w:rsid w:val="00CA269E"/>
    <w:rsid w:val="00CA57D6"/>
    <w:rsid w:val="00CA7772"/>
    <w:rsid w:val="00CA7C7C"/>
    <w:rsid w:val="00CB2125"/>
    <w:rsid w:val="00CB4B5A"/>
    <w:rsid w:val="00CC257B"/>
    <w:rsid w:val="00CC6C15"/>
    <w:rsid w:val="00CD73B4"/>
    <w:rsid w:val="00CE6F34"/>
    <w:rsid w:val="00CF60D8"/>
    <w:rsid w:val="00D02490"/>
    <w:rsid w:val="00D06043"/>
    <w:rsid w:val="00D0686A"/>
    <w:rsid w:val="00D14CE3"/>
    <w:rsid w:val="00D20B84"/>
    <w:rsid w:val="00D215DB"/>
    <w:rsid w:val="00D24427"/>
    <w:rsid w:val="00D33FCF"/>
    <w:rsid w:val="00D3680D"/>
    <w:rsid w:val="00D36E2F"/>
    <w:rsid w:val="00D4202C"/>
    <w:rsid w:val="00D4255A"/>
    <w:rsid w:val="00D51205"/>
    <w:rsid w:val="00D57716"/>
    <w:rsid w:val="00D66C39"/>
    <w:rsid w:val="00D67AC4"/>
    <w:rsid w:val="00D90942"/>
    <w:rsid w:val="00D91DED"/>
    <w:rsid w:val="00D95B3A"/>
    <w:rsid w:val="00D95DA5"/>
    <w:rsid w:val="00D96A29"/>
    <w:rsid w:val="00D979DD"/>
    <w:rsid w:val="00DB1CDE"/>
    <w:rsid w:val="00DB3463"/>
    <w:rsid w:val="00DC1C9F"/>
    <w:rsid w:val="00DD4450"/>
    <w:rsid w:val="00DE70AB"/>
    <w:rsid w:val="00DF4C1C"/>
    <w:rsid w:val="00E015B1"/>
    <w:rsid w:val="00E0473D"/>
    <w:rsid w:val="00E10E43"/>
    <w:rsid w:val="00E14471"/>
    <w:rsid w:val="00E2250C"/>
    <w:rsid w:val="00E253C1"/>
    <w:rsid w:val="00E27C4B"/>
    <w:rsid w:val="00E315F0"/>
    <w:rsid w:val="00E322A3"/>
    <w:rsid w:val="00E34217"/>
    <w:rsid w:val="00E41F8D"/>
    <w:rsid w:val="00E45868"/>
    <w:rsid w:val="00E70B06"/>
    <w:rsid w:val="00E87EF0"/>
    <w:rsid w:val="00E90913"/>
    <w:rsid w:val="00EA1DBA"/>
    <w:rsid w:val="00EA50C8"/>
    <w:rsid w:val="00EA757C"/>
    <w:rsid w:val="00EB28B7"/>
    <w:rsid w:val="00EC52BB"/>
    <w:rsid w:val="00EC5D93"/>
    <w:rsid w:val="00EC6970"/>
    <w:rsid w:val="00ED4885"/>
    <w:rsid w:val="00ED5E7F"/>
    <w:rsid w:val="00EE0357"/>
    <w:rsid w:val="00EE2479"/>
    <w:rsid w:val="00EF2038"/>
    <w:rsid w:val="00EF2A44"/>
    <w:rsid w:val="00EF34D9"/>
    <w:rsid w:val="00EF3F87"/>
    <w:rsid w:val="00EF50DC"/>
    <w:rsid w:val="00EF59AD"/>
    <w:rsid w:val="00F24EE6"/>
    <w:rsid w:val="00F3035E"/>
    <w:rsid w:val="00F3261D"/>
    <w:rsid w:val="00F36F29"/>
    <w:rsid w:val="00F40E7C"/>
    <w:rsid w:val="00F44008"/>
    <w:rsid w:val="00F44095"/>
    <w:rsid w:val="00F5113E"/>
    <w:rsid w:val="00F53A82"/>
    <w:rsid w:val="00F63326"/>
    <w:rsid w:val="00F645B5"/>
    <w:rsid w:val="00F7007D"/>
    <w:rsid w:val="00F7429E"/>
    <w:rsid w:val="00F760B1"/>
    <w:rsid w:val="00F77400"/>
    <w:rsid w:val="00F80644"/>
    <w:rsid w:val="00F82C2E"/>
    <w:rsid w:val="00F847A8"/>
    <w:rsid w:val="00F93384"/>
    <w:rsid w:val="00FB00D4"/>
    <w:rsid w:val="00FB38CA"/>
    <w:rsid w:val="00FB7442"/>
    <w:rsid w:val="00FC3599"/>
    <w:rsid w:val="00FC5698"/>
    <w:rsid w:val="00FD2B44"/>
    <w:rsid w:val="00FD508C"/>
    <w:rsid w:val="00FE10FF"/>
    <w:rsid w:val="00FE22BD"/>
    <w:rsid w:val="00FF1984"/>
    <w:rsid w:val="00FF4487"/>
    <w:rsid w:val="00FF534D"/>
    <w:rsid w:val="00FF5E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3384"/>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1"/>
    <w:qFormat/>
    <w:rsid w:val="00356DB1"/>
    <w:pPr>
      <w:widowControl w:val="0"/>
      <w:autoSpaceDE w:val="0"/>
      <w:autoSpaceDN w:val="0"/>
      <w:adjustRightInd w:val="0"/>
      <w:spacing w:before="75"/>
      <w:ind w:left="1609" w:right="1627"/>
      <w:jc w:val="center"/>
      <w:outlineLvl w:val="1"/>
    </w:pPr>
    <w:rPr>
      <w:rFonts w:ascii="Calibri" w:eastAsiaTheme="minorEastAsia" w:hAnsi="Calibri" w:cs="Calibri"/>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spacing w:after="200" w:line="276" w:lineRule="auto"/>
      <w:ind w:left="720"/>
      <w:contextualSpacing/>
    </w:pPr>
    <w:rPr>
      <w:rFonts w:asciiTheme="minorHAnsi" w:eastAsiaTheme="minorHAnsi" w:hAnsiTheme="minorHAnsi" w:cstheme="minorBidi"/>
      <w:sz w:val="22"/>
      <w:szCs w:val="22"/>
    </w:r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customStyle="1" w:styleId="markedcontent">
    <w:name w:val="markedcontent"/>
    <w:basedOn w:val="DefaultParagraphFont"/>
    <w:rsid w:val="00465EA2"/>
  </w:style>
  <w:style w:type="character" w:customStyle="1" w:styleId="highlight">
    <w:name w:val="highlight"/>
    <w:basedOn w:val="DefaultParagraphFont"/>
    <w:rsid w:val="00B47AEF"/>
  </w:style>
  <w:style w:type="character" w:customStyle="1" w:styleId="UnresolvedMention1">
    <w:name w:val="Unresolved Mention1"/>
    <w:basedOn w:val="DefaultParagraphFont"/>
    <w:uiPriority w:val="99"/>
    <w:semiHidden/>
    <w:unhideWhenUsed/>
    <w:rsid w:val="00A87559"/>
    <w:rPr>
      <w:color w:val="605E5C"/>
      <w:shd w:val="clear" w:color="auto" w:fill="E1DFDD"/>
    </w:rPr>
  </w:style>
  <w:style w:type="character" w:customStyle="1" w:styleId="Heading2Char">
    <w:name w:val="Heading 2 Char"/>
    <w:basedOn w:val="DefaultParagraphFont"/>
    <w:link w:val="Heading2"/>
    <w:uiPriority w:val="1"/>
    <w:rsid w:val="00356DB1"/>
    <w:rPr>
      <w:rFonts w:ascii="Calibri" w:eastAsiaTheme="minorEastAsia" w:hAnsi="Calibri" w:cs="Calibri"/>
      <w:b/>
      <w:bCs/>
      <w:sz w:val="32"/>
      <w:szCs w:val="32"/>
    </w:rPr>
  </w:style>
  <w:style w:type="paragraph" w:styleId="BodyText">
    <w:name w:val="Body Text"/>
    <w:basedOn w:val="Normal"/>
    <w:link w:val="BodyTextChar"/>
    <w:uiPriority w:val="1"/>
    <w:qFormat/>
    <w:rsid w:val="00356DB1"/>
    <w:pPr>
      <w:widowControl w:val="0"/>
      <w:autoSpaceDE w:val="0"/>
      <w:autoSpaceDN w:val="0"/>
      <w:adjustRightInd w:val="0"/>
    </w:pPr>
    <w:rPr>
      <w:rFonts w:ascii="Arial" w:eastAsiaTheme="minorEastAsia" w:hAnsi="Arial" w:cs="Arial"/>
      <w:sz w:val="16"/>
      <w:szCs w:val="16"/>
    </w:rPr>
  </w:style>
  <w:style w:type="character" w:customStyle="1" w:styleId="BodyTextChar">
    <w:name w:val="Body Text Char"/>
    <w:basedOn w:val="DefaultParagraphFont"/>
    <w:link w:val="BodyText"/>
    <w:uiPriority w:val="1"/>
    <w:rsid w:val="00356DB1"/>
    <w:rPr>
      <w:rFonts w:ascii="Arial" w:eastAsiaTheme="minorEastAsia" w:hAnsi="Arial" w:cs="Arial"/>
      <w:sz w:val="16"/>
      <w:szCs w:val="16"/>
    </w:rPr>
  </w:style>
  <w:style w:type="paragraph" w:customStyle="1" w:styleId="TableParagraph">
    <w:name w:val="Table Paragraph"/>
    <w:basedOn w:val="Normal"/>
    <w:uiPriority w:val="1"/>
    <w:qFormat/>
    <w:rsid w:val="00356DB1"/>
    <w:pPr>
      <w:widowControl w:val="0"/>
      <w:autoSpaceDE w:val="0"/>
      <w:autoSpaceDN w:val="0"/>
      <w:adjustRightInd w:val="0"/>
      <w:spacing w:before="45"/>
    </w:pPr>
    <w:rPr>
      <w:rFonts w:ascii="Arial" w:eastAsiaTheme="minorEastAsia"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32585">
      <w:bodyDiv w:val="1"/>
      <w:marLeft w:val="0"/>
      <w:marRight w:val="0"/>
      <w:marTop w:val="0"/>
      <w:marBottom w:val="0"/>
      <w:divBdr>
        <w:top w:val="none" w:sz="0" w:space="0" w:color="auto"/>
        <w:left w:val="none" w:sz="0" w:space="0" w:color="auto"/>
        <w:bottom w:val="none" w:sz="0" w:space="0" w:color="auto"/>
        <w:right w:val="none" w:sz="0" w:space="0" w:color="auto"/>
      </w:divBdr>
    </w:div>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964315918">
      <w:bodyDiv w:val="1"/>
      <w:marLeft w:val="0"/>
      <w:marRight w:val="0"/>
      <w:marTop w:val="0"/>
      <w:marBottom w:val="0"/>
      <w:divBdr>
        <w:top w:val="none" w:sz="0" w:space="0" w:color="auto"/>
        <w:left w:val="none" w:sz="0" w:space="0" w:color="auto"/>
        <w:bottom w:val="none" w:sz="0" w:space="0" w:color="auto"/>
        <w:right w:val="none" w:sz="0" w:space="0" w:color="auto"/>
      </w:divBdr>
    </w:div>
    <w:div w:id="978847503">
      <w:bodyDiv w:val="1"/>
      <w:marLeft w:val="0"/>
      <w:marRight w:val="0"/>
      <w:marTop w:val="0"/>
      <w:marBottom w:val="0"/>
      <w:divBdr>
        <w:top w:val="none" w:sz="0" w:space="0" w:color="auto"/>
        <w:left w:val="none" w:sz="0" w:space="0" w:color="auto"/>
        <w:bottom w:val="none" w:sz="0" w:space="0" w:color="auto"/>
        <w:right w:val="none" w:sz="0" w:space="0" w:color="auto"/>
      </w:divBdr>
    </w:div>
    <w:div w:id="1928808312">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hill@astate.edu"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E28C2430E3E89459CA33ABFFD2153F2"/>
        <w:category>
          <w:name w:val="General"/>
          <w:gallery w:val="placeholder"/>
        </w:category>
        <w:types>
          <w:type w:val="bbPlcHdr"/>
        </w:types>
        <w:behaviors>
          <w:behavior w:val="content"/>
        </w:behaviors>
        <w:guid w:val="{83E21651-6A54-944C-9C75-12053B0B41C5}"/>
      </w:docPartPr>
      <w:docPartBody>
        <w:p w:rsidR="00425226" w:rsidRDefault="00AD4B92" w:rsidP="00AD4B92">
          <w:pPr>
            <w:pStyle w:val="1E28C2430E3E89459CA33ABFFD2153F2"/>
          </w:pPr>
          <w:r w:rsidRPr="008426D1">
            <w:rPr>
              <w:rStyle w:val="PlaceholderText"/>
              <w:shd w:val="clear" w:color="auto" w:fill="D9D9D9" w:themeFill="background1" w:themeFillShade="D9"/>
            </w:rPr>
            <w:t>Paste bulletin pages here...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F31738483353424681B33E14755B0375"/>
        <w:category>
          <w:name w:val="General"/>
          <w:gallery w:val="placeholder"/>
        </w:category>
        <w:types>
          <w:type w:val="bbPlcHdr"/>
        </w:types>
        <w:behaviors>
          <w:behavior w:val="content"/>
        </w:behaviors>
        <w:guid w:val="{3C8FDD3F-22B9-45ED-A970-D5318EA6E1D3}"/>
      </w:docPartPr>
      <w:docPartBody>
        <w:p w:rsidR="0094773E" w:rsidRDefault="0003280C" w:rsidP="0003280C">
          <w:pPr>
            <w:pStyle w:val="F31738483353424681B33E14755B0375"/>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40E2C588D755F147B22C70F01DAC314E"/>
        <w:category>
          <w:name w:val="General"/>
          <w:gallery w:val="placeholder"/>
        </w:category>
        <w:types>
          <w:type w:val="bbPlcHdr"/>
        </w:types>
        <w:behaviors>
          <w:behavior w:val="content"/>
        </w:behaviors>
        <w:guid w:val="{FD884DF9-31FE-B849-96FE-73B9B6BE945D}"/>
      </w:docPartPr>
      <w:docPartBody>
        <w:p w:rsidR="00000000" w:rsidRDefault="00896DE0" w:rsidP="00896DE0">
          <w:pPr>
            <w:pStyle w:val="40E2C588D755F147B22C70F01DAC314E"/>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22C1D"/>
    <w:rsid w:val="0003280C"/>
    <w:rsid w:val="000354CE"/>
    <w:rsid w:val="000738EC"/>
    <w:rsid w:val="00081B63"/>
    <w:rsid w:val="000A299D"/>
    <w:rsid w:val="000B2786"/>
    <w:rsid w:val="00197F90"/>
    <w:rsid w:val="002A163A"/>
    <w:rsid w:val="002D64D6"/>
    <w:rsid w:val="002E742E"/>
    <w:rsid w:val="0032383A"/>
    <w:rsid w:val="00337484"/>
    <w:rsid w:val="003D4C2A"/>
    <w:rsid w:val="003F69FB"/>
    <w:rsid w:val="00425226"/>
    <w:rsid w:val="00436B57"/>
    <w:rsid w:val="004E1A75"/>
    <w:rsid w:val="00534B28"/>
    <w:rsid w:val="00576003"/>
    <w:rsid w:val="00587536"/>
    <w:rsid w:val="00587FC5"/>
    <w:rsid w:val="005C4D59"/>
    <w:rsid w:val="005D5D2F"/>
    <w:rsid w:val="005E7C93"/>
    <w:rsid w:val="00623293"/>
    <w:rsid w:val="00654E35"/>
    <w:rsid w:val="006C3910"/>
    <w:rsid w:val="00766824"/>
    <w:rsid w:val="008708A7"/>
    <w:rsid w:val="008822A5"/>
    <w:rsid w:val="00891F77"/>
    <w:rsid w:val="00896DE0"/>
    <w:rsid w:val="00913E4B"/>
    <w:rsid w:val="0094773E"/>
    <w:rsid w:val="0096458F"/>
    <w:rsid w:val="009D439F"/>
    <w:rsid w:val="00A20583"/>
    <w:rsid w:val="00A8073F"/>
    <w:rsid w:val="00AC62E8"/>
    <w:rsid w:val="00AD4B92"/>
    <w:rsid w:val="00AD5D56"/>
    <w:rsid w:val="00B2559E"/>
    <w:rsid w:val="00B46360"/>
    <w:rsid w:val="00B46AFF"/>
    <w:rsid w:val="00B72454"/>
    <w:rsid w:val="00B72548"/>
    <w:rsid w:val="00BA0596"/>
    <w:rsid w:val="00BE0E7B"/>
    <w:rsid w:val="00C43F14"/>
    <w:rsid w:val="00CB25D5"/>
    <w:rsid w:val="00CD4EF8"/>
    <w:rsid w:val="00CD656D"/>
    <w:rsid w:val="00CE7C19"/>
    <w:rsid w:val="00D87B77"/>
    <w:rsid w:val="00D96F4E"/>
    <w:rsid w:val="00DC036A"/>
    <w:rsid w:val="00DD12EE"/>
    <w:rsid w:val="00DE2F6D"/>
    <w:rsid w:val="00DE6391"/>
    <w:rsid w:val="00E52C96"/>
    <w:rsid w:val="00E76263"/>
    <w:rsid w:val="00EB3740"/>
    <w:rsid w:val="00F0343A"/>
    <w:rsid w:val="00F6324D"/>
    <w:rsid w:val="00F70181"/>
    <w:rsid w:val="00FA0DCE"/>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D4B92"/>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1E28C2430E3E89459CA33ABFFD2153F2">
    <w:name w:val="1E28C2430E3E89459CA33ABFFD2153F2"/>
    <w:rsid w:val="00AD4B92"/>
    <w:pPr>
      <w:spacing w:after="0" w:line="240" w:lineRule="auto"/>
    </w:pPr>
    <w:rPr>
      <w:sz w:val="24"/>
      <w:szCs w:val="24"/>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 w:type="paragraph" w:customStyle="1" w:styleId="F31738483353424681B33E14755B0375">
    <w:name w:val="F31738483353424681B33E14755B0375"/>
    <w:rsid w:val="0003280C"/>
    <w:pPr>
      <w:spacing w:after="160" w:line="259" w:lineRule="auto"/>
    </w:pPr>
  </w:style>
  <w:style w:type="paragraph" w:customStyle="1" w:styleId="40E2C588D755F147B22C70F01DAC314E">
    <w:name w:val="40E2C588D755F147B22C70F01DAC314E"/>
    <w:rsid w:val="00896DE0"/>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71AABA-DADD-48B4-9988-282B80D8D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9</Pages>
  <Words>2207</Words>
  <Characters>12584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14762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12</cp:revision>
  <cp:lastPrinted>2019-07-10T17:02:00Z</cp:lastPrinted>
  <dcterms:created xsi:type="dcterms:W3CDTF">2022-03-01T20:03:00Z</dcterms:created>
  <dcterms:modified xsi:type="dcterms:W3CDTF">2022-04-25T16:09:00Z</dcterms:modified>
</cp:coreProperties>
</file>