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753EA" w:rsidRDefault="007753EA">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7753EA" w14:paraId="1268D697"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7753EA" w:rsidRDefault="007963D7">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7753EA" w14:paraId="5AFD133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7753EA" w:rsidRDefault="007963D7">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7753EA" w:rsidRDefault="007753EA"/>
        </w:tc>
      </w:tr>
      <w:tr w:rsidR="007753EA" w14:paraId="39D7970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7753EA" w:rsidRDefault="007963D7">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7753EA" w:rsidRDefault="007753EA"/>
        </w:tc>
      </w:tr>
      <w:tr w:rsidR="007753EA" w14:paraId="1EC8A94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7753EA" w:rsidRDefault="007963D7">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7753EA" w:rsidRDefault="007753EA"/>
        </w:tc>
      </w:tr>
    </w:tbl>
    <w:p w14:paraId="0000000A" w14:textId="77777777" w:rsidR="007753EA" w:rsidRDefault="007753EA"/>
    <w:p w14:paraId="0000000B" w14:textId="77777777" w:rsidR="007753EA" w:rsidRDefault="007963D7">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7753EA" w:rsidRDefault="007963D7">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7753EA" w:rsidRDefault="007963D7">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7753EA" w14:paraId="1313C1B2"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7753EA" w:rsidRDefault="007963D7">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7753EA" w:rsidRDefault="007963D7">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7753EA" w:rsidRDefault="007753EA">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7753EA" w14:paraId="77FA9184" w14:textId="77777777">
        <w:trPr>
          <w:trHeight w:val="1089"/>
        </w:trPr>
        <w:tc>
          <w:tcPr>
            <w:tcW w:w="5451" w:type="dxa"/>
            <w:vAlign w:val="center"/>
          </w:tcPr>
          <w:p w14:paraId="00000011" w14:textId="77777777" w:rsidR="007753EA" w:rsidRDefault="007963D7">
            <w:pPr>
              <w:rPr>
                <w:rFonts w:ascii="Cambria" w:eastAsia="Cambria" w:hAnsi="Cambria" w:cs="Cambria"/>
                <w:sz w:val="20"/>
                <w:szCs w:val="20"/>
              </w:rPr>
            </w:pPr>
            <w:r>
              <w:rPr>
                <w:rFonts w:ascii="Cambria" w:eastAsia="Cambria" w:hAnsi="Cambria" w:cs="Cambria"/>
                <w:sz w:val="20"/>
                <w:szCs w:val="20"/>
              </w:rPr>
              <w:t xml:space="preserve">JoAnna Cupp   </w:t>
            </w:r>
            <w:r>
              <w:rPr>
                <w:rFonts w:ascii="Cambria" w:eastAsia="Cambria" w:hAnsi="Cambria" w:cs="Cambria"/>
                <w:smallCaps/>
                <w:sz w:val="20"/>
                <w:szCs w:val="20"/>
              </w:rPr>
              <w:t>1/8/2021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7753EA" w:rsidRDefault="007963D7">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7753EA" w:rsidRDefault="007963D7">
            <w:pPr>
              <w:rPr>
                <w:rFonts w:ascii="Cambria" w:eastAsia="Cambria" w:hAnsi="Cambria" w:cs="Cambria"/>
                <w:sz w:val="20"/>
                <w:szCs w:val="20"/>
              </w:rPr>
            </w:pPr>
            <w:r>
              <w:rPr>
                <w:rFonts w:ascii="Cambria" w:eastAsia="Cambria" w:hAnsi="Cambria" w:cs="Cambria"/>
                <w:b/>
                <w:sz w:val="20"/>
                <w:szCs w:val="20"/>
              </w:rPr>
              <w:t>COPE Chair (if applicable)</w:t>
            </w:r>
          </w:p>
        </w:tc>
      </w:tr>
      <w:tr w:rsidR="007753EA" w14:paraId="62AD7C92" w14:textId="77777777">
        <w:trPr>
          <w:trHeight w:val="1089"/>
        </w:trPr>
        <w:tc>
          <w:tcPr>
            <w:tcW w:w="5451" w:type="dxa"/>
            <w:vAlign w:val="center"/>
          </w:tcPr>
          <w:p w14:paraId="00000014" w14:textId="77777777" w:rsidR="007753EA" w:rsidRDefault="007963D7">
            <w:pPr>
              <w:rPr>
                <w:rFonts w:ascii="Cambria" w:eastAsia="Cambria" w:hAnsi="Cambria" w:cs="Cambria"/>
                <w:sz w:val="20"/>
                <w:szCs w:val="20"/>
              </w:rPr>
            </w:pPr>
            <w:r>
              <w:rPr>
                <w:rFonts w:ascii="Cambria" w:eastAsia="Cambria" w:hAnsi="Cambria" w:cs="Cambria"/>
                <w:sz w:val="20"/>
                <w:szCs w:val="20"/>
              </w:rPr>
              <w:t xml:space="preserve">JoAnna Cupp   </w:t>
            </w:r>
            <w:r>
              <w:rPr>
                <w:rFonts w:ascii="Cambria" w:eastAsia="Cambria" w:hAnsi="Cambria" w:cs="Cambria"/>
                <w:smallCaps/>
                <w:sz w:val="20"/>
                <w:szCs w:val="20"/>
              </w:rPr>
              <w:t>1/8/2021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7753EA" w:rsidRDefault="007963D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7753EA" w:rsidRDefault="007963D7">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7753EA" w14:paraId="3490E48D" w14:textId="77777777">
        <w:trPr>
          <w:trHeight w:val="1466"/>
        </w:trPr>
        <w:tc>
          <w:tcPr>
            <w:tcW w:w="5451" w:type="dxa"/>
            <w:vAlign w:val="center"/>
          </w:tcPr>
          <w:p w14:paraId="00000018" w14:textId="09C091BD" w:rsidR="007753EA" w:rsidRDefault="008E1C75">
            <w:pPr>
              <w:rPr>
                <w:rFonts w:ascii="Cambria" w:eastAsia="Cambria" w:hAnsi="Cambria" w:cs="Cambria"/>
                <w:sz w:val="20"/>
                <w:szCs w:val="20"/>
              </w:rPr>
            </w:pPr>
            <w:r>
              <w:rPr>
                <w:rFonts w:ascii="Cambria" w:eastAsia="Cambria" w:hAnsi="Cambria" w:cs="Cambria"/>
                <w:sz w:val="24"/>
                <w:szCs w:val="24"/>
              </w:rPr>
              <w:t xml:space="preserve">Shanon Brantley       </w:t>
            </w:r>
            <w:r w:rsidR="007963D7">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02/02/2021</w:t>
            </w:r>
          </w:p>
          <w:p w14:paraId="00000019" w14:textId="77777777" w:rsidR="007753EA" w:rsidRDefault="007963D7">
            <w:pPr>
              <w:rPr>
                <w:rFonts w:ascii="Cambria" w:eastAsia="Cambria" w:hAnsi="Cambria" w:cs="Cambria"/>
                <w:b/>
                <w:sz w:val="20"/>
                <w:szCs w:val="20"/>
              </w:rPr>
            </w:pPr>
            <w:r>
              <w:rPr>
                <w:rFonts w:ascii="Cambria" w:eastAsia="Cambria" w:hAnsi="Cambria" w:cs="Cambria"/>
                <w:b/>
                <w:sz w:val="20"/>
                <w:szCs w:val="20"/>
              </w:rPr>
              <w:t>College Curriculum Committee Chair</w:t>
            </w:r>
          </w:p>
          <w:p w14:paraId="0000001A" w14:textId="77777777" w:rsidR="007753EA" w:rsidRDefault="007753EA">
            <w:pPr>
              <w:rPr>
                <w:rFonts w:ascii="Cambria" w:eastAsia="Cambria" w:hAnsi="Cambria" w:cs="Cambria"/>
                <w:b/>
                <w:sz w:val="20"/>
                <w:szCs w:val="20"/>
              </w:rPr>
            </w:pPr>
          </w:p>
        </w:tc>
        <w:tc>
          <w:tcPr>
            <w:tcW w:w="5451" w:type="dxa"/>
            <w:vAlign w:val="center"/>
          </w:tcPr>
          <w:p w14:paraId="0000001B" w14:textId="77777777" w:rsidR="007753EA" w:rsidRDefault="007963D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C" w14:textId="77777777" w:rsidR="007753EA" w:rsidRDefault="007963D7">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7753EA" w14:paraId="359CC433" w14:textId="77777777">
        <w:trPr>
          <w:trHeight w:val="1089"/>
        </w:trPr>
        <w:tc>
          <w:tcPr>
            <w:tcW w:w="5451" w:type="dxa"/>
            <w:vAlign w:val="center"/>
          </w:tcPr>
          <w:p w14:paraId="0000001D" w14:textId="77777777" w:rsidR="007753EA" w:rsidRDefault="007963D7">
            <w:pPr>
              <w:rPr>
                <w:rFonts w:ascii="Cambria" w:eastAsia="Cambria" w:hAnsi="Cambria" w:cs="Cambria"/>
                <w:sz w:val="20"/>
                <w:szCs w:val="20"/>
              </w:rPr>
            </w:pPr>
            <w:r>
              <w:rPr>
                <w:rFonts w:ascii="Cambria" w:eastAsia="Cambria" w:hAnsi="Cambria" w:cs="Cambria"/>
                <w:sz w:val="20"/>
                <w:szCs w:val="20"/>
              </w:rPr>
              <w:t xml:space="preserve">Mary Elizabeth Spence  </w:t>
            </w:r>
            <w:r>
              <w:rPr>
                <w:rFonts w:ascii="Cambria" w:eastAsia="Cambria" w:hAnsi="Cambria" w:cs="Cambria"/>
                <w:smallCaps/>
                <w:sz w:val="20"/>
                <w:szCs w:val="20"/>
              </w:rPr>
              <w:t>1/14/2021</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0000001E" w14:textId="77777777" w:rsidR="007753EA" w:rsidRDefault="007963D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F" w14:textId="77777777" w:rsidR="007753EA" w:rsidRDefault="007963D7">
            <w:pPr>
              <w:rPr>
                <w:rFonts w:ascii="Cambria" w:eastAsia="Cambria" w:hAnsi="Cambria" w:cs="Cambria"/>
                <w:sz w:val="20"/>
                <w:szCs w:val="20"/>
              </w:rPr>
            </w:pPr>
            <w:r>
              <w:rPr>
                <w:rFonts w:ascii="Cambria" w:eastAsia="Cambria" w:hAnsi="Cambria" w:cs="Cambria"/>
                <w:b/>
                <w:sz w:val="20"/>
                <w:szCs w:val="20"/>
              </w:rPr>
              <w:t>Graduate Curriculum Committee Chair</w:t>
            </w:r>
          </w:p>
        </w:tc>
      </w:tr>
      <w:tr w:rsidR="007753EA" w14:paraId="5A1F9D3C" w14:textId="77777777">
        <w:trPr>
          <w:trHeight w:val="1089"/>
        </w:trPr>
        <w:tc>
          <w:tcPr>
            <w:tcW w:w="5451" w:type="dxa"/>
            <w:vAlign w:val="center"/>
          </w:tcPr>
          <w:p w14:paraId="00000020" w14:textId="077CC3F9" w:rsidR="007753EA" w:rsidRDefault="007963D7">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9D30E3">
              <w:rPr>
                <w:rFonts w:ascii="Cambria" w:eastAsia="Cambria" w:hAnsi="Cambria" w:cs="Cambria"/>
                <w:color w:val="808080"/>
                <w:sz w:val="52"/>
                <w:szCs w:val="52"/>
                <w:shd w:val="clear" w:color="auto" w:fill="D9D9D9"/>
              </w:rPr>
              <w:t>Susan Hanrahan, 2/1/21</w:t>
            </w:r>
            <w:r>
              <w:rPr>
                <w:rFonts w:ascii="Cambria" w:eastAsia="Cambria" w:hAnsi="Cambria" w:cs="Cambria"/>
                <w:color w:val="808080"/>
                <w:sz w:val="52"/>
                <w:szCs w:val="52"/>
                <w:shd w:val="clear" w:color="auto" w:fill="D9D9D9"/>
              </w:rPr>
              <w:t>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0000021" w14:textId="00CC0C5A" w:rsidR="007753EA" w:rsidRDefault="007963D7">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Pr="00AD1000">
              <w:rPr>
                <w:rFonts w:ascii="Cambria" w:eastAsia="Cambria" w:hAnsi="Cambria" w:cs="Cambria"/>
                <w:color w:val="808080"/>
                <w:sz w:val="28"/>
                <w:szCs w:val="28"/>
                <w:shd w:val="clear" w:color="auto" w:fill="D9D9D9"/>
              </w:rPr>
              <w:t>_____</w:t>
            </w:r>
            <w:r w:rsidR="00AD1000" w:rsidRPr="00AD1000">
              <w:rPr>
                <w:rFonts w:ascii="Cambria" w:eastAsia="Cambria" w:hAnsi="Cambria" w:cs="Cambria"/>
                <w:color w:val="808080"/>
                <w:sz w:val="28"/>
                <w:szCs w:val="28"/>
                <w:shd w:val="clear" w:color="auto" w:fill="D9D9D9"/>
              </w:rPr>
              <w:t>Alan Utter</w:t>
            </w:r>
            <w:r w:rsidRPr="00AD1000">
              <w:rPr>
                <w:rFonts w:ascii="Cambria" w:eastAsia="Cambria" w:hAnsi="Cambria" w:cs="Cambria"/>
                <w:color w:val="808080"/>
                <w:sz w:val="28"/>
                <w:szCs w:val="28"/>
                <w:shd w:val="clear" w:color="auto" w:fill="D9D9D9"/>
              </w:rPr>
              <w:t>_____________</w:t>
            </w:r>
            <w:r>
              <w:rPr>
                <w:rFonts w:ascii="Cambria" w:eastAsia="Cambria" w:hAnsi="Cambria" w:cs="Cambria"/>
                <w:sz w:val="20"/>
                <w:szCs w:val="20"/>
              </w:rPr>
              <w:t xml:space="preserve">  </w:t>
            </w:r>
            <w:r w:rsidR="00AD1000">
              <w:rPr>
                <w:rFonts w:ascii="Cambria" w:eastAsia="Cambria" w:hAnsi="Cambria" w:cs="Cambria"/>
                <w:smallCaps/>
                <w:color w:val="808080"/>
                <w:sz w:val="20"/>
                <w:szCs w:val="20"/>
                <w:shd w:val="clear" w:color="auto" w:fill="D9D9D9"/>
              </w:rPr>
              <w:t>2/26/21</w:t>
            </w:r>
          </w:p>
          <w:p w14:paraId="00000022" w14:textId="77777777" w:rsidR="007753EA" w:rsidRDefault="007963D7">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7753EA" w14:paraId="09DFF64B" w14:textId="77777777">
        <w:trPr>
          <w:trHeight w:val="1089"/>
        </w:trPr>
        <w:tc>
          <w:tcPr>
            <w:tcW w:w="5451" w:type="dxa"/>
            <w:vAlign w:val="center"/>
          </w:tcPr>
          <w:p w14:paraId="00000023" w14:textId="77777777" w:rsidR="007753EA" w:rsidRDefault="007963D7">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7753EA" w:rsidRDefault="007963D7">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5" w14:textId="77777777" w:rsidR="007753EA" w:rsidRDefault="007753EA">
            <w:pPr>
              <w:rPr>
                <w:rFonts w:ascii="Cambria" w:eastAsia="Cambria" w:hAnsi="Cambria" w:cs="Cambria"/>
                <w:sz w:val="20"/>
                <w:szCs w:val="20"/>
              </w:rPr>
            </w:pPr>
          </w:p>
        </w:tc>
      </w:tr>
    </w:tbl>
    <w:p w14:paraId="00000026" w14:textId="77777777" w:rsidR="007753EA" w:rsidRDefault="007753EA">
      <w:pPr>
        <w:pBdr>
          <w:bottom w:val="single" w:sz="12" w:space="1" w:color="000000"/>
        </w:pBdr>
        <w:rPr>
          <w:rFonts w:ascii="Cambria" w:eastAsia="Cambria" w:hAnsi="Cambria" w:cs="Cambria"/>
          <w:sz w:val="20"/>
          <w:szCs w:val="20"/>
        </w:rPr>
      </w:pPr>
    </w:p>
    <w:p w14:paraId="00000027" w14:textId="77777777" w:rsidR="007753EA" w:rsidRDefault="007753EA">
      <w:pPr>
        <w:tabs>
          <w:tab w:val="left" w:pos="360"/>
          <w:tab w:val="left" w:pos="720"/>
        </w:tabs>
        <w:spacing w:after="0" w:line="240" w:lineRule="auto"/>
        <w:rPr>
          <w:rFonts w:ascii="Cambria" w:eastAsia="Cambria" w:hAnsi="Cambria" w:cs="Cambria"/>
          <w:sz w:val="20"/>
          <w:szCs w:val="20"/>
        </w:rPr>
      </w:pPr>
    </w:p>
    <w:p w14:paraId="00000028" w14:textId="77777777" w:rsidR="007753EA" w:rsidRDefault="007963D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9" w14:textId="77777777" w:rsidR="007753EA" w:rsidRDefault="007963D7">
      <w:pPr>
        <w:tabs>
          <w:tab w:val="left" w:pos="360"/>
          <w:tab w:val="left" w:pos="720"/>
        </w:tabs>
        <w:rPr>
          <w:rFonts w:ascii="Cambria" w:eastAsia="Cambria" w:hAnsi="Cambria" w:cs="Cambria"/>
          <w:sz w:val="20"/>
          <w:szCs w:val="20"/>
        </w:rPr>
      </w:pPr>
      <w:r>
        <w:rPr>
          <w:rFonts w:ascii="Cambria" w:eastAsia="Cambria" w:hAnsi="Cambria" w:cs="Cambria"/>
          <w:sz w:val="20"/>
          <w:szCs w:val="20"/>
        </w:rPr>
        <w:t>JoAnna Cupp, jcupp@astate.edu, 870-680-8295</w:t>
      </w:r>
    </w:p>
    <w:p w14:paraId="0000002A" w14:textId="77777777" w:rsidR="007753EA" w:rsidRDefault="007753EA">
      <w:pPr>
        <w:tabs>
          <w:tab w:val="left" w:pos="360"/>
          <w:tab w:val="left" w:pos="720"/>
        </w:tabs>
        <w:spacing w:after="0" w:line="240" w:lineRule="auto"/>
        <w:rPr>
          <w:rFonts w:ascii="Cambria" w:eastAsia="Cambria" w:hAnsi="Cambria" w:cs="Cambria"/>
          <w:sz w:val="20"/>
          <w:szCs w:val="20"/>
        </w:rPr>
      </w:pPr>
    </w:p>
    <w:p w14:paraId="0000002B" w14:textId="77777777" w:rsidR="007753EA" w:rsidRDefault="007753EA">
      <w:pPr>
        <w:tabs>
          <w:tab w:val="left" w:pos="360"/>
          <w:tab w:val="left" w:pos="720"/>
        </w:tabs>
        <w:spacing w:after="0" w:line="240" w:lineRule="auto"/>
        <w:rPr>
          <w:rFonts w:ascii="Cambria" w:eastAsia="Cambria" w:hAnsi="Cambria" w:cs="Cambria"/>
          <w:sz w:val="20"/>
          <w:szCs w:val="20"/>
        </w:rPr>
      </w:pPr>
    </w:p>
    <w:p w14:paraId="0000002C" w14:textId="77777777" w:rsidR="007753EA" w:rsidRDefault="007753EA">
      <w:pPr>
        <w:tabs>
          <w:tab w:val="left" w:pos="360"/>
          <w:tab w:val="left" w:pos="720"/>
        </w:tabs>
        <w:spacing w:after="0" w:line="240" w:lineRule="auto"/>
        <w:rPr>
          <w:rFonts w:ascii="Cambria" w:eastAsia="Cambria" w:hAnsi="Cambria" w:cs="Cambria"/>
          <w:sz w:val="20"/>
          <w:szCs w:val="20"/>
        </w:rPr>
      </w:pPr>
    </w:p>
    <w:p w14:paraId="0000002D" w14:textId="77777777" w:rsidR="007753EA" w:rsidRDefault="007963D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2E" w14:textId="77777777" w:rsidR="007753EA" w:rsidRDefault="007963D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Summer II 2023; bulletin year fall 2022</w:t>
      </w:r>
    </w:p>
    <w:p w14:paraId="0000002F" w14:textId="77777777" w:rsidR="007753EA" w:rsidRDefault="007753EA">
      <w:pPr>
        <w:tabs>
          <w:tab w:val="left" w:pos="360"/>
          <w:tab w:val="left" w:pos="720"/>
        </w:tabs>
        <w:spacing w:after="0" w:line="240" w:lineRule="auto"/>
        <w:rPr>
          <w:rFonts w:ascii="Cambria" w:eastAsia="Cambria" w:hAnsi="Cambria" w:cs="Cambria"/>
          <w:sz w:val="20"/>
          <w:szCs w:val="20"/>
        </w:rPr>
      </w:pPr>
    </w:p>
    <w:p w14:paraId="00000030" w14:textId="77777777" w:rsidR="007753EA" w:rsidRDefault="007963D7">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1" w14:textId="77777777" w:rsidR="007753EA" w:rsidRDefault="007963D7">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2" w14:textId="77777777" w:rsidR="007753EA" w:rsidRDefault="007753EA">
      <w:pPr>
        <w:tabs>
          <w:tab w:val="left" w:pos="360"/>
          <w:tab w:val="left" w:pos="720"/>
        </w:tabs>
        <w:spacing w:after="0" w:line="240" w:lineRule="auto"/>
        <w:rPr>
          <w:rFonts w:ascii="Cambria" w:eastAsia="Cambria" w:hAnsi="Cambria" w:cs="Cambria"/>
          <w:sz w:val="20"/>
          <w:szCs w:val="20"/>
        </w:rPr>
      </w:pPr>
    </w:p>
    <w:p w14:paraId="00000033" w14:textId="77777777" w:rsidR="007753EA" w:rsidRDefault="007753EA">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7753EA" w14:paraId="6FF85982" w14:textId="77777777">
        <w:tc>
          <w:tcPr>
            <w:tcW w:w="2351" w:type="dxa"/>
            <w:tcBorders>
              <w:top w:val="nil"/>
              <w:left w:val="nil"/>
              <w:bottom w:val="single" w:sz="4" w:space="0" w:color="000000"/>
            </w:tcBorders>
          </w:tcPr>
          <w:p w14:paraId="00000034" w14:textId="77777777" w:rsidR="007753EA" w:rsidRDefault="007753EA">
            <w:pPr>
              <w:tabs>
                <w:tab w:val="left" w:pos="360"/>
                <w:tab w:val="left" w:pos="720"/>
              </w:tabs>
              <w:rPr>
                <w:rFonts w:ascii="Cambria" w:eastAsia="Cambria" w:hAnsi="Cambria" w:cs="Cambria"/>
                <w:b/>
                <w:sz w:val="20"/>
                <w:szCs w:val="20"/>
              </w:rPr>
            </w:pPr>
          </w:p>
        </w:tc>
        <w:tc>
          <w:tcPr>
            <w:tcW w:w="4016" w:type="dxa"/>
            <w:shd w:val="clear" w:color="auto" w:fill="D9D9D9"/>
          </w:tcPr>
          <w:p w14:paraId="00000035" w14:textId="77777777" w:rsidR="007753EA" w:rsidRDefault="007963D7">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6" w14:textId="77777777" w:rsidR="007753EA" w:rsidRDefault="007963D7">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7" w14:textId="77777777" w:rsidR="007753EA" w:rsidRDefault="007963D7">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7753EA" w14:paraId="258ECE42" w14:textId="77777777">
        <w:trPr>
          <w:trHeight w:val="703"/>
        </w:trPr>
        <w:tc>
          <w:tcPr>
            <w:tcW w:w="2351" w:type="dxa"/>
            <w:tcBorders>
              <w:top w:val="single" w:sz="4" w:space="0" w:color="000000"/>
            </w:tcBorders>
            <w:shd w:val="clear" w:color="auto" w:fill="F2F2F2"/>
          </w:tcPr>
          <w:p w14:paraId="00000038" w14:textId="77777777" w:rsidR="007753EA" w:rsidRDefault="007963D7">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9" w14:textId="77777777" w:rsidR="007753EA" w:rsidRDefault="007753EA">
            <w:pPr>
              <w:tabs>
                <w:tab w:val="left" w:pos="360"/>
                <w:tab w:val="left" w:pos="720"/>
              </w:tabs>
              <w:rPr>
                <w:rFonts w:ascii="Cambria" w:eastAsia="Cambria" w:hAnsi="Cambria" w:cs="Cambria"/>
                <w:b/>
                <w:sz w:val="20"/>
                <w:szCs w:val="20"/>
              </w:rPr>
            </w:pPr>
          </w:p>
        </w:tc>
        <w:tc>
          <w:tcPr>
            <w:tcW w:w="4428" w:type="dxa"/>
          </w:tcPr>
          <w:p w14:paraId="0000003A" w14:textId="77777777" w:rsidR="007753EA" w:rsidRDefault="007963D7">
            <w:pPr>
              <w:tabs>
                <w:tab w:val="left" w:pos="360"/>
                <w:tab w:val="left" w:pos="720"/>
              </w:tabs>
              <w:rPr>
                <w:rFonts w:ascii="Cambria" w:eastAsia="Cambria" w:hAnsi="Cambria" w:cs="Cambria"/>
                <w:b/>
                <w:sz w:val="20"/>
                <w:szCs w:val="20"/>
              </w:rPr>
            </w:pPr>
            <w:r>
              <w:rPr>
                <w:rFonts w:ascii="Cambria" w:eastAsia="Cambria" w:hAnsi="Cambria" w:cs="Cambria"/>
                <w:b/>
                <w:sz w:val="20"/>
                <w:szCs w:val="20"/>
              </w:rPr>
              <w:t>NS</w:t>
            </w:r>
          </w:p>
          <w:p w14:paraId="0000003B" w14:textId="77777777" w:rsidR="007753EA" w:rsidRDefault="007753EA">
            <w:pPr>
              <w:tabs>
                <w:tab w:val="left" w:pos="360"/>
                <w:tab w:val="left" w:pos="720"/>
              </w:tabs>
              <w:rPr>
                <w:rFonts w:ascii="Cambria" w:eastAsia="Cambria" w:hAnsi="Cambria" w:cs="Cambria"/>
                <w:b/>
                <w:sz w:val="20"/>
                <w:szCs w:val="20"/>
              </w:rPr>
            </w:pPr>
          </w:p>
          <w:p w14:paraId="0000003C" w14:textId="77777777" w:rsidR="007753EA" w:rsidRDefault="007753EA">
            <w:pPr>
              <w:tabs>
                <w:tab w:val="left" w:pos="360"/>
                <w:tab w:val="left" w:pos="720"/>
              </w:tabs>
              <w:rPr>
                <w:rFonts w:ascii="Cambria" w:eastAsia="Cambria" w:hAnsi="Cambria" w:cs="Cambria"/>
                <w:b/>
                <w:sz w:val="20"/>
                <w:szCs w:val="20"/>
              </w:rPr>
            </w:pPr>
          </w:p>
        </w:tc>
      </w:tr>
      <w:tr w:rsidR="007753EA" w14:paraId="728B8188" w14:textId="77777777">
        <w:trPr>
          <w:trHeight w:val="703"/>
        </w:trPr>
        <w:tc>
          <w:tcPr>
            <w:tcW w:w="2351" w:type="dxa"/>
            <w:shd w:val="clear" w:color="auto" w:fill="F2F2F2"/>
          </w:tcPr>
          <w:p w14:paraId="0000003D" w14:textId="77777777" w:rsidR="007753EA" w:rsidRDefault="007963D7">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3E" w14:textId="77777777" w:rsidR="007753EA" w:rsidRDefault="007753EA">
            <w:pPr>
              <w:tabs>
                <w:tab w:val="left" w:pos="360"/>
                <w:tab w:val="left" w:pos="720"/>
              </w:tabs>
              <w:rPr>
                <w:rFonts w:ascii="Cambria" w:eastAsia="Cambria" w:hAnsi="Cambria" w:cs="Cambria"/>
                <w:b/>
                <w:sz w:val="20"/>
                <w:szCs w:val="20"/>
              </w:rPr>
            </w:pPr>
          </w:p>
        </w:tc>
        <w:tc>
          <w:tcPr>
            <w:tcW w:w="4428" w:type="dxa"/>
          </w:tcPr>
          <w:p w14:paraId="0000003F" w14:textId="77777777" w:rsidR="007753EA" w:rsidRDefault="007963D7">
            <w:pPr>
              <w:tabs>
                <w:tab w:val="left" w:pos="360"/>
                <w:tab w:val="left" w:pos="720"/>
              </w:tabs>
              <w:rPr>
                <w:rFonts w:ascii="Cambria" w:eastAsia="Cambria" w:hAnsi="Cambria" w:cs="Cambria"/>
                <w:b/>
                <w:sz w:val="20"/>
                <w:szCs w:val="20"/>
              </w:rPr>
            </w:pPr>
            <w:r>
              <w:rPr>
                <w:rFonts w:ascii="Cambria" w:eastAsia="Cambria" w:hAnsi="Cambria" w:cs="Cambria"/>
                <w:b/>
                <w:sz w:val="20"/>
                <w:szCs w:val="20"/>
              </w:rPr>
              <w:t>6203</w:t>
            </w:r>
          </w:p>
        </w:tc>
      </w:tr>
      <w:tr w:rsidR="007753EA" w14:paraId="6CF52A27" w14:textId="77777777">
        <w:trPr>
          <w:trHeight w:val="703"/>
        </w:trPr>
        <w:tc>
          <w:tcPr>
            <w:tcW w:w="2351" w:type="dxa"/>
            <w:shd w:val="clear" w:color="auto" w:fill="F2F2F2"/>
          </w:tcPr>
          <w:p w14:paraId="00000040" w14:textId="77777777" w:rsidR="007753EA" w:rsidRDefault="007963D7">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41" w14:textId="77777777" w:rsidR="007753EA" w:rsidRDefault="007753EA">
            <w:pPr>
              <w:tabs>
                <w:tab w:val="left" w:pos="360"/>
                <w:tab w:val="left" w:pos="720"/>
              </w:tabs>
              <w:rPr>
                <w:rFonts w:ascii="Cambria" w:eastAsia="Cambria" w:hAnsi="Cambria" w:cs="Cambria"/>
                <w:b/>
                <w:sz w:val="20"/>
                <w:szCs w:val="20"/>
              </w:rPr>
            </w:pPr>
          </w:p>
        </w:tc>
        <w:tc>
          <w:tcPr>
            <w:tcW w:w="4428" w:type="dxa"/>
          </w:tcPr>
          <w:p w14:paraId="00000042" w14:textId="77777777" w:rsidR="007753EA" w:rsidRDefault="007963D7">
            <w:pPr>
              <w:tabs>
                <w:tab w:val="left" w:pos="360"/>
                <w:tab w:val="left" w:pos="720"/>
              </w:tabs>
              <w:rPr>
                <w:rFonts w:ascii="Cambria" w:eastAsia="Cambria" w:hAnsi="Cambria" w:cs="Cambria"/>
                <w:b/>
                <w:sz w:val="20"/>
                <w:szCs w:val="20"/>
              </w:rPr>
            </w:pPr>
            <w:r>
              <w:rPr>
                <w:rFonts w:ascii="Cambria" w:eastAsia="Cambria" w:hAnsi="Cambria" w:cs="Cambria"/>
                <w:b/>
                <w:sz w:val="20"/>
                <w:szCs w:val="20"/>
              </w:rPr>
              <w:t>Nutrition for the Older Adult</w:t>
            </w:r>
          </w:p>
        </w:tc>
      </w:tr>
      <w:tr w:rsidR="007753EA" w14:paraId="145EFBCD" w14:textId="77777777">
        <w:trPr>
          <w:trHeight w:val="703"/>
        </w:trPr>
        <w:tc>
          <w:tcPr>
            <w:tcW w:w="2351" w:type="dxa"/>
            <w:shd w:val="clear" w:color="auto" w:fill="F2F2F2"/>
          </w:tcPr>
          <w:p w14:paraId="00000043" w14:textId="77777777" w:rsidR="007753EA" w:rsidRDefault="007963D7">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4" w14:textId="77777777" w:rsidR="007753EA" w:rsidRDefault="007753EA">
            <w:pPr>
              <w:tabs>
                <w:tab w:val="left" w:pos="360"/>
                <w:tab w:val="left" w:pos="720"/>
              </w:tabs>
              <w:rPr>
                <w:rFonts w:ascii="Cambria" w:eastAsia="Cambria" w:hAnsi="Cambria" w:cs="Cambria"/>
                <w:b/>
                <w:sz w:val="20"/>
                <w:szCs w:val="20"/>
              </w:rPr>
            </w:pPr>
          </w:p>
        </w:tc>
        <w:tc>
          <w:tcPr>
            <w:tcW w:w="4428" w:type="dxa"/>
          </w:tcPr>
          <w:p w14:paraId="00000045" w14:textId="77777777" w:rsidR="007753EA" w:rsidRDefault="007963D7">
            <w:pPr>
              <w:rPr>
                <w:rFonts w:ascii="Cambria" w:eastAsia="Cambria" w:hAnsi="Cambria" w:cs="Cambria"/>
                <w:b/>
                <w:sz w:val="20"/>
                <w:szCs w:val="20"/>
              </w:rPr>
            </w:pPr>
            <w:r>
              <w:rPr>
                <w:rFonts w:ascii="Cambria" w:eastAsia="Cambria" w:hAnsi="Cambria" w:cs="Cambria"/>
                <w:b/>
                <w:sz w:val="20"/>
                <w:szCs w:val="20"/>
              </w:rPr>
              <w:t>Addresses nutrition-related factors important for successful aging, including age-related physiologic changes, challenges with dietary intake, complications with chronic diseases, treatment of serious illness, and application of new research to promote healthy aging and maximize life span.</w:t>
            </w:r>
          </w:p>
        </w:tc>
      </w:tr>
    </w:tbl>
    <w:p w14:paraId="00000046" w14:textId="77777777" w:rsidR="007753EA" w:rsidRDefault="007753EA">
      <w:pPr>
        <w:tabs>
          <w:tab w:val="left" w:pos="360"/>
          <w:tab w:val="left" w:pos="720"/>
        </w:tabs>
        <w:spacing w:after="0" w:line="240" w:lineRule="auto"/>
        <w:rPr>
          <w:rFonts w:ascii="Cambria" w:eastAsia="Cambria" w:hAnsi="Cambria" w:cs="Cambria"/>
          <w:sz w:val="20"/>
          <w:szCs w:val="20"/>
        </w:rPr>
      </w:pPr>
    </w:p>
    <w:p w14:paraId="00000047" w14:textId="77777777" w:rsidR="007753EA" w:rsidRDefault="007963D7">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48" w14:textId="77777777" w:rsidR="007753EA" w:rsidRDefault="007963D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9" w14:textId="77777777" w:rsidR="007753EA" w:rsidRDefault="007753EA">
      <w:pPr>
        <w:tabs>
          <w:tab w:val="left" w:pos="360"/>
          <w:tab w:val="left" w:pos="720"/>
        </w:tabs>
        <w:spacing w:after="0" w:line="240" w:lineRule="auto"/>
        <w:rPr>
          <w:rFonts w:ascii="Cambria" w:eastAsia="Cambria" w:hAnsi="Cambria" w:cs="Cambria"/>
          <w:sz w:val="20"/>
          <w:szCs w:val="20"/>
        </w:rPr>
      </w:pPr>
    </w:p>
    <w:p w14:paraId="0000004A" w14:textId="77777777" w:rsidR="007753EA" w:rsidRDefault="007963D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B" w14:textId="77777777" w:rsidR="007753EA" w:rsidRDefault="007963D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4C" w14:textId="77777777" w:rsidR="007753EA" w:rsidRDefault="007963D7">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000004D" w14:textId="77777777" w:rsidR="007753EA" w:rsidRDefault="007963D7">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000004E" w14:textId="4F476D28" w:rsidR="007753EA" w:rsidRDefault="007963D7">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Admission to the </w:t>
      </w:r>
      <w:r w:rsidR="00763365">
        <w:rPr>
          <w:rFonts w:ascii="Cambria" w:eastAsia="Cambria" w:hAnsi="Cambria" w:cs="Cambria"/>
          <w:sz w:val="20"/>
          <w:szCs w:val="20"/>
        </w:rPr>
        <w:t>Graduate School</w:t>
      </w:r>
      <w:r>
        <w:rPr>
          <w:rFonts w:ascii="Cambria" w:eastAsia="Cambria" w:hAnsi="Cambria" w:cs="Cambria"/>
          <w:sz w:val="20"/>
          <w:szCs w:val="20"/>
        </w:rPr>
        <w:t xml:space="preserve"> </w:t>
      </w:r>
    </w:p>
    <w:p w14:paraId="0000004F" w14:textId="77777777" w:rsidR="007753EA" w:rsidRDefault="007963D7">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No course prerequisites for NS 6203</w:t>
      </w:r>
    </w:p>
    <w:p w14:paraId="00000050" w14:textId="77777777" w:rsidR="007753EA" w:rsidRDefault="007963D7">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2" w14:textId="0A8FCC45" w:rsidR="007753EA" w:rsidRDefault="007963D7" w:rsidP="00220803">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 The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program can be done on a part-time or full-time basis and is a non-accredited degree. </w:t>
      </w:r>
      <w:r w:rsidR="00220803">
        <w:rPr>
          <w:rFonts w:ascii="Cambria" w:eastAsia="Cambria" w:hAnsi="Cambria" w:cs="Cambria"/>
          <w:color w:val="000000"/>
          <w:sz w:val="20"/>
          <w:szCs w:val="20"/>
        </w:rPr>
        <w:t>Students outside the Nutrition and Dietetics major may enroll in the course.</w:t>
      </w:r>
    </w:p>
    <w:p w14:paraId="499C263E" w14:textId="77777777" w:rsidR="00220803" w:rsidRDefault="00220803" w:rsidP="00220803">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p>
    <w:p w14:paraId="00000053" w14:textId="69218A2D" w:rsidR="007753EA" w:rsidRDefault="00763365">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sidR="007963D7">
        <w:rPr>
          <w:rFonts w:ascii="Cambria" w:eastAsia="Cambria" w:hAnsi="Cambria" w:cs="Cambria"/>
          <w:color w:val="000000"/>
          <w:sz w:val="20"/>
          <w:szCs w:val="20"/>
        </w:rPr>
        <w:tab/>
        <w:t xml:space="preserve">Is this course restricted to a specific major?  </w:t>
      </w:r>
    </w:p>
    <w:p w14:paraId="00000055" w14:textId="360F2E3C" w:rsidR="007753EA" w:rsidRPr="00763365" w:rsidRDefault="007963D7" w:rsidP="00CE4EB3">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sidRPr="00763365">
        <w:rPr>
          <w:rFonts w:ascii="Cambria" w:eastAsia="Cambria" w:hAnsi="Cambria" w:cs="Cambria"/>
          <w:color w:val="000000"/>
          <w:sz w:val="20"/>
          <w:szCs w:val="20"/>
        </w:rPr>
        <w:t>If yes, which major?</w:t>
      </w:r>
      <w:r w:rsidRPr="00763365">
        <w:rPr>
          <w:rFonts w:ascii="Cambria" w:eastAsia="Cambria" w:hAnsi="Cambria" w:cs="Cambria"/>
          <w:color w:val="000000"/>
          <w:sz w:val="20"/>
          <w:szCs w:val="20"/>
        </w:rPr>
        <w:tab/>
      </w:r>
    </w:p>
    <w:p w14:paraId="7F6D8ADC" w14:textId="77777777" w:rsidR="00763365" w:rsidRPr="00763365" w:rsidRDefault="00763365" w:rsidP="00763365">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p>
    <w:p w14:paraId="00000056" w14:textId="77777777" w:rsidR="007753EA" w:rsidRDefault="007963D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7" w14:textId="77777777" w:rsidR="007753EA" w:rsidRDefault="007963D7">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8" w14:textId="77777777" w:rsidR="007753EA" w:rsidRDefault="007963D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00000059" w14:textId="77777777" w:rsidR="007753EA" w:rsidRDefault="007753EA">
      <w:pPr>
        <w:tabs>
          <w:tab w:val="left" w:pos="360"/>
          <w:tab w:val="left" w:pos="720"/>
        </w:tabs>
        <w:spacing w:after="0" w:line="240" w:lineRule="auto"/>
        <w:rPr>
          <w:rFonts w:ascii="Cambria" w:eastAsia="Cambria" w:hAnsi="Cambria" w:cs="Cambria"/>
          <w:sz w:val="20"/>
          <w:szCs w:val="20"/>
        </w:rPr>
      </w:pPr>
    </w:p>
    <w:p w14:paraId="0000005A" w14:textId="77777777" w:rsidR="007753EA" w:rsidRDefault="007963D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B" w14:textId="77777777" w:rsidR="007753EA" w:rsidRDefault="007963D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5C" w14:textId="77777777" w:rsidR="007753EA" w:rsidRDefault="007963D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only</w:t>
      </w:r>
    </w:p>
    <w:p w14:paraId="0000005D" w14:textId="77777777" w:rsidR="007753EA" w:rsidRDefault="007753EA">
      <w:pPr>
        <w:tabs>
          <w:tab w:val="left" w:pos="360"/>
          <w:tab w:val="left" w:pos="720"/>
        </w:tabs>
        <w:spacing w:after="0" w:line="240" w:lineRule="auto"/>
        <w:rPr>
          <w:rFonts w:ascii="Cambria" w:eastAsia="Cambria" w:hAnsi="Cambria" w:cs="Cambria"/>
          <w:sz w:val="20"/>
          <w:szCs w:val="20"/>
        </w:rPr>
      </w:pPr>
    </w:p>
    <w:p w14:paraId="0000005E" w14:textId="77777777" w:rsidR="007753EA" w:rsidRDefault="007753EA">
      <w:pPr>
        <w:tabs>
          <w:tab w:val="left" w:pos="360"/>
          <w:tab w:val="left" w:pos="720"/>
        </w:tabs>
        <w:spacing w:after="0" w:line="240" w:lineRule="auto"/>
        <w:rPr>
          <w:rFonts w:ascii="Cambria" w:eastAsia="Cambria" w:hAnsi="Cambria" w:cs="Cambria"/>
          <w:sz w:val="20"/>
          <w:szCs w:val="20"/>
        </w:rPr>
      </w:pPr>
    </w:p>
    <w:p w14:paraId="0000005F" w14:textId="77777777" w:rsidR="007753EA" w:rsidRDefault="007963D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0" w14:textId="77777777" w:rsidR="007753EA" w:rsidRDefault="007963D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1" w14:textId="77777777" w:rsidR="007753EA" w:rsidRDefault="007963D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0000062" w14:textId="77777777" w:rsidR="007753EA" w:rsidRDefault="007753EA">
      <w:pPr>
        <w:tabs>
          <w:tab w:val="left" w:pos="360"/>
          <w:tab w:val="left" w:pos="720"/>
        </w:tabs>
        <w:spacing w:after="0" w:line="240" w:lineRule="auto"/>
        <w:rPr>
          <w:rFonts w:ascii="Cambria" w:eastAsia="Cambria" w:hAnsi="Cambria" w:cs="Cambria"/>
          <w:sz w:val="20"/>
          <w:szCs w:val="20"/>
        </w:rPr>
      </w:pPr>
    </w:p>
    <w:p w14:paraId="00000063" w14:textId="77777777" w:rsidR="007753EA" w:rsidRDefault="007963D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64" w14:textId="77777777" w:rsidR="007753EA" w:rsidRDefault="007753EA">
      <w:pPr>
        <w:tabs>
          <w:tab w:val="left" w:pos="360"/>
        </w:tabs>
        <w:spacing w:after="0" w:line="240" w:lineRule="auto"/>
        <w:rPr>
          <w:rFonts w:ascii="Cambria" w:eastAsia="Cambria" w:hAnsi="Cambria" w:cs="Cambria"/>
          <w:sz w:val="20"/>
          <w:szCs w:val="20"/>
        </w:rPr>
      </w:pPr>
    </w:p>
    <w:p w14:paraId="00000065" w14:textId="77777777" w:rsidR="007753EA" w:rsidRDefault="007963D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66" w14:textId="77777777" w:rsidR="007753EA" w:rsidRDefault="007963D7">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7" w14:textId="77777777" w:rsidR="007753EA" w:rsidRDefault="007753EA">
      <w:pPr>
        <w:tabs>
          <w:tab w:val="left" w:pos="360"/>
        </w:tabs>
        <w:spacing w:after="0" w:line="240" w:lineRule="auto"/>
        <w:rPr>
          <w:rFonts w:ascii="Cambria" w:eastAsia="Cambria" w:hAnsi="Cambria" w:cs="Cambria"/>
          <w:sz w:val="20"/>
          <w:szCs w:val="20"/>
        </w:rPr>
      </w:pPr>
    </w:p>
    <w:p w14:paraId="00000068" w14:textId="77777777" w:rsidR="007753EA" w:rsidRDefault="007963D7">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9" w14:textId="77777777" w:rsidR="007753EA" w:rsidRDefault="007963D7">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A" w14:textId="77777777" w:rsidR="007753EA" w:rsidRDefault="007963D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6B" w14:textId="77777777" w:rsidR="007753EA" w:rsidRDefault="007963D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6C" w14:textId="77777777" w:rsidR="007753EA" w:rsidRDefault="007753EA">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6D" w14:textId="77777777" w:rsidR="007753EA" w:rsidRDefault="007963D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Yes</w:t>
      </w:r>
    </w:p>
    <w:p w14:paraId="0000006E" w14:textId="77777777" w:rsidR="007753EA" w:rsidRDefault="007963D7">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6F" w14:textId="77777777" w:rsidR="007753EA" w:rsidRDefault="007963D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transitional Master of Science in Nutrition and Dietetics program</w:t>
      </w:r>
    </w:p>
    <w:p w14:paraId="00000070" w14:textId="77777777" w:rsidR="007753EA" w:rsidRDefault="007753EA">
      <w:pPr>
        <w:tabs>
          <w:tab w:val="left" w:pos="360"/>
          <w:tab w:val="left" w:pos="720"/>
        </w:tabs>
        <w:spacing w:after="0" w:line="240" w:lineRule="auto"/>
        <w:rPr>
          <w:rFonts w:ascii="Cambria" w:eastAsia="Cambria" w:hAnsi="Cambria" w:cs="Cambria"/>
          <w:sz w:val="20"/>
          <w:szCs w:val="20"/>
        </w:rPr>
      </w:pPr>
    </w:p>
    <w:p w14:paraId="00000071" w14:textId="77777777" w:rsidR="007753EA" w:rsidRDefault="007963D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0000072" w14:textId="77777777" w:rsidR="007753EA" w:rsidRDefault="007963D7">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3" w14:textId="77777777" w:rsidR="007753EA" w:rsidRDefault="007963D7">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4" w14:textId="77777777" w:rsidR="007753EA" w:rsidRDefault="007753EA">
      <w:pPr>
        <w:rPr>
          <w:rFonts w:ascii="Cambria" w:eastAsia="Cambria" w:hAnsi="Cambria" w:cs="Cambria"/>
          <w:b/>
          <w:sz w:val="28"/>
          <w:szCs w:val="28"/>
        </w:rPr>
      </w:pPr>
    </w:p>
    <w:p w14:paraId="00000075" w14:textId="77777777" w:rsidR="007753EA" w:rsidRDefault="007963D7">
      <w:pPr>
        <w:jc w:val="center"/>
        <w:rPr>
          <w:rFonts w:ascii="Cambria" w:eastAsia="Cambria" w:hAnsi="Cambria" w:cs="Cambria"/>
          <w:b/>
          <w:sz w:val="28"/>
          <w:szCs w:val="28"/>
        </w:rPr>
      </w:pPr>
      <w:r>
        <w:rPr>
          <w:rFonts w:ascii="Cambria" w:eastAsia="Cambria" w:hAnsi="Cambria" w:cs="Cambria"/>
          <w:b/>
          <w:sz w:val="28"/>
          <w:szCs w:val="28"/>
        </w:rPr>
        <w:t>Course Details</w:t>
      </w:r>
    </w:p>
    <w:p w14:paraId="00000076" w14:textId="77777777" w:rsidR="007753EA" w:rsidRDefault="007753EA">
      <w:pPr>
        <w:tabs>
          <w:tab w:val="left" w:pos="360"/>
          <w:tab w:val="left" w:pos="720"/>
        </w:tabs>
        <w:spacing w:after="0" w:line="240" w:lineRule="auto"/>
        <w:jc w:val="center"/>
        <w:rPr>
          <w:rFonts w:ascii="Cambria" w:eastAsia="Cambria" w:hAnsi="Cambria" w:cs="Cambria"/>
          <w:b/>
          <w:sz w:val="28"/>
          <w:szCs w:val="28"/>
        </w:rPr>
      </w:pPr>
    </w:p>
    <w:p w14:paraId="00000077" w14:textId="77777777" w:rsidR="007753EA" w:rsidRDefault="007963D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78" w14:textId="77777777" w:rsidR="007753EA" w:rsidRDefault="007963D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79" w14:textId="77777777" w:rsidR="007753EA" w:rsidRDefault="007753EA">
      <w:pPr>
        <w:tabs>
          <w:tab w:val="left" w:pos="360"/>
          <w:tab w:val="left" w:pos="720"/>
        </w:tabs>
        <w:spacing w:after="0"/>
        <w:rPr>
          <w:rFonts w:ascii="Cambria" w:eastAsia="Cambria" w:hAnsi="Cambria" w:cs="Cambria"/>
          <w:sz w:val="20"/>
          <w:szCs w:val="20"/>
        </w:rPr>
      </w:pPr>
    </w:p>
    <w:p w14:paraId="0000007A" w14:textId="77777777" w:rsidR="007753EA" w:rsidRDefault="007963D7">
      <w:pPr>
        <w:spacing w:after="0" w:line="240" w:lineRule="auto"/>
        <w:jc w:val="both"/>
        <w:rPr>
          <w:rFonts w:ascii="Cambria" w:eastAsia="Cambria" w:hAnsi="Cambria" w:cs="Cambria"/>
          <w:sz w:val="20"/>
          <w:szCs w:val="20"/>
        </w:rPr>
      </w:pPr>
      <w:r>
        <w:tab/>
      </w:r>
      <w:r>
        <w:tab/>
      </w:r>
      <w:r>
        <w:rPr>
          <w:rFonts w:ascii="Cambria" w:eastAsia="Cambria" w:hAnsi="Cambria" w:cs="Cambria"/>
          <w:sz w:val="20"/>
          <w:szCs w:val="20"/>
        </w:rPr>
        <w:t>I. The Aging Process</w:t>
      </w:r>
    </w:p>
    <w:p w14:paraId="0000007B"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Week 1</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Demographics of Aging</w:t>
      </w:r>
    </w:p>
    <w:p w14:paraId="0000007C" w14:textId="77777777" w:rsidR="007753EA" w:rsidRDefault="007963D7">
      <w:pPr>
        <w:spacing w:after="0" w:line="240" w:lineRule="auto"/>
        <w:ind w:left="2160" w:firstLine="720"/>
        <w:jc w:val="both"/>
        <w:rPr>
          <w:rFonts w:ascii="Cambria" w:eastAsia="Cambria" w:hAnsi="Cambria" w:cs="Cambria"/>
          <w:sz w:val="20"/>
          <w:szCs w:val="20"/>
        </w:rPr>
      </w:pPr>
      <w:r>
        <w:rPr>
          <w:rFonts w:ascii="Cambria" w:eastAsia="Cambria" w:hAnsi="Cambria" w:cs="Cambria"/>
          <w:sz w:val="20"/>
          <w:szCs w:val="20"/>
        </w:rPr>
        <w:t>Trends and Theories of Aging</w:t>
      </w:r>
    </w:p>
    <w:p w14:paraId="0000007D"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Physiologic Changes</w:t>
      </w:r>
    </w:p>
    <w:p w14:paraId="0000007E"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Quality of Life Issues</w:t>
      </w:r>
    </w:p>
    <w:p w14:paraId="0000007F"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Week 2</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Nutrient Needs</w:t>
      </w:r>
    </w:p>
    <w:p w14:paraId="00000080"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Protein</w:t>
      </w:r>
    </w:p>
    <w:p w14:paraId="00000081"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Carbohydrate</w:t>
      </w:r>
    </w:p>
    <w:p w14:paraId="00000082"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Fat and Fluid</w:t>
      </w:r>
    </w:p>
    <w:p w14:paraId="00000083"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Week 3</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Vitamins, Minerals and Trace Metals</w:t>
      </w:r>
    </w:p>
    <w:p w14:paraId="00000084"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Week 4</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Smell, Taste and Oral </w:t>
      </w:r>
      <w:proofErr w:type="spellStart"/>
      <w:r>
        <w:rPr>
          <w:rFonts w:ascii="Cambria" w:eastAsia="Cambria" w:hAnsi="Cambria" w:cs="Cambria"/>
          <w:sz w:val="20"/>
          <w:szCs w:val="20"/>
        </w:rPr>
        <w:t>Somatosensation</w:t>
      </w:r>
      <w:proofErr w:type="spellEnd"/>
      <w:r>
        <w:rPr>
          <w:rFonts w:ascii="Cambria" w:eastAsia="Cambria" w:hAnsi="Cambria" w:cs="Cambria"/>
          <w:sz w:val="20"/>
          <w:szCs w:val="20"/>
        </w:rPr>
        <w:t xml:space="preserve"> Changes</w:t>
      </w:r>
    </w:p>
    <w:p w14:paraId="00000085"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Physiology and Measurement</w:t>
      </w:r>
    </w:p>
    <w:p w14:paraId="00000086"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Changes Associated with Aging</w:t>
      </w:r>
    </w:p>
    <w:p w14:paraId="00000087"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Assessment of Complaints and Interventions</w:t>
      </w:r>
    </w:p>
    <w:p w14:paraId="00000088"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Week 5</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Oral Health in Elderly People</w:t>
      </w:r>
    </w:p>
    <w:p w14:paraId="00000089"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Review of Anatomy and Functions</w:t>
      </w:r>
    </w:p>
    <w:p w14:paraId="0000008A"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Changes in Functions with Aging</w:t>
      </w:r>
    </w:p>
    <w:p w14:paraId="0000008B"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Diseases and Medications affecting Oral Health</w:t>
      </w:r>
    </w:p>
    <w:p w14:paraId="0000008C"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Nutritional Deficiencies and Related Oral Manifestations</w:t>
      </w:r>
    </w:p>
    <w:p w14:paraId="0000008D"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Week 6</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Swallowing Problems</w:t>
      </w:r>
    </w:p>
    <w:p w14:paraId="0000008E"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Impact of Dysphagia</w:t>
      </w:r>
    </w:p>
    <w:p w14:paraId="0000008F"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Signs/Symptoms of Dysphagia, Aspiration and Aspiration Pneumonia</w:t>
      </w:r>
    </w:p>
    <w:p w14:paraId="00000090"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Treatment and Interventions</w:t>
      </w:r>
    </w:p>
    <w:p w14:paraId="00000091"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II. Nutritional Implications in Disease</w:t>
      </w:r>
    </w:p>
    <w:p w14:paraId="00000092"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Week 7</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The Aging Gut</w:t>
      </w:r>
    </w:p>
    <w:p w14:paraId="00000093"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Aging and the GI System</w:t>
      </w:r>
    </w:p>
    <w:p w14:paraId="00000094"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Changes in From Esophagus to Small/Large Intestine</w:t>
      </w:r>
    </w:p>
    <w:p w14:paraId="00000095"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Disorders affecting Small/Large Intestine</w:t>
      </w:r>
    </w:p>
    <w:p w14:paraId="00000096"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Week 8</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Cardiovascular Disease</w:t>
      </w:r>
    </w:p>
    <w:p w14:paraId="00000097"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Disease Processes</w:t>
      </w:r>
    </w:p>
    <w:p w14:paraId="00000098"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Blood Lipids and Blood Pressure</w:t>
      </w:r>
    </w:p>
    <w:p w14:paraId="00000099"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Week 9</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Age-Related Declines in Hematopoiesis</w:t>
      </w:r>
    </w:p>
    <w:p w14:paraId="0000009A"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Aging and Hematopoiesis</w:t>
      </w:r>
    </w:p>
    <w:p w14:paraId="0000009B"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Iron-Deficiency Anemia</w:t>
      </w:r>
    </w:p>
    <w:p w14:paraId="0000009C"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Skeletal Aging</w:t>
      </w:r>
    </w:p>
    <w:p w14:paraId="0000009D"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Bone Remodeling</w:t>
      </w:r>
    </w:p>
    <w:p w14:paraId="0000009E"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Changes in Bone Mass with Age</w:t>
      </w:r>
    </w:p>
    <w:p w14:paraId="0000009F"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Changes in Bone Loss at Menopause</w:t>
      </w:r>
    </w:p>
    <w:p w14:paraId="000000A0"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Mechanisms of Bone Mass Regulation</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p>
    <w:p w14:paraId="000000A1"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Week 10</w:t>
      </w:r>
      <w:r>
        <w:rPr>
          <w:rFonts w:ascii="Cambria" w:eastAsia="Cambria" w:hAnsi="Cambria" w:cs="Cambria"/>
          <w:sz w:val="20"/>
          <w:szCs w:val="20"/>
        </w:rPr>
        <w:tab/>
      </w:r>
      <w:r>
        <w:rPr>
          <w:rFonts w:ascii="Cambria" w:eastAsia="Cambria" w:hAnsi="Cambria" w:cs="Cambria"/>
          <w:sz w:val="20"/>
          <w:szCs w:val="20"/>
        </w:rPr>
        <w:tab/>
        <w:t>Endocrine Aspects of Nutrition and Aging</w:t>
      </w:r>
    </w:p>
    <w:p w14:paraId="000000A2"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Treatment of Diabetes Mellitus (DM)</w:t>
      </w:r>
    </w:p>
    <w:p w14:paraId="000000A3"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Micronutrient Status and DM</w:t>
      </w:r>
    </w:p>
    <w:p w14:paraId="000000A4"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Hormonal Regulation of Energy Intake and Output</w:t>
      </w:r>
    </w:p>
    <w:p w14:paraId="000000A5"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III. Special Concerns in Geriatric Population</w:t>
      </w:r>
    </w:p>
    <w:p w14:paraId="000000A6"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Week 11</w:t>
      </w:r>
      <w:r>
        <w:rPr>
          <w:rFonts w:ascii="Cambria" w:eastAsia="Cambria" w:hAnsi="Cambria" w:cs="Cambria"/>
          <w:sz w:val="20"/>
          <w:szCs w:val="20"/>
        </w:rPr>
        <w:tab/>
      </w:r>
      <w:r>
        <w:rPr>
          <w:rFonts w:ascii="Cambria" w:eastAsia="Cambria" w:hAnsi="Cambria" w:cs="Cambria"/>
          <w:sz w:val="20"/>
          <w:szCs w:val="20"/>
        </w:rPr>
        <w:tab/>
        <w:t>Pharmacology Interactions and Implications</w:t>
      </w:r>
    </w:p>
    <w:p w14:paraId="000000A7"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Food Choice and Nutritional Status </w:t>
      </w:r>
    </w:p>
    <w:p w14:paraId="000000A8"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Nutrient Interactions</w:t>
      </w:r>
    </w:p>
    <w:p w14:paraId="000000A9"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Effects on Drug Therapy</w:t>
      </w:r>
    </w:p>
    <w:p w14:paraId="000000AA"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Week 12</w:t>
      </w:r>
      <w:r>
        <w:rPr>
          <w:rFonts w:ascii="Cambria" w:eastAsia="Cambria" w:hAnsi="Cambria" w:cs="Cambria"/>
          <w:sz w:val="20"/>
          <w:szCs w:val="20"/>
        </w:rPr>
        <w:tab/>
      </w:r>
      <w:r>
        <w:rPr>
          <w:rFonts w:ascii="Cambria" w:eastAsia="Cambria" w:hAnsi="Cambria" w:cs="Cambria"/>
          <w:sz w:val="20"/>
          <w:szCs w:val="20"/>
        </w:rPr>
        <w:tab/>
        <w:t>Physical Activity and Exercise</w:t>
      </w:r>
    </w:p>
    <w:p w14:paraId="000000AB"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Benefits of Exercise in Elderly Adults</w:t>
      </w:r>
    </w:p>
    <w:p w14:paraId="000000AC"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Factors that Impact Exercise Capacity</w:t>
      </w:r>
    </w:p>
    <w:p w14:paraId="000000AD"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Exercise Recommendations and Barriers to Activity</w:t>
      </w:r>
    </w:p>
    <w:p w14:paraId="000000AE"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IV. Assessment and Interventions</w:t>
      </w:r>
    </w:p>
    <w:p w14:paraId="000000AF" w14:textId="77777777" w:rsidR="007753EA" w:rsidRDefault="007963D7">
      <w:pPr>
        <w:tabs>
          <w:tab w:val="left" w:pos="720"/>
          <w:tab w:val="left" w:pos="1440"/>
          <w:tab w:val="left" w:pos="2160"/>
          <w:tab w:val="left" w:pos="2880"/>
          <w:tab w:val="left" w:pos="3600"/>
          <w:tab w:val="left" w:pos="4320"/>
          <w:tab w:val="left" w:pos="5810"/>
        </w:tabs>
        <w:spacing w:after="0" w:line="240" w:lineRule="auto"/>
        <w:jc w:val="both"/>
        <w:rPr>
          <w:rFonts w:ascii="Cambria" w:eastAsia="Cambria" w:hAnsi="Cambria" w:cs="Cambria"/>
          <w:sz w:val="20"/>
          <w:szCs w:val="20"/>
        </w:rPr>
      </w:pPr>
      <w:r>
        <w:rPr>
          <w:rFonts w:ascii="Cambria" w:eastAsia="Cambria" w:hAnsi="Cambria" w:cs="Cambria"/>
          <w:sz w:val="20"/>
          <w:szCs w:val="20"/>
        </w:rPr>
        <w:t>Week 13</w:t>
      </w:r>
      <w:r>
        <w:rPr>
          <w:rFonts w:ascii="Cambria" w:eastAsia="Cambria" w:hAnsi="Cambria" w:cs="Cambria"/>
          <w:sz w:val="20"/>
          <w:szCs w:val="20"/>
        </w:rPr>
        <w:tab/>
      </w:r>
      <w:r>
        <w:rPr>
          <w:rFonts w:ascii="Cambria" w:eastAsia="Cambria" w:hAnsi="Cambria" w:cs="Cambria"/>
          <w:sz w:val="20"/>
          <w:szCs w:val="20"/>
        </w:rPr>
        <w:tab/>
        <w:t>Nutrition Assessment of Elderly Adults</w:t>
      </w:r>
    </w:p>
    <w:p w14:paraId="000000B0" w14:textId="77777777" w:rsidR="007753EA" w:rsidRDefault="007963D7">
      <w:pPr>
        <w:tabs>
          <w:tab w:val="left" w:pos="720"/>
          <w:tab w:val="left" w:pos="1440"/>
          <w:tab w:val="left" w:pos="2160"/>
          <w:tab w:val="left" w:pos="2880"/>
          <w:tab w:val="left" w:pos="3600"/>
          <w:tab w:val="left" w:pos="4320"/>
          <w:tab w:val="left" w:pos="5810"/>
        </w:tabs>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Clinical and Anthropometric Assessment</w:t>
      </w:r>
    </w:p>
    <w:p w14:paraId="000000B1" w14:textId="77777777" w:rsidR="007753EA" w:rsidRDefault="007963D7">
      <w:pPr>
        <w:tabs>
          <w:tab w:val="left" w:pos="720"/>
          <w:tab w:val="left" w:pos="1440"/>
          <w:tab w:val="left" w:pos="2160"/>
          <w:tab w:val="left" w:pos="2880"/>
          <w:tab w:val="left" w:pos="3600"/>
          <w:tab w:val="left" w:pos="4320"/>
          <w:tab w:val="left" w:pos="5810"/>
        </w:tabs>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Biochemical and Immunologic Measures</w:t>
      </w:r>
    </w:p>
    <w:p w14:paraId="000000B2" w14:textId="77777777" w:rsidR="007753EA" w:rsidRDefault="007963D7">
      <w:pPr>
        <w:tabs>
          <w:tab w:val="left" w:pos="720"/>
          <w:tab w:val="left" w:pos="1440"/>
          <w:tab w:val="left" w:pos="2160"/>
          <w:tab w:val="left" w:pos="2880"/>
          <w:tab w:val="left" w:pos="3600"/>
          <w:tab w:val="left" w:pos="4320"/>
          <w:tab w:val="left" w:pos="5810"/>
        </w:tabs>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Hematologic Measures</w:t>
      </w:r>
    </w:p>
    <w:p w14:paraId="000000B3"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Week 14</w:t>
      </w:r>
      <w:r>
        <w:rPr>
          <w:rFonts w:ascii="Cambria" w:eastAsia="Cambria" w:hAnsi="Cambria" w:cs="Cambria"/>
          <w:sz w:val="20"/>
          <w:szCs w:val="20"/>
        </w:rPr>
        <w:tab/>
      </w:r>
      <w:r>
        <w:rPr>
          <w:rFonts w:ascii="Cambria" w:eastAsia="Cambria" w:hAnsi="Cambria" w:cs="Cambria"/>
          <w:sz w:val="20"/>
          <w:szCs w:val="20"/>
        </w:rPr>
        <w:tab/>
        <w:t>Nutrition Support for the Older Adult</w:t>
      </w:r>
    </w:p>
    <w:p w14:paraId="000000B4"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Issues with Appetite and Access</w:t>
      </w:r>
    </w:p>
    <w:p w14:paraId="000000B5"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Ethical Issues in Enteral Feeding in Older Adults</w:t>
      </w:r>
    </w:p>
    <w:p w14:paraId="000000B6"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Indications for Nutrition Support</w:t>
      </w:r>
    </w:p>
    <w:p w14:paraId="000000B7"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Enteral Feeding</w:t>
      </w:r>
    </w:p>
    <w:p w14:paraId="000000B8"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Week 15</w:t>
      </w:r>
      <w:r>
        <w:rPr>
          <w:rFonts w:ascii="Cambria" w:eastAsia="Cambria" w:hAnsi="Cambria" w:cs="Cambria"/>
          <w:sz w:val="20"/>
          <w:szCs w:val="20"/>
        </w:rPr>
        <w:tab/>
      </w:r>
      <w:r>
        <w:rPr>
          <w:rFonts w:ascii="Cambria" w:eastAsia="Cambria" w:hAnsi="Cambria" w:cs="Cambria"/>
          <w:sz w:val="20"/>
          <w:szCs w:val="20"/>
        </w:rPr>
        <w:tab/>
        <w:t>Nutrition Resources for Older Americans</w:t>
      </w:r>
    </w:p>
    <w:p w14:paraId="000000B9"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Challenges in Meeting Health Needs of Aging Population</w:t>
      </w:r>
    </w:p>
    <w:p w14:paraId="000000BA"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Determinants of Nutritional Risk</w:t>
      </w:r>
    </w:p>
    <w:p w14:paraId="000000BB"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Major US Policy Recommendations and Interventions</w:t>
      </w:r>
    </w:p>
    <w:p w14:paraId="000000BC"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Health Promotion and Disease Prevention</w:t>
      </w:r>
    </w:p>
    <w:p w14:paraId="000000BD"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Safety</w:t>
      </w:r>
    </w:p>
    <w:p w14:paraId="000000BE"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Prevention of Frailty, Disability and Falls</w:t>
      </w:r>
    </w:p>
    <w:p w14:paraId="000000BF" w14:textId="77777777" w:rsidR="007753EA" w:rsidRDefault="007963D7">
      <w:pPr>
        <w:spacing w:after="0" w:line="240" w:lineRule="auto"/>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Final Project Reports</w:t>
      </w:r>
    </w:p>
    <w:p w14:paraId="000000C0" w14:textId="77777777" w:rsidR="007753EA" w:rsidRDefault="007753EA">
      <w:pPr>
        <w:tabs>
          <w:tab w:val="left" w:pos="360"/>
          <w:tab w:val="left" w:pos="720"/>
        </w:tabs>
        <w:spacing w:after="0" w:line="240" w:lineRule="auto"/>
        <w:rPr>
          <w:rFonts w:ascii="Cambria" w:eastAsia="Cambria" w:hAnsi="Cambria" w:cs="Cambria"/>
          <w:sz w:val="20"/>
          <w:szCs w:val="20"/>
        </w:rPr>
      </w:pPr>
    </w:p>
    <w:p w14:paraId="000000C1" w14:textId="77777777" w:rsidR="007753EA" w:rsidRDefault="007753EA">
      <w:pPr>
        <w:tabs>
          <w:tab w:val="left" w:pos="360"/>
          <w:tab w:val="left" w:pos="720"/>
        </w:tabs>
        <w:spacing w:after="0" w:line="240" w:lineRule="auto"/>
        <w:rPr>
          <w:rFonts w:ascii="Cambria" w:eastAsia="Cambria" w:hAnsi="Cambria" w:cs="Cambria"/>
          <w:sz w:val="20"/>
          <w:szCs w:val="20"/>
        </w:rPr>
      </w:pPr>
    </w:p>
    <w:p w14:paraId="000000C2" w14:textId="77777777" w:rsidR="007753EA" w:rsidRDefault="007963D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C3" w14:textId="77777777" w:rsidR="007753EA" w:rsidRDefault="007963D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C4" w14:textId="77777777" w:rsidR="007753EA" w:rsidRDefault="007963D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000000C5" w14:textId="77777777" w:rsidR="007753EA" w:rsidRDefault="007753EA">
      <w:pPr>
        <w:tabs>
          <w:tab w:val="left" w:pos="360"/>
          <w:tab w:val="left" w:pos="720"/>
        </w:tabs>
        <w:spacing w:after="0" w:line="240" w:lineRule="auto"/>
        <w:rPr>
          <w:rFonts w:ascii="Cambria" w:eastAsia="Cambria" w:hAnsi="Cambria" w:cs="Cambria"/>
          <w:sz w:val="20"/>
          <w:szCs w:val="20"/>
        </w:rPr>
      </w:pPr>
    </w:p>
    <w:p w14:paraId="000000C6" w14:textId="77777777" w:rsidR="007753EA" w:rsidRDefault="007963D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C7" w14:textId="77777777" w:rsidR="007753EA" w:rsidRDefault="007963D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Department staffing is adequate to cover this course. NS 6203 is an online class; no classroom or lab space is required.</w:t>
      </w:r>
    </w:p>
    <w:p w14:paraId="000000C8" w14:textId="77777777" w:rsidR="007753EA" w:rsidRDefault="007963D7">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C9" w14:textId="77777777" w:rsidR="007753EA" w:rsidRDefault="007963D7">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See note on faculty above.</w:t>
      </w:r>
    </w:p>
    <w:p w14:paraId="000000CA" w14:textId="77777777" w:rsidR="007753EA" w:rsidRDefault="007753EA">
      <w:pPr>
        <w:tabs>
          <w:tab w:val="left" w:pos="360"/>
          <w:tab w:val="left" w:pos="720"/>
        </w:tabs>
        <w:spacing w:after="0" w:line="240" w:lineRule="auto"/>
        <w:rPr>
          <w:rFonts w:ascii="Cambria" w:eastAsia="Cambria" w:hAnsi="Cambria" w:cs="Cambria"/>
          <w:b/>
          <w:sz w:val="24"/>
          <w:szCs w:val="24"/>
        </w:rPr>
      </w:pPr>
    </w:p>
    <w:p w14:paraId="000000CB" w14:textId="77777777" w:rsidR="007753EA" w:rsidRDefault="007963D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00000CC" w14:textId="77777777" w:rsidR="007753EA" w:rsidRDefault="007963D7">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CD" w14:textId="77777777" w:rsidR="007753EA" w:rsidRDefault="007963D7">
      <w:pPr>
        <w:rPr>
          <w:rFonts w:ascii="Cambria" w:eastAsia="Cambria" w:hAnsi="Cambria" w:cs="Cambria"/>
          <w:i/>
          <w:color w:val="FF0000"/>
          <w:sz w:val="20"/>
          <w:szCs w:val="20"/>
        </w:rPr>
      </w:pPr>
      <w:r>
        <w:br w:type="page"/>
      </w:r>
    </w:p>
    <w:p w14:paraId="000000CE" w14:textId="77777777" w:rsidR="007753EA" w:rsidRDefault="007963D7">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lastRenderedPageBreak/>
        <w:t>Justification</w:t>
      </w:r>
    </w:p>
    <w:p w14:paraId="000000CF" w14:textId="77777777" w:rsidR="007753EA" w:rsidRDefault="007753EA">
      <w:pPr>
        <w:tabs>
          <w:tab w:val="left" w:pos="360"/>
          <w:tab w:val="left" w:pos="720"/>
        </w:tabs>
        <w:spacing w:after="0"/>
        <w:rPr>
          <w:rFonts w:ascii="Cambria" w:eastAsia="Cambria" w:hAnsi="Cambria" w:cs="Cambria"/>
          <w:b/>
          <w:sz w:val="20"/>
          <w:szCs w:val="20"/>
        </w:rPr>
      </w:pPr>
    </w:p>
    <w:p w14:paraId="000000D0" w14:textId="77777777" w:rsidR="007753EA" w:rsidRDefault="007963D7">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D1" w14:textId="77777777" w:rsidR="007753EA" w:rsidRDefault="007963D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D2" w14:textId="77777777" w:rsidR="007753EA" w:rsidRDefault="007963D7">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00000D3" w14:textId="77777777" w:rsidR="007753EA" w:rsidRDefault="007753EA">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D4" w14:textId="77777777" w:rsidR="007753EA" w:rsidRDefault="007963D7">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D5" w14:textId="77777777" w:rsidR="007753EA" w:rsidRDefault="007963D7">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D6" w14:textId="77777777" w:rsidR="007753EA" w:rsidRDefault="007963D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D7" w14:textId="77777777" w:rsidR="007753EA" w:rsidRDefault="007963D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With a large and growing percentage of the nation’s population now in the ‘older adult’ category, it is imperative that health professionals, namely registered dietitian nutritionists (RDNs), be trained to meet the challenges of caring for this large group of adults. Students receive some adequate courses and experiences with the geriatric population in the undergraduate dietetics program. However, a graduate course will extend students’ preparation and competency to work with older adults. Dietary intake is particularly important in this age group for several reasons: minimize risk factors for chronic disease, provide adequate nutrition to heal injuries and wounds, fight infection, repair fractures and recuperate from illness.  No matter the setting that students/graduates choose to work in during their career, it is likely that they will encounter older adults as patients or clients.                                                                                                                                                                                                                            Course goals – upon completion of this course, students are able to: examine factors, especially nutrition-related, important for successful aging; integrate new research into present knowledge of caring for older adults; enhance healthy aging for parents, patients, family and friends.</w:t>
      </w:r>
    </w:p>
    <w:p w14:paraId="000000D8" w14:textId="77777777" w:rsidR="007753EA" w:rsidRDefault="007753EA">
      <w:pPr>
        <w:tabs>
          <w:tab w:val="left" w:pos="360"/>
          <w:tab w:val="left" w:pos="720"/>
        </w:tabs>
        <w:spacing w:after="0"/>
        <w:rPr>
          <w:rFonts w:ascii="Cambria" w:eastAsia="Cambria" w:hAnsi="Cambria" w:cs="Cambria"/>
          <w:sz w:val="20"/>
          <w:szCs w:val="20"/>
        </w:rPr>
      </w:pPr>
    </w:p>
    <w:p w14:paraId="000000D9" w14:textId="77777777" w:rsidR="007753EA" w:rsidRDefault="007963D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0DA" w14:textId="77777777" w:rsidR="007753EA" w:rsidRDefault="007963D7">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 xml:space="preserve">The course fits with the department mission to provide quality education and experiences for students in the field of nutrition and dietetics. Students must be prepared to work with individuals in every stage of the life cycle, from infants to aging adults; the topic of geriatric nutrition supports their knowledge, training and competence to care for these individuals.                                                                                                                                                                             </w:t>
      </w:r>
    </w:p>
    <w:p w14:paraId="000000DB" w14:textId="77777777" w:rsidR="007753EA" w:rsidRDefault="007963D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                                                                                                                                                                                                                                                                                                                                                                                                                                                                                                                                    c. Student population served. </w:t>
      </w:r>
    </w:p>
    <w:p w14:paraId="000000DC" w14:textId="77777777" w:rsidR="007753EA" w:rsidRDefault="007963D7">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The Nutrition for the Older Adult course serves students who may already be RDNs or working in health care and are now seeking a graduate degree.</w:t>
      </w:r>
    </w:p>
    <w:p w14:paraId="000000DD" w14:textId="77777777" w:rsidR="007753EA" w:rsidRDefault="007753EA">
      <w:pPr>
        <w:tabs>
          <w:tab w:val="left" w:pos="360"/>
          <w:tab w:val="left" w:pos="810"/>
        </w:tabs>
        <w:spacing w:after="0"/>
        <w:ind w:left="360"/>
        <w:rPr>
          <w:rFonts w:ascii="Cambria" w:eastAsia="Cambria" w:hAnsi="Cambria" w:cs="Cambria"/>
          <w:sz w:val="20"/>
          <w:szCs w:val="20"/>
        </w:rPr>
      </w:pPr>
    </w:p>
    <w:p w14:paraId="000000DE" w14:textId="77777777" w:rsidR="007753EA" w:rsidRDefault="007963D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DF" w14:textId="77777777" w:rsidR="007753EA" w:rsidRDefault="007963D7">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The graduate level of the course is appropriate as students must have a baccalaureate degree in order to enroll in the transitional Nutrition and Dietetics program as they seek an advanced educational experience.</w:t>
      </w:r>
    </w:p>
    <w:p w14:paraId="000000E0" w14:textId="77777777" w:rsidR="007753EA" w:rsidRDefault="007753EA">
      <w:pPr>
        <w:tabs>
          <w:tab w:val="left" w:pos="360"/>
          <w:tab w:val="left" w:pos="720"/>
        </w:tabs>
        <w:spacing w:after="0" w:line="240" w:lineRule="auto"/>
        <w:ind w:left="360" w:firstLine="360"/>
        <w:rPr>
          <w:rFonts w:ascii="Cambria" w:eastAsia="Cambria" w:hAnsi="Cambria" w:cs="Cambria"/>
          <w:sz w:val="20"/>
          <w:szCs w:val="20"/>
        </w:rPr>
      </w:pPr>
    </w:p>
    <w:p w14:paraId="000000E1" w14:textId="77777777" w:rsidR="007753EA" w:rsidRDefault="007963D7">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0E2" w14:textId="77777777" w:rsidR="007753EA" w:rsidRDefault="007753EA">
      <w:pPr>
        <w:tabs>
          <w:tab w:val="left" w:pos="360"/>
          <w:tab w:val="left" w:pos="720"/>
        </w:tabs>
        <w:spacing w:after="0"/>
        <w:rPr>
          <w:rFonts w:ascii="Cambria" w:eastAsia="Cambria" w:hAnsi="Cambria" w:cs="Cambria"/>
          <w:b/>
          <w:sz w:val="28"/>
          <w:szCs w:val="28"/>
        </w:rPr>
      </w:pPr>
    </w:p>
    <w:p w14:paraId="000000E3" w14:textId="77777777" w:rsidR="007753EA" w:rsidRDefault="007753EA">
      <w:pPr>
        <w:tabs>
          <w:tab w:val="left" w:pos="360"/>
          <w:tab w:val="left" w:pos="720"/>
        </w:tabs>
        <w:spacing w:after="0"/>
        <w:rPr>
          <w:rFonts w:ascii="Cambria" w:eastAsia="Cambria" w:hAnsi="Cambria" w:cs="Cambria"/>
          <w:b/>
          <w:sz w:val="28"/>
          <w:szCs w:val="28"/>
        </w:rPr>
      </w:pPr>
    </w:p>
    <w:p w14:paraId="000000E4" w14:textId="77777777" w:rsidR="007753EA" w:rsidRDefault="007753EA">
      <w:pPr>
        <w:tabs>
          <w:tab w:val="left" w:pos="360"/>
          <w:tab w:val="left" w:pos="720"/>
        </w:tabs>
        <w:spacing w:after="0"/>
        <w:rPr>
          <w:rFonts w:ascii="Cambria" w:eastAsia="Cambria" w:hAnsi="Cambria" w:cs="Cambria"/>
          <w:b/>
          <w:sz w:val="28"/>
          <w:szCs w:val="28"/>
        </w:rPr>
      </w:pPr>
    </w:p>
    <w:p w14:paraId="000000E5" w14:textId="77777777" w:rsidR="007753EA" w:rsidRDefault="007753EA">
      <w:pPr>
        <w:tabs>
          <w:tab w:val="left" w:pos="360"/>
          <w:tab w:val="left" w:pos="720"/>
        </w:tabs>
        <w:spacing w:after="0"/>
        <w:rPr>
          <w:rFonts w:ascii="Cambria" w:eastAsia="Cambria" w:hAnsi="Cambria" w:cs="Cambria"/>
          <w:b/>
          <w:sz w:val="28"/>
          <w:szCs w:val="28"/>
        </w:rPr>
      </w:pPr>
    </w:p>
    <w:p w14:paraId="000000E6" w14:textId="77777777" w:rsidR="007753EA" w:rsidRDefault="007753EA">
      <w:pPr>
        <w:tabs>
          <w:tab w:val="left" w:pos="360"/>
          <w:tab w:val="left" w:pos="720"/>
        </w:tabs>
        <w:spacing w:after="0"/>
        <w:rPr>
          <w:rFonts w:ascii="Cambria" w:eastAsia="Cambria" w:hAnsi="Cambria" w:cs="Cambria"/>
          <w:b/>
          <w:sz w:val="28"/>
          <w:szCs w:val="28"/>
        </w:rPr>
      </w:pPr>
    </w:p>
    <w:p w14:paraId="000000E7" w14:textId="77777777" w:rsidR="007753EA" w:rsidRDefault="007753EA">
      <w:pPr>
        <w:tabs>
          <w:tab w:val="left" w:pos="360"/>
          <w:tab w:val="left" w:pos="720"/>
        </w:tabs>
        <w:spacing w:after="0"/>
        <w:rPr>
          <w:rFonts w:ascii="Cambria" w:eastAsia="Cambria" w:hAnsi="Cambria" w:cs="Cambria"/>
          <w:b/>
          <w:sz w:val="28"/>
          <w:szCs w:val="28"/>
        </w:rPr>
      </w:pPr>
    </w:p>
    <w:p w14:paraId="000000E8" w14:textId="77777777" w:rsidR="007753EA" w:rsidRDefault="007753EA">
      <w:pPr>
        <w:tabs>
          <w:tab w:val="left" w:pos="360"/>
          <w:tab w:val="left" w:pos="720"/>
        </w:tabs>
        <w:spacing w:after="0"/>
        <w:rPr>
          <w:rFonts w:ascii="Cambria" w:eastAsia="Cambria" w:hAnsi="Cambria" w:cs="Cambria"/>
          <w:b/>
          <w:sz w:val="28"/>
          <w:szCs w:val="28"/>
        </w:rPr>
      </w:pPr>
    </w:p>
    <w:p w14:paraId="000000E9" w14:textId="77777777" w:rsidR="007753EA" w:rsidRDefault="007753EA">
      <w:pPr>
        <w:tabs>
          <w:tab w:val="left" w:pos="360"/>
          <w:tab w:val="left" w:pos="720"/>
        </w:tabs>
        <w:spacing w:after="0"/>
        <w:rPr>
          <w:rFonts w:ascii="Cambria" w:eastAsia="Cambria" w:hAnsi="Cambria" w:cs="Cambria"/>
          <w:b/>
          <w:sz w:val="28"/>
          <w:szCs w:val="28"/>
        </w:rPr>
      </w:pPr>
    </w:p>
    <w:p w14:paraId="000000EA" w14:textId="77777777" w:rsidR="007753EA" w:rsidRDefault="007753EA">
      <w:pPr>
        <w:rPr>
          <w:rFonts w:ascii="Cambria" w:eastAsia="Cambria" w:hAnsi="Cambria" w:cs="Cambria"/>
          <w:b/>
        </w:rPr>
      </w:pPr>
    </w:p>
    <w:p w14:paraId="000000EB" w14:textId="77777777" w:rsidR="007753EA" w:rsidRDefault="007963D7">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000000EC" w14:textId="77777777" w:rsidR="007753EA" w:rsidRDefault="007753EA">
      <w:pPr>
        <w:tabs>
          <w:tab w:val="left" w:pos="360"/>
          <w:tab w:val="left" w:pos="720"/>
        </w:tabs>
        <w:spacing w:after="0"/>
        <w:rPr>
          <w:rFonts w:ascii="Cambria" w:eastAsia="Cambria" w:hAnsi="Cambria" w:cs="Cambria"/>
          <w:b/>
        </w:rPr>
      </w:pPr>
    </w:p>
    <w:p w14:paraId="000000ED" w14:textId="77777777" w:rsidR="007753EA" w:rsidRDefault="007963D7">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0EE" w14:textId="77777777" w:rsidR="007753EA" w:rsidRDefault="007963D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0EF" w14:textId="77777777" w:rsidR="007753EA" w:rsidRDefault="007963D7">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0F0" w14:textId="77777777" w:rsidR="007753EA" w:rsidRDefault="007753EA">
      <w:pPr>
        <w:tabs>
          <w:tab w:val="left" w:pos="360"/>
          <w:tab w:val="left" w:pos="810"/>
        </w:tabs>
        <w:spacing w:after="0"/>
        <w:rPr>
          <w:rFonts w:ascii="Cambria" w:eastAsia="Cambria" w:hAnsi="Cambria" w:cs="Cambria"/>
          <w:sz w:val="20"/>
          <w:szCs w:val="20"/>
        </w:rPr>
      </w:pPr>
    </w:p>
    <w:p w14:paraId="000000F1" w14:textId="77777777" w:rsidR="007753EA" w:rsidRDefault="007963D7">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0F2" w14:textId="77777777" w:rsidR="007753EA" w:rsidRDefault="007963D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0F3" w14:textId="77777777" w:rsidR="007753EA" w:rsidRDefault="007753EA">
      <w:pPr>
        <w:tabs>
          <w:tab w:val="left" w:pos="360"/>
          <w:tab w:val="left" w:pos="720"/>
        </w:tabs>
        <w:spacing w:after="0" w:line="240" w:lineRule="auto"/>
        <w:rPr>
          <w:rFonts w:ascii="Cambria" w:eastAsia="Cambria" w:hAnsi="Cambria" w:cs="Cambria"/>
          <w:sz w:val="20"/>
          <w:szCs w:val="20"/>
        </w:rPr>
      </w:pPr>
    </w:p>
    <w:p w14:paraId="000000F4" w14:textId="77777777" w:rsidR="007753EA" w:rsidRDefault="007963D7">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Program-Level Learning Outcomes</w:t>
      </w:r>
    </w:p>
    <w:p w14:paraId="000000F5" w14:textId="77777777" w:rsidR="007753EA" w:rsidRDefault="007753EA">
      <w:pPr>
        <w:tabs>
          <w:tab w:val="left" w:pos="360"/>
          <w:tab w:val="left" w:pos="720"/>
        </w:tabs>
        <w:spacing w:after="0" w:line="240" w:lineRule="auto"/>
        <w:jc w:val="center"/>
        <w:rPr>
          <w:rFonts w:ascii="Cambria" w:eastAsia="Cambria" w:hAnsi="Cambria" w:cs="Cambria"/>
          <w:sz w:val="20"/>
          <w:szCs w:val="20"/>
        </w:rPr>
      </w:pPr>
    </w:p>
    <w:p w14:paraId="000000F6" w14:textId="77777777" w:rsidR="007753EA" w:rsidRDefault="007963D7">
      <w:pPr>
        <w:spacing w:after="0"/>
        <w:rPr>
          <w:rFonts w:ascii="Cambria" w:eastAsia="Cambria" w:hAnsi="Cambria" w:cs="Cambria"/>
          <w:sz w:val="20"/>
          <w:szCs w:val="20"/>
        </w:rPr>
      </w:pPr>
      <w:r>
        <w:rPr>
          <w:rFonts w:ascii="Cambria" w:eastAsia="Cambria" w:hAnsi="Cambria" w:cs="Cambria"/>
          <w:sz w:val="20"/>
          <w:szCs w:val="20"/>
        </w:rPr>
        <w:t>Domain 2 - Professional Practice Expectations: Exhibit beliefs, values, attitudes and behaviors for the professional dietitian nutritionist level of practice, specifically KRDN* 2.3, 2.6</w:t>
      </w:r>
    </w:p>
    <w:p w14:paraId="000000F7" w14:textId="77777777" w:rsidR="007753EA" w:rsidRDefault="007963D7">
      <w:pPr>
        <w:spacing w:after="0"/>
        <w:rPr>
          <w:rFonts w:ascii="Cambria" w:eastAsia="Cambria" w:hAnsi="Cambria" w:cs="Cambria"/>
          <w:sz w:val="20"/>
          <w:szCs w:val="20"/>
        </w:rPr>
      </w:pPr>
      <w:r>
        <w:rPr>
          <w:rFonts w:ascii="Cambria" w:eastAsia="Cambria" w:hAnsi="Cambria" w:cs="Cambria"/>
          <w:sz w:val="20"/>
          <w:szCs w:val="20"/>
        </w:rPr>
        <w:t>Domain 3 – Clinical and Customer Services: Develop and deliver information, products and services to individuals, groups and populations, specifically KRDN* 3.1 and CRDN* 3.7</w:t>
      </w:r>
    </w:p>
    <w:p w14:paraId="000000F8" w14:textId="77777777" w:rsidR="007753EA" w:rsidRDefault="007963D7">
      <w:pPr>
        <w:rPr>
          <w:rFonts w:ascii="Cambria" w:eastAsia="Cambria" w:hAnsi="Cambria" w:cs="Cambria"/>
          <w:sz w:val="20"/>
          <w:szCs w:val="20"/>
        </w:rPr>
      </w:pPr>
      <w:r>
        <w:rPr>
          <w:rFonts w:ascii="Cambria" w:eastAsia="Cambria" w:hAnsi="Cambria" w:cs="Cambria"/>
          <w:sz w:val="20"/>
          <w:szCs w:val="20"/>
        </w:rPr>
        <w:t>Domain 4 – Practice Management and Use of Resources: Strategically apply principles of management and systems in the provision of services to individuals and organizations, specifically CRDN* 4.10</w:t>
      </w:r>
    </w:p>
    <w:p w14:paraId="000000F9" w14:textId="77777777" w:rsidR="007753EA" w:rsidRDefault="007963D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(*KRDN Knowledge for the Registered Dietitian Nutritionist; *CRDN Competency for the Registered Dietitian Nutritionist)</w:t>
      </w:r>
    </w:p>
    <w:p w14:paraId="000000FA" w14:textId="77777777" w:rsidR="007753EA" w:rsidRDefault="007753EA">
      <w:pPr>
        <w:tabs>
          <w:tab w:val="left" w:pos="360"/>
          <w:tab w:val="left" w:pos="720"/>
        </w:tabs>
        <w:spacing w:after="0" w:line="240" w:lineRule="auto"/>
        <w:rPr>
          <w:rFonts w:ascii="Cambria" w:eastAsia="Cambria" w:hAnsi="Cambria" w:cs="Cambria"/>
          <w:sz w:val="20"/>
          <w:szCs w:val="20"/>
        </w:rPr>
      </w:pPr>
    </w:p>
    <w:p w14:paraId="000000FB" w14:textId="77777777" w:rsidR="007753EA" w:rsidRDefault="007963D7">
      <w:pPr>
        <w:rPr>
          <w:rFonts w:ascii="Cambria" w:eastAsia="Cambria" w:hAnsi="Cambria" w:cs="Cambria"/>
          <w:sz w:val="20"/>
          <w:szCs w:val="20"/>
        </w:rPr>
      </w:pPr>
      <w:r>
        <w:rPr>
          <w:rFonts w:ascii="Cambria" w:eastAsia="Cambria" w:hAnsi="Cambria" w:cs="Cambria"/>
          <w:sz w:val="20"/>
          <w:szCs w:val="20"/>
        </w:rPr>
        <w:t>There is a new curriculum map applicable to the transitional Master of Science in Nutrition and Dietetics degree (</w:t>
      </w:r>
      <w:proofErr w:type="spellStart"/>
      <w:r>
        <w:rPr>
          <w:rFonts w:ascii="Cambria" w:eastAsia="Cambria" w:hAnsi="Cambria" w:cs="Cambria"/>
          <w:sz w:val="20"/>
          <w:szCs w:val="20"/>
        </w:rPr>
        <w:t>tMSND</w:t>
      </w:r>
      <w:proofErr w:type="spellEnd"/>
      <w:r>
        <w:rPr>
          <w:rFonts w:ascii="Cambria" w:eastAsia="Cambria" w:hAnsi="Cambria" w:cs="Cambria"/>
          <w:sz w:val="20"/>
          <w:szCs w:val="20"/>
        </w:rPr>
        <w:t>) as it is a non-accredited degree and is not tied to the undergraduate Dietetics Program leading to the MSND. The assessment plan is modeled after the existing program assessment process for the Bachelor of Science in Dietetics and the Master of Science in Nutrition and Dietetics degrees.</w:t>
      </w:r>
    </w:p>
    <w:p w14:paraId="000000FC" w14:textId="77777777" w:rsidR="007753EA" w:rsidRDefault="007963D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0FD" w14:textId="77777777" w:rsidR="007753EA" w:rsidRDefault="007753EA">
      <w:pPr>
        <w:tabs>
          <w:tab w:val="left" w:pos="360"/>
          <w:tab w:val="left" w:pos="720"/>
        </w:tabs>
        <w:spacing w:after="0" w:line="240" w:lineRule="auto"/>
        <w:rPr>
          <w:rFonts w:ascii="Cambria" w:eastAsia="Cambria" w:hAnsi="Cambria" w:cs="Cambria"/>
          <w:sz w:val="20"/>
          <w:szCs w:val="20"/>
        </w:rPr>
      </w:pPr>
    </w:p>
    <w:p w14:paraId="000000FE" w14:textId="77777777" w:rsidR="007753EA" w:rsidRDefault="007963D7">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FF" w14:textId="77777777" w:rsidR="007753EA" w:rsidRDefault="007753EA">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753EA" w14:paraId="1AEEB507" w14:textId="77777777">
        <w:tc>
          <w:tcPr>
            <w:tcW w:w="2148" w:type="dxa"/>
          </w:tcPr>
          <w:p w14:paraId="00000100" w14:textId="77777777" w:rsidR="007753EA" w:rsidRDefault="007963D7">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0000101" w14:textId="77777777" w:rsidR="007753EA" w:rsidRDefault="007963D7">
            <w:pPr>
              <w:rPr>
                <w:rFonts w:ascii="Cambria" w:eastAsia="Cambria" w:hAnsi="Cambria" w:cs="Cambria"/>
                <w:sz w:val="20"/>
                <w:szCs w:val="20"/>
              </w:rPr>
            </w:pPr>
            <w:r>
              <w:rPr>
                <w:rFonts w:ascii="Cambria" w:eastAsia="Cambria" w:hAnsi="Cambria" w:cs="Cambria"/>
                <w:sz w:val="20"/>
                <w:szCs w:val="20"/>
              </w:rPr>
              <w:t>Domain 2 - Professional Practice Expectations: Exhibit beliefs, values, attitudes and behaviors for the professional dietitian nutritionist level of practice</w:t>
            </w:r>
          </w:p>
        </w:tc>
      </w:tr>
      <w:tr w:rsidR="007753EA" w14:paraId="52A380F1" w14:textId="77777777">
        <w:tc>
          <w:tcPr>
            <w:tcW w:w="2148" w:type="dxa"/>
          </w:tcPr>
          <w:p w14:paraId="00000102" w14:textId="77777777" w:rsidR="007753EA" w:rsidRDefault="007963D7">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03" w14:textId="77777777" w:rsidR="007753EA" w:rsidRDefault="007963D7">
            <w:pPr>
              <w:rPr>
                <w:rFonts w:ascii="Cambria" w:eastAsia="Cambria" w:hAnsi="Cambria" w:cs="Cambria"/>
                <w:sz w:val="20"/>
                <w:szCs w:val="20"/>
              </w:rPr>
            </w:pPr>
            <w:r>
              <w:rPr>
                <w:rFonts w:ascii="Cambria" w:eastAsia="Cambria" w:hAnsi="Cambria" w:cs="Cambria"/>
                <w:sz w:val="20"/>
                <w:szCs w:val="20"/>
              </w:rPr>
              <w:t xml:space="preserve">Outcome CRDN 2.2 Demonstrate professional writing skills in preparing professional communications                                                                                                                                  Direct measure: NS 6013 LinkedIn profile – 80% of students will receive a letter grade of B or better, based on the rubric for this assignment                                                                                  Indirect measure: Exit survey – 100% of students will complete and submit exit survey regarding degree experience, including feedback on development of professionalism during program enrollment </w:t>
            </w:r>
          </w:p>
        </w:tc>
      </w:tr>
      <w:tr w:rsidR="007753EA" w14:paraId="65968E9E" w14:textId="77777777">
        <w:tc>
          <w:tcPr>
            <w:tcW w:w="2148" w:type="dxa"/>
          </w:tcPr>
          <w:p w14:paraId="00000104" w14:textId="77777777" w:rsidR="007753EA" w:rsidRDefault="007963D7">
            <w:pPr>
              <w:rPr>
                <w:rFonts w:ascii="Cambria" w:eastAsia="Cambria" w:hAnsi="Cambria" w:cs="Cambria"/>
                <w:sz w:val="20"/>
                <w:szCs w:val="20"/>
              </w:rPr>
            </w:pPr>
            <w:r>
              <w:rPr>
                <w:rFonts w:ascii="Cambria" w:eastAsia="Cambria" w:hAnsi="Cambria" w:cs="Cambria"/>
                <w:sz w:val="20"/>
                <w:szCs w:val="20"/>
              </w:rPr>
              <w:t xml:space="preserve">Assessment </w:t>
            </w:r>
          </w:p>
          <w:p w14:paraId="00000105" w14:textId="77777777" w:rsidR="007753EA" w:rsidRDefault="007963D7">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06" w14:textId="77777777" w:rsidR="007753EA" w:rsidRDefault="007963D7">
            <w:pPr>
              <w:rPr>
                <w:rFonts w:ascii="Cambria" w:eastAsia="Cambria" w:hAnsi="Cambria" w:cs="Cambria"/>
                <w:sz w:val="20"/>
                <w:szCs w:val="20"/>
              </w:rPr>
            </w:pPr>
            <w:r>
              <w:rPr>
                <w:rFonts w:ascii="Cambria" w:eastAsia="Cambria" w:hAnsi="Cambria" w:cs="Cambria"/>
                <w:sz w:val="20"/>
                <w:szCs w:val="20"/>
              </w:rPr>
              <w:t>Spring, every 3 years, 2023-2024, 2026-2027,2029-2030</w:t>
            </w:r>
          </w:p>
        </w:tc>
      </w:tr>
      <w:tr w:rsidR="007753EA" w14:paraId="5BEA20E8" w14:textId="77777777">
        <w:tc>
          <w:tcPr>
            <w:tcW w:w="2148" w:type="dxa"/>
          </w:tcPr>
          <w:p w14:paraId="00000107" w14:textId="77777777" w:rsidR="007753EA" w:rsidRDefault="007963D7">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08" w14:textId="77777777" w:rsidR="007753EA" w:rsidRDefault="007963D7">
            <w:pPr>
              <w:rPr>
                <w:rFonts w:ascii="Cambria" w:eastAsia="Cambria" w:hAnsi="Cambria" w:cs="Cambria"/>
                <w:color w:val="808080"/>
                <w:sz w:val="20"/>
                <w:szCs w:val="20"/>
              </w:rPr>
            </w:pP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w:t>
            </w:r>
          </w:p>
        </w:tc>
      </w:tr>
    </w:tbl>
    <w:p w14:paraId="00000109" w14:textId="77777777" w:rsidR="007753EA" w:rsidRDefault="007963D7">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753EA" w14:paraId="3FFD587F" w14:textId="77777777">
        <w:tc>
          <w:tcPr>
            <w:tcW w:w="2148" w:type="dxa"/>
          </w:tcPr>
          <w:p w14:paraId="0000010A" w14:textId="77777777" w:rsidR="007753EA" w:rsidRDefault="007963D7">
            <w:pPr>
              <w:jc w:val="center"/>
              <w:rPr>
                <w:rFonts w:ascii="Cambria" w:eastAsia="Cambria" w:hAnsi="Cambria" w:cs="Cambria"/>
                <w:b/>
                <w:sz w:val="20"/>
                <w:szCs w:val="20"/>
              </w:rPr>
            </w:pPr>
            <w:r>
              <w:rPr>
                <w:rFonts w:ascii="Cambria" w:eastAsia="Cambria" w:hAnsi="Cambria" w:cs="Cambria"/>
                <w:b/>
                <w:sz w:val="20"/>
                <w:szCs w:val="20"/>
              </w:rPr>
              <w:lastRenderedPageBreak/>
              <w:t>Program-Level Outcome 2 (from question #19)</w:t>
            </w:r>
          </w:p>
        </w:tc>
        <w:tc>
          <w:tcPr>
            <w:tcW w:w="7428" w:type="dxa"/>
          </w:tcPr>
          <w:p w14:paraId="0000010B" w14:textId="77777777" w:rsidR="007753EA" w:rsidRDefault="007963D7">
            <w:pPr>
              <w:rPr>
                <w:rFonts w:ascii="Cambria" w:eastAsia="Cambria" w:hAnsi="Cambria" w:cs="Cambria"/>
                <w:sz w:val="20"/>
                <w:szCs w:val="20"/>
              </w:rPr>
            </w:pPr>
            <w:r>
              <w:rPr>
                <w:rFonts w:ascii="Cambria" w:eastAsia="Cambria" w:hAnsi="Cambria" w:cs="Cambria"/>
                <w:sz w:val="20"/>
                <w:szCs w:val="20"/>
              </w:rPr>
              <w:t>Domain 3 – Clinical and Customer Services: Develop and deliver information, products and services to individuals, groups and populations</w:t>
            </w:r>
          </w:p>
        </w:tc>
      </w:tr>
      <w:tr w:rsidR="007753EA" w14:paraId="7538CF68" w14:textId="77777777">
        <w:tc>
          <w:tcPr>
            <w:tcW w:w="2148" w:type="dxa"/>
          </w:tcPr>
          <w:p w14:paraId="0000010C" w14:textId="77777777" w:rsidR="007753EA" w:rsidRDefault="007963D7">
            <w:pPr>
              <w:rPr>
                <w:rFonts w:ascii="Cambria" w:eastAsia="Cambria" w:hAnsi="Cambria" w:cs="Cambria"/>
                <w:sz w:val="20"/>
                <w:szCs w:val="20"/>
                <w:highlight w:val="yellow"/>
              </w:rPr>
            </w:pPr>
            <w:r>
              <w:rPr>
                <w:rFonts w:ascii="Cambria" w:eastAsia="Cambria" w:hAnsi="Cambria" w:cs="Cambria"/>
                <w:sz w:val="20"/>
                <w:szCs w:val="20"/>
              </w:rPr>
              <w:t>Assessment Measure</w:t>
            </w:r>
          </w:p>
        </w:tc>
        <w:tc>
          <w:tcPr>
            <w:tcW w:w="7428" w:type="dxa"/>
          </w:tcPr>
          <w:p w14:paraId="0000010D" w14:textId="77777777" w:rsidR="007753EA" w:rsidRDefault="007963D7">
            <w:pPr>
              <w:rPr>
                <w:rFonts w:ascii="Cambria" w:eastAsia="Cambria" w:hAnsi="Cambria" w:cs="Cambria"/>
                <w:sz w:val="20"/>
                <w:szCs w:val="20"/>
                <w:highlight w:val="yellow"/>
              </w:rPr>
            </w:pPr>
            <w:r>
              <w:rPr>
                <w:rFonts w:ascii="Cambria" w:eastAsia="Cambria" w:hAnsi="Cambria" w:cs="Cambria"/>
                <w:sz w:val="20"/>
                <w:szCs w:val="20"/>
              </w:rPr>
              <w:t>Outcome KRDN 3.1 Use the Nutrition Care Process to make decisions, identify nutrition-related problems and determine and evaluate nutrition interventions                                                  Direct measure: Exit exam – 80% of students will score at least 80% on cumulative exit exam at end of program, indicating among other competencies, an ability to apply knowledge of the Nutrition Care Process                                                                                                    Indirect measure: Time to degree/program length – 100% of students will complete degree requirements within 150% of planned program length (1.5 years) as a measure of time to achieve required competencies in the program</w:t>
            </w:r>
          </w:p>
        </w:tc>
      </w:tr>
      <w:tr w:rsidR="007753EA" w14:paraId="1F79CFBB" w14:textId="77777777">
        <w:tc>
          <w:tcPr>
            <w:tcW w:w="2148" w:type="dxa"/>
          </w:tcPr>
          <w:p w14:paraId="0000010E" w14:textId="77777777" w:rsidR="007753EA" w:rsidRDefault="007963D7">
            <w:pPr>
              <w:rPr>
                <w:rFonts w:ascii="Cambria" w:eastAsia="Cambria" w:hAnsi="Cambria" w:cs="Cambria"/>
                <w:sz w:val="20"/>
                <w:szCs w:val="20"/>
              </w:rPr>
            </w:pPr>
            <w:r>
              <w:rPr>
                <w:rFonts w:ascii="Cambria" w:eastAsia="Cambria" w:hAnsi="Cambria" w:cs="Cambria"/>
                <w:sz w:val="20"/>
                <w:szCs w:val="20"/>
              </w:rPr>
              <w:t xml:space="preserve">Assessment </w:t>
            </w:r>
          </w:p>
          <w:p w14:paraId="0000010F" w14:textId="77777777" w:rsidR="007753EA" w:rsidRDefault="007963D7">
            <w:pPr>
              <w:rPr>
                <w:rFonts w:ascii="Cambria" w:eastAsia="Cambria" w:hAnsi="Cambria" w:cs="Cambria"/>
                <w:sz w:val="20"/>
                <w:szCs w:val="20"/>
                <w:highlight w:val="yellow"/>
              </w:rPr>
            </w:pPr>
            <w:r>
              <w:rPr>
                <w:rFonts w:ascii="Cambria" w:eastAsia="Cambria" w:hAnsi="Cambria" w:cs="Cambria"/>
                <w:sz w:val="20"/>
                <w:szCs w:val="20"/>
              </w:rPr>
              <w:t>Timetable</w:t>
            </w:r>
          </w:p>
        </w:tc>
        <w:tc>
          <w:tcPr>
            <w:tcW w:w="7428" w:type="dxa"/>
          </w:tcPr>
          <w:p w14:paraId="00000110" w14:textId="77777777" w:rsidR="007753EA" w:rsidRDefault="007963D7">
            <w:pPr>
              <w:rPr>
                <w:rFonts w:ascii="Cambria" w:eastAsia="Cambria" w:hAnsi="Cambria" w:cs="Cambria"/>
                <w:sz w:val="20"/>
                <w:szCs w:val="20"/>
                <w:highlight w:val="yellow"/>
              </w:rPr>
            </w:pPr>
            <w:r>
              <w:rPr>
                <w:rFonts w:ascii="Cambria" w:eastAsia="Cambria" w:hAnsi="Cambria" w:cs="Cambria"/>
                <w:sz w:val="20"/>
                <w:szCs w:val="20"/>
              </w:rPr>
              <w:t>Spring, e</w:t>
            </w:r>
            <w:r>
              <w:rPr>
                <w:sz w:val="20"/>
                <w:szCs w:val="20"/>
              </w:rPr>
              <w:t>very 3 years, 2024-2025, 2027-2028, 2030-2031</w:t>
            </w:r>
          </w:p>
        </w:tc>
      </w:tr>
      <w:tr w:rsidR="007753EA" w14:paraId="1F22F1A8" w14:textId="77777777">
        <w:tc>
          <w:tcPr>
            <w:tcW w:w="2148" w:type="dxa"/>
          </w:tcPr>
          <w:p w14:paraId="00000111" w14:textId="77777777" w:rsidR="007753EA" w:rsidRDefault="007963D7">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12" w14:textId="77777777" w:rsidR="007753EA" w:rsidRDefault="007963D7">
            <w:pPr>
              <w:rPr>
                <w:rFonts w:ascii="Cambria" w:eastAsia="Cambria" w:hAnsi="Cambria" w:cs="Cambria"/>
                <w:color w:val="808080"/>
                <w:sz w:val="20"/>
                <w:szCs w:val="20"/>
              </w:rPr>
            </w:pP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w:t>
            </w:r>
          </w:p>
        </w:tc>
      </w:tr>
    </w:tbl>
    <w:p w14:paraId="00000113" w14:textId="77777777" w:rsidR="007753EA" w:rsidRDefault="007753EA">
      <w:pPr>
        <w:tabs>
          <w:tab w:val="left" w:pos="360"/>
          <w:tab w:val="left" w:pos="810"/>
        </w:tabs>
        <w:spacing w:after="0"/>
        <w:rPr>
          <w:rFonts w:ascii="Cambria" w:eastAsia="Cambria" w:hAnsi="Cambria" w:cs="Cambria"/>
        </w:rPr>
      </w:pPr>
    </w:p>
    <w:p w14:paraId="00000114" w14:textId="77777777" w:rsidR="007753EA" w:rsidRDefault="007963D7">
      <w:pPr>
        <w:tabs>
          <w:tab w:val="left" w:pos="360"/>
          <w:tab w:val="left" w:pos="810"/>
        </w:tabs>
        <w:spacing w:after="0"/>
        <w:rPr>
          <w:rFonts w:ascii="Cambria" w:eastAsia="Cambria" w:hAnsi="Cambria" w:cs="Cambria"/>
        </w:rPr>
      </w:pPr>
      <w:r>
        <w:rPr>
          <w:rFonts w:ascii="Cambria" w:eastAsia="Cambria" w:hAnsi="Cambria" w:cs="Cambria"/>
        </w:rPr>
        <w:t xml:space="preserve"> </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753EA" w14:paraId="1A9D80C4" w14:textId="77777777">
        <w:tc>
          <w:tcPr>
            <w:tcW w:w="2148" w:type="dxa"/>
          </w:tcPr>
          <w:p w14:paraId="00000115" w14:textId="77777777" w:rsidR="007753EA" w:rsidRDefault="007963D7">
            <w:pPr>
              <w:jc w:val="center"/>
              <w:rPr>
                <w:rFonts w:ascii="Cambria" w:eastAsia="Cambria" w:hAnsi="Cambria" w:cs="Cambria"/>
                <w:b/>
                <w:sz w:val="20"/>
                <w:szCs w:val="20"/>
              </w:rPr>
            </w:pPr>
            <w:r>
              <w:rPr>
                <w:rFonts w:ascii="Cambria" w:eastAsia="Cambria" w:hAnsi="Cambria" w:cs="Cambria"/>
                <w:b/>
                <w:sz w:val="20"/>
                <w:szCs w:val="20"/>
              </w:rPr>
              <w:t>Program-Level Outcome 3 (from question #19)</w:t>
            </w:r>
          </w:p>
        </w:tc>
        <w:tc>
          <w:tcPr>
            <w:tcW w:w="7428" w:type="dxa"/>
          </w:tcPr>
          <w:p w14:paraId="00000116" w14:textId="77777777" w:rsidR="007753EA" w:rsidRDefault="007963D7">
            <w:pPr>
              <w:rPr>
                <w:rFonts w:ascii="Cambria" w:eastAsia="Cambria" w:hAnsi="Cambria" w:cs="Cambria"/>
                <w:sz w:val="20"/>
                <w:szCs w:val="20"/>
              </w:rPr>
            </w:pPr>
            <w:r>
              <w:rPr>
                <w:rFonts w:ascii="Cambria" w:eastAsia="Cambria" w:hAnsi="Cambria" w:cs="Cambria"/>
                <w:sz w:val="20"/>
                <w:szCs w:val="20"/>
              </w:rPr>
              <w:t>Domain 4 - Practice Management and Use of Resources: Strategically apply principles of management and systems in the provision of services to individuals and organizations</w:t>
            </w:r>
          </w:p>
        </w:tc>
      </w:tr>
      <w:tr w:rsidR="007753EA" w14:paraId="2761A4AA" w14:textId="77777777">
        <w:tc>
          <w:tcPr>
            <w:tcW w:w="2148" w:type="dxa"/>
          </w:tcPr>
          <w:p w14:paraId="00000117" w14:textId="77777777" w:rsidR="007753EA" w:rsidRDefault="007963D7">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18" w14:textId="77777777" w:rsidR="007753EA" w:rsidRDefault="007963D7">
            <w:pPr>
              <w:rPr>
                <w:rFonts w:ascii="Cambria" w:eastAsia="Cambria" w:hAnsi="Cambria" w:cs="Cambria"/>
                <w:sz w:val="20"/>
                <w:szCs w:val="20"/>
              </w:rPr>
            </w:pPr>
            <w:r>
              <w:rPr>
                <w:rFonts w:ascii="Cambria" w:eastAsia="Cambria" w:hAnsi="Cambria" w:cs="Cambria"/>
                <w:sz w:val="20"/>
                <w:szCs w:val="20"/>
              </w:rPr>
              <w:t>Outcome CRDN 4.2 Perform management functions related to safety, security and sanitation that affect employees, customers, patients, facilities and food                               Direct measure: Program one-year pass rate – 80% of students will pass the national Commission on Dietetic Registration (CDR) credentialing exam within one year of first attempt                                                                                                                                                        Indirect measure: Alumni survey – 80% of students will respond to alumni survey one-year post graduation to provide qualitative data on Domain 4 competencies met during program experience</w:t>
            </w:r>
          </w:p>
        </w:tc>
      </w:tr>
      <w:tr w:rsidR="007753EA" w14:paraId="67F6CFD8" w14:textId="77777777">
        <w:tc>
          <w:tcPr>
            <w:tcW w:w="2148" w:type="dxa"/>
          </w:tcPr>
          <w:p w14:paraId="00000119" w14:textId="77777777" w:rsidR="007753EA" w:rsidRDefault="007963D7">
            <w:pPr>
              <w:rPr>
                <w:rFonts w:ascii="Cambria" w:eastAsia="Cambria" w:hAnsi="Cambria" w:cs="Cambria"/>
                <w:sz w:val="20"/>
                <w:szCs w:val="20"/>
              </w:rPr>
            </w:pPr>
            <w:r>
              <w:rPr>
                <w:rFonts w:ascii="Cambria" w:eastAsia="Cambria" w:hAnsi="Cambria" w:cs="Cambria"/>
                <w:sz w:val="20"/>
                <w:szCs w:val="20"/>
              </w:rPr>
              <w:t xml:space="preserve">Assessment </w:t>
            </w:r>
          </w:p>
          <w:p w14:paraId="0000011A" w14:textId="77777777" w:rsidR="007753EA" w:rsidRDefault="007963D7">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1B" w14:textId="77777777" w:rsidR="007753EA" w:rsidRDefault="007963D7">
            <w:pPr>
              <w:rPr>
                <w:rFonts w:ascii="Cambria" w:eastAsia="Cambria" w:hAnsi="Cambria" w:cs="Cambria"/>
                <w:sz w:val="20"/>
                <w:szCs w:val="20"/>
              </w:rPr>
            </w:pPr>
            <w:r>
              <w:rPr>
                <w:rFonts w:ascii="Cambria" w:eastAsia="Cambria" w:hAnsi="Cambria" w:cs="Cambria"/>
                <w:sz w:val="20"/>
                <w:szCs w:val="20"/>
              </w:rPr>
              <w:t>Spring, every 3 years 2024-2025, 2027-2028, 2030-2031</w:t>
            </w:r>
          </w:p>
        </w:tc>
      </w:tr>
      <w:tr w:rsidR="007753EA" w14:paraId="02907341" w14:textId="77777777">
        <w:tc>
          <w:tcPr>
            <w:tcW w:w="2148" w:type="dxa"/>
          </w:tcPr>
          <w:p w14:paraId="0000011C" w14:textId="77777777" w:rsidR="007753EA" w:rsidRDefault="007963D7">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1D" w14:textId="77777777" w:rsidR="007753EA" w:rsidRDefault="007963D7">
            <w:pPr>
              <w:rPr>
                <w:rFonts w:ascii="Cambria" w:eastAsia="Cambria" w:hAnsi="Cambria" w:cs="Cambria"/>
                <w:color w:val="808080"/>
                <w:sz w:val="20"/>
                <w:szCs w:val="20"/>
              </w:rPr>
            </w:pP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w:t>
            </w:r>
          </w:p>
        </w:tc>
      </w:tr>
    </w:tbl>
    <w:p w14:paraId="0000011E" w14:textId="77777777" w:rsidR="007753EA" w:rsidRDefault="007753EA">
      <w:pPr>
        <w:tabs>
          <w:tab w:val="left" w:pos="360"/>
          <w:tab w:val="left" w:pos="810"/>
        </w:tabs>
        <w:spacing w:after="0"/>
        <w:rPr>
          <w:rFonts w:ascii="Cambria" w:eastAsia="Cambria" w:hAnsi="Cambria" w:cs="Cambria"/>
        </w:rPr>
      </w:pPr>
    </w:p>
    <w:p w14:paraId="0000011F" w14:textId="77777777" w:rsidR="007753EA" w:rsidRDefault="007753EA">
      <w:pPr>
        <w:tabs>
          <w:tab w:val="left" w:pos="360"/>
          <w:tab w:val="left" w:pos="810"/>
        </w:tabs>
        <w:spacing w:after="0"/>
        <w:rPr>
          <w:rFonts w:ascii="Cambria" w:eastAsia="Cambria" w:hAnsi="Cambria" w:cs="Cambria"/>
        </w:rPr>
      </w:pPr>
    </w:p>
    <w:p w14:paraId="00000120" w14:textId="77777777" w:rsidR="007753EA" w:rsidRDefault="007963D7">
      <w:pPr>
        <w:tabs>
          <w:tab w:val="left" w:pos="360"/>
          <w:tab w:val="left" w:pos="810"/>
        </w:tabs>
        <w:spacing w:after="0"/>
        <w:rPr>
          <w:rFonts w:ascii="Cambria" w:eastAsia="Cambria" w:hAnsi="Cambria" w:cs="Cambria"/>
          <w:b/>
          <w:u w:val="single"/>
        </w:rPr>
      </w:pPr>
      <w:r>
        <w:rPr>
          <w:rFonts w:ascii="Cambria" w:eastAsia="Cambria" w:hAnsi="Cambria" w:cs="Cambria"/>
          <w:b/>
          <w:u w:val="single"/>
        </w:rPr>
        <w:t>Course-Level Outcomes</w:t>
      </w:r>
    </w:p>
    <w:p w14:paraId="00000121" w14:textId="77777777" w:rsidR="007753EA" w:rsidRDefault="007963D7">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000122" w14:textId="77777777" w:rsidR="007753EA" w:rsidRDefault="007753EA">
      <w:pPr>
        <w:tabs>
          <w:tab w:val="left" w:pos="360"/>
          <w:tab w:val="left" w:pos="810"/>
        </w:tabs>
        <w:spacing w:after="0"/>
        <w:rPr>
          <w:rFonts w:ascii="Cambria" w:eastAsia="Cambria" w:hAnsi="Cambria" w:cs="Cambria"/>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753EA" w14:paraId="7AA239A9" w14:textId="77777777">
        <w:tc>
          <w:tcPr>
            <w:tcW w:w="2148" w:type="dxa"/>
          </w:tcPr>
          <w:p w14:paraId="00000123" w14:textId="77777777" w:rsidR="007753EA" w:rsidRDefault="007963D7">
            <w:pPr>
              <w:jc w:val="center"/>
              <w:rPr>
                <w:rFonts w:ascii="Cambria" w:eastAsia="Cambria" w:hAnsi="Cambria" w:cs="Cambria"/>
                <w:b/>
                <w:sz w:val="20"/>
                <w:szCs w:val="20"/>
              </w:rPr>
            </w:pPr>
            <w:r>
              <w:rPr>
                <w:rFonts w:ascii="Cambria" w:eastAsia="Cambria" w:hAnsi="Cambria" w:cs="Cambria"/>
                <w:b/>
                <w:sz w:val="20"/>
                <w:szCs w:val="20"/>
              </w:rPr>
              <w:t>Outcome 1</w:t>
            </w:r>
          </w:p>
          <w:p w14:paraId="00000124" w14:textId="77777777" w:rsidR="007753EA" w:rsidRDefault="007753EA">
            <w:pPr>
              <w:rPr>
                <w:rFonts w:ascii="Cambria" w:eastAsia="Cambria" w:hAnsi="Cambria" w:cs="Cambria"/>
                <w:sz w:val="20"/>
                <w:szCs w:val="20"/>
              </w:rPr>
            </w:pPr>
          </w:p>
        </w:tc>
        <w:tc>
          <w:tcPr>
            <w:tcW w:w="7428" w:type="dxa"/>
          </w:tcPr>
          <w:p w14:paraId="00000125" w14:textId="77777777" w:rsidR="007753EA" w:rsidRDefault="007963D7">
            <w:pPr>
              <w:rPr>
                <w:rFonts w:ascii="Cambria" w:eastAsia="Cambria" w:hAnsi="Cambria" w:cs="Cambria"/>
                <w:sz w:val="20"/>
                <w:szCs w:val="20"/>
              </w:rPr>
            </w:pPr>
            <w:r>
              <w:rPr>
                <w:rFonts w:ascii="Cambria" w:eastAsia="Cambria" w:hAnsi="Cambria" w:cs="Cambria"/>
                <w:sz w:val="20"/>
                <w:szCs w:val="20"/>
              </w:rPr>
              <w:t>KRDN 2.6 Demonstrate an awareness of personal biases and an understanding of cultural differences, diversity, equity and inclusion</w:t>
            </w:r>
          </w:p>
          <w:p w14:paraId="00000126" w14:textId="77777777" w:rsidR="007753EA" w:rsidRDefault="007963D7">
            <w:pPr>
              <w:rPr>
                <w:rFonts w:ascii="Cambria" w:eastAsia="Cambria" w:hAnsi="Cambria" w:cs="Cambria"/>
                <w:sz w:val="20"/>
                <w:szCs w:val="20"/>
              </w:rPr>
            </w:pPr>
            <w:r>
              <w:rPr>
                <w:rFonts w:ascii="Cambria" w:eastAsia="Cambria" w:hAnsi="Cambria" w:cs="Cambria"/>
                <w:sz w:val="20"/>
                <w:szCs w:val="20"/>
              </w:rPr>
              <w:t>CRDN 3.7 Develop and deliver products, programs or services that promote consumer health, wellness and lifestyle management</w:t>
            </w:r>
          </w:p>
        </w:tc>
      </w:tr>
      <w:tr w:rsidR="007753EA" w14:paraId="3C8AF950" w14:textId="77777777">
        <w:tc>
          <w:tcPr>
            <w:tcW w:w="2148" w:type="dxa"/>
          </w:tcPr>
          <w:p w14:paraId="00000127" w14:textId="77777777" w:rsidR="007753EA" w:rsidRDefault="007963D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28" w14:textId="77777777" w:rsidR="007753EA" w:rsidRDefault="007963D7">
            <w:pPr>
              <w:rPr>
                <w:rFonts w:ascii="Cambria" w:eastAsia="Cambria" w:hAnsi="Cambria" w:cs="Cambria"/>
                <w:sz w:val="20"/>
                <w:szCs w:val="20"/>
              </w:rPr>
            </w:pPr>
            <w:r>
              <w:rPr>
                <w:rFonts w:ascii="Cambria" w:eastAsia="Cambria" w:hAnsi="Cambria" w:cs="Cambria"/>
                <w:sz w:val="20"/>
                <w:szCs w:val="20"/>
              </w:rPr>
              <w:t>Plan an educational program for a local senior citizens center on a pertinent nutrition-related topic. Include age-appropriate handouts, presentation skills that demonstrate an understanding of older adult learning characteristics and suitable program evaluation tool.</w:t>
            </w:r>
          </w:p>
        </w:tc>
      </w:tr>
      <w:tr w:rsidR="007753EA" w14:paraId="3A8B58A4" w14:textId="77777777">
        <w:tc>
          <w:tcPr>
            <w:tcW w:w="2148" w:type="dxa"/>
          </w:tcPr>
          <w:p w14:paraId="00000129" w14:textId="77777777" w:rsidR="007753EA" w:rsidRDefault="007963D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2A" w14:textId="77777777" w:rsidR="007753EA" w:rsidRDefault="007963D7">
            <w:pPr>
              <w:rPr>
                <w:rFonts w:ascii="Cambria" w:eastAsia="Cambria" w:hAnsi="Cambria" w:cs="Cambria"/>
                <w:sz w:val="20"/>
                <w:szCs w:val="20"/>
              </w:rPr>
            </w:pPr>
            <w:r>
              <w:rPr>
                <w:rFonts w:ascii="Cambria" w:eastAsia="Cambria" w:hAnsi="Cambria" w:cs="Cambria"/>
                <w:sz w:val="20"/>
                <w:szCs w:val="20"/>
              </w:rPr>
              <w:t xml:space="preserve">100% of students will receive a letter grade of B or higher on the educational program, based on the assignment guidelines and rubric, to meet this outcome. </w:t>
            </w:r>
          </w:p>
        </w:tc>
      </w:tr>
    </w:tbl>
    <w:p w14:paraId="0000012B" w14:textId="77777777" w:rsidR="007753EA" w:rsidRDefault="007963D7">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753EA" w14:paraId="0ED4589C" w14:textId="77777777">
        <w:tc>
          <w:tcPr>
            <w:tcW w:w="2148" w:type="dxa"/>
          </w:tcPr>
          <w:p w14:paraId="0000012C" w14:textId="77777777" w:rsidR="007753EA" w:rsidRDefault="007963D7">
            <w:pPr>
              <w:jc w:val="center"/>
              <w:rPr>
                <w:rFonts w:ascii="Cambria" w:eastAsia="Cambria" w:hAnsi="Cambria" w:cs="Cambria"/>
                <w:b/>
                <w:sz w:val="20"/>
                <w:szCs w:val="20"/>
              </w:rPr>
            </w:pPr>
            <w:r>
              <w:rPr>
                <w:rFonts w:ascii="Cambria" w:eastAsia="Cambria" w:hAnsi="Cambria" w:cs="Cambria"/>
                <w:b/>
                <w:sz w:val="20"/>
                <w:szCs w:val="20"/>
              </w:rPr>
              <w:lastRenderedPageBreak/>
              <w:t>Outcome 2</w:t>
            </w:r>
          </w:p>
          <w:p w14:paraId="0000012D" w14:textId="77777777" w:rsidR="007753EA" w:rsidRDefault="007753EA">
            <w:pPr>
              <w:rPr>
                <w:rFonts w:ascii="Cambria" w:eastAsia="Cambria" w:hAnsi="Cambria" w:cs="Cambria"/>
                <w:sz w:val="20"/>
                <w:szCs w:val="20"/>
              </w:rPr>
            </w:pPr>
          </w:p>
        </w:tc>
        <w:tc>
          <w:tcPr>
            <w:tcW w:w="7428" w:type="dxa"/>
          </w:tcPr>
          <w:p w14:paraId="0000012E" w14:textId="77777777" w:rsidR="007753EA" w:rsidRDefault="007963D7">
            <w:pPr>
              <w:rPr>
                <w:rFonts w:ascii="Cambria" w:eastAsia="Cambria" w:hAnsi="Cambria" w:cs="Cambria"/>
                <w:sz w:val="20"/>
                <w:szCs w:val="20"/>
              </w:rPr>
            </w:pPr>
            <w:r>
              <w:rPr>
                <w:rFonts w:ascii="Cambria" w:eastAsia="Cambria" w:hAnsi="Cambria" w:cs="Cambria"/>
                <w:sz w:val="20"/>
                <w:szCs w:val="20"/>
              </w:rPr>
              <w:t>KRDN 2.3 Assess the impact of a public policy position on nutrition and dietetics practice</w:t>
            </w:r>
          </w:p>
          <w:p w14:paraId="0000012F" w14:textId="77777777" w:rsidR="007753EA" w:rsidRDefault="007963D7">
            <w:pPr>
              <w:rPr>
                <w:rFonts w:ascii="Cambria" w:eastAsia="Cambria" w:hAnsi="Cambria" w:cs="Cambria"/>
                <w:sz w:val="20"/>
                <w:szCs w:val="20"/>
              </w:rPr>
            </w:pPr>
            <w:r>
              <w:rPr>
                <w:rFonts w:ascii="Cambria" w:eastAsia="Cambria" w:hAnsi="Cambria" w:cs="Cambria"/>
                <w:sz w:val="20"/>
                <w:szCs w:val="20"/>
              </w:rPr>
              <w:t>KRDN 3.1 Use the Nutrition Care Process to make decisions, identify nutrition-related problems and determine and evaluate nutrition interventions</w:t>
            </w:r>
          </w:p>
          <w:p w14:paraId="00000130" w14:textId="77777777" w:rsidR="007753EA" w:rsidRDefault="007963D7">
            <w:pPr>
              <w:rPr>
                <w:rFonts w:ascii="Cambria" w:eastAsia="Cambria" w:hAnsi="Cambria" w:cs="Cambria"/>
                <w:sz w:val="20"/>
                <w:szCs w:val="20"/>
              </w:rPr>
            </w:pPr>
            <w:r>
              <w:rPr>
                <w:rFonts w:ascii="Cambria" w:eastAsia="Cambria" w:hAnsi="Cambria" w:cs="Cambria"/>
                <w:sz w:val="20"/>
                <w:szCs w:val="20"/>
              </w:rPr>
              <w:t>CRDN 4.10 Analyze risk in nutrition and dietetics practice</w:t>
            </w:r>
          </w:p>
        </w:tc>
      </w:tr>
      <w:tr w:rsidR="007753EA" w14:paraId="035801A9" w14:textId="77777777">
        <w:tc>
          <w:tcPr>
            <w:tcW w:w="2148" w:type="dxa"/>
          </w:tcPr>
          <w:p w14:paraId="00000131" w14:textId="77777777" w:rsidR="007753EA" w:rsidRDefault="007963D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32" w14:textId="77777777" w:rsidR="007753EA" w:rsidRDefault="007963D7">
            <w:pPr>
              <w:rPr>
                <w:rFonts w:ascii="Cambria" w:eastAsia="Cambria" w:hAnsi="Cambria" w:cs="Cambria"/>
                <w:sz w:val="20"/>
                <w:szCs w:val="20"/>
              </w:rPr>
            </w:pPr>
            <w:r>
              <w:rPr>
                <w:rFonts w:ascii="Cambria" w:eastAsia="Cambria" w:hAnsi="Cambria" w:cs="Cambria"/>
                <w:sz w:val="20"/>
                <w:szCs w:val="20"/>
              </w:rPr>
              <w:t xml:space="preserve">Complete a case study on a geriatric client who has diabetes, cardiovascular disease and obesity. Include appropriate interventions, considering resources for which the client is eligible and risks with multiple chronic diseases. </w:t>
            </w:r>
          </w:p>
        </w:tc>
      </w:tr>
      <w:tr w:rsidR="007753EA" w14:paraId="62447195" w14:textId="77777777">
        <w:tc>
          <w:tcPr>
            <w:tcW w:w="2148" w:type="dxa"/>
          </w:tcPr>
          <w:p w14:paraId="00000133" w14:textId="77777777" w:rsidR="007753EA" w:rsidRDefault="007963D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34" w14:textId="77777777" w:rsidR="007753EA" w:rsidRDefault="007963D7">
            <w:pPr>
              <w:rPr>
                <w:rFonts w:ascii="Cambria" w:eastAsia="Cambria" w:hAnsi="Cambria" w:cs="Cambria"/>
                <w:sz w:val="20"/>
                <w:szCs w:val="20"/>
              </w:rPr>
            </w:pPr>
            <w:r>
              <w:rPr>
                <w:rFonts w:ascii="Cambria" w:eastAsia="Cambria" w:hAnsi="Cambria" w:cs="Cambria"/>
                <w:sz w:val="20"/>
                <w:szCs w:val="20"/>
              </w:rPr>
              <w:t xml:space="preserve">80% of students will receive a letter grade of B or higher on the case study, based on the assignment guidelines and rubric, to meet this outcome. </w:t>
            </w:r>
          </w:p>
        </w:tc>
      </w:tr>
    </w:tbl>
    <w:p w14:paraId="00000135" w14:textId="77777777" w:rsidR="007753EA" w:rsidRDefault="007963D7">
      <w:pPr>
        <w:rPr>
          <w:rFonts w:ascii="Cambria" w:eastAsia="Cambria" w:hAnsi="Cambria" w:cs="Cambria"/>
          <w:sz w:val="20"/>
          <w:szCs w:val="20"/>
        </w:rPr>
      </w:pPr>
      <w:r>
        <w:br w:type="page"/>
      </w:r>
    </w:p>
    <w:p w14:paraId="00000136" w14:textId="77777777" w:rsidR="007753EA" w:rsidRDefault="007963D7">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137" w14:textId="77777777" w:rsidR="007753EA" w:rsidRDefault="007753EA">
      <w:pPr>
        <w:tabs>
          <w:tab w:val="left" w:pos="360"/>
          <w:tab w:val="left" w:pos="720"/>
        </w:tabs>
        <w:spacing w:after="0" w:line="240" w:lineRule="auto"/>
        <w:jc w:val="center"/>
        <w:rPr>
          <w:rFonts w:ascii="Cambria" w:eastAsia="Cambria" w:hAnsi="Cambria" w:cs="Cambria"/>
          <w:b/>
          <w:sz w:val="28"/>
          <w:szCs w:val="28"/>
        </w:rPr>
      </w:pPr>
    </w:p>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7753EA" w14:paraId="76C63C04" w14:textId="77777777">
        <w:tc>
          <w:tcPr>
            <w:tcW w:w="10790" w:type="dxa"/>
            <w:shd w:val="clear" w:color="auto" w:fill="D9D9D9"/>
          </w:tcPr>
          <w:p w14:paraId="00000138" w14:textId="77777777" w:rsidR="007753EA" w:rsidRDefault="007963D7">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7753EA" w14:paraId="2DF94BF5" w14:textId="77777777">
        <w:tc>
          <w:tcPr>
            <w:tcW w:w="10790" w:type="dxa"/>
            <w:shd w:val="clear" w:color="auto" w:fill="F2F2F2"/>
          </w:tcPr>
          <w:p w14:paraId="00000139" w14:textId="77777777" w:rsidR="007753EA" w:rsidRDefault="007753EA">
            <w:pPr>
              <w:tabs>
                <w:tab w:val="left" w:pos="360"/>
                <w:tab w:val="left" w:pos="720"/>
              </w:tabs>
              <w:jc w:val="center"/>
              <w:rPr>
                <w:rFonts w:ascii="Times New Roman" w:eastAsia="Times New Roman" w:hAnsi="Times New Roman" w:cs="Times New Roman"/>
                <w:b/>
                <w:color w:val="000000"/>
                <w:sz w:val="18"/>
                <w:szCs w:val="18"/>
              </w:rPr>
            </w:pPr>
          </w:p>
          <w:p w14:paraId="0000013A" w14:textId="77777777" w:rsidR="007753EA" w:rsidRDefault="007963D7">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3B" w14:textId="77777777" w:rsidR="007753EA" w:rsidRDefault="007753EA">
            <w:pPr>
              <w:rPr>
                <w:rFonts w:ascii="Times New Roman" w:eastAsia="Times New Roman" w:hAnsi="Times New Roman" w:cs="Times New Roman"/>
                <w:b/>
                <w:color w:val="FF0000"/>
                <w:sz w:val="14"/>
                <w:szCs w:val="14"/>
              </w:rPr>
            </w:pPr>
          </w:p>
          <w:p w14:paraId="0000013C" w14:textId="77777777" w:rsidR="007753EA" w:rsidRDefault="007963D7">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3D" w14:textId="77777777" w:rsidR="007753EA" w:rsidRDefault="007753EA">
            <w:pPr>
              <w:tabs>
                <w:tab w:val="left" w:pos="360"/>
                <w:tab w:val="left" w:pos="720"/>
              </w:tabs>
              <w:jc w:val="center"/>
              <w:rPr>
                <w:rFonts w:ascii="Times New Roman" w:eastAsia="Times New Roman" w:hAnsi="Times New Roman" w:cs="Times New Roman"/>
                <w:b/>
                <w:color w:val="000000"/>
                <w:sz w:val="10"/>
                <w:szCs w:val="10"/>
                <w:u w:val="single"/>
              </w:rPr>
            </w:pPr>
          </w:p>
          <w:p w14:paraId="0000013E" w14:textId="77777777" w:rsidR="007753EA" w:rsidRDefault="007753EA">
            <w:pPr>
              <w:tabs>
                <w:tab w:val="left" w:pos="360"/>
                <w:tab w:val="left" w:pos="720"/>
              </w:tabs>
              <w:jc w:val="center"/>
              <w:rPr>
                <w:rFonts w:ascii="Times New Roman" w:eastAsia="Times New Roman" w:hAnsi="Times New Roman" w:cs="Times New Roman"/>
                <w:b/>
                <w:color w:val="000000"/>
                <w:sz w:val="10"/>
                <w:szCs w:val="10"/>
                <w:u w:val="single"/>
              </w:rPr>
            </w:pPr>
          </w:p>
          <w:p w14:paraId="0000013F" w14:textId="77777777" w:rsidR="007753EA" w:rsidRDefault="007753EA">
            <w:pPr>
              <w:tabs>
                <w:tab w:val="left" w:pos="360"/>
                <w:tab w:val="left" w:pos="720"/>
              </w:tabs>
              <w:ind w:left="360"/>
              <w:jc w:val="center"/>
              <w:rPr>
                <w:rFonts w:ascii="Cambria" w:eastAsia="Cambria" w:hAnsi="Cambria" w:cs="Cambria"/>
                <w:sz w:val="18"/>
                <w:szCs w:val="18"/>
              </w:rPr>
            </w:pPr>
          </w:p>
        </w:tc>
      </w:tr>
    </w:tbl>
    <w:p w14:paraId="00000140" w14:textId="77777777" w:rsidR="007753EA" w:rsidRDefault="007963D7">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41" w14:textId="77777777" w:rsidR="007753EA" w:rsidRDefault="007753EA">
      <w:pPr>
        <w:rPr>
          <w:rFonts w:ascii="Cambria" w:eastAsia="Cambria" w:hAnsi="Cambria" w:cs="Cambria"/>
          <w:sz w:val="18"/>
          <w:szCs w:val="18"/>
        </w:rPr>
      </w:pPr>
    </w:p>
    <w:p w14:paraId="00000142" w14:textId="3316B920" w:rsidR="007753EA" w:rsidRDefault="007963D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Insert after Nursing and before Occupational Therapy on pag</w:t>
      </w:r>
      <w:sdt>
        <w:sdtPr>
          <w:tag w:val="goog_rdk_0"/>
          <w:id w:val="-1565405834"/>
        </w:sdtPr>
        <w:sdtEndPr/>
        <w:sdtContent/>
      </w:sdt>
      <w:r w:rsidR="00763365">
        <w:rPr>
          <w:rFonts w:ascii="Cambria" w:eastAsia="Cambria" w:hAnsi="Cambria" w:cs="Cambria"/>
          <w:sz w:val="20"/>
          <w:szCs w:val="20"/>
        </w:rPr>
        <w:t>e 3</w:t>
      </w:r>
      <w:r>
        <w:rPr>
          <w:rFonts w:ascii="Cambria" w:eastAsia="Cambria" w:hAnsi="Cambria" w:cs="Cambria"/>
          <w:sz w:val="20"/>
          <w:szCs w:val="20"/>
        </w:rPr>
        <w:t>82</w:t>
      </w:r>
      <w:r w:rsidR="00722177">
        <w:rPr>
          <w:rFonts w:ascii="Cambria" w:eastAsia="Cambria" w:hAnsi="Cambria" w:cs="Cambria"/>
          <w:sz w:val="20"/>
          <w:szCs w:val="20"/>
        </w:rPr>
        <w:t>-383</w:t>
      </w:r>
    </w:p>
    <w:p w14:paraId="00000143" w14:textId="77777777" w:rsidR="007753EA" w:rsidRDefault="007753EA">
      <w:pPr>
        <w:tabs>
          <w:tab w:val="left" w:pos="360"/>
          <w:tab w:val="left" w:pos="720"/>
        </w:tabs>
        <w:spacing w:after="0" w:line="240" w:lineRule="auto"/>
        <w:ind w:left="720"/>
        <w:rPr>
          <w:rFonts w:ascii="Cambria" w:eastAsia="Cambria" w:hAnsi="Cambria" w:cs="Cambria"/>
          <w:sz w:val="20"/>
          <w:szCs w:val="20"/>
        </w:rPr>
      </w:pPr>
    </w:p>
    <w:p w14:paraId="00000144" w14:textId="77777777" w:rsidR="007753EA" w:rsidRDefault="007753EA">
      <w:pPr>
        <w:spacing w:after="0" w:line="240" w:lineRule="auto"/>
        <w:jc w:val="center"/>
        <w:rPr>
          <w:rFonts w:ascii="Arial" w:eastAsia="Arial" w:hAnsi="Arial" w:cs="Arial"/>
          <w:b/>
          <w:sz w:val="20"/>
          <w:szCs w:val="20"/>
        </w:rPr>
      </w:pPr>
    </w:p>
    <w:p w14:paraId="00000145" w14:textId="0F24726F" w:rsidR="007753EA" w:rsidRDefault="007963D7">
      <w:pPr>
        <w:ind w:left="720" w:hanging="720"/>
        <w:rPr>
          <w:b/>
          <w:i/>
          <w:color w:val="548DD4"/>
          <w:sz w:val="36"/>
          <w:szCs w:val="36"/>
        </w:rPr>
      </w:pPr>
      <w:bookmarkStart w:id="0" w:name="_heading=h.gjdgxs" w:colFirst="0" w:colLast="0"/>
      <w:bookmarkEnd w:id="0"/>
      <w:r>
        <w:rPr>
          <w:b/>
          <w:i/>
          <w:color w:val="548DD4"/>
          <w:sz w:val="36"/>
          <w:szCs w:val="36"/>
        </w:rPr>
        <w:t>NS 6203.</w:t>
      </w:r>
      <w:r>
        <w:rPr>
          <w:b/>
          <w:i/>
          <w:color w:val="548DD4"/>
          <w:sz w:val="36"/>
          <w:szCs w:val="36"/>
        </w:rPr>
        <w:tab/>
        <w:t>Nutrition for the Older Adult</w:t>
      </w:r>
      <w:r>
        <w:rPr>
          <w:b/>
          <w:i/>
          <w:color w:val="548DD4"/>
          <w:sz w:val="36"/>
          <w:szCs w:val="36"/>
        </w:rPr>
        <w:tab/>
      </w:r>
      <w:r>
        <w:rPr>
          <w:b/>
          <w:i/>
          <w:color w:val="548DD4"/>
          <w:sz w:val="36"/>
          <w:szCs w:val="36"/>
        </w:rPr>
        <w:tab/>
        <w:t xml:space="preserve">Addresses nutrition-related factors important for successful aging, including age-related physiologic changes, challenges with dietary intake, complications with chronic diseases, treatment of serious illness, and application of new research to promote healthy aging and maximize life span. </w:t>
      </w:r>
    </w:p>
    <w:p w14:paraId="00000146" w14:textId="77777777" w:rsidR="007753EA" w:rsidRDefault="007753EA">
      <w:pPr>
        <w:ind w:left="720" w:hanging="720"/>
        <w:rPr>
          <w:rFonts w:ascii="Cambria" w:eastAsia="Cambria" w:hAnsi="Cambria" w:cs="Cambria"/>
          <w:sz w:val="20"/>
          <w:szCs w:val="20"/>
        </w:rPr>
      </w:pPr>
    </w:p>
    <w:sectPr w:rsidR="007753EA">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5EF9E" w14:textId="77777777" w:rsidR="00365254" w:rsidRDefault="00365254">
      <w:pPr>
        <w:spacing w:after="0" w:line="240" w:lineRule="auto"/>
      </w:pPr>
      <w:r>
        <w:separator/>
      </w:r>
    </w:p>
  </w:endnote>
  <w:endnote w:type="continuationSeparator" w:id="0">
    <w:p w14:paraId="51AF985E" w14:textId="77777777" w:rsidR="00365254" w:rsidRDefault="00365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A" w14:textId="77777777" w:rsidR="007753EA" w:rsidRDefault="007963D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4B" w14:textId="77777777" w:rsidR="007753EA" w:rsidRDefault="007753EA">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D" w14:textId="5A2A7323" w:rsidR="007753EA" w:rsidRDefault="007963D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E1C75">
      <w:rPr>
        <w:noProof/>
        <w:color w:val="000000"/>
      </w:rPr>
      <w:t>9</w:t>
    </w:r>
    <w:r>
      <w:rPr>
        <w:color w:val="000000"/>
      </w:rPr>
      <w:fldChar w:fldCharType="end"/>
    </w:r>
  </w:p>
  <w:p w14:paraId="0000014E" w14:textId="77777777" w:rsidR="007753EA" w:rsidRDefault="007963D7">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C" w14:textId="77777777" w:rsidR="007753EA" w:rsidRDefault="007753E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2BB84" w14:textId="77777777" w:rsidR="00365254" w:rsidRDefault="00365254">
      <w:pPr>
        <w:spacing w:after="0" w:line="240" w:lineRule="auto"/>
      </w:pPr>
      <w:r>
        <w:separator/>
      </w:r>
    </w:p>
  </w:footnote>
  <w:footnote w:type="continuationSeparator" w:id="0">
    <w:p w14:paraId="42B946E5" w14:textId="77777777" w:rsidR="00365254" w:rsidRDefault="00365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8" w14:textId="77777777" w:rsidR="007753EA" w:rsidRDefault="007753E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7" w14:textId="77777777" w:rsidR="007753EA" w:rsidRDefault="007753E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9" w14:textId="77777777" w:rsidR="007753EA" w:rsidRDefault="007753E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822BC"/>
    <w:multiLevelType w:val="multilevel"/>
    <w:tmpl w:val="9CF054D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5A553420"/>
    <w:multiLevelType w:val="multilevel"/>
    <w:tmpl w:val="D876AB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0B02DF"/>
    <w:multiLevelType w:val="multilevel"/>
    <w:tmpl w:val="93AA461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3EA"/>
    <w:rsid w:val="00220803"/>
    <w:rsid w:val="00365254"/>
    <w:rsid w:val="00472020"/>
    <w:rsid w:val="00722177"/>
    <w:rsid w:val="00763365"/>
    <w:rsid w:val="007753EA"/>
    <w:rsid w:val="007963D7"/>
    <w:rsid w:val="007C0F66"/>
    <w:rsid w:val="007E38ED"/>
    <w:rsid w:val="008D5078"/>
    <w:rsid w:val="008E1C75"/>
    <w:rsid w:val="009D30E3"/>
    <w:rsid w:val="00AD1000"/>
    <w:rsid w:val="00DE0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0AD8"/>
  <w15:docId w15:val="{9C3EACB5-DE0F-41E1-9371-3ED8ABA1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BJ6TN9bg4kKz4qCtXnWVb5eCKw==">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2914</Words>
  <Characters>16614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10</cp:revision>
  <dcterms:created xsi:type="dcterms:W3CDTF">2021-02-02T16:45:00Z</dcterms:created>
  <dcterms:modified xsi:type="dcterms:W3CDTF">2021-02-26T22:22:00Z</dcterms:modified>
</cp:coreProperties>
</file>