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2EA1" w14:textId="77777777" w:rsidR="00C779E8" w:rsidRDefault="00C779E8">
      <w:pPr>
        <w:widowControl w:val="0"/>
        <w:pBdr>
          <w:top w:val="nil"/>
          <w:left w:val="nil"/>
          <w:bottom w:val="nil"/>
          <w:right w:val="nil"/>
          <w:between w:val="nil"/>
        </w:pBdr>
        <w:spacing w:after="0"/>
        <w:rPr>
          <w:rFonts w:ascii="Arial" w:eastAsia="Arial" w:hAnsi="Arial" w:cs="Arial"/>
          <w:color w:val="000000"/>
        </w:rPr>
      </w:pPr>
    </w:p>
    <w:tbl>
      <w:tblPr>
        <w:tblStyle w:val="ac"/>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C779E8" w14:paraId="4C683304"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14FC5E8" w14:textId="77777777" w:rsidR="00C779E8" w:rsidRDefault="00581785">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C779E8" w14:paraId="2F13A9C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47A0335" w14:textId="77777777" w:rsidR="00C779E8" w:rsidRDefault="00581785">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7D9F187" w14:textId="7AE38885" w:rsidR="00C779E8" w:rsidRDefault="00AB28BC">
            <w:r>
              <w:t>NHP67</w:t>
            </w:r>
          </w:p>
        </w:tc>
      </w:tr>
      <w:tr w:rsidR="00C779E8" w14:paraId="779ADA4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063FF32" w14:textId="77777777" w:rsidR="00C779E8" w:rsidRDefault="00581785">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741EFD7" w14:textId="77777777" w:rsidR="00C779E8" w:rsidRDefault="00C779E8"/>
        </w:tc>
      </w:tr>
      <w:tr w:rsidR="00C779E8" w14:paraId="6632478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AB5BBF4" w14:textId="77777777" w:rsidR="00C779E8" w:rsidRDefault="00581785">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8F83C68" w14:textId="77777777" w:rsidR="00C779E8" w:rsidRDefault="00C779E8"/>
        </w:tc>
      </w:tr>
    </w:tbl>
    <w:p w14:paraId="31EF2006" w14:textId="77777777" w:rsidR="00C779E8" w:rsidRDefault="00C779E8"/>
    <w:p w14:paraId="3DAC4412" w14:textId="77777777" w:rsidR="00C779E8" w:rsidRDefault="00581785">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14BC41BB" w14:textId="77777777" w:rsidR="00C779E8" w:rsidRDefault="00581785">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15325896" w14:textId="77777777" w:rsidR="00C779E8" w:rsidRDefault="00581785">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d"/>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C779E8" w14:paraId="2776E925"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477D2811" w14:textId="77777777" w:rsidR="00C779E8" w:rsidRDefault="00581785">
            <w:pPr>
              <w:spacing w:before="120" w:after="120"/>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17DB0989" w14:textId="77777777" w:rsidR="00C779E8" w:rsidRDefault="00581785">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49097F1F" w14:textId="77777777" w:rsidR="00C779E8" w:rsidRDefault="00C779E8">
      <w:pPr>
        <w:rPr>
          <w:rFonts w:ascii="Arial" w:eastAsia="Arial" w:hAnsi="Arial" w:cs="Arial"/>
        </w:rPr>
      </w:pPr>
    </w:p>
    <w:tbl>
      <w:tblPr>
        <w:tblStyle w:val="ae"/>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C779E8" w14:paraId="3FA2BC99" w14:textId="77777777">
        <w:trPr>
          <w:trHeight w:val="1089"/>
        </w:trPr>
        <w:tc>
          <w:tcPr>
            <w:tcW w:w="5451" w:type="dxa"/>
            <w:vAlign w:val="center"/>
          </w:tcPr>
          <w:p w14:paraId="0C5EA480" w14:textId="77777777" w:rsidR="00C779E8" w:rsidRDefault="0058178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25D98CFB" w14:textId="77777777" w:rsidR="00C779E8" w:rsidRDefault="00581785">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260241CB" w14:textId="77777777" w:rsidR="00C779E8" w:rsidRDefault="00581785">
            <w:pPr>
              <w:rPr>
                <w:rFonts w:ascii="Cambria" w:eastAsia="Cambria" w:hAnsi="Cambria" w:cs="Cambria"/>
                <w:sz w:val="20"/>
                <w:szCs w:val="20"/>
              </w:rPr>
            </w:pPr>
            <w:r>
              <w:rPr>
                <w:rFonts w:ascii="Cambria" w:eastAsia="Cambria" w:hAnsi="Cambria" w:cs="Cambria"/>
                <w:b/>
                <w:sz w:val="20"/>
                <w:szCs w:val="20"/>
              </w:rPr>
              <w:t>COPE Chair (if applicable)</w:t>
            </w:r>
          </w:p>
        </w:tc>
      </w:tr>
      <w:tr w:rsidR="00C779E8" w14:paraId="2AAF1D14" w14:textId="77777777">
        <w:trPr>
          <w:trHeight w:val="1089"/>
        </w:trPr>
        <w:tc>
          <w:tcPr>
            <w:tcW w:w="5451" w:type="dxa"/>
            <w:vAlign w:val="center"/>
          </w:tcPr>
          <w:p w14:paraId="612A07BB" w14:textId="77777777" w:rsidR="00C779E8" w:rsidRDefault="0058178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24777C15" w14:textId="77777777" w:rsidR="00C779E8" w:rsidRDefault="00581785">
            <w:pPr>
              <w:rPr>
                <w:rFonts w:ascii="Cambria" w:eastAsia="Cambria" w:hAnsi="Cambria" w:cs="Cambria"/>
                <w:sz w:val="20"/>
                <w:szCs w:val="20"/>
              </w:rPr>
            </w:pPr>
            <w:r>
              <w:rPr>
                <w:rFonts w:ascii="Cambria" w:eastAsia="Cambria" w:hAnsi="Cambria" w:cs="Cambria"/>
                <w:sz w:val="20"/>
                <w:szCs w:val="20"/>
              </w:rPr>
              <w:t xml:space="preserve">Amanda Carpenter  </w:t>
            </w:r>
            <w:r>
              <w:rPr>
                <w:rFonts w:ascii="Cambria" w:eastAsia="Cambria" w:hAnsi="Cambria" w:cs="Cambria"/>
                <w:smallCaps/>
                <w:sz w:val="20"/>
                <w:szCs w:val="20"/>
              </w:rPr>
              <w:t>8/1/2022</w:t>
            </w:r>
          </w:p>
          <w:p w14:paraId="16E001BB" w14:textId="77777777" w:rsidR="00C779E8" w:rsidRDefault="00581785">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C779E8" w14:paraId="002A892E" w14:textId="77777777">
        <w:trPr>
          <w:trHeight w:val="1466"/>
        </w:trPr>
        <w:tc>
          <w:tcPr>
            <w:tcW w:w="5451" w:type="dxa"/>
            <w:vAlign w:val="center"/>
          </w:tcPr>
          <w:p w14:paraId="1AFB604F" w14:textId="77777777" w:rsidR="00C779E8" w:rsidRDefault="00C779E8">
            <w:pPr>
              <w:rPr>
                <w:rFonts w:ascii="Cambria" w:eastAsia="Cambria" w:hAnsi="Cambria" w:cs="Cambria"/>
                <w:sz w:val="20"/>
                <w:szCs w:val="20"/>
              </w:rPr>
            </w:pPr>
          </w:p>
          <w:p w14:paraId="38AA7A96" w14:textId="77777777" w:rsidR="00C779E8" w:rsidRDefault="00581785">
            <w:pPr>
              <w:rPr>
                <w:rFonts w:ascii="Cambria" w:eastAsia="Cambria" w:hAnsi="Cambria" w:cs="Cambria"/>
                <w:sz w:val="20"/>
                <w:szCs w:val="20"/>
              </w:rPr>
            </w:pPr>
            <w:r>
              <w:rPr>
                <w:rFonts w:ascii="Cambria" w:eastAsia="Cambria" w:hAnsi="Cambria" w:cs="Cambria"/>
                <w:color w:val="808080"/>
                <w:sz w:val="52"/>
                <w:szCs w:val="52"/>
                <w:shd w:val="clear" w:color="auto" w:fill="D9D9D9"/>
              </w:rPr>
              <w:t>____</w:t>
            </w:r>
            <w:r>
              <w:rPr>
                <w:rFonts w:ascii="Cambria" w:eastAsia="Cambria" w:hAnsi="Cambria" w:cs="Cambria"/>
                <w:color w:val="808080"/>
                <w:sz w:val="20"/>
                <w:szCs w:val="20"/>
                <w:shd w:val="clear" w:color="auto" w:fill="D9D9D9"/>
              </w:rPr>
              <w:t>Amy Hyman</w:t>
            </w:r>
            <w:r>
              <w:rPr>
                <w:rFonts w:ascii="Cambria" w:eastAsia="Cambria" w:hAnsi="Cambria" w:cs="Cambria"/>
                <w:color w:val="808080"/>
                <w:sz w:val="52"/>
                <w:szCs w:val="52"/>
                <w:shd w:val="clear" w:color="auto" w:fill="D9D9D9"/>
              </w:rPr>
              <w:t>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08/19/2022</w:t>
            </w:r>
          </w:p>
          <w:p w14:paraId="7F2D95B2" w14:textId="77777777" w:rsidR="00C779E8" w:rsidRDefault="00581785">
            <w:pPr>
              <w:rPr>
                <w:rFonts w:ascii="Cambria" w:eastAsia="Cambria" w:hAnsi="Cambria" w:cs="Cambria"/>
                <w:b/>
                <w:sz w:val="20"/>
                <w:szCs w:val="20"/>
              </w:rPr>
            </w:pPr>
            <w:r>
              <w:rPr>
                <w:rFonts w:ascii="Cambria" w:eastAsia="Cambria" w:hAnsi="Cambria" w:cs="Cambria"/>
                <w:b/>
                <w:sz w:val="20"/>
                <w:szCs w:val="20"/>
              </w:rPr>
              <w:t>College Curriculum Committee Chair</w:t>
            </w:r>
          </w:p>
          <w:p w14:paraId="12D4B944" w14:textId="77777777" w:rsidR="00C779E8" w:rsidRDefault="00C779E8">
            <w:pPr>
              <w:rPr>
                <w:rFonts w:ascii="Cambria" w:eastAsia="Cambria" w:hAnsi="Cambria" w:cs="Cambria"/>
                <w:b/>
                <w:sz w:val="20"/>
                <w:szCs w:val="20"/>
              </w:rPr>
            </w:pPr>
          </w:p>
        </w:tc>
        <w:tc>
          <w:tcPr>
            <w:tcW w:w="5451" w:type="dxa"/>
            <w:vAlign w:val="center"/>
          </w:tcPr>
          <w:p w14:paraId="05D412E4" w14:textId="77777777" w:rsidR="00C779E8" w:rsidRDefault="0058178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3E5563F" w14:textId="77777777" w:rsidR="00C779E8" w:rsidRDefault="00581785">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C779E8" w14:paraId="6E4097CD" w14:textId="77777777">
        <w:trPr>
          <w:trHeight w:val="1089"/>
        </w:trPr>
        <w:tc>
          <w:tcPr>
            <w:tcW w:w="5451" w:type="dxa"/>
            <w:vAlign w:val="center"/>
          </w:tcPr>
          <w:p w14:paraId="7ADD5877" w14:textId="77777777" w:rsidR="00C779E8" w:rsidRDefault="00581785">
            <w:pPr>
              <w:rPr>
                <w:rFonts w:ascii="Cambria" w:eastAsia="Cambria" w:hAnsi="Cambria" w:cs="Cambria"/>
                <w:sz w:val="20"/>
                <w:szCs w:val="20"/>
              </w:rPr>
            </w:pPr>
            <w:r>
              <w:rPr>
                <w:rFonts w:ascii="Cambria" w:eastAsia="Cambria" w:hAnsi="Cambria" w:cs="Cambria"/>
                <w:sz w:val="20"/>
                <w:szCs w:val="20"/>
              </w:rPr>
              <w:t xml:space="preserve">Mary Elizabeth Spence  </w:t>
            </w:r>
            <w:r>
              <w:rPr>
                <w:rFonts w:ascii="Cambria" w:eastAsia="Cambria" w:hAnsi="Cambria" w:cs="Cambria"/>
                <w:smallCaps/>
                <w:sz w:val="20"/>
                <w:szCs w:val="20"/>
              </w:rPr>
              <w:t>8/3/2022</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1897B443" w14:textId="77777777" w:rsidR="00C779E8" w:rsidRDefault="0058178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EEB26EA" w14:textId="77777777" w:rsidR="00C779E8" w:rsidRDefault="00581785">
            <w:pPr>
              <w:rPr>
                <w:rFonts w:ascii="Cambria" w:eastAsia="Cambria" w:hAnsi="Cambria" w:cs="Cambria"/>
                <w:sz w:val="20"/>
                <w:szCs w:val="20"/>
              </w:rPr>
            </w:pPr>
            <w:r>
              <w:rPr>
                <w:rFonts w:ascii="Cambria" w:eastAsia="Cambria" w:hAnsi="Cambria" w:cs="Cambria"/>
                <w:b/>
                <w:sz w:val="20"/>
                <w:szCs w:val="20"/>
              </w:rPr>
              <w:t>Graduate Curriculum Committee Chair</w:t>
            </w:r>
          </w:p>
        </w:tc>
      </w:tr>
      <w:tr w:rsidR="00C779E8" w14:paraId="105DEF06" w14:textId="77777777">
        <w:trPr>
          <w:trHeight w:val="1089"/>
        </w:trPr>
        <w:tc>
          <w:tcPr>
            <w:tcW w:w="5451" w:type="dxa"/>
            <w:vAlign w:val="center"/>
          </w:tcPr>
          <w:p w14:paraId="3F0C8789" w14:textId="77777777" w:rsidR="00C779E8" w:rsidRDefault="00371056">
            <w:pPr>
              <w:rPr>
                <w:rFonts w:ascii="Cambria" w:eastAsia="Cambria" w:hAnsi="Cambria" w:cs="Cambria"/>
                <w:sz w:val="20"/>
                <w:szCs w:val="20"/>
              </w:rPr>
            </w:pPr>
            <w:r>
              <w:rPr>
                <w:rFonts w:asciiTheme="minorHAnsi" w:eastAsia="Cambria" w:hAnsiTheme="minorHAnsi" w:cs="Cambria"/>
                <w:color w:val="808080"/>
                <w:sz w:val="24"/>
                <w:szCs w:val="24"/>
                <w:shd w:val="clear" w:color="auto" w:fill="D9D9D9"/>
              </w:rPr>
              <w:t>_________Scott E. Gordon__________</w:t>
            </w:r>
            <w:r>
              <w:rPr>
                <w:rFonts w:asciiTheme="minorHAnsi" w:eastAsia="Cambria" w:hAnsiTheme="minorHAnsi" w:cs="Cambria"/>
                <w:sz w:val="24"/>
                <w:szCs w:val="24"/>
              </w:rPr>
              <w:t xml:space="preserve"> </w:t>
            </w:r>
            <w:r>
              <w:rPr>
                <w:rFonts w:asciiTheme="minorHAnsi" w:eastAsia="Cambria" w:hAnsiTheme="minorHAnsi" w:cs="Cambria"/>
                <w:smallCaps/>
                <w:color w:val="808080"/>
                <w:sz w:val="24"/>
                <w:szCs w:val="24"/>
                <w:shd w:val="clear" w:color="auto" w:fill="D9D9D9"/>
              </w:rPr>
              <w:t>8-20-22</w:t>
            </w:r>
            <w:r>
              <w:rPr>
                <w:rFonts w:asciiTheme="minorHAnsi" w:eastAsia="Cambria" w:hAnsiTheme="minorHAnsi" w:cs="Cambria"/>
                <w:sz w:val="24"/>
                <w:szCs w:val="24"/>
              </w:rPr>
              <w:br/>
            </w:r>
            <w:r>
              <w:rPr>
                <w:rFonts w:ascii="Cambria" w:eastAsia="Cambria" w:hAnsi="Cambria" w:cs="Cambria"/>
                <w:b/>
                <w:sz w:val="20"/>
                <w:szCs w:val="20"/>
              </w:rPr>
              <w:t>College Dean</w:t>
            </w:r>
          </w:p>
        </w:tc>
        <w:tc>
          <w:tcPr>
            <w:tcW w:w="5451" w:type="dxa"/>
            <w:vAlign w:val="center"/>
          </w:tcPr>
          <w:p w14:paraId="5EB87A8B" w14:textId="2C8553B6" w:rsidR="00C779E8" w:rsidRDefault="00581785">
            <w:pPr>
              <w:rPr>
                <w:rFonts w:ascii="Cambria" w:eastAsia="Cambria" w:hAnsi="Cambria" w:cs="Cambria"/>
                <w:sz w:val="20"/>
                <w:szCs w:val="20"/>
              </w:rPr>
            </w:pPr>
            <w:r>
              <w:rPr>
                <w:rFonts w:ascii="Cambria" w:eastAsia="Cambria" w:hAnsi="Cambria" w:cs="Cambria"/>
                <w:color w:val="808080"/>
                <w:sz w:val="52"/>
                <w:szCs w:val="52"/>
                <w:shd w:val="clear" w:color="auto" w:fill="D9D9D9"/>
              </w:rPr>
              <w:t>______</w:t>
            </w:r>
            <w:r w:rsidR="003D15F6" w:rsidRPr="006077A3">
              <w:rPr>
                <w:rFonts w:ascii="Cambria" w:eastAsia="Cambria" w:hAnsi="Cambria" w:cs="Cambria"/>
                <w:color w:val="808080"/>
                <w:sz w:val="28"/>
                <w:szCs w:val="28"/>
                <w:shd w:val="clear" w:color="auto" w:fill="D9D9D9"/>
              </w:rPr>
              <w:t>Alan Utter</w:t>
            </w:r>
            <w:r w:rsidR="003D15F6">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sidR="003D15F6">
              <w:rPr>
                <w:rFonts w:ascii="Cambria" w:eastAsia="Cambria" w:hAnsi="Cambria" w:cs="Cambria"/>
                <w:smallCaps/>
                <w:color w:val="808080"/>
                <w:sz w:val="20"/>
                <w:szCs w:val="20"/>
                <w:shd w:val="clear" w:color="auto" w:fill="D9D9D9"/>
              </w:rPr>
              <w:t>9-12-22</w:t>
            </w:r>
          </w:p>
          <w:p w14:paraId="66421649" w14:textId="77777777" w:rsidR="00C779E8" w:rsidRDefault="00581785">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C779E8" w14:paraId="6E36E027" w14:textId="77777777">
        <w:trPr>
          <w:trHeight w:val="1089"/>
        </w:trPr>
        <w:tc>
          <w:tcPr>
            <w:tcW w:w="5451" w:type="dxa"/>
            <w:vAlign w:val="center"/>
          </w:tcPr>
          <w:p w14:paraId="7EA7805C" w14:textId="77777777" w:rsidR="00C779E8" w:rsidRDefault="00581785">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AF438B0" w14:textId="77777777" w:rsidR="00C779E8" w:rsidRDefault="00581785">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62FAE1A" w14:textId="77777777" w:rsidR="00C779E8" w:rsidRDefault="00C779E8">
            <w:pPr>
              <w:rPr>
                <w:rFonts w:ascii="Cambria" w:eastAsia="Cambria" w:hAnsi="Cambria" w:cs="Cambria"/>
                <w:sz w:val="20"/>
                <w:szCs w:val="20"/>
              </w:rPr>
            </w:pPr>
          </w:p>
        </w:tc>
      </w:tr>
    </w:tbl>
    <w:p w14:paraId="4A4227A9" w14:textId="77777777" w:rsidR="00C779E8" w:rsidRDefault="00C779E8">
      <w:pPr>
        <w:pBdr>
          <w:bottom w:val="single" w:sz="12" w:space="1" w:color="000000"/>
        </w:pBdr>
        <w:rPr>
          <w:rFonts w:ascii="Cambria" w:eastAsia="Cambria" w:hAnsi="Cambria" w:cs="Cambria"/>
          <w:sz w:val="20"/>
          <w:szCs w:val="20"/>
        </w:rPr>
      </w:pPr>
    </w:p>
    <w:p w14:paraId="66F86305" w14:textId="77777777" w:rsidR="00C779E8" w:rsidRDefault="00C779E8">
      <w:pPr>
        <w:tabs>
          <w:tab w:val="left" w:pos="360"/>
          <w:tab w:val="left" w:pos="720"/>
        </w:tabs>
        <w:spacing w:after="0" w:line="240" w:lineRule="auto"/>
        <w:rPr>
          <w:rFonts w:ascii="Cambria" w:eastAsia="Cambria" w:hAnsi="Cambria" w:cs="Cambria"/>
          <w:sz w:val="20"/>
          <w:szCs w:val="20"/>
        </w:rPr>
      </w:pPr>
    </w:p>
    <w:p w14:paraId="61FBB4D8" w14:textId="77777777" w:rsidR="00C779E8" w:rsidRDefault="00581785">
      <w:pPr>
        <w:numPr>
          <w:ilvl w:val="0"/>
          <w:numId w:val="13"/>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1055B03E" w14:textId="77777777" w:rsidR="00C779E8" w:rsidRDefault="0058178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Amanda Carpenter</w:t>
      </w:r>
    </w:p>
    <w:p w14:paraId="4256F1F8" w14:textId="77777777" w:rsidR="00C779E8" w:rsidRDefault="00000000">
      <w:pPr>
        <w:tabs>
          <w:tab w:val="left" w:pos="360"/>
          <w:tab w:val="left" w:pos="720"/>
        </w:tabs>
        <w:spacing w:after="0" w:line="240" w:lineRule="auto"/>
        <w:rPr>
          <w:rFonts w:ascii="Cambria" w:eastAsia="Cambria" w:hAnsi="Cambria" w:cs="Cambria"/>
          <w:sz w:val="20"/>
          <w:szCs w:val="20"/>
        </w:rPr>
      </w:pPr>
      <w:hyperlink r:id="rId8">
        <w:r w:rsidR="00581785">
          <w:rPr>
            <w:rFonts w:ascii="Cambria" w:eastAsia="Cambria" w:hAnsi="Cambria" w:cs="Cambria"/>
            <w:color w:val="0000FF"/>
            <w:sz w:val="20"/>
            <w:szCs w:val="20"/>
            <w:u w:val="single"/>
          </w:rPr>
          <w:t>acarpenter@AState.edu</w:t>
        </w:r>
      </w:hyperlink>
    </w:p>
    <w:p w14:paraId="1C8DA0D2" w14:textId="77777777" w:rsidR="00C779E8" w:rsidRDefault="0058178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 972-3894</w:t>
      </w:r>
    </w:p>
    <w:p w14:paraId="005F5715" w14:textId="77777777" w:rsidR="00C779E8" w:rsidRDefault="00581785">
      <w:pPr>
        <w:numPr>
          <w:ilvl w:val="0"/>
          <w:numId w:val="1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649C7C58" w14:textId="77777777" w:rsidR="00C779E8" w:rsidRDefault="00581785">
      <w:pPr>
        <w:tabs>
          <w:tab w:val="left" w:pos="360"/>
          <w:tab w:val="left" w:pos="720"/>
        </w:tabs>
        <w:spacing w:after="0" w:line="240" w:lineRule="auto"/>
        <w:rPr>
          <w:rFonts w:ascii="Cambria" w:eastAsia="Cambria" w:hAnsi="Cambria" w:cs="Cambria"/>
          <w:sz w:val="20"/>
          <w:szCs w:val="20"/>
          <w:shd w:val="clear" w:color="auto" w:fill="D9D9D9"/>
        </w:rPr>
      </w:pPr>
      <w:r>
        <w:rPr>
          <w:rFonts w:ascii="Cambria" w:eastAsia="Cambria" w:hAnsi="Cambria" w:cs="Cambria"/>
          <w:color w:val="000000"/>
          <w:sz w:val="20"/>
          <w:szCs w:val="20"/>
          <w:shd w:val="clear" w:color="auto" w:fill="D9D9D9"/>
        </w:rPr>
        <w:t>Academic Year 2023–2024</w:t>
      </w:r>
    </w:p>
    <w:p w14:paraId="625B3341" w14:textId="77777777" w:rsidR="00C779E8" w:rsidRDefault="00C779E8">
      <w:pPr>
        <w:tabs>
          <w:tab w:val="left" w:pos="360"/>
          <w:tab w:val="left" w:pos="720"/>
        </w:tabs>
        <w:spacing w:after="0" w:line="240" w:lineRule="auto"/>
        <w:rPr>
          <w:rFonts w:ascii="Cambria" w:eastAsia="Cambria" w:hAnsi="Cambria" w:cs="Cambria"/>
          <w:sz w:val="20"/>
          <w:szCs w:val="20"/>
        </w:rPr>
      </w:pPr>
    </w:p>
    <w:p w14:paraId="5FCA336E" w14:textId="77777777" w:rsidR="00C779E8" w:rsidRDefault="00581785">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6B23F599" w14:textId="77777777" w:rsidR="00C779E8" w:rsidRDefault="00581785">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5D91EB56" w14:textId="77777777" w:rsidR="00C779E8" w:rsidRDefault="00C779E8">
      <w:pPr>
        <w:tabs>
          <w:tab w:val="left" w:pos="360"/>
          <w:tab w:val="left" w:pos="720"/>
        </w:tabs>
        <w:spacing w:after="0" w:line="240" w:lineRule="auto"/>
        <w:rPr>
          <w:rFonts w:ascii="Cambria" w:eastAsia="Cambria" w:hAnsi="Cambria" w:cs="Cambria"/>
          <w:sz w:val="20"/>
          <w:szCs w:val="20"/>
        </w:rPr>
      </w:pPr>
    </w:p>
    <w:p w14:paraId="41FE2CB7" w14:textId="77777777" w:rsidR="00C779E8" w:rsidRDefault="00C779E8">
      <w:pPr>
        <w:numPr>
          <w:ilvl w:val="0"/>
          <w:numId w:val="13"/>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f"/>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C779E8" w14:paraId="462F65AD" w14:textId="77777777">
        <w:tc>
          <w:tcPr>
            <w:tcW w:w="2351" w:type="dxa"/>
            <w:tcBorders>
              <w:top w:val="nil"/>
              <w:left w:val="nil"/>
              <w:bottom w:val="single" w:sz="4" w:space="0" w:color="000000"/>
            </w:tcBorders>
          </w:tcPr>
          <w:p w14:paraId="4F064697" w14:textId="77777777" w:rsidR="00C779E8" w:rsidRDefault="00C779E8">
            <w:pPr>
              <w:tabs>
                <w:tab w:val="left" w:pos="360"/>
                <w:tab w:val="left" w:pos="720"/>
              </w:tabs>
              <w:rPr>
                <w:rFonts w:ascii="Cambria" w:eastAsia="Cambria" w:hAnsi="Cambria" w:cs="Cambria"/>
                <w:b/>
                <w:sz w:val="20"/>
                <w:szCs w:val="20"/>
              </w:rPr>
            </w:pPr>
          </w:p>
        </w:tc>
        <w:tc>
          <w:tcPr>
            <w:tcW w:w="4016" w:type="dxa"/>
            <w:shd w:val="clear" w:color="auto" w:fill="D9D9D9"/>
          </w:tcPr>
          <w:p w14:paraId="3ECEEE17" w14:textId="77777777" w:rsidR="00C779E8" w:rsidRDefault="00581785">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2390BD07" w14:textId="77777777" w:rsidR="00C779E8" w:rsidRDefault="00581785">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2B072C3" w14:textId="77777777" w:rsidR="00C779E8" w:rsidRDefault="00581785">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C779E8" w14:paraId="1091D0E8" w14:textId="77777777">
        <w:trPr>
          <w:trHeight w:val="323"/>
        </w:trPr>
        <w:tc>
          <w:tcPr>
            <w:tcW w:w="2351" w:type="dxa"/>
            <w:tcBorders>
              <w:top w:val="single" w:sz="4" w:space="0" w:color="000000"/>
            </w:tcBorders>
            <w:shd w:val="clear" w:color="auto" w:fill="F2F2F2"/>
          </w:tcPr>
          <w:p w14:paraId="235C7897" w14:textId="77777777" w:rsidR="00C779E8" w:rsidRDefault="00581785">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2D8B0210" w14:textId="77777777" w:rsidR="00C779E8" w:rsidRDefault="00C779E8">
            <w:pPr>
              <w:tabs>
                <w:tab w:val="left" w:pos="360"/>
                <w:tab w:val="left" w:pos="720"/>
              </w:tabs>
              <w:rPr>
                <w:rFonts w:ascii="Cambria" w:eastAsia="Cambria" w:hAnsi="Cambria" w:cs="Cambria"/>
                <w:b/>
                <w:sz w:val="20"/>
                <w:szCs w:val="20"/>
              </w:rPr>
            </w:pPr>
          </w:p>
        </w:tc>
        <w:tc>
          <w:tcPr>
            <w:tcW w:w="4428" w:type="dxa"/>
          </w:tcPr>
          <w:p w14:paraId="48DAE50C" w14:textId="77777777" w:rsidR="00C779E8" w:rsidRDefault="00581785">
            <w:pPr>
              <w:tabs>
                <w:tab w:val="left" w:pos="360"/>
                <w:tab w:val="left" w:pos="720"/>
              </w:tabs>
              <w:rPr>
                <w:rFonts w:ascii="Cambria" w:eastAsia="Cambria" w:hAnsi="Cambria" w:cs="Cambria"/>
                <w:b/>
                <w:sz w:val="20"/>
                <w:szCs w:val="20"/>
                <w:highlight w:val="cyan"/>
              </w:rPr>
            </w:pPr>
            <w:r>
              <w:rPr>
                <w:rFonts w:ascii="Cambria" w:eastAsia="Cambria" w:hAnsi="Cambria" w:cs="Cambria"/>
                <w:b/>
                <w:sz w:val="20"/>
                <w:szCs w:val="20"/>
                <w:highlight w:val="cyan"/>
              </w:rPr>
              <w:t>PHLT</w:t>
            </w:r>
          </w:p>
        </w:tc>
      </w:tr>
      <w:tr w:rsidR="00C779E8" w14:paraId="7013D956" w14:textId="77777777">
        <w:trPr>
          <w:trHeight w:val="350"/>
        </w:trPr>
        <w:tc>
          <w:tcPr>
            <w:tcW w:w="2351" w:type="dxa"/>
            <w:shd w:val="clear" w:color="auto" w:fill="F2F2F2"/>
          </w:tcPr>
          <w:p w14:paraId="45081C10" w14:textId="77777777" w:rsidR="00C779E8" w:rsidRDefault="00581785">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63296C19" w14:textId="77777777" w:rsidR="00C779E8" w:rsidRDefault="00C779E8">
            <w:pPr>
              <w:tabs>
                <w:tab w:val="left" w:pos="360"/>
                <w:tab w:val="left" w:pos="720"/>
              </w:tabs>
              <w:rPr>
                <w:rFonts w:ascii="Cambria" w:eastAsia="Cambria" w:hAnsi="Cambria" w:cs="Cambria"/>
                <w:b/>
                <w:sz w:val="20"/>
                <w:szCs w:val="20"/>
              </w:rPr>
            </w:pPr>
          </w:p>
        </w:tc>
        <w:tc>
          <w:tcPr>
            <w:tcW w:w="4428" w:type="dxa"/>
          </w:tcPr>
          <w:p w14:paraId="4724F690" w14:textId="77777777" w:rsidR="00C779E8" w:rsidRDefault="00581785">
            <w:pPr>
              <w:tabs>
                <w:tab w:val="left" w:pos="360"/>
                <w:tab w:val="left" w:pos="720"/>
              </w:tabs>
              <w:rPr>
                <w:rFonts w:ascii="Cambria" w:eastAsia="Cambria" w:hAnsi="Cambria" w:cs="Cambria"/>
                <w:b/>
                <w:sz w:val="20"/>
                <w:szCs w:val="20"/>
                <w:highlight w:val="cyan"/>
              </w:rPr>
            </w:pPr>
            <w:r>
              <w:rPr>
                <w:rFonts w:ascii="Cambria" w:eastAsia="Cambria" w:hAnsi="Cambria" w:cs="Cambria"/>
                <w:b/>
                <w:sz w:val="20"/>
                <w:szCs w:val="20"/>
                <w:highlight w:val="cyan"/>
              </w:rPr>
              <w:t>3603</w:t>
            </w:r>
          </w:p>
        </w:tc>
      </w:tr>
      <w:tr w:rsidR="00C779E8" w14:paraId="2005390D" w14:textId="77777777">
        <w:trPr>
          <w:trHeight w:val="703"/>
        </w:trPr>
        <w:tc>
          <w:tcPr>
            <w:tcW w:w="2351" w:type="dxa"/>
            <w:shd w:val="clear" w:color="auto" w:fill="F2F2F2"/>
          </w:tcPr>
          <w:p w14:paraId="4485AF14" w14:textId="77777777" w:rsidR="00C779E8" w:rsidRDefault="00581785">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579A6F66" w14:textId="77777777" w:rsidR="00C779E8" w:rsidRDefault="00581785">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5AB093CA" w14:textId="77777777" w:rsidR="00C779E8" w:rsidRDefault="00C779E8">
            <w:pPr>
              <w:tabs>
                <w:tab w:val="left" w:pos="360"/>
                <w:tab w:val="left" w:pos="720"/>
              </w:tabs>
              <w:rPr>
                <w:rFonts w:ascii="Cambria" w:eastAsia="Cambria" w:hAnsi="Cambria" w:cs="Cambria"/>
                <w:b/>
                <w:sz w:val="20"/>
                <w:szCs w:val="20"/>
              </w:rPr>
            </w:pPr>
          </w:p>
        </w:tc>
        <w:tc>
          <w:tcPr>
            <w:tcW w:w="4428" w:type="dxa"/>
          </w:tcPr>
          <w:p w14:paraId="43229043" w14:textId="77777777" w:rsidR="00C779E8" w:rsidRDefault="00581785">
            <w:pPr>
              <w:tabs>
                <w:tab w:val="left" w:pos="360"/>
                <w:tab w:val="left" w:pos="720"/>
              </w:tabs>
              <w:rPr>
                <w:rFonts w:ascii="Cambria" w:eastAsia="Cambria" w:hAnsi="Cambria" w:cs="Cambria"/>
                <w:b/>
                <w:sz w:val="20"/>
                <w:szCs w:val="20"/>
                <w:highlight w:val="cyan"/>
              </w:rPr>
            </w:pPr>
            <w:r>
              <w:rPr>
                <w:rFonts w:ascii="Cambria" w:eastAsia="Cambria" w:hAnsi="Cambria" w:cs="Cambria"/>
                <w:b/>
                <w:sz w:val="20"/>
                <w:szCs w:val="20"/>
                <w:highlight w:val="cyan"/>
              </w:rPr>
              <w:t>Rural Health</w:t>
            </w:r>
          </w:p>
        </w:tc>
      </w:tr>
      <w:tr w:rsidR="00C779E8" w14:paraId="0AE54ADB" w14:textId="77777777">
        <w:trPr>
          <w:trHeight w:val="703"/>
        </w:trPr>
        <w:tc>
          <w:tcPr>
            <w:tcW w:w="2351" w:type="dxa"/>
            <w:shd w:val="clear" w:color="auto" w:fill="F2F2F2"/>
          </w:tcPr>
          <w:p w14:paraId="036A71FB" w14:textId="77777777" w:rsidR="00C779E8" w:rsidRDefault="00581785">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25A35DE3" w14:textId="77777777" w:rsidR="00C779E8" w:rsidRDefault="00C779E8">
            <w:pPr>
              <w:tabs>
                <w:tab w:val="left" w:pos="360"/>
                <w:tab w:val="left" w:pos="720"/>
              </w:tabs>
              <w:rPr>
                <w:rFonts w:ascii="Cambria" w:eastAsia="Cambria" w:hAnsi="Cambria" w:cs="Cambria"/>
                <w:b/>
                <w:sz w:val="20"/>
                <w:szCs w:val="20"/>
              </w:rPr>
            </w:pPr>
          </w:p>
        </w:tc>
        <w:tc>
          <w:tcPr>
            <w:tcW w:w="4428" w:type="dxa"/>
          </w:tcPr>
          <w:p w14:paraId="07558DAF" w14:textId="56E6EA48" w:rsidR="00C779E8" w:rsidRDefault="002D174A">
            <w:pPr>
              <w:tabs>
                <w:tab w:val="left" w:pos="360"/>
              </w:tabs>
              <w:rPr>
                <w:rFonts w:ascii="Cambria" w:eastAsia="Cambria" w:hAnsi="Cambria" w:cs="Cambria"/>
                <w:b/>
                <w:sz w:val="20"/>
                <w:szCs w:val="20"/>
                <w:highlight w:val="cyan"/>
              </w:rPr>
            </w:pPr>
            <w:r>
              <w:rPr>
                <w:rFonts w:ascii="Cambria" w:eastAsia="Cambria" w:hAnsi="Cambria" w:cs="Cambria"/>
                <w:b/>
                <w:sz w:val="20"/>
                <w:szCs w:val="20"/>
                <w:highlight w:val="cyan"/>
              </w:rPr>
              <w:t>I</w:t>
            </w:r>
            <w:r w:rsidR="00581785">
              <w:rPr>
                <w:rFonts w:ascii="Cambria" w:eastAsia="Cambria" w:hAnsi="Cambria" w:cs="Cambria"/>
                <w:b/>
                <w:sz w:val="20"/>
                <w:szCs w:val="20"/>
                <w:highlight w:val="cyan"/>
              </w:rPr>
              <w:t xml:space="preserve">ssues specific to rural health including rural health systems and policies, rural health disparities, and advancing rural health.    </w:t>
            </w:r>
          </w:p>
          <w:p w14:paraId="7829193C" w14:textId="77777777" w:rsidR="00C779E8" w:rsidRDefault="00581785">
            <w:pPr>
              <w:tabs>
                <w:tab w:val="left" w:pos="360"/>
              </w:tabs>
              <w:rPr>
                <w:rFonts w:ascii="Cambria" w:eastAsia="Cambria" w:hAnsi="Cambria" w:cs="Cambria"/>
                <w:b/>
                <w:sz w:val="20"/>
                <w:szCs w:val="20"/>
                <w:highlight w:val="cyan"/>
              </w:rPr>
            </w:pPr>
            <w:r>
              <w:rPr>
                <w:rFonts w:ascii="Cambria" w:eastAsia="Cambria" w:hAnsi="Cambria" w:cs="Cambria"/>
                <w:b/>
                <w:sz w:val="20"/>
                <w:szCs w:val="20"/>
                <w:highlight w:val="cyan"/>
              </w:rPr>
              <w:t>Fall</w:t>
            </w:r>
          </w:p>
          <w:p w14:paraId="5BBA0882" w14:textId="77777777" w:rsidR="00C779E8" w:rsidRDefault="00581785">
            <w:pPr>
              <w:tabs>
                <w:tab w:val="left" w:pos="360"/>
              </w:tabs>
              <w:rPr>
                <w:rFonts w:ascii="Cambria" w:eastAsia="Cambria" w:hAnsi="Cambria" w:cs="Cambria"/>
                <w:b/>
                <w:sz w:val="20"/>
                <w:szCs w:val="20"/>
                <w:highlight w:val="cyan"/>
              </w:rPr>
            </w:pPr>
            <w:r>
              <w:rPr>
                <w:rFonts w:ascii="Cambria" w:eastAsia="Cambria" w:hAnsi="Cambria" w:cs="Cambria"/>
                <w:b/>
                <w:sz w:val="20"/>
                <w:szCs w:val="20"/>
                <w:highlight w:val="cyan"/>
              </w:rPr>
              <w:t>Prerequisites: PHLT 1013</w:t>
            </w:r>
          </w:p>
        </w:tc>
      </w:tr>
    </w:tbl>
    <w:p w14:paraId="19756F0E" w14:textId="77777777" w:rsidR="00C779E8" w:rsidRDefault="00C779E8">
      <w:pPr>
        <w:tabs>
          <w:tab w:val="left" w:pos="360"/>
          <w:tab w:val="left" w:pos="720"/>
        </w:tabs>
        <w:spacing w:after="0" w:line="240" w:lineRule="auto"/>
        <w:rPr>
          <w:rFonts w:ascii="Cambria" w:eastAsia="Cambria" w:hAnsi="Cambria" w:cs="Cambria"/>
          <w:sz w:val="20"/>
          <w:szCs w:val="20"/>
        </w:rPr>
      </w:pPr>
    </w:p>
    <w:p w14:paraId="4932281A" w14:textId="77777777" w:rsidR="00C779E8" w:rsidRDefault="00581785">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24395A3E" w14:textId="77777777" w:rsidR="00C779E8" w:rsidRDefault="0058178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4747CC79" w14:textId="77777777" w:rsidR="00C779E8" w:rsidRDefault="00C779E8">
      <w:pPr>
        <w:tabs>
          <w:tab w:val="left" w:pos="360"/>
          <w:tab w:val="left" w:pos="720"/>
        </w:tabs>
        <w:spacing w:after="0" w:line="240" w:lineRule="auto"/>
        <w:rPr>
          <w:rFonts w:ascii="Cambria" w:eastAsia="Cambria" w:hAnsi="Cambria" w:cs="Cambria"/>
          <w:sz w:val="20"/>
          <w:szCs w:val="20"/>
        </w:rPr>
      </w:pPr>
    </w:p>
    <w:p w14:paraId="287C1088" w14:textId="77777777" w:rsidR="00C779E8" w:rsidRDefault="00581785">
      <w:pPr>
        <w:numPr>
          <w:ilvl w:val="0"/>
          <w:numId w:val="1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3A92EB54" w14:textId="77777777" w:rsidR="00C779E8" w:rsidRDefault="0058178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315AB8A7" w14:textId="77777777" w:rsidR="00C779E8" w:rsidRDefault="00581785">
      <w:pPr>
        <w:numPr>
          <w:ilvl w:val="0"/>
          <w:numId w:val="1"/>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06AAEEC" w14:textId="77777777" w:rsidR="00C779E8" w:rsidRDefault="00581785">
      <w:pPr>
        <w:numPr>
          <w:ilvl w:val="1"/>
          <w:numId w:val="1"/>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17C53574" w14:textId="77777777" w:rsidR="00C779E8" w:rsidRDefault="00C779E8">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p>
    <w:p w14:paraId="03A072F2" w14:textId="77777777" w:rsidR="00C779E8" w:rsidRDefault="00581785">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PHLT 1013 Introduction to Public Health</w:t>
      </w:r>
    </w:p>
    <w:p w14:paraId="3D6657B0" w14:textId="77777777" w:rsidR="00C779E8" w:rsidRDefault="00581785">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w:t>
      </w:r>
    </w:p>
    <w:p w14:paraId="1A3ECBC0" w14:textId="77777777" w:rsidR="00C779E8" w:rsidRDefault="00581785">
      <w:pPr>
        <w:numPr>
          <w:ilvl w:val="1"/>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761B4795" w14:textId="77777777" w:rsidR="00C779E8" w:rsidRDefault="00C779E8">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F96203C" w14:textId="77777777" w:rsidR="00C779E8" w:rsidRDefault="00581785">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Basic understanding of public health concepts and terminology is required for this course.</w:t>
      </w:r>
    </w:p>
    <w:p w14:paraId="0D5F5014" w14:textId="77777777" w:rsidR="00C779E8" w:rsidRDefault="00C779E8">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1C8FBE2C" w14:textId="77777777" w:rsidR="00C779E8" w:rsidRDefault="0058178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517F6C95" w14:textId="77777777" w:rsidR="00C779E8" w:rsidRDefault="00581785">
      <w:pPr>
        <w:numPr>
          <w:ilvl w:val="1"/>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r>
    </w:p>
    <w:p w14:paraId="20757EBA" w14:textId="77777777" w:rsidR="00C779E8" w:rsidRDefault="00C779E8">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568B5CF1" w14:textId="77777777" w:rsidR="00C779E8" w:rsidRDefault="00581785">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Public Health </w:t>
      </w:r>
    </w:p>
    <w:p w14:paraId="3B796C4F" w14:textId="77777777" w:rsidR="00C779E8" w:rsidRDefault="00581785">
      <w:pPr>
        <w:tabs>
          <w:tab w:val="left" w:pos="360"/>
          <w:tab w:val="left" w:pos="720"/>
        </w:tabs>
        <w:spacing w:after="0" w:line="240" w:lineRule="auto"/>
        <w:rPr>
          <w:rFonts w:ascii="Cambria" w:eastAsia="Cambria" w:hAnsi="Cambria" w:cs="Cambria"/>
          <w:sz w:val="20"/>
          <w:szCs w:val="20"/>
        </w:rPr>
      </w:pPr>
      <w:r>
        <w:br w:type="page"/>
      </w:r>
    </w:p>
    <w:p w14:paraId="3C3CD59C" w14:textId="77777777" w:rsidR="00C779E8" w:rsidRDefault="00581785">
      <w:pPr>
        <w:numPr>
          <w:ilvl w:val="0"/>
          <w:numId w:val="13"/>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lastRenderedPageBreak/>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4DBA362" w14:textId="77777777" w:rsidR="00C779E8" w:rsidRDefault="00581785">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791794AE" w14:textId="77777777" w:rsidR="00C779E8" w:rsidRDefault="00C779E8">
      <w:pPr>
        <w:tabs>
          <w:tab w:val="left" w:pos="360"/>
          <w:tab w:val="left" w:pos="720"/>
        </w:tabs>
        <w:spacing w:after="0" w:line="240" w:lineRule="auto"/>
        <w:rPr>
          <w:rFonts w:ascii="Cambria" w:eastAsia="Cambria" w:hAnsi="Cambria" w:cs="Cambria"/>
          <w:color w:val="FF0000"/>
          <w:sz w:val="20"/>
          <w:szCs w:val="20"/>
        </w:rPr>
      </w:pPr>
    </w:p>
    <w:p w14:paraId="18AFCC40" w14:textId="77777777" w:rsidR="00C779E8" w:rsidRDefault="0058178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w:t>
      </w:r>
    </w:p>
    <w:p w14:paraId="2B3B829A" w14:textId="77777777" w:rsidR="00C779E8" w:rsidRDefault="00C779E8">
      <w:pPr>
        <w:tabs>
          <w:tab w:val="left" w:pos="360"/>
          <w:tab w:val="left" w:pos="720"/>
        </w:tabs>
        <w:spacing w:after="0" w:line="240" w:lineRule="auto"/>
        <w:rPr>
          <w:rFonts w:ascii="Cambria" w:eastAsia="Cambria" w:hAnsi="Cambria" w:cs="Cambria"/>
          <w:sz w:val="20"/>
          <w:szCs w:val="20"/>
        </w:rPr>
      </w:pPr>
    </w:p>
    <w:p w14:paraId="250E0F23" w14:textId="77777777" w:rsidR="00C779E8" w:rsidRDefault="00581785">
      <w:pPr>
        <w:numPr>
          <w:ilvl w:val="0"/>
          <w:numId w:val="1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2767663E" w14:textId="77777777" w:rsidR="00C779E8" w:rsidRDefault="0058178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44CA18A9" w14:textId="77777777" w:rsidR="00C779E8" w:rsidRDefault="00C779E8">
      <w:pPr>
        <w:tabs>
          <w:tab w:val="left" w:pos="360"/>
          <w:tab w:val="left" w:pos="720"/>
        </w:tabs>
        <w:spacing w:after="0" w:line="240" w:lineRule="auto"/>
        <w:rPr>
          <w:rFonts w:ascii="Cambria" w:eastAsia="Cambria" w:hAnsi="Cambria" w:cs="Cambria"/>
          <w:sz w:val="20"/>
          <w:szCs w:val="20"/>
        </w:rPr>
      </w:pPr>
    </w:p>
    <w:p w14:paraId="1820F7D2" w14:textId="77777777" w:rsidR="00C779E8" w:rsidRDefault="0058178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only</w:t>
      </w:r>
    </w:p>
    <w:p w14:paraId="43CFE065" w14:textId="77777777" w:rsidR="00C779E8" w:rsidRDefault="00C779E8">
      <w:pPr>
        <w:tabs>
          <w:tab w:val="left" w:pos="360"/>
          <w:tab w:val="left" w:pos="720"/>
        </w:tabs>
        <w:spacing w:after="0" w:line="240" w:lineRule="auto"/>
        <w:rPr>
          <w:rFonts w:ascii="Cambria" w:eastAsia="Cambria" w:hAnsi="Cambria" w:cs="Cambria"/>
          <w:sz w:val="20"/>
          <w:szCs w:val="20"/>
        </w:rPr>
      </w:pPr>
    </w:p>
    <w:p w14:paraId="18E069DF" w14:textId="77777777" w:rsidR="00C779E8" w:rsidRDefault="00581785">
      <w:pPr>
        <w:numPr>
          <w:ilvl w:val="0"/>
          <w:numId w:val="1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744A480E" w14:textId="77777777" w:rsidR="00C779E8" w:rsidRDefault="0058178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60BB3C31" w14:textId="77777777" w:rsidR="00C779E8" w:rsidRDefault="00C779E8">
      <w:pPr>
        <w:tabs>
          <w:tab w:val="left" w:pos="360"/>
          <w:tab w:val="left" w:pos="720"/>
        </w:tabs>
        <w:spacing w:after="0" w:line="240" w:lineRule="auto"/>
        <w:rPr>
          <w:rFonts w:ascii="Cambria" w:eastAsia="Cambria" w:hAnsi="Cambria" w:cs="Cambria"/>
          <w:sz w:val="20"/>
          <w:szCs w:val="20"/>
        </w:rPr>
      </w:pPr>
    </w:p>
    <w:p w14:paraId="0A010E6D" w14:textId="77777777" w:rsidR="00C779E8" w:rsidRDefault="0058178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65933147" w14:textId="77777777" w:rsidR="00C779E8" w:rsidRDefault="00C779E8">
      <w:pPr>
        <w:tabs>
          <w:tab w:val="left" w:pos="360"/>
          <w:tab w:val="left" w:pos="720"/>
        </w:tabs>
        <w:spacing w:after="0" w:line="240" w:lineRule="auto"/>
        <w:rPr>
          <w:rFonts w:ascii="Cambria" w:eastAsia="Cambria" w:hAnsi="Cambria" w:cs="Cambria"/>
          <w:sz w:val="20"/>
          <w:szCs w:val="20"/>
        </w:rPr>
      </w:pPr>
    </w:p>
    <w:p w14:paraId="5AD66E26" w14:textId="77777777" w:rsidR="00C779E8" w:rsidRDefault="00581785">
      <w:pPr>
        <w:numPr>
          <w:ilvl w:val="0"/>
          <w:numId w:val="1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r>
        <w:rPr>
          <w:b/>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6F4C7D38" w14:textId="77777777" w:rsidR="00C779E8" w:rsidRDefault="00C779E8">
      <w:pPr>
        <w:tabs>
          <w:tab w:val="left" w:pos="360"/>
        </w:tabs>
        <w:spacing w:after="0" w:line="240" w:lineRule="auto"/>
        <w:rPr>
          <w:rFonts w:ascii="Cambria" w:eastAsia="Cambria" w:hAnsi="Cambria" w:cs="Cambria"/>
          <w:sz w:val="20"/>
          <w:szCs w:val="20"/>
        </w:rPr>
      </w:pPr>
    </w:p>
    <w:p w14:paraId="646CD03E" w14:textId="77777777" w:rsidR="00C779E8" w:rsidRDefault="00581785">
      <w:pPr>
        <w:numPr>
          <w:ilvl w:val="0"/>
          <w:numId w:val="1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r>
        <w:rPr>
          <w:b/>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3D7DC0F3" w14:textId="77777777" w:rsidR="00C779E8" w:rsidRDefault="00581785">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1C600FBC" w14:textId="77777777" w:rsidR="00C779E8" w:rsidRDefault="00C779E8">
      <w:pPr>
        <w:tabs>
          <w:tab w:val="left" w:pos="360"/>
        </w:tabs>
        <w:spacing w:after="0" w:line="240" w:lineRule="auto"/>
        <w:rPr>
          <w:rFonts w:ascii="Cambria" w:eastAsia="Cambria" w:hAnsi="Cambria" w:cs="Cambria"/>
          <w:sz w:val="20"/>
          <w:szCs w:val="20"/>
        </w:rPr>
      </w:pPr>
    </w:p>
    <w:p w14:paraId="2C485087" w14:textId="77777777" w:rsidR="00C779E8" w:rsidRDefault="00581785">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6D460B7B" w14:textId="77777777" w:rsidR="00C779E8" w:rsidRDefault="00581785">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33334F9E" w14:textId="77777777" w:rsidR="00C779E8" w:rsidRDefault="00581785">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52822375" w14:textId="77777777" w:rsidR="00C779E8" w:rsidRDefault="00581785">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65972F25" w14:textId="77777777" w:rsidR="00C779E8" w:rsidRDefault="00C779E8">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73F89101" w14:textId="77777777" w:rsidR="00C779E8" w:rsidRDefault="00581785">
      <w:pPr>
        <w:numPr>
          <w:ilvl w:val="0"/>
          <w:numId w:val="1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r>
        <w:rPr>
          <w:b/>
          <w:color w:val="00000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21DFC927" w14:textId="77777777" w:rsidR="00C779E8" w:rsidRDefault="00581785">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2134A553" w14:textId="77777777" w:rsidR="00C779E8" w:rsidRDefault="00C779E8">
      <w:pPr>
        <w:tabs>
          <w:tab w:val="left" w:pos="360"/>
          <w:tab w:val="left" w:pos="720"/>
        </w:tabs>
        <w:spacing w:after="0" w:line="240" w:lineRule="auto"/>
        <w:ind w:left="720"/>
        <w:rPr>
          <w:rFonts w:ascii="Cambria" w:eastAsia="Cambria" w:hAnsi="Cambria" w:cs="Cambria"/>
          <w:sz w:val="20"/>
          <w:szCs w:val="20"/>
        </w:rPr>
      </w:pPr>
    </w:p>
    <w:p w14:paraId="7BB737EA" w14:textId="77777777" w:rsidR="00C779E8" w:rsidRDefault="0058178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Bachelor of Science in Public Health</w:t>
      </w:r>
    </w:p>
    <w:p w14:paraId="3EE9193F" w14:textId="77777777" w:rsidR="00C779E8" w:rsidRDefault="00C779E8">
      <w:pPr>
        <w:tabs>
          <w:tab w:val="left" w:pos="360"/>
          <w:tab w:val="left" w:pos="720"/>
        </w:tabs>
        <w:spacing w:after="0" w:line="240" w:lineRule="auto"/>
        <w:rPr>
          <w:rFonts w:ascii="Cambria" w:eastAsia="Cambria" w:hAnsi="Cambria" w:cs="Cambria"/>
          <w:sz w:val="20"/>
          <w:szCs w:val="20"/>
        </w:rPr>
      </w:pPr>
    </w:p>
    <w:p w14:paraId="0F7A6EDD" w14:textId="77777777" w:rsidR="00C779E8" w:rsidRDefault="00581785">
      <w:pPr>
        <w:numPr>
          <w:ilvl w:val="0"/>
          <w:numId w:val="1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color w:val="000000"/>
        </w:rPr>
        <w:t xml:space="preserve"> </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66FBDA1E" w14:textId="77777777" w:rsidR="00C779E8" w:rsidRDefault="00581785">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66EB95D3" w14:textId="77777777" w:rsidR="00C779E8" w:rsidRDefault="00581785">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76DFB330" w14:textId="77777777" w:rsidR="00C779E8" w:rsidRDefault="00581785">
      <w:pPr>
        <w:rPr>
          <w:rFonts w:ascii="Cambria" w:eastAsia="Cambria" w:hAnsi="Cambria" w:cs="Cambria"/>
          <w:b/>
          <w:sz w:val="28"/>
          <w:szCs w:val="28"/>
        </w:rPr>
      </w:pPr>
      <w:r>
        <w:br w:type="page"/>
      </w:r>
    </w:p>
    <w:p w14:paraId="7EEA3C15" w14:textId="77777777" w:rsidR="00C779E8" w:rsidRDefault="00581785">
      <w:pPr>
        <w:jc w:val="center"/>
        <w:rPr>
          <w:rFonts w:ascii="Cambria" w:eastAsia="Cambria" w:hAnsi="Cambria" w:cs="Cambria"/>
          <w:b/>
          <w:sz w:val="28"/>
          <w:szCs w:val="28"/>
        </w:rPr>
      </w:pPr>
      <w:r>
        <w:rPr>
          <w:rFonts w:ascii="Cambria" w:eastAsia="Cambria" w:hAnsi="Cambria" w:cs="Cambria"/>
          <w:b/>
          <w:sz w:val="28"/>
          <w:szCs w:val="28"/>
        </w:rPr>
        <w:lastRenderedPageBreak/>
        <w:t>Course Details</w:t>
      </w:r>
    </w:p>
    <w:p w14:paraId="7B0FF75F" w14:textId="77777777" w:rsidR="00C779E8" w:rsidRDefault="00C779E8">
      <w:pPr>
        <w:tabs>
          <w:tab w:val="left" w:pos="360"/>
          <w:tab w:val="left" w:pos="720"/>
        </w:tabs>
        <w:spacing w:after="0" w:line="240" w:lineRule="auto"/>
        <w:jc w:val="center"/>
        <w:rPr>
          <w:rFonts w:ascii="Cambria" w:eastAsia="Cambria" w:hAnsi="Cambria" w:cs="Cambria"/>
          <w:b/>
          <w:sz w:val="28"/>
          <w:szCs w:val="28"/>
        </w:rPr>
      </w:pPr>
    </w:p>
    <w:p w14:paraId="2E92008F" w14:textId="77777777" w:rsidR="00C779E8" w:rsidRDefault="00581785">
      <w:pPr>
        <w:numPr>
          <w:ilvl w:val="0"/>
          <w:numId w:val="13"/>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322C29F8" w14:textId="77777777" w:rsidR="00C779E8" w:rsidRDefault="0058178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tbl>
      <w:tblPr>
        <w:tblStyle w:val="a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9445"/>
      </w:tblGrid>
      <w:tr w:rsidR="00C779E8" w14:paraId="6BF9C1D8" w14:textId="77777777">
        <w:tc>
          <w:tcPr>
            <w:tcW w:w="1345" w:type="dxa"/>
          </w:tcPr>
          <w:p w14:paraId="6352D586" w14:textId="77777777" w:rsidR="00C779E8" w:rsidRDefault="00581785">
            <w:pPr>
              <w:tabs>
                <w:tab w:val="left" w:pos="360"/>
                <w:tab w:val="left" w:pos="720"/>
              </w:tabs>
              <w:rPr>
                <w:rFonts w:ascii="Cambria" w:eastAsia="Cambria" w:hAnsi="Cambria" w:cs="Cambria"/>
                <w:sz w:val="20"/>
                <w:szCs w:val="20"/>
              </w:rPr>
            </w:pPr>
            <w:r>
              <w:rPr>
                <w:rFonts w:ascii="Cambria" w:eastAsia="Cambria" w:hAnsi="Cambria" w:cs="Cambria"/>
                <w:sz w:val="20"/>
                <w:szCs w:val="20"/>
              </w:rPr>
              <w:t>Week 1</w:t>
            </w:r>
          </w:p>
        </w:tc>
        <w:tc>
          <w:tcPr>
            <w:tcW w:w="9445" w:type="dxa"/>
          </w:tcPr>
          <w:p w14:paraId="7BD66BFD" w14:textId="77777777" w:rsidR="00C779E8" w:rsidRDefault="00581785">
            <w:pPr>
              <w:tabs>
                <w:tab w:val="left" w:pos="360"/>
                <w:tab w:val="left" w:pos="720"/>
              </w:tabs>
              <w:rPr>
                <w:rFonts w:ascii="Cambria" w:eastAsia="Cambria" w:hAnsi="Cambria" w:cs="Cambria"/>
                <w:sz w:val="20"/>
                <w:szCs w:val="20"/>
              </w:rPr>
            </w:pPr>
            <w:r>
              <w:rPr>
                <w:rFonts w:ascii="Cambria" w:eastAsia="Cambria" w:hAnsi="Cambria" w:cs="Cambria"/>
                <w:sz w:val="20"/>
                <w:szCs w:val="20"/>
              </w:rPr>
              <w:t>Understanding Rural Communities</w:t>
            </w:r>
          </w:p>
        </w:tc>
      </w:tr>
      <w:tr w:rsidR="00C779E8" w14:paraId="52B92126" w14:textId="77777777">
        <w:tc>
          <w:tcPr>
            <w:tcW w:w="1345" w:type="dxa"/>
          </w:tcPr>
          <w:p w14:paraId="678E5BE6" w14:textId="77777777" w:rsidR="00C779E8" w:rsidRDefault="00581785">
            <w:pPr>
              <w:tabs>
                <w:tab w:val="left" w:pos="360"/>
                <w:tab w:val="left" w:pos="720"/>
              </w:tabs>
              <w:rPr>
                <w:rFonts w:ascii="Cambria" w:eastAsia="Cambria" w:hAnsi="Cambria" w:cs="Cambria"/>
                <w:sz w:val="20"/>
                <w:szCs w:val="20"/>
              </w:rPr>
            </w:pPr>
            <w:r>
              <w:rPr>
                <w:rFonts w:ascii="Cambria" w:eastAsia="Cambria" w:hAnsi="Cambria" w:cs="Cambria"/>
                <w:sz w:val="20"/>
                <w:szCs w:val="20"/>
              </w:rPr>
              <w:t>Week 2</w:t>
            </w:r>
          </w:p>
        </w:tc>
        <w:tc>
          <w:tcPr>
            <w:tcW w:w="9445" w:type="dxa"/>
          </w:tcPr>
          <w:p w14:paraId="5B687E10" w14:textId="77777777" w:rsidR="00C779E8" w:rsidRDefault="00581785">
            <w:pPr>
              <w:tabs>
                <w:tab w:val="left" w:pos="360"/>
                <w:tab w:val="left" w:pos="720"/>
              </w:tabs>
              <w:rPr>
                <w:rFonts w:ascii="Cambria" w:eastAsia="Cambria" w:hAnsi="Cambria" w:cs="Cambria"/>
                <w:sz w:val="20"/>
                <w:szCs w:val="20"/>
              </w:rPr>
            </w:pPr>
            <w:r>
              <w:rPr>
                <w:rFonts w:ascii="Cambria" w:eastAsia="Cambria" w:hAnsi="Cambria" w:cs="Cambria"/>
                <w:sz w:val="20"/>
                <w:szCs w:val="20"/>
              </w:rPr>
              <w:t>Public Health Systems and Policies for Rural Communities</w:t>
            </w:r>
          </w:p>
        </w:tc>
      </w:tr>
      <w:tr w:rsidR="00C779E8" w14:paraId="3740CA47" w14:textId="77777777">
        <w:tc>
          <w:tcPr>
            <w:tcW w:w="1345" w:type="dxa"/>
          </w:tcPr>
          <w:p w14:paraId="233999E1" w14:textId="77777777" w:rsidR="00C779E8" w:rsidRDefault="00581785">
            <w:pPr>
              <w:tabs>
                <w:tab w:val="left" w:pos="360"/>
                <w:tab w:val="left" w:pos="720"/>
              </w:tabs>
              <w:rPr>
                <w:rFonts w:ascii="Cambria" w:eastAsia="Cambria" w:hAnsi="Cambria" w:cs="Cambria"/>
                <w:sz w:val="20"/>
                <w:szCs w:val="20"/>
              </w:rPr>
            </w:pPr>
            <w:r>
              <w:rPr>
                <w:rFonts w:ascii="Cambria" w:eastAsia="Cambria" w:hAnsi="Cambria" w:cs="Cambria"/>
                <w:sz w:val="20"/>
                <w:szCs w:val="20"/>
              </w:rPr>
              <w:t>Week 3</w:t>
            </w:r>
          </w:p>
        </w:tc>
        <w:tc>
          <w:tcPr>
            <w:tcW w:w="9445" w:type="dxa"/>
          </w:tcPr>
          <w:p w14:paraId="73D115DE" w14:textId="77777777" w:rsidR="00C779E8" w:rsidRDefault="00581785">
            <w:pPr>
              <w:tabs>
                <w:tab w:val="left" w:pos="360"/>
                <w:tab w:val="left" w:pos="720"/>
              </w:tabs>
              <w:rPr>
                <w:rFonts w:ascii="Cambria" w:eastAsia="Cambria" w:hAnsi="Cambria" w:cs="Cambria"/>
                <w:sz w:val="20"/>
                <w:szCs w:val="20"/>
              </w:rPr>
            </w:pPr>
            <w:r>
              <w:rPr>
                <w:rFonts w:ascii="Cambria" w:eastAsia="Cambria" w:hAnsi="Cambria" w:cs="Cambria"/>
                <w:sz w:val="20"/>
                <w:szCs w:val="20"/>
              </w:rPr>
              <w:t>Health Disparities in Rural Communities, Part I</w:t>
            </w:r>
          </w:p>
        </w:tc>
      </w:tr>
      <w:tr w:rsidR="00C779E8" w14:paraId="79452821" w14:textId="77777777">
        <w:tc>
          <w:tcPr>
            <w:tcW w:w="1345" w:type="dxa"/>
          </w:tcPr>
          <w:p w14:paraId="4B9CDD89" w14:textId="77777777" w:rsidR="00C779E8" w:rsidRDefault="00581785">
            <w:pPr>
              <w:tabs>
                <w:tab w:val="left" w:pos="360"/>
                <w:tab w:val="left" w:pos="720"/>
              </w:tabs>
              <w:rPr>
                <w:rFonts w:ascii="Cambria" w:eastAsia="Cambria" w:hAnsi="Cambria" w:cs="Cambria"/>
                <w:sz w:val="20"/>
                <w:szCs w:val="20"/>
              </w:rPr>
            </w:pPr>
            <w:r>
              <w:rPr>
                <w:rFonts w:ascii="Cambria" w:eastAsia="Cambria" w:hAnsi="Cambria" w:cs="Cambria"/>
                <w:sz w:val="20"/>
                <w:szCs w:val="20"/>
              </w:rPr>
              <w:t>Week 4</w:t>
            </w:r>
          </w:p>
        </w:tc>
        <w:tc>
          <w:tcPr>
            <w:tcW w:w="9445" w:type="dxa"/>
          </w:tcPr>
          <w:p w14:paraId="5BEB9F25" w14:textId="77777777" w:rsidR="00C779E8" w:rsidRDefault="00581785">
            <w:pPr>
              <w:tabs>
                <w:tab w:val="left" w:pos="360"/>
                <w:tab w:val="left" w:pos="720"/>
              </w:tabs>
              <w:rPr>
                <w:rFonts w:ascii="Cambria" w:eastAsia="Cambria" w:hAnsi="Cambria" w:cs="Cambria"/>
                <w:sz w:val="20"/>
                <w:szCs w:val="20"/>
              </w:rPr>
            </w:pPr>
            <w:r>
              <w:rPr>
                <w:rFonts w:ascii="Cambria" w:eastAsia="Cambria" w:hAnsi="Cambria" w:cs="Cambria"/>
                <w:sz w:val="20"/>
                <w:szCs w:val="20"/>
              </w:rPr>
              <w:t>Health Disparities in Rural Communities, Part II</w:t>
            </w:r>
          </w:p>
        </w:tc>
      </w:tr>
      <w:tr w:rsidR="00C779E8" w14:paraId="48BEA4AD" w14:textId="77777777">
        <w:tc>
          <w:tcPr>
            <w:tcW w:w="1345" w:type="dxa"/>
          </w:tcPr>
          <w:p w14:paraId="6D216416" w14:textId="77777777" w:rsidR="00C779E8" w:rsidRDefault="00581785">
            <w:pPr>
              <w:tabs>
                <w:tab w:val="left" w:pos="360"/>
                <w:tab w:val="left" w:pos="720"/>
              </w:tabs>
              <w:rPr>
                <w:rFonts w:ascii="Cambria" w:eastAsia="Cambria" w:hAnsi="Cambria" w:cs="Cambria"/>
                <w:sz w:val="20"/>
                <w:szCs w:val="20"/>
              </w:rPr>
            </w:pPr>
            <w:r>
              <w:rPr>
                <w:rFonts w:ascii="Cambria" w:eastAsia="Cambria" w:hAnsi="Cambria" w:cs="Cambria"/>
                <w:sz w:val="20"/>
                <w:szCs w:val="20"/>
              </w:rPr>
              <w:t>Week 5</w:t>
            </w:r>
          </w:p>
        </w:tc>
        <w:tc>
          <w:tcPr>
            <w:tcW w:w="9445" w:type="dxa"/>
          </w:tcPr>
          <w:p w14:paraId="350981A0" w14:textId="77777777" w:rsidR="00C779E8" w:rsidRDefault="00581785">
            <w:pPr>
              <w:tabs>
                <w:tab w:val="left" w:pos="360"/>
                <w:tab w:val="left" w:pos="720"/>
              </w:tabs>
              <w:rPr>
                <w:rFonts w:ascii="Cambria" w:eastAsia="Cambria" w:hAnsi="Cambria" w:cs="Cambria"/>
                <w:sz w:val="20"/>
                <w:szCs w:val="20"/>
              </w:rPr>
            </w:pPr>
            <w:r>
              <w:rPr>
                <w:rFonts w:ascii="Cambria" w:eastAsia="Cambria" w:hAnsi="Cambria" w:cs="Cambria"/>
                <w:sz w:val="20"/>
                <w:szCs w:val="20"/>
              </w:rPr>
              <w:t>Health Disparities Among Special Populations</w:t>
            </w:r>
          </w:p>
        </w:tc>
      </w:tr>
      <w:tr w:rsidR="00C779E8" w14:paraId="0ED9472D" w14:textId="77777777">
        <w:tc>
          <w:tcPr>
            <w:tcW w:w="1345" w:type="dxa"/>
          </w:tcPr>
          <w:p w14:paraId="54C05A9C" w14:textId="77777777" w:rsidR="00C779E8" w:rsidRDefault="00581785">
            <w:pPr>
              <w:tabs>
                <w:tab w:val="left" w:pos="360"/>
                <w:tab w:val="left" w:pos="720"/>
              </w:tabs>
              <w:rPr>
                <w:rFonts w:ascii="Cambria" w:eastAsia="Cambria" w:hAnsi="Cambria" w:cs="Cambria"/>
                <w:sz w:val="20"/>
                <w:szCs w:val="20"/>
              </w:rPr>
            </w:pPr>
            <w:r>
              <w:rPr>
                <w:rFonts w:ascii="Cambria" w:eastAsia="Cambria" w:hAnsi="Cambria" w:cs="Cambria"/>
                <w:sz w:val="20"/>
                <w:szCs w:val="20"/>
              </w:rPr>
              <w:t>Week 6</w:t>
            </w:r>
          </w:p>
        </w:tc>
        <w:tc>
          <w:tcPr>
            <w:tcW w:w="9445" w:type="dxa"/>
          </w:tcPr>
          <w:p w14:paraId="726103BC" w14:textId="77777777" w:rsidR="00C779E8" w:rsidRDefault="00581785">
            <w:pPr>
              <w:tabs>
                <w:tab w:val="left" w:pos="360"/>
                <w:tab w:val="left" w:pos="720"/>
              </w:tabs>
              <w:rPr>
                <w:rFonts w:ascii="Cambria" w:eastAsia="Cambria" w:hAnsi="Cambria" w:cs="Cambria"/>
                <w:sz w:val="20"/>
                <w:szCs w:val="20"/>
              </w:rPr>
            </w:pPr>
            <w:r>
              <w:rPr>
                <w:rFonts w:ascii="Cambria" w:eastAsia="Cambria" w:hAnsi="Cambria" w:cs="Cambria"/>
                <w:sz w:val="20"/>
                <w:szCs w:val="20"/>
              </w:rPr>
              <w:t>Advancing Rural Health: Assessment and Planning</w:t>
            </w:r>
          </w:p>
        </w:tc>
      </w:tr>
      <w:tr w:rsidR="00C779E8" w14:paraId="2142E70A" w14:textId="77777777">
        <w:tc>
          <w:tcPr>
            <w:tcW w:w="1345" w:type="dxa"/>
          </w:tcPr>
          <w:p w14:paraId="408C30D6" w14:textId="77777777" w:rsidR="00C779E8" w:rsidRDefault="00581785">
            <w:pPr>
              <w:tabs>
                <w:tab w:val="left" w:pos="360"/>
                <w:tab w:val="left" w:pos="720"/>
              </w:tabs>
              <w:rPr>
                <w:rFonts w:ascii="Cambria" w:eastAsia="Cambria" w:hAnsi="Cambria" w:cs="Cambria"/>
                <w:sz w:val="20"/>
                <w:szCs w:val="20"/>
              </w:rPr>
            </w:pPr>
            <w:r>
              <w:rPr>
                <w:rFonts w:ascii="Cambria" w:eastAsia="Cambria" w:hAnsi="Cambria" w:cs="Cambria"/>
                <w:sz w:val="20"/>
                <w:szCs w:val="20"/>
              </w:rPr>
              <w:t>Week 7</w:t>
            </w:r>
          </w:p>
        </w:tc>
        <w:tc>
          <w:tcPr>
            <w:tcW w:w="9445" w:type="dxa"/>
          </w:tcPr>
          <w:p w14:paraId="5D3A5104" w14:textId="77777777" w:rsidR="00C779E8" w:rsidRDefault="00581785">
            <w:pPr>
              <w:tabs>
                <w:tab w:val="left" w:pos="360"/>
                <w:tab w:val="left" w:pos="720"/>
              </w:tabs>
              <w:rPr>
                <w:rFonts w:ascii="Cambria" w:eastAsia="Cambria" w:hAnsi="Cambria" w:cs="Cambria"/>
                <w:sz w:val="20"/>
                <w:szCs w:val="20"/>
              </w:rPr>
            </w:pPr>
            <w:r>
              <w:rPr>
                <w:rFonts w:ascii="Cambria" w:eastAsia="Cambria" w:hAnsi="Cambria" w:cs="Cambria"/>
                <w:sz w:val="20"/>
                <w:szCs w:val="20"/>
              </w:rPr>
              <w:t>Advancing Rural Health: Interventions</w:t>
            </w:r>
          </w:p>
        </w:tc>
      </w:tr>
    </w:tbl>
    <w:p w14:paraId="1EA62348" w14:textId="77777777" w:rsidR="00C779E8" w:rsidRDefault="00C779E8">
      <w:pPr>
        <w:tabs>
          <w:tab w:val="left" w:pos="360"/>
          <w:tab w:val="left" w:pos="720"/>
        </w:tabs>
        <w:spacing w:after="0" w:line="240" w:lineRule="auto"/>
        <w:rPr>
          <w:rFonts w:ascii="Cambria" w:eastAsia="Cambria" w:hAnsi="Cambria" w:cs="Cambria"/>
          <w:sz w:val="20"/>
          <w:szCs w:val="20"/>
        </w:rPr>
      </w:pPr>
    </w:p>
    <w:p w14:paraId="66A440EB" w14:textId="77777777" w:rsidR="00C779E8" w:rsidRDefault="00C779E8">
      <w:pPr>
        <w:tabs>
          <w:tab w:val="left" w:pos="360"/>
          <w:tab w:val="left" w:pos="720"/>
        </w:tabs>
        <w:spacing w:after="0" w:line="240" w:lineRule="auto"/>
        <w:rPr>
          <w:rFonts w:ascii="Cambria" w:eastAsia="Cambria" w:hAnsi="Cambria" w:cs="Cambria"/>
          <w:sz w:val="20"/>
          <w:szCs w:val="20"/>
        </w:rPr>
      </w:pPr>
    </w:p>
    <w:p w14:paraId="465B6750" w14:textId="77777777" w:rsidR="00C779E8" w:rsidRDefault="00581785">
      <w:pPr>
        <w:numPr>
          <w:ilvl w:val="0"/>
          <w:numId w:val="1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3B975023" w14:textId="77777777" w:rsidR="00C779E8" w:rsidRDefault="0058178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36EA3405" w14:textId="77777777" w:rsidR="00C779E8" w:rsidRDefault="00C779E8">
      <w:pPr>
        <w:tabs>
          <w:tab w:val="left" w:pos="360"/>
          <w:tab w:val="left" w:pos="720"/>
        </w:tabs>
        <w:spacing w:after="0" w:line="240" w:lineRule="auto"/>
        <w:rPr>
          <w:rFonts w:ascii="Cambria" w:eastAsia="Cambria" w:hAnsi="Cambria" w:cs="Cambria"/>
          <w:sz w:val="20"/>
          <w:szCs w:val="20"/>
        </w:rPr>
      </w:pPr>
    </w:p>
    <w:p w14:paraId="51DA6D78" w14:textId="77777777" w:rsidR="00C779E8" w:rsidRDefault="0058178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w:t>
      </w:r>
    </w:p>
    <w:p w14:paraId="43A683A3" w14:textId="77777777" w:rsidR="00C779E8" w:rsidRDefault="00C779E8">
      <w:pPr>
        <w:tabs>
          <w:tab w:val="left" w:pos="360"/>
          <w:tab w:val="left" w:pos="720"/>
        </w:tabs>
        <w:spacing w:after="0" w:line="240" w:lineRule="auto"/>
        <w:rPr>
          <w:rFonts w:ascii="Cambria" w:eastAsia="Cambria" w:hAnsi="Cambria" w:cs="Cambria"/>
          <w:sz w:val="20"/>
          <w:szCs w:val="20"/>
        </w:rPr>
      </w:pPr>
    </w:p>
    <w:p w14:paraId="6614E565" w14:textId="77777777" w:rsidR="00C779E8" w:rsidRDefault="00581785">
      <w:pPr>
        <w:numPr>
          <w:ilvl w:val="0"/>
          <w:numId w:val="1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4AB14415" w14:textId="77777777" w:rsidR="00C779E8" w:rsidRDefault="0058178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This course will be taught online by faculty affiliated with the Bachelor of Science in Public Health.</w:t>
      </w:r>
    </w:p>
    <w:p w14:paraId="0D8DC528" w14:textId="77777777" w:rsidR="00C779E8" w:rsidRDefault="00581785">
      <w:pPr>
        <w:numPr>
          <w:ilvl w:val="0"/>
          <w:numId w:val="1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12D135BF" w14:textId="77777777" w:rsidR="00C779E8" w:rsidRDefault="00C779E8">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p>
    <w:p w14:paraId="7F07AC49" w14:textId="77777777" w:rsidR="00C779E8" w:rsidRDefault="0058178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64696CCB" w14:textId="77777777" w:rsidR="00C779E8" w:rsidRDefault="00C779E8">
      <w:pPr>
        <w:tabs>
          <w:tab w:val="left" w:pos="360"/>
          <w:tab w:val="left" w:pos="720"/>
        </w:tabs>
        <w:spacing w:after="0" w:line="240" w:lineRule="auto"/>
        <w:rPr>
          <w:rFonts w:ascii="Cambria" w:eastAsia="Cambria" w:hAnsi="Cambria" w:cs="Cambria"/>
          <w:b/>
          <w:sz w:val="24"/>
          <w:szCs w:val="24"/>
        </w:rPr>
      </w:pPr>
    </w:p>
    <w:p w14:paraId="3B7FA6C0" w14:textId="77777777" w:rsidR="00C779E8" w:rsidRDefault="00581785">
      <w:pPr>
        <w:numPr>
          <w:ilvl w:val="0"/>
          <w:numId w:val="1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 xml:space="preserve"> </w:t>
      </w:r>
      <w:r>
        <w:rPr>
          <w:b/>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2B2CE905" w14:textId="77777777" w:rsidR="00C779E8" w:rsidRDefault="00581785">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74F4336A" w14:textId="77777777" w:rsidR="00C779E8" w:rsidRDefault="00581785">
      <w:pPr>
        <w:rPr>
          <w:rFonts w:ascii="Cambria" w:eastAsia="Cambria" w:hAnsi="Cambria" w:cs="Cambria"/>
          <w:i/>
          <w:color w:val="FF0000"/>
          <w:sz w:val="20"/>
          <w:szCs w:val="20"/>
        </w:rPr>
      </w:pPr>
      <w:r>
        <w:br w:type="page"/>
      </w:r>
    </w:p>
    <w:p w14:paraId="5765581A" w14:textId="77777777" w:rsidR="00C779E8" w:rsidRDefault="00581785">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lastRenderedPageBreak/>
        <w:t>Justification</w:t>
      </w:r>
    </w:p>
    <w:p w14:paraId="65F1BB2E" w14:textId="77777777" w:rsidR="00C779E8" w:rsidRDefault="00C779E8">
      <w:pPr>
        <w:tabs>
          <w:tab w:val="left" w:pos="360"/>
          <w:tab w:val="left" w:pos="720"/>
        </w:tabs>
        <w:spacing w:after="0"/>
        <w:rPr>
          <w:rFonts w:ascii="Cambria" w:eastAsia="Cambria" w:hAnsi="Cambria" w:cs="Cambria"/>
          <w:b/>
          <w:sz w:val="20"/>
          <w:szCs w:val="20"/>
        </w:rPr>
      </w:pPr>
    </w:p>
    <w:p w14:paraId="05A6B678" w14:textId="77777777" w:rsidR="00C779E8" w:rsidRDefault="00581785">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67B2DC81" w14:textId="77777777" w:rsidR="00C779E8" w:rsidRDefault="00581785">
      <w:pPr>
        <w:numPr>
          <w:ilvl w:val="0"/>
          <w:numId w:val="13"/>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53C22292" w14:textId="77777777" w:rsidR="00C779E8" w:rsidRDefault="00581785">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59B50F7B" w14:textId="77777777" w:rsidR="00C779E8" w:rsidRDefault="00C779E8">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121FD6BA" w14:textId="77777777" w:rsidR="00C779E8" w:rsidRDefault="00581785">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6A7D4667" w14:textId="77777777" w:rsidR="00C779E8" w:rsidRDefault="00581785">
      <w:pPr>
        <w:numPr>
          <w:ilvl w:val="0"/>
          <w:numId w:val="13"/>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6302DD65" w14:textId="77777777" w:rsidR="00C779E8" w:rsidRDefault="0058178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7FF44ED1" w14:textId="77777777" w:rsidR="00C779E8" w:rsidRDefault="00C779E8">
      <w:pPr>
        <w:tabs>
          <w:tab w:val="left" w:pos="360"/>
          <w:tab w:val="left" w:pos="720"/>
        </w:tabs>
        <w:spacing w:after="0"/>
        <w:rPr>
          <w:rFonts w:ascii="Cambria" w:eastAsia="Cambria" w:hAnsi="Cambria" w:cs="Cambria"/>
          <w:sz w:val="20"/>
          <w:szCs w:val="20"/>
        </w:rPr>
      </w:pPr>
    </w:p>
    <w:p w14:paraId="5A80B40A" w14:textId="77777777" w:rsidR="00C779E8" w:rsidRDefault="0058178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The course goals are: </w:t>
      </w:r>
    </w:p>
    <w:p w14:paraId="1687D740" w14:textId="77777777" w:rsidR="00C779E8" w:rsidRDefault="00581785">
      <w:pPr>
        <w:numPr>
          <w:ilvl w:val="3"/>
          <w:numId w:val="1"/>
        </w:numPr>
        <w:pBdr>
          <w:top w:val="nil"/>
          <w:left w:val="nil"/>
          <w:bottom w:val="nil"/>
          <w:right w:val="nil"/>
          <w:between w:val="nil"/>
        </w:pBdr>
        <w:tabs>
          <w:tab w:val="left" w:pos="360"/>
          <w:tab w:val="left" w:pos="720"/>
        </w:tabs>
        <w:spacing w:after="0"/>
        <w:ind w:left="1080"/>
        <w:rPr>
          <w:rFonts w:ascii="Cambria" w:eastAsia="Cambria" w:hAnsi="Cambria" w:cs="Cambria"/>
          <w:color w:val="000000"/>
          <w:sz w:val="20"/>
          <w:szCs w:val="20"/>
        </w:rPr>
      </w:pPr>
      <w:r>
        <w:rPr>
          <w:rFonts w:ascii="Cambria" w:eastAsia="Cambria" w:hAnsi="Cambria" w:cs="Cambria"/>
          <w:color w:val="000000"/>
          <w:sz w:val="20"/>
          <w:szCs w:val="20"/>
        </w:rPr>
        <w:t xml:space="preserve">Students will learn how to define rurality, determinants of health in rural communities, and ethical issues in rural communities. </w:t>
      </w:r>
    </w:p>
    <w:p w14:paraId="74597023" w14:textId="77777777" w:rsidR="00C779E8" w:rsidRDefault="00581785">
      <w:pPr>
        <w:numPr>
          <w:ilvl w:val="3"/>
          <w:numId w:val="1"/>
        </w:numPr>
        <w:pBdr>
          <w:top w:val="nil"/>
          <w:left w:val="nil"/>
          <w:bottom w:val="nil"/>
          <w:right w:val="nil"/>
          <w:between w:val="nil"/>
        </w:pBdr>
        <w:tabs>
          <w:tab w:val="left" w:pos="360"/>
          <w:tab w:val="left" w:pos="720"/>
        </w:tabs>
        <w:spacing w:after="0"/>
        <w:ind w:left="1080"/>
        <w:rPr>
          <w:rFonts w:ascii="Cambria" w:eastAsia="Cambria" w:hAnsi="Cambria" w:cs="Cambria"/>
          <w:color w:val="000000"/>
          <w:sz w:val="20"/>
          <w:szCs w:val="20"/>
        </w:rPr>
      </w:pPr>
      <w:r>
        <w:rPr>
          <w:rFonts w:ascii="Cambria" w:eastAsia="Cambria" w:hAnsi="Cambria" w:cs="Cambria"/>
          <w:color w:val="000000"/>
          <w:sz w:val="20"/>
          <w:szCs w:val="20"/>
        </w:rPr>
        <w:t xml:space="preserve">Students will learn about the history of rural health in the United States, federal rural health organizations, and rural health systems. </w:t>
      </w:r>
    </w:p>
    <w:p w14:paraId="262FF045" w14:textId="77777777" w:rsidR="00C779E8" w:rsidRDefault="00581785">
      <w:pPr>
        <w:numPr>
          <w:ilvl w:val="3"/>
          <w:numId w:val="1"/>
        </w:numPr>
        <w:pBdr>
          <w:top w:val="nil"/>
          <w:left w:val="nil"/>
          <w:bottom w:val="nil"/>
          <w:right w:val="nil"/>
          <w:between w:val="nil"/>
        </w:pBdr>
        <w:tabs>
          <w:tab w:val="left" w:pos="360"/>
          <w:tab w:val="left" w:pos="720"/>
        </w:tabs>
        <w:spacing w:after="0"/>
        <w:ind w:left="1080"/>
        <w:rPr>
          <w:rFonts w:ascii="Cambria" w:eastAsia="Cambria" w:hAnsi="Cambria" w:cs="Cambria"/>
          <w:color w:val="000000"/>
          <w:sz w:val="20"/>
          <w:szCs w:val="20"/>
        </w:rPr>
      </w:pPr>
      <w:r>
        <w:rPr>
          <w:rFonts w:ascii="Cambria" w:eastAsia="Cambria" w:hAnsi="Cambria" w:cs="Cambria"/>
          <w:color w:val="000000"/>
          <w:sz w:val="20"/>
          <w:szCs w:val="20"/>
        </w:rPr>
        <w:t xml:space="preserve">Students will understand health disparities in rural communities including cardiovascular disease, obesity, diabetes, physical activity, food accessibility, maternal and child health, oral health, cancers, environmental health, occupational health and safety, and mental health. </w:t>
      </w:r>
    </w:p>
    <w:p w14:paraId="18213CCB" w14:textId="77777777" w:rsidR="00C779E8" w:rsidRDefault="00581785">
      <w:pPr>
        <w:numPr>
          <w:ilvl w:val="3"/>
          <w:numId w:val="1"/>
        </w:numPr>
        <w:pBdr>
          <w:top w:val="nil"/>
          <w:left w:val="nil"/>
          <w:bottom w:val="nil"/>
          <w:right w:val="nil"/>
          <w:between w:val="nil"/>
        </w:pBdr>
        <w:tabs>
          <w:tab w:val="left" w:pos="360"/>
          <w:tab w:val="left" w:pos="720"/>
        </w:tabs>
        <w:spacing w:after="0"/>
        <w:ind w:left="1080"/>
        <w:rPr>
          <w:rFonts w:ascii="Cambria" w:eastAsia="Cambria" w:hAnsi="Cambria" w:cs="Cambria"/>
          <w:color w:val="000000"/>
          <w:sz w:val="20"/>
          <w:szCs w:val="20"/>
        </w:rPr>
      </w:pPr>
      <w:r>
        <w:rPr>
          <w:rFonts w:ascii="Cambria" w:eastAsia="Cambria" w:hAnsi="Cambria" w:cs="Cambria"/>
          <w:color w:val="000000"/>
          <w:sz w:val="20"/>
          <w:szCs w:val="20"/>
        </w:rPr>
        <w:t xml:space="preserve">Students will learn about health disparities among special populations in rural communities including migrant workers, adolescents, and the aging population. </w:t>
      </w:r>
    </w:p>
    <w:p w14:paraId="4E25F44A" w14:textId="77777777" w:rsidR="00C779E8" w:rsidRDefault="00581785">
      <w:pPr>
        <w:numPr>
          <w:ilvl w:val="3"/>
          <w:numId w:val="1"/>
        </w:numPr>
        <w:pBdr>
          <w:top w:val="nil"/>
          <w:left w:val="nil"/>
          <w:bottom w:val="nil"/>
          <w:right w:val="nil"/>
          <w:between w:val="nil"/>
        </w:pBdr>
        <w:tabs>
          <w:tab w:val="left" w:pos="360"/>
          <w:tab w:val="left" w:pos="720"/>
        </w:tabs>
        <w:spacing w:after="0"/>
        <w:ind w:left="1080"/>
        <w:rPr>
          <w:rFonts w:ascii="Cambria" w:eastAsia="Cambria" w:hAnsi="Cambria" w:cs="Cambria"/>
          <w:color w:val="000000"/>
          <w:sz w:val="20"/>
          <w:szCs w:val="20"/>
        </w:rPr>
      </w:pPr>
      <w:r>
        <w:rPr>
          <w:rFonts w:ascii="Cambria" w:eastAsia="Cambria" w:hAnsi="Cambria" w:cs="Cambria"/>
          <w:color w:val="000000"/>
          <w:sz w:val="20"/>
          <w:szCs w:val="20"/>
        </w:rPr>
        <w:t xml:space="preserve">Students will understand how to advance rural health through public health assessment, planning, and interventions. </w:t>
      </w:r>
    </w:p>
    <w:p w14:paraId="21198BBC" w14:textId="77777777" w:rsidR="00C779E8" w:rsidRDefault="00C779E8">
      <w:pPr>
        <w:pBdr>
          <w:top w:val="nil"/>
          <w:left w:val="nil"/>
          <w:bottom w:val="nil"/>
          <w:right w:val="nil"/>
          <w:between w:val="nil"/>
        </w:pBdr>
        <w:tabs>
          <w:tab w:val="left" w:pos="1080"/>
        </w:tabs>
        <w:spacing w:after="0"/>
        <w:ind w:left="720"/>
        <w:rPr>
          <w:rFonts w:ascii="Cambria" w:eastAsia="Cambria" w:hAnsi="Cambria" w:cs="Cambria"/>
          <w:color w:val="000000"/>
          <w:sz w:val="20"/>
          <w:szCs w:val="20"/>
        </w:rPr>
      </w:pPr>
    </w:p>
    <w:p w14:paraId="6C125E65" w14:textId="77777777" w:rsidR="00C779E8" w:rsidRDefault="0058178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17BC4440" w14:textId="77777777" w:rsidR="00C779E8" w:rsidRDefault="00C779E8">
      <w:pPr>
        <w:tabs>
          <w:tab w:val="left" w:pos="360"/>
          <w:tab w:val="left" w:pos="810"/>
        </w:tabs>
        <w:spacing w:after="0"/>
        <w:ind w:left="360"/>
        <w:rPr>
          <w:rFonts w:ascii="Cambria" w:eastAsia="Cambria" w:hAnsi="Cambria" w:cs="Cambria"/>
          <w:sz w:val="20"/>
          <w:szCs w:val="20"/>
        </w:rPr>
      </w:pPr>
    </w:p>
    <w:p w14:paraId="2C9312F5" w14:textId="77777777" w:rsidR="00C779E8" w:rsidRDefault="00581785">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 xml:space="preserve">This course is required by the Council on Education for Public Health (CEPH) accreditation domain requirements. The domain requirements are: </w:t>
      </w:r>
    </w:p>
    <w:p w14:paraId="214B1454" w14:textId="77777777" w:rsidR="00C779E8" w:rsidRDefault="00581785">
      <w:pPr>
        <w:numPr>
          <w:ilvl w:val="0"/>
          <w:numId w:val="8"/>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Concept and application of basic statistics</w:t>
      </w:r>
    </w:p>
    <w:p w14:paraId="58578D64" w14:textId="77777777" w:rsidR="00C779E8" w:rsidRDefault="00581785">
      <w:pPr>
        <w:numPr>
          <w:ilvl w:val="0"/>
          <w:numId w:val="8"/>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Foundations of biological and life sciences and concepts of health and disease</w:t>
      </w:r>
    </w:p>
    <w:p w14:paraId="31D81BFB" w14:textId="77777777" w:rsidR="00C779E8" w:rsidRDefault="00581785">
      <w:pPr>
        <w:numPr>
          <w:ilvl w:val="0"/>
          <w:numId w:val="8"/>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History/philosophy of public health as well as core values, concepts, and functions across the globe and in society</w:t>
      </w:r>
    </w:p>
    <w:p w14:paraId="4AB6402E" w14:textId="77777777" w:rsidR="00C779E8" w:rsidRDefault="00581785">
      <w:pPr>
        <w:numPr>
          <w:ilvl w:val="0"/>
          <w:numId w:val="8"/>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Basic concepts, methods, and tools of public health data collection, use, analysis, and why evidence-based approaches are an essential part of public health practice</w:t>
      </w:r>
    </w:p>
    <w:p w14:paraId="4CC8EFF0" w14:textId="77777777" w:rsidR="00C779E8" w:rsidRDefault="00581785">
      <w:pPr>
        <w:numPr>
          <w:ilvl w:val="0"/>
          <w:numId w:val="8"/>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Concepts of population health, basic processes, approaches, and interventions that identify and address the major health-related needs and concerns of populations</w:t>
      </w:r>
    </w:p>
    <w:p w14:paraId="53A9B21D" w14:textId="77777777" w:rsidR="00C779E8" w:rsidRDefault="00581785">
      <w:pPr>
        <w:numPr>
          <w:ilvl w:val="0"/>
          <w:numId w:val="8"/>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Underlying science of human health and disease including opportunities for promoting and protecting health across the life course</w:t>
      </w:r>
    </w:p>
    <w:p w14:paraId="3022D9E7" w14:textId="77777777" w:rsidR="00C779E8" w:rsidRDefault="00581785">
      <w:pPr>
        <w:numPr>
          <w:ilvl w:val="0"/>
          <w:numId w:val="8"/>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bookmarkStart w:id="0" w:name="_heading=h.gjdgxs" w:colFirst="0" w:colLast="0"/>
      <w:bookmarkEnd w:id="0"/>
      <w:r>
        <w:rPr>
          <w:rFonts w:ascii="Cambria" w:eastAsia="Cambria" w:hAnsi="Cambria" w:cs="Cambria"/>
          <w:color w:val="000000"/>
          <w:sz w:val="20"/>
          <w:szCs w:val="20"/>
        </w:rPr>
        <w:t>Socioeconomic, behavioral, biological, environmental, and other factors that impact human health and contribute to health disparities</w:t>
      </w:r>
    </w:p>
    <w:p w14:paraId="440E44D1" w14:textId="77777777" w:rsidR="00C779E8" w:rsidRDefault="00581785">
      <w:pPr>
        <w:numPr>
          <w:ilvl w:val="0"/>
          <w:numId w:val="8"/>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Fundamental concepts and features of project implementation, including planning, assessment, and evaluation</w:t>
      </w:r>
    </w:p>
    <w:p w14:paraId="7272CDDB" w14:textId="77777777" w:rsidR="00C779E8" w:rsidRDefault="00581785">
      <w:pPr>
        <w:numPr>
          <w:ilvl w:val="0"/>
          <w:numId w:val="8"/>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Fundamental characteristics and organizational structures of the U.S. health system, as well as the differences in systems in other countries</w:t>
      </w:r>
    </w:p>
    <w:p w14:paraId="395032C9" w14:textId="77777777" w:rsidR="00C779E8" w:rsidRDefault="00581785">
      <w:pPr>
        <w:numPr>
          <w:ilvl w:val="0"/>
          <w:numId w:val="8"/>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Basic concepts of legal, ethical, economic, and regulatory dimensions of health care and public health policy and the roles, influences, and responsibilities of the different agencies and branches of government</w:t>
      </w:r>
    </w:p>
    <w:p w14:paraId="54B915F8" w14:textId="77777777" w:rsidR="00C779E8" w:rsidRDefault="00581785">
      <w:pPr>
        <w:numPr>
          <w:ilvl w:val="0"/>
          <w:numId w:val="8"/>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Basic concepts of public health-specific communication, including technical and professional writing and the use of mass media and electronic technology</w:t>
      </w:r>
    </w:p>
    <w:p w14:paraId="5B8CB9D6" w14:textId="77777777" w:rsidR="00C779E8" w:rsidRDefault="00581785">
      <w:pPr>
        <w:ind w:left="720"/>
        <w:rPr>
          <w:rFonts w:ascii="Cambria" w:eastAsia="Cambria" w:hAnsi="Cambria" w:cs="Cambria"/>
          <w:sz w:val="20"/>
          <w:szCs w:val="20"/>
        </w:rPr>
      </w:pPr>
      <w:r>
        <w:rPr>
          <w:rFonts w:ascii="Cambria" w:eastAsia="Cambria" w:hAnsi="Cambria" w:cs="Cambria"/>
          <w:sz w:val="20"/>
          <w:szCs w:val="20"/>
        </w:rPr>
        <w:t>This course meets the following domain requirements: 5.</w:t>
      </w:r>
      <w:r>
        <w:t xml:space="preserve"> </w:t>
      </w:r>
      <w:r>
        <w:rPr>
          <w:rFonts w:ascii="Cambria" w:eastAsia="Cambria" w:hAnsi="Cambria" w:cs="Cambria"/>
          <w:sz w:val="20"/>
          <w:szCs w:val="20"/>
        </w:rPr>
        <w:t xml:space="preserve">Concepts of population health, basic processes, approaches, and interventions that identify and address the major health-related needs and concerns of populations; 7. Socioeconomic, behavioral, biological, environmental, and other factors that impact human health and contribute to health disparities. </w:t>
      </w:r>
      <w:r>
        <w:br w:type="page"/>
      </w:r>
    </w:p>
    <w:p w14:paraId="40C2326A" w14:textId="77777777" w:rsidR="00C779E8" w:rsidRDefault="0058178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lastRenderedPageBreak/>
        <w:t xml:space="preserve">c. Student population served. </w:t>
      </w:r>
    </w:p>
    <w:p w14:paraId="7514E705" w14:textId="77777777" w:rsidR="00C779E8" w:rsidRDefault="00C779E8">
      <w:pPr>
        <w:tabs>
          <w:tab w:val="left" w:pos="360"/>
          <w:tab w:val="left" w:pos="810"/>
        </w:tabs>
        <w:spacing w:after="0"/>
        <w:ind w:left="360"/>
        <w:rPr>
          <w:rFonts w:ascii="Cambria" w:eastAsia="Cambria" w:hAnsi="Cambria" w:cs="Cambria"/>
          <w:sz w:val="20"/>
          <w:szCs w:val="20"/>
        </w:rPr>
      </w:pPr>
    </w:p>
    <w:p w14:paraId="3DEF94D7" w14:textId="77777777" w:rsidR="00C779E8" w:rsidRDefault="0058178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Undergraduate students enrolled in the Public Health program. </w:t>
      </w:r>
    </w:p>
    <w:p w14:paraId="2B2DD6D8" w14:textId="77777777" w:rsidR="00C779E8" w:rsidRDefault="00C779E8">
      <w:pPr>
        <w:tabs>
          <w:tab w:val="left" w:pos="360"/>
          <w:tab w:val="left" w:pos="810"/>
        </w:tabs>
        <w:spacing w:after="0"/>
        <w:ind w:left="360"/>
        <w:rPr>
          <w:rFonts w:ascii="Cambria" w:eastAsia="Cambria" w:hAnsi="Cambria" w:cs="Cambria"/>
          <w:sz w:val="20"/>
          <w:szCs w:val="20"/>
        </w:rPr>
      </w:pPr>
    </w:p>
    <w:p w14:paraId="1897F509" w14:textId="77777777" w:rsidR="00C779E8" w:rsidRDefault="0058178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18A02893" w14:textId="77777777" w:rsidR="00C779E8" w:rsidRDefault="00C779E8">
      <w:pPr>
        <w:tabs>
          <w:tab w:val="left" w:pos="360"/>
          <w:tab w:val="left" w:pos="810"/>
        </w:tabs>
        <w:spacing w:after="0"/>
        <w:ind w:left="360"/>
        <w:rPr>
          <w:rFonts w:ascii="Cambria" w:eastAsia="Cambria" w:hAnsi="Cambria" w:cs="Cambria"/>
          <w:sz w:val="20"/>
          <w:szCs w:val="20"/>
        </w:rPr>
      </w:pPr>
    </w:p>
    <w:p w14:paraId="53413BC2" w14:textId="77777777" w:rsidR="00C779E8" w:rsidRDefault="00581785">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This is an upper-level undergraduate course because it requires foundational public health knowledge before taking the course.  </w:t>
      </w:r>
    </w:p>
    <w:p w14:paraId="089E6FB3" w14:textId="77777777" w:rsidR="00C779E8" w:rsidRDefault="00581785">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412FE0EC" w14:textId="77777777" w:rsidR="00C779E8" w:rsidRDefault="00C779E8">
      <w:pPr>
        <w:tabs>
          <w:tab w:val="left" w:pos="360"/>
          <w:tab w:val="left" w:pos="720"/>
        </w:tabs>
        <w:spacing w:after="0"/>
        <w:rPr>
          <w:rFonts w:ascii="Cambria" w:eastAsia="Cambria" w:hAnsi="Cambria" w:cs="Cambria"/>
          <w:b/>
          <w:sz w:val="28"/>
          <w:szCs w:val="28"/>
        </w:rPr>
      </w:pPr>
    </w:p>
    <w:p w14:paraId="64D48EBB" w14:textId="77777777" w:rsidR="00C779E8" w:rsidRDefault="00C779E8">
      <w:pPr>
        <w:tabs>
          <w:tab w:val="left" w:pos="360"/>
          <w:tab w:val="left" w:pos="720"/>
        </w:tabs>
        <w:spacing w:after="0"/>
        <w:rPr>
          <w:rFonts w:ascii="Cambria" w:eastAsia="Cambria" w:hAnsi="Cambria" w:cs="Cambria"/>
          <w:b/>
          <w:sz w:val="28"/>
          <w:szCs w:val="28"/>
        </w:rPr>
      </w:pPr>
    </w:p>
    <w:p w14:paraId="49748356" w14:textId="77777777" w:rsidR="00C779E8" w:rsidRDefault="00C779E8">
      <w:pPr>
        <w:tabs>
          <w:tab w:val="left" w:pos="360"/>
          <w:tab w:val="left" w:pos="720"/>
        </w:tabs>
        <w:spacing w:after="0"/>
        <w:rPr>
          <w:rFonts w:ascii="Cambria" w:eastAsia="Cambria" w:hAnsi="Cambria" w:cs="Cambria"/>
          <w:b/>
          <w:sz w:val="28"/>
          <w:szCs w:val="28"/>
        </w:rPr>
      </w:pPr>
    </w:p>
    <w:p w14:paraId="15DF4732" w14:textId="77777777" w:rsidR="00C779E8" w:rsidRDefault="00C779E8">
      <w:pPr>
        <w:tabs>
          <w:tab w:val="left" w:pos="360"/>
          <w:tab w:val="left" w:pos="720"/>
        </w:tabs>
        <w:spacing w:after="0"/>
        <w:rPr>
          <w:rFonts w:ascii="Cambria" w:eastAsia="Cambria" w:hAnsi="Cambria" w:cs="Cambria"/>
          <w:b/>
          <w:sz w:val="28"/>
          <w:szCs w:val="28"/>
        </w:rPr>
      </w:pPr>
    </w:p>
    <w:p w14:paraId="31BB118C" w14:textId="77777777" w:rsidR="00C779E8" w:rsidRDefault="00C779E8">
      <w:pPr>
        <w:tabs>
          <w:tab w:val="left" w:pos="360"/>
          <w:tab w:val="left" w:pos="720"/>
        </w:tabs>
        <w:spacing w:after="0"/>
        <w:rPr>
          <w:rFonts w:ascii="Cambria" w:eastAsia="Cambria" w:hAnsi="Cambria" w:cs="Cambria"/>
          <w:b/>
          <w:sz w:val="28"/>
          <w:szCs w:val="28"/>
        </w:rPr>
      </w:pPr>
    </w:p>
    <w:p w14:paraId="709CED2A" w14:textId="77777777" w:rsidR="00C779E8" w:rsidRDefault="00C779E8">
      <w:pPr>
        <w:tabs>
          <w:tab w:val="left" w:pos="360"/>
          <w:tab w:val="left" w:pos="720"/>
        </w:tabs>
        <w:spacing w:after="0"/>
        <w:rPr>
          <w:rFonts w:ascii="Cambria" w:eastAsia="Cambria" w:hAnsi="Cambria" w:cs="Cambria"/>
          <w:b/>
          <w:sz w:val="28"/>
          <w:szCs w:val="28"/>
        </w:rPr>
      </w:pPr>
    </w:p>
    <w:p w14:paraId="4F436522" w14:textId="77777777" w:rsidR="00C779E8" w:rsidRDefault="00581785">
      <w:pPr>
        <w:rPr>
          <w:rFonts w:ascii="Cambria" w:eastAsia="Cambria" w:hAnsi="Cambria" w:cs="Cambria"/>
          <w:b/>
        </w:rPr>
      </w:pPr>
      <w:r>
        <w:br w:type="page"/>
      </w:r>
    </w:p>
    <w:p w14:paraId="678BB35F" w14:textId="77777777" w:rsidR="00C779E8" w:rsidRDefault="00581785">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756D4489" w14:textId="77777777" w:rsidR="00C779E8" w:rsidRDefault="00C779E8">
      <w:pPr>
        <w:tabs>
          <w:tab w:val="left" w:pos="360"/>
          <w:tab w:val="left" w:pos="720"/>
        </w:tabs>
        <w:spacing w:after="0"/>
        <w:rPr>
          <w:rFonts w:ascii="Cambria" w:eastAsia="Cambria" w:hAnsi="Cambria" w:cs="Cambria"/>
          <w:b/>
        </w:rPr>
      </w:pPr>
    </w:p>
    <w:p w14:paraId="7BEB33BA" w14:textId="77777777" w:rsidR="00C779E8" w:rsidRDefault="00581785">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92C5F6F" w14:textId="77777777" w:rsidR="00C779E8" w:rsidRDefault="00581785">
      <w:pPr>
        <w:numPr>
          <w:ilvl w:val="0"/>
          <w:numId w:val="1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655D85B" w14:textId="77777777" w:rsidR="00C779E8" w:rsidRDefault="00581785">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2659C2EC" w14:textId="77777777" w:rsidR="00C779E8" w:rsidRDefault="00C779E8">
      <w:pPr>
        <w:tabs>
          <w:tab w:val="left" w:pos="360"/>
          <w:tab w:val="left" w:pos="810"/>
        </w:tabs>
        <w:spacing w:after="0"/>
        <w:rPr>
          <w:rFonts w:ascii="Cambria" w:eastAsia="Cambria" w:hAnsi="Cambria" w:cs="Cambria"/>
          <w:sz w:val="20"/>
          <w:szCs w:val="20"/>
        </w:rPr>
      </w:pPr>
    </w:p>
    <w:p w14:paraId="5C97A37C" w14:textId="77777777" w:rsidR="00C779E8" w:rsidRDefault="00581785">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4067BE63" w14:textId="77777777" w:rsidR="00C779E8" w:rsidRDefault="00581785">
      <w:pPr>
        <w:numPr>
          <w:ilvl w:val="0"/>
          <w:numId w:val="1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66FFBCD8" w14:textId="77777777" w:rsidR="00C779E8" w:rsidRDefault="00C779E8">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p>
    <w:p w14:paraId="7BFCA559" w14:textId="77777777" w:rsidR="00C779E8" w:rsidRDefault="00581785">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 xml:space="preserve">     The program-level learning outcomes for students enrolled in this program are:</w:t>
      </w:r>
    </w:p>
    <w:p w14:paraId="26604357" w14:textId="77777777" w:rsidR="00C779E8" w:rsidRDefault="00581785">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understand how to assess and monitor population health.</w:t>
      </w:r>
    </w:p>
    <w:p w14:paraId="56042BC2" w14:textId="77777777" w:rsidR="00C779E8" w:rsidRDefault="00581785">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Students will learn how to investigate, diagnose, and address health hazards and root causes. </w:t>
      </w:r>
    </w:p>
    <w:p w14:paraId="790F926E" w14:textId="77777777" w:rsidR="00C779E8" w:rsidRDefault="00581785">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Students will develop effective public health communication strategies to inform and educate. </w:t>
      </w:r>
    </w:p>
    <w:p w14:paraId="657187CF" w14:textId="77777777" w:rsidR="00C779E8" w:rsidRDefault="00581785">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develop public health strategies to strengthen, support, and mobilize communities and partnerships.</w:t>
      </w:r>
    </w:p>
    <w:p w14:paraId="4F740829" w14:textId="77777777" w:rsidR="00C779E8" w:rsidRDefault="00581785">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learn how to create, champion, and implement public health policies, plans, and laws.</w:t>
      </w:r>
    </w:p>
    <w:p w14:paraId="3169DF51" w14:textId="77777777" w:rsidR="00C779E8" w:rsidRDefault="00581785">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understand how to utilize public health legal and regulatory actions.</w:t>
      </w:r>
    </w:p>
    <w:p w14:paraId="45A8F8C6" w14:textId="77777777" w:rsidR="00C779E8" w:rsidRDefault="00581785">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identify avenues to enabling equitable health access.</w:t>
      </w:r>
    </w:p>
    <w:p w14:paraId="7E5C8F4E" w14:textId="77777777" w:rsidR="00C779E8" w:rsidRDefault="00581785">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contribute to building a diverse and skilled public health workforce.</w:t>
      </w:r>
    </w:p>
    <w:p w14:paraId="3FF29933" w14:textId="77777777" w:rsidR="00C779E8" w:rsidRDefault="00581785">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develop strategies to improve and innovate through public health evaluation, research, and quality improvement.</w:t>
      </w:r>
    </w:p>
    <w:p w14:paraId="58EC08BA" w14:textId="77777777" w:rsidR="00C779E8" w:rsidRDefault="00581785">
      <w:pPr>
        <w:numPr>
          <w:ilvl w:val="0"/>
          <w:numId w:val="4"/>
        </w:numPr>
        <w:pBdr>
          <w:top w:val="nil"/>
          <w:left w:val="nil"/>
          <w:bottom w:val="nil"/>
          <w:right w:val="nil"/>
          <w:between w:val="nil"/>
        </w:pBdr>
        <w:tabs>
          <w:tab w:val="left" w:pos="360"/>
          <w:tab w:val="left" w:pos="720"/>
        </w:tabs>
        <w:spacing w:after="120" w:line="240" w:lineRule="auto"/>
        <w:rPr>
          <w:rFonts w:ascii="Cambria" w:eastAsia="Cambria" w:hAnsi="Cambria" w:cs="Cambria"/>
          <w:color w:val="000000"/>
          <w:sz w:val="20"/>
          <w:szCs w:val="20"/>
        </w:rPr>
      </w:pPr>
      <w:r>
        <w:rPr>
          <w:rFonts w:ascii="Cambria" w:eastAsia="Cambria" w:hAnsi="Cambria" w:cs="Cambria"/>
          <w:color w:val="000000"/>
          <w:sz w:val="20"/>
          <w:szCs w:val="20"/>
        </w:rPr>
        <w:t>Students will learn how to build and maintain a strong organizational infrastructure for public health.</w:t>
      </w:r>
    </w:p>
    <w:p w14:paraId="7217A12F" w14:textId="77777777" w:rsidR="00C779E8" w:rsidRDefault="00C779E8">
      <w:pPr>
        <w:tabs>
          <w:tab w:val="left" w:pos="360"/>
          <w:tab w:val="left" w:pos="720"/>
        </w:tabs>
        <w:spacing w:after="0" w:line="240" w:lineRule="auto"/>
        <w:rPr>
          <w:rFonts w:ascii="Cambria" w:eastAsia="Cambria" w:hAnsi="Cambria" w:cs="Cambria"/>
          <w:sz w:val="20"/>
          <w:szCs w:val="20"/>
        </w:rPr>
      </w:pPr>
    </w:p>
    <w:p w14:paraId="0F8F6B35" w14:textId="77777777" w:rsidR="00C779E8" w:rsidRDefault="0058178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The program-level learning outcomes associated with this course are #2 and #7. </w:t>
      </w:r>
    </w:p>
    <w:p w14:paraId="0C108FB9" w14:textId="77777777" w:rsidR="00C779E8" w:rsidRDefault="00C779E8">
      <w:pPr>
        <w:tabs>
          <w:tab w:val="left" w:pos="360"/>
          <w:tab w:val="left" w:pos="720"/>
        </w:tabs>
        <w:spacing w:after="0" w:line="240" w:lineRule="auto"/>
        <w:rPr>
          <w:rFonts w:ascii="Cambria" w:eastAsia="Cambria" w:hAnsi="Cambria" w:cs="Cambria"/>
          <w:sz w:val="20"/>
          <w:szCs w:val="20"/>
        </w:rPr>
      </w:pPr>
    </w:p>
    <w:p w14:paraId="726659E9" w14:textId="77777777" w:rsidR="00C779E8" w:rsidRDefault="00581785">
      <w:pPr>
        <w:numPr>
          <w:ilvl w:val="0"/>
          <w:numId w:val="1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5B943834" w14:textId="77777777" w:rsidR="00C779E8" w:rsidRDefault="00C779E8">
      <w:pPr>
        <w:tabs>
          <w:tab w:val="left" w:pos="360"/>
          <w:tab w:val="left" w:pos="720"/>
        </w:tabs>
        <w:spacing w:after="0" w:line="240" w:lineRule="auto"/>
        <w:rPr>
          <w:rFonts w:ascii="Cambria" w:eastAsia="Cambria" w:hAnsi="Cambria" w:cs="Cambria"/>
          <w:sz w:val="20"/>
          <w:szCs w:val="20"/>
        </w:rPr>
      </w:pPr>
    </w:p>
    <w:p w14:paraId="603D06C5" w14:textId="77777777" w:rsidR="00C779E8" w:rsidRDefault="00581785">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tbl>
      <w:tblPr>
        <w:tblStyle w:val="af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779E8" w14:paraId="28E33E6D" w14:textId="77777777">
        <w:tc>
          <w:tcPr>
            <w:tcW w:w="2148" w:type="dxa"/>
          </w:tcPr>
          <w:p w14:paraId="20399247" w14:textId="77777777" w:rsidR="00C779E8" w:rsidRDefault="00581785">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5BAD780C" w14:textId="77777777" w:rsidR="00C779E8" w:rsidRDefault="00581785">
            <w:pPr>
              <w:numPr>
                <w:ilvl w:val="0"/>
                <w:numId w:val="10"/>
              </w:numPr>
              <w:pBdr>
                <w:top w:val="nil"/>
                <w:left w:val="nil"/>
                <w:bottom w:val="nil"/>
                <w:right w:val="nil"/>
                <w:between w:val="nil"/>
              </w:pBdr>
              <w:tabs>
                <w:tab w:val="left" w:pos="360"/>
                <w:tab w:val="left" w:pos="720"/>
              </w:tabs>
              <w:spacing w:after="120" w:line="276" w:lineRule="auto"/>
              <w:rPr>
                <w:rFonts w:ascii="Cambria" w:eastAsia="Cambria" w:hAnsi="Cambria" w:cs="Cambria"/>
                <w:color w:val="000000"/>
                <w:sz w:val="20"/>
                <w:szCs w:val="20"/>
              </w:rPr>
            </w:pPr>
            <w:r>
              <w:rPr>
                <w:rFonts w:ascii="Cambria" w:eastAsia="Cambria" w:hAnsi="Cambria" w:cs="Cambria"/>
                <w:color w:val="000000"/>
                <w:sz w:val="20"/>
                <w:szCs w:val="20"/>
              </w:rPr>
              <w:t xml:space="preserve">Students will learn how to investigate, diagnose, and address health hazards and root causes. </w:t>
            </w:r>
          </w:p>
        </w:tc>
      </w:tr>
      <w:tr w:rsidR="00C779E8" w14:paraId="2BA32171" w14:textId="77777777">
        <w:tc>
          <w:tcPr>
            <w:tcW w:w="2148" w:type="dxa"/>
          </w:tcPr>
          <w:p w14:paraId="30DE9BD0" w14:textId="77777777" w:rsidR="00C779E8" w:rsidRDefault="00581785">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70C4796" w14:textId="77777777" w:rsidR="00C779E8" w:rsidRDefault="00581785">
            <w:pPr>
              <w:numPr>
                <w:ilvl w:val="0"/>
                <w:numId w:val="6"/>
              </w:numPr>
              <w:pBdr>
                <w:top w:val="nil"/>
                <w:left w:val="nil"/>
                <w:bottom w:val="nil"/>
                <w:right w:val="nil"/>
                <w:between w:val="nil"/>
              </w:pBdr>
              <w:spacing w:line="276" w:lineRule="auto"/>
              <w:ind w:left="256" w:hanging="256"/>
              <w:rPr>
                <w:rFonts w:ascii="Cambria" w:eastAsia="Cambria" w:hAnsi="Cambria" w:cs="Cambria"/>
                <w:color w:val="000000"/>
                <w:sz w:val="20"/>
                <w:szCs w:val="20"/>
              </w:rPr>
            </w:pPr>
            <w:r>
              <w:rPr>
                <w:rFonts w:ascii="Cambria" w:eastAsia="Cambria" w:hAnsi="Cambria" w:cs="Cambria"/>
                <w:color w:val="000000"/>
                <w:sz w:val="20"/>
                <w:szCs w:val="20"/>
              </w:rPr>
              <w:t>Direct measure: Exam scores, written assignment grades</w:t>
            </w:r>
          </w:p>
          <w:p w14:paraId="5D233B34" w14:textId="77777777" w:rsidR="00C779E8" w:rsidRDefault="00581785">
            <w:pPr>
              <w:numPr>
                <w:ilvl w:val="0"/>
                <w:numId w:val="6"/>
              </w:numPr>
              <w:pBdr>
                <w:top w:val="nil"/>
                <w:left w:val="nil"/>
                <w:bottom w:val="nil"/>
                <w:right w:val="nil"/>
                <w:between w:val="nil"/>
              </w:pBdr>
              <w:spacing w:after="200" w:line="276" w:lineRule="auto"/>
              <w:ind w:left="256" w:hanging="256"/>
              <w:rPr>
                <w:rFonts w:ascii="Cambria" w:eastAsia="Cambria" w:hAnsi="Cambria" w:cs="Cambria"/>
                <w:color w:val="000000"/>
                <w:sz w:val="20"/>
                <w:szCs w:val="20"/>
              </w:rPr>
            </w:pPr>
            <w:r>
              <w:rPr>
                <w:rFonts w:ascii="Cambria" w:eastAsia="Cambria" w:hAnsi="Cambria" w:cs="Cambria"/>
                <w:color w:val="000000"/>
                <w:sz w:val="20"/>
                <w:szCs w:val="20"/>
              </w:rPr>
              <w:t>Indirect measure: Program exit surveys; Certified in Public Health exam pass rate (if data are available)</w:t>
            </w:r>
          </w:p>
        </w:tc>
      </w:tr>
      <w:tr w:rsidR="00C779E8" w14:paraId="77419BE4" w14:textId="77777777">
        <w:tc>
          <w:tcPr>
            <w:tcW w:w="2148" w:type="dxa"/>
          </w:tcPr>
          <w:p w14:paraId="2C46C6F1" w14:textId="77777777" w:rsidR="00C779E8" w:rsidRDefault="00581785">
            <w:pPr>
              <w:rPr>
                <w:rFonts w:ascii="Cambria" w:eastAsia="Cambria" w:hAnsi="Cambria" w:cs="Cambria"/>
                <w:sz w:val="20"/>
                <w:szCs w:val="20"/>
              </w:rPr>
            </w:pPr>
            <w:r>
              <w:rPr>
                <w:rFonts w:ascii="Cambria" w:eastAsia="Cambria" w:hAnsi="Cambria" w:cs="Cambria"/>
                <w:sz w:val="20"/>
                <w:szCs w:val="20"/>
              </w:rPr>
              <w:t xml:space="preserve">Assessment </w:t>
            </w:r>
          </w:p>
          <w:p w14:paraId="324ACBB1" w14:textId="77777777" w:rsidR="00C779E8" w:rsidRDefault="00581785">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7A750B5B" w14:textId="77777777" w:rsidR="00C779E8" w:rsidRDefault="00581785">
            <w:pPr>
              <w:rPr>
                <w:rFonts w:ascii="Cambria" w:eastAsia="Cambria" w:hAnsi="Cambria" w:cs="Cambria"/>
                <w:sz w:val="20"/>
                <w:szCs w:val="20"/>
              </w:rPr>
            </w:pPr>
            <w:r>
              <w:rPr>
                <w:rFonts w:ascii="Cambria" w:eastAsia="Cambria" w:hAnsi="Cambria" w:cs="Cambria"/>
                <w:sz w:val="20"/>
                <w:szCs w:val="20"/>
              </w:rPr>
              <w:t>Annually</w:t>
            </w:r>
          </w:p>
        </w:tc>
      </w:tr>
      <w:tr w:rsidR="00C779E8" w14:paraId="16ABD154" w14:textId="77777777">
        <w:tc>
          <w:tcPr>
            <w:tcW w:w="2148" w:type="dxa"/>
          </w:tcPr>
          <w:p w14:paraId="2B066128" w14:textId="77777777" w:rsidR="00C779E8" w:rsidRDefault="00581785">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ECA0197" w14:textId="77777777" w:rsidR="00C779E8" w:rsidRDefault="00581785">
            <w:pPr>
              <w:rPr>
                <w:rFonts w:ascii="Cambria" w:eastAsia="Cambria" w:hAnsi="Cambria" w:cs="Cambria"/>
                <w:sz w:val="20"/>
                <w:szCs w:val="20"/>
              </w:rPr>
            </w:pPr>
            <w:r>
              <w:rPr>
                <w:rFonts w:ascii="Cambria" w:eastAsia="Cambria" w:hAnsi="Cambria" w:cs="Cambria"/>
                <w:sz w:val="20"/>
                <w:szCs w:val="20"/>
              </w:rPr>
              <w:t>Program director</w:t>
            </w:r>
          </w:p>
        </w:tc>
      </w:tr>
    </w:tbl>
    <w:p w14:paraId="588A4454" w14:textId="77777777" w:rsidR="00C779E8" w:rsidRDefault="00581785">
      <w:pPr>
        <w:rPr>
          <w:rFonts w:ascii="Cambria" w:eastAsia="Cambria" w:hAnsi="Cambria" w:cs="Cambria"/>
          <w:i/>
          <w:sz w:val="20"/>
          <w:szCs w:val="20"/>
        </w:rPr>
      </w:pPr>
      <w:r>
        <w:br w:type="page"/>
      </w:r>
    </w:p>
    <w:tbl>
      <w:tblPr>
        <w:tblStyle w:val="af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779E8" w14:paraId="124082A8" w14:textId="77777777">
        <w:tc>
          <w:tcPr>
            <w:tcW w:w="2148" w:type="dxa"/>
          </w:tcPr>
          <w:p w14:paraId="4B6C28ED" w14:textId="77777777" w:rsidR="00C779E8" w:rsidRDefault="00581785">
            <w:pPr>
              <w:jc w:val="center"/>
              <w:rPr>
                <w:rFonts w:ascii="Cambria" w:eastAsia="Cambria" w:hAnsi="Cambria" w:cs="Cambria"/>
                <w:b/>
                <w:sz w:val="20"/>
                <w:szCs w:val="20"/>
              </w:rPr>
            </w:pPr>
            <w:r>
              <w:rPr>
                <w:rFonts w:ascii="Cambria" w:eastAsia="Cambria" w:hAnsi="Cambria" w:cs="Cambria"/>
                <w:b/>
                <w:sz w:val="20"/>
                <w:szCs w:val="20"/>
              </w:rPr>
              <w:lastRenderedPageBreak/>
              <w:t>Program-Level Outcome 2 (from question #19)</w:t>
            </w:r>
          </w:p>
        </w:tc>
        <w:tc>
          <w:tcPr>
            <w:tcW w:w="7428" w:type="dxa"/>
          </w:tcPr>
          <w:p w14:paraId="0F6AE0D8" w14:textId="77777777" w:rsidR="00C779E8" w:rsidRDefault="00581785">
            <w:pPr>
              <w:numPr>
                <w:ilvl w:val="0"/>
                <w:numId w:val="12"/>
              </w:numPr>
              <w:pBdr>
                <w:top w:val="nil"/>
                <w:left w:val="nil"/>
                <w:bottom w:val="nil"/>
                <w:right w:val="nil"/>
                <w:between w:val="nil"/>
              </w:pBdr>
              <w:tabs>
                <w:tab w:val="left" w:pos="360"/>
                <w:tab w:val="left" w:pos="720"/>
              </w:tabs>
              <w:spacing w:after="120" w:line="276" w:lineRule="auto"/>
              <w:rPr>
                <w:rFonts w:ascii="Cambria" w:eastAsia="Cambria" w:hAnsi="Cambria" w:cs="Cambria"/>
                <w:color w:val="000000"/>
                <w:sz w:val="20"/>
                <w:szCs w:val="20"/>
              </w:rPr>
            </w:pPr>
            <w:r>
              <w:rPr>
                <w:rFonts w:ascii="Cambria" w:eastAsia="Cambria" w:hAnsi="Cambria" w:cs="Cambria"/>
                <w:color w:val="000000"/>
                <w:sz w:val="20"/>
                <w:szCs w:val="20"/>
              </w:rPr>
              <w:t>Students will identify avenues to enabling equitable health access.</w:t>
            </w:r>
          </w:p>
        </w:tc>
      </w:tr>
      <w:tr w:rsidR="00C779E8" w14:paraId="22254E8E" w14:textId="77777777">
        <w:tc>
          <w:tcPr>
            <w:tcW w:w="2148" w:type="dxa"/>
          </w:tcPr>
          <w:p w14:paraId="4FE125BF" w14:textId="77777777" w:rsidR="00C779E8" w:rsidRDefault="00581785">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B71EB81" w14:textId="77777777" w:rsidR="00C779E8" w:rsidRDefault="00581785">
            <w:pPr>
              <w:numPr>
                <w:ilvl w:val="0"/>
                <w:numId w:val="2"/>
              </w:numPr>
              <w:pBdr>
                <w:top w:val="nil"/>
                <w:left w:val="nil"/>
                <w:bottom w:val="nil"/>
                <w:right w:val="nil"/>
                <w:between w:val="nil"/>
              </w:pBdr>
              <w:spacing w:line="276" w:lineRule="auto"/>
              <w:ind w:left="256" w:hanging="256"/>
              <w:rPr>
                <w:rFonts w:ascii="Cambria" w:eastAsia="Cambria" w:hAnsi="Cambria" w:cs="Cambria"/>
                <w:color w:val="000000"/>
                <w:sz w:val="20"/>
                <w:szCs w:val="20"/>
              </w:rPr>
            </w:pPr>
            <w:r>
              <w:rPr>
                <w:rFonts w:ascii="Cambria" w:eastAsia="Cambria" w:hAnsi="Cambria" w:cs="Cambria"/>
                <w:color w:val="000000"/>
                <w:sz w:val="20"/>
                <w:szCs w:val="20"/>
              </w:rPr>
              <w:t>Direct measure: Exam scores, written assignment grades</w:t>
            </w:r>
          </w:p>
          <w:p w14:paraId="2C64628C" w14:textId="77777777" w:rsidR="00C779E8" w:rsidRDefault="00581785">
            <w:pPr>
              <w:numPr>
                <w:ilvl w:val="0"/>
                <w:numId w:val="2"/>
              </w:numPr>
              <w:pBdr>
                <w:top w:val="nil"/>
                <w:left w:val="nil"/>
                <w:bottom w:val="nil"/>
                <w:right w:val="nil"/>
                <w:between w:val="nil"/>
              </w:pBdr>
              <w:spacing w:after="200" w:line="276" w:lineRule="auto"/>
              <w:ind w:left="256" w:hanging="256"/>
              <w:rPr>
                <w:rFonts w:ascii="Cambria" w:eastAsia="Cambria" w:hAnsi="Cambria" w:cs="Cambria"/>
                <w:color w:val="000000"/>
                <w:sz w:val="20"/>
                <w:szCs w:val="20"/>
              </w:rPr>
            </w:pPr>
            <w:r>
              <w:rPr>
                <w:rFonts w:ascii="Cambria" w:eastAsia="Cambria" w:hAnsi="Cambria" w:cs="Cambria"/>
                <w:color w:val="000000"/>
                <w:sz w:val="20"/>
                <w:szCs w:val="20"/>
              </w:rPr>
              <w:t>Indirect measure: Program exit surveys; Certified in Public Health exam pass rate (if data are available)</w:t>
            </w:r>
          </w:p>
        </w:tc>
      </w:tr>
      <w:tr w:rsidR="00C779E8" w14:paraId="6CC4CA88" w14:textId="77777777">
        <w:tc>
          <w:tcPr>
            <w:tcW w:w="2148" w:type="dxa"/>
          </w:tcPr>
          <w:p w14:paraId="0C43722F" w14:textId="77777777" w:rsidR="00C779E8" w:rsidRDefault="00581785">
            <w:pPr>
              <w:rPr>
                <w:rFonts w:ascii="Cambria" w:eastAsia="Cambria" w:hAnsi="Cambria" w:cs="Cambria"/>
                <w:sz w:val="20"/>
                <w:szCs w:val="20"/>
              </w:rPr>
            </w:pPr>
            <w:r>
              <w:rPr>
                <w:rFonts w:ascii="Cambria" w:eastAsia="Cambria" w:hAnsi="Cambria" w:cs="Cambria"/>
                <w:sz w:val="20"/>
                <w:szCs w:val="20"/>
              </w:rPr>
              <w:t xml:space="preserve">Assessment </w:t>
            </w:r>
          </w:p>
          <w:p w14:paraId="12802B53" w14:textId="77777777" w:rsidR="00C779E8" w:rsidRDefault="00581785">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5A0AD61C" w14:textId="77777777" w:rsidR="00C779E8" w:rsidRDefault="00581785">
            <w:pPr>
              <w:rPr>
                <w:rFonts w:ascii="Cambria" w:eastAsia="Cambria" w:hAnsi="Cambria" w:cs="Cambria"/>
                <w:sz w:val="20"/>
                <w:szCs w:val="20"/>
              </w:rPr>
            </w:pPr>
            <w:r>
              <w:rPr>
                <w:rFonts w:ascii="Cambria" w:eastAsia="Cambria" w:hAnsi="Cambria" w:cs="Cambria"/>
                <w:sz w:val="20"/>
                <w:szCs w:val="20"/>
              </w:rPr>
              <w:t>Annually</w:t>
            </w:r>
          </w:p>
        </w:tc>
      </w:tr>
      <w:tr w:rsidR="00C779E8" w14:paraId="6F6996F2" w14:textId="77777777">
        <w:tc>
          <w:tcPr>
            <w:tcW w:w="2148" w:type="dxa"/>
          </w:tcPr>
          <w:p w14:paraId="549AC5DB" w14:textId="77777777" w:rsidR="00C779E8" w:rsidRDefault="00581785">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50A5458A" w14:textId="77777777" w:rsidR="00C779E8" w:rsidRDefault="00581785">
            <w:pPr>
              <w:rPr>
                <w:rFonts w:ascii="Cambria" w:eastAsia="Cambria" w:hAnsi="Cambria" w:cs="Cambria"/>
                <w:sz w:val="20"/>
                <w:szCs w:val="20"/>
              </w:rPr>
            </w:pPr>
            <w:r>
              <w:rPr>
                <w:rFonts w:ascii="Cambria" w:eastAsia="Cambria" w:hAnsi="Cambria" w:cs="Cambria"/>
                <w:sz w:val="20"/>
                <w:szCs w:val="20"/>
              </w:rPr>
              <w:t>Program director</w:t>
            </w:r>
          </w:p>
        </w:tc>
      </w:tr>
    </w:tbl>
    <w:p w14:paraId="40D0BD9F" w14:textId="77777777" w:rsidR="00C779E8" w:rsidRDefault="00581785">
      <w:pPr>
        <w:tabs>
          <w:tab w:val="left" w:pos="360"/>
          <w:tab w:val="left" w:pos="810"/>
        </w:tabs>
        <w:spacing w:after="0"/>
        <w:rPr>
          <w:rFonts w:ascii="Cambria" w:eastAsia="Cambria" w:hAnsi="Cambria" w:cs="Cambria"/>
          <w:i/>
          <w:sz w:val="20"/>
          <w:szCs w:val="20"/>
        </w:rPr>
      </w:pPr>
      <w:r>
        <w:rPr>
          <w:rFonts w:ascii="Cambria" w:eastAsia="Cambria" w:hAnsi="Cambria" w:cs="Cambria"/>
          <w:i/>
          <w:sz w:val="20"/>
          <w:szCs w:val="20"/>
        </w:rPr>
        <w:t>(Repeat if this new course will support additional program-level outcomes)</w:t>
      </w:r>
    </w:p>
    <w:p w14:paraId="23075268" w14:textId="77777777" w:rsidR="00C779E8" w:rsidRDefault="00C779E8">
      <w:pPr>
        <w:tabs>
          <w:tab w:val="left" w:pos="360"/>
          <w:tab w:val="left" w:pos="810"/>
        </w:tabs>
        <w:spacing w:after="0"/>
        <w:rPr>
          <w:rFonts w:ascii="Cambria" w:eastAsia="Cambria" w:hAnsi="Cambria" w:cs="Cambria"/>
          <w:i/>
          <w:sz w:val="20"/>
          <w:szCs w:val="20"/>
        </w:rPr>
      </w:pPr>
    </w:p>
    <w:p w14:paraId="6AF12ADB" w14:textId="77777777" w:rsidR="00C779E8" w:rsidRDefault="00581785">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410613E9" w14:textId="77777777" w:rsidR="00C779E8" w:rsidRDefault="00581785">
      <w:pPr>
        <w:numPr>
          <w:ilvl w:val="0"/>
          <w:numId w:val="13"/>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2136B155" w14:textId="77777777" w:rsidR="00C779E8" w:rsidRDefault="00C779E8">
      <w:pPr>
        <w:tabs>
          <w:tab w:val="left" w:pos="360"/>
          <w:tab w:val="left" w:pos="810"/>
        </w:tabs>
        <w:spacing w:after="0"/>
        <w:rPr>
          <w:rFonts w:ascii="Cambria" w:eastAsia="Cambria" w:hAnsi="Cambria" w:cs="Cambria"/>
          <w:sz w:val="20"/>
          <w:szCs w:val="20"/>
        </w:rPr>
      </w:pPr>
    </w:p>
    <w:tbl>
      <w:tblPr>
        <w:tblStyle w:val="af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779E8" w14:paraId="0F76D1B8" w14:textId="77777777">
        <w:trPr>
          <w:trHeight w:val="323"/>
        </w:trPr>
        <w:tc>
          <w:tcPr>
            <w:tcW w:w="2148" w:type="dxa"/>
          </w:tcPr>
          <w:p w14:paraId="4A3DBBA2" w14:textId="77777777" w:rsidR="00C779E8" w:rsidRDefault="00581785">
            <w:pPr>
              <w:jc w:val="center"/>
              <w:rPr>
                <w:rFonts w:ascii="Cambria" w:eastAsia="Cambria" w:hAnsi="Cambria" w:cs="Cambria"/>
                <w:b/>
                <w:sz w:val="20"/>
                <w:szCs w:val="20"/>
              </w:rPr>
            </w:pPr>
            <w:r>
              <w:rPr>
                <w:rFonts w:ascii="Cambria" w:eastAsia="Cambria" w:hAnsi="Cambria" w:cs="Cambria"/>
                <w:b/>
                <w:sz w:val="20"/>
                <w:szCs w:val="20"/>
              </w:rPr>
              <w:t>Outcome 1</w:t>
            </w:r>
          </w:p>
          <w:p w14:paraId="3D5400B5" w14:textId="77777777" w:rsidR="00C779E8" w:rsidRDefault="00C779E8">
            <w:pPr>
              <w:rPr>
                <w:rFonts w:ascii="Cambria" w:eastAsia="Cambria" w:hAnsi="Cambria" w:cs="Cambria"/>
                <w:sz w:val="20"/>
                <w:szCs w:val="20"/>
              </w:rPr>
            </w:pPr>
          </w:p>
        </w:tc>
        <w:tc>
          <w:tcPr>
            <w:tcW w:w="7428" w:type="dxa"/>
          </w:tcPr>
          <w:p w14:paraId="5AABE4D6" w14:textId="77777777" w:rsidR="00C779E8" w:rsidRDefault="00581785">
            <w:pPr>
              <w:numPr>
                <w:ilvl w:val="0"/>
                <w:numId w:val="9"/>
              </w:numPr>
              <w:pBdr>
                <w:top w:val="nil"/>
                <w:left w:val="nil"/>
                <w:bottom w:val="nil"/>
                <w:right w:val="nil"/>
                <w:between w:val="nil"/>
              </w:pBdr>
              <w:spacing w:after="200" w:line="276" w:lineRule="auto"/>
              <w:rPr>
                <w:rFonts w:ascii="Cambria" w:eastAsia="Cambria" w:hAnsi="Cambria" w:cs="Cambria"/>
                <w:color w:val="000000"/>
                <w:sz w:val="20"/>
                <w:szCs w:val="20"/>
              </w:rPr>
            </w:pPr>
            <w:r>
              <w:rPr>
                <w:rFonts w:ascii="Cambria" w:eastAsia="Cambria" w:hAnsi="Cambria" w:cs="Cambria"/>
                <w:color w:val="000000"/>
                <w:sz w:val="20"/>
                <w:szCs w:val="20"/>
              </w:rPr>
              <w:t xml:space="preserve">Students will learn how to define rurality, determinants of health in rural communities, and ethical issues in rural communities. </w:t>
            </w:r>
          </w:p>
        </w:tc>
      </w:tr>
      <w:tr w:rsidR="00C779E8" w14:paraId="6B1E3294" w14:textId="77777777">
        <w:tc>
          <w:tcPr>
            <w:tcW w:w="2148" w:type="dxa"/>
          </w:tcPr>
          <w:p w14:paraId="5C582981" w14:textId="77777777" w:rsidR="00C779E8" w:rsidRDefault="0058178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D3D1367" w14:textId="77777777" w:rsidR="00C779E8" w:rsidRDefault="00581785">
            <w:pPr>
              <w:rPr>
                <w:rFonts w:ascii="Cambria" w:eastAsia="Cambria" w:hAnsi="Cambria" w:cs="Cambria"/>
                <w:sz w:val="20"/>
                <w:szCs w:val="20"/>
              </w:rPr>
            </w:pPr>
            <w:r>
              <w:rPr>
                <w:rFonts w:ascii="Cambria" w:eastAsia="Cambria" w:hAnsi="Cambria" w:cs="Cambria"/>
                <w:sz w:val="20"/>
                <w:szCs w:val="20"/>
              </w:rPr>
              <w:t>Students will complete written assignments and exams to ensure they become competent in this outcome.</w:t>
            </w:r>
          </w:p>
        </w:tc>
      </w:tr>
      <w:tr w:rsidR="00C779E8" w14:paraId="481E530C" w14:textId="77777777">
        <w:trPr>
          <w:trHeight w:val="70"/>
        </w:trPr>
        <w:tc>
          <w:tcPr>
            <w:tcW w:w="2148" w:type="dxa"/>
          </w:tcPr>
          <w:p w14:paraId="008741A5" w14:textId="77777777" w:rsidR="00C779E8" w:rsidRDefault="0058178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FEDFD61" w14:textId="77777777" w:rsidR="00C779E8" w:rsidRDefault="00581785">
            <w:pPr>
              <w:rPr>
                <w:rFonts w:ascii="Cambria" w:eastAsia="Cambria" w:hAnsi="Cambria" w:cs="Cambria"/>
                <w:sz w:val="20"/>
                <w:szCs w:val="20"/>
              </w:rPr>
            </w:pPr>
            <w:r>
              <w:rPr>
                <w:rFonts w:ascii="Cambria" w:eastAsia="Cambria" w:hAnsi="Cambria" w:cs="Cambria"/>
                <w:sz w:val="20"/>
                <w:szCs w:val="20"/>
              </w:rPr>
              <w:t>Exam scores, written assignment grades</w:t>
            </w:r>
          </w:p>
        </w:tc>
      </w:tr>
    </w:tbl>
    <w:p w14:paraId="4E64CC60" w14:textId="77777777" w:rsidR="00C779E8" w:rsidRDefault="00C779E8">
      <w:pPr>
        <w:ind w:firstLine="720"/>
        <w:rPr>
          <w:rFonts w:ascii="Cambria" w:eastAsia="Cambria" w:hAnsi="Cambria" w:cs="Cambria"/>
          <w:i/>
          <w:sz w:val="20"/>
          <w:szCs w:val="20"/>
        </w:rPr>
      </w:pPr>
    </w:p>
    <w:tbl>
      <w:tblPr>
        <w:tblStyle w:val="af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779E8" w14:paraId="6E261946" w14:textId="77777777">
        <w:trPr>
          <w:trHeight w:val="287"/>
        </w:trPr>
        <w:tc>
          <w:tcPr>
            <w:tcW w:w="2148" w:type="dxa"/>
          </w:tcPr>
          <w:p w14:paraId="0C0150A0" w14:textId="77777777" w:rsidR="00C779E8" w:rsidRDefault="00581785">
            <w:pPr>
              <w:jc w:val="center"/>
              <w:rPr>
                <w:rFonts w:ascii="Cambria" w:eastAsia="Cambria" w:hAnsi="Cambria" w:cs="Cambria"/>
                <w:b/>
                <w:sz w:val="20"/>
                <w:szCs w:val="20"/>
              </w:rPr>
            </w:pPr>
            <w:r>
              <w:rPr>
                <w:rFonts w:ascii="Cambria" w:eastAsia="Cambria" w:hAnsi="Cambria" w:cs="Cambria"/>
                <w:b/>
                <w:sz w:val="20"/>
                <w:szCs w:val="20"/>
              </w:rPr>
              <w:t>Outcome 2</w:t>
            </w:r>
          </w:p>
          <w:p w14:paraId="297EC41F" w14:textId="77777777" w:rsidR="00C779E8" w:rsidRDefault="00C779E8">
            <w:pPr>
              <w:rPr>
                <w:rFonts w:ascii="Cambria" w:eastAsia="Cambria" w:hAnsi="Cambria" w:cs="Cambria"/>
                <w:sz w:val="20"/>
                <w:szCs w:val="20"/>
              </w:rPr>
            </w:pPr>
          </w:p>
        </w:tc>
        <w:tc>
          <w:tcPr>
            <w:tcW w:w="7428" w:type="dxa"/>
          </w:tcPr>
          <w:p w14:paraId="7F36A35D" w14:textId="77777777" w:rsidR="00C779E8" w:rsidRDefault="00581785">
            <w:pPr>
              <w:numPr>
                <w:ilvl w:val="0"/>
                <w:numId w:val="9"/>
              </w:numPr>
              <w:pBdr>
                <w:top w:val="nil"/>
                <w:left w:val="nil"/>
                <w:bottom w:val="nil"/>
                <w:right w:val="nil"/>
                <w:between w:val="nil"/>
              </w:pBdr>
              <w:tabs>
                <w:tab w:val="left" w:pos="1080"/>
              </w:tabs>
              <w:spacing w:after="200" w:line="276" w:lineRule="auto"/>
              <w:rPr>
                <w:rFonts w:ascii="Cambria" w:eastAsia="Cambria" w:hAnsi="Cambria" w:cs="Cambria"/>
                <w:color w:val="000000"/>
                <w:sz w:val="20"/>
                <w:szCs w:val="20"/>
              </w:rPr>
            </w:pPr>
            <w:r>
              <w:rPr>
                <w:rFonts w:ascii="Cambria" w:eastAsia="Cambria" w:hAnsi="Cambria" w:cs="Cambria"/>
                <w:color w:val="000000"/>
                <w:sz w:val="20"/>
                <w:szCs w:val="20"/>
              </w:rPr>
              <w:t xml:space="preserve">Students will learn about the history of rural health in the United States, federal rural health organizations, and rural health systems. </w:t>
            </w:r>
          </w:p>
        </w:tc>
      </w:tr>
      <w:tr w:rsidR="00C779E8" w14:paraId="6E5E314E" w14:textId="77777777">
        <w:tc>
          <w:tcPr>
            <w:tcW w:w="2148" w:type="dxa"/>
          </w:tcPr>
          <w:p w14:paraId="46A48140" w14:textId="77777777" w:rsidR="00C779E8" w:rsidRDefault="0058178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FFF409A" w14:textId="77777777" w:rsidR="00C779E8" w:rsidRDefault="00581785">
            <w:pPr>
              <w:rPr>
                <w:rFonts w:ascii="Cambria" w:eastAsia="Cambria" w:hAnsi="Cambria" w:cs="Cambria"/>
                <w:sz w:val="20"/>
                <w:szCs w:val="20"/>
              </w:rPr>
            </w:pPr>
            <w:r>
              <w:rPr>
                <w:rFonts w:ascii="Cambria" w:eastAsia="Cambria" w:hAnsi="Cambria" w:cs="Cambria"/>
                <w:sz w:val="20"/>
                <w:szCs w:val="20"/>
              </w:rPr>
              <w:t>Students will complete written assignments and exams to ensure they become competent in this outcome.</w:t>
            </w:r>
          </w:p>
        </w:tc>
      </w:tr>
      <w:tr w:rsidR="00C779E8" w14:paraId="5579C1ED" w14:textId="77777777">
        <w:trPr>
          <w:trHeight w:val="125"/>
        </w:trPr>
        <w:tc>
          <w:tcPr>
            <w:tcW w:w="2148" w:type="dxa"/>
          </w:tcPr>
          <w:p w14:paraId="2E96639D" w14:textId="77777777" w:rsidR="00C779E8" w:rsidRDefault="0058178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A7855A0" w14:textId="77777777" w:rsidR="00C779E8" w:rsidRDefault="00581785">
            <w:pPr>
              <w:rPr>
                <w:rFonts w:ascii="Cambria" w:eastAsia="Cambria" w:hAnsi="Cambria" w:cs="Cambria"/>
                <w:sz w:val="20"/>
                <w:szCs w:val="20"/>
              </w:rPr>
            </w:pPr>
            <w:r>
              <w:rPr>
                <w:rFonts w:ascii="Cambria" w:eastAsia="Cambria" w:hAnsi="Cambria" w:cs="Cambria"/>
                <w:sz w:val="20"/>
                <w:szCs w:val="20"/>
              </w:rPr>
              <w:t>Exam scores, written assignment grades</w:t>
            </w:r>
          </w:p>
        </w:tc>
      </w:tr>
    </w:tbl>
    <w:p w14:paraId="3B118308" w14:textId="77777777" w:rsidR="00C779E8" w:rsidRDefault="00581785">
      <w:pPr>
        <w:rPr>
          <w:rFonts w:ascii="Cambria" w:eastAsia="Cambria" w:hAnsi="Cambria" w:cs="Cambria"/>
          <w:sz w:val="20"/>
          <w:szCs w:val="20"/>
        </w:rPr>
      </w:pPr>
      <w:r>
        <w:br w:type="page"/>
      </w:r>
    </w:p>
    <w:tbl>
      <w:tblPr>
        <w:tblStyle w:val="af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779E8" w14:paraId="03EB187E" w14:textId="77777777">
        <w:trPr>
          <w:trHeight w:val="332"/>
        </w:trPr>
        <w:tc>
          <w:tcPr>
            <w:tcW w:w="2148" w:type="dxa"/>
          </w:tcPr>
          <w:p w14:paraId="29DC8CE5" w14:textId="77777777" w:rsidR="00C779E8" w:rsidRDefault="00581785">
            <w:pPr>
              <w:jc w:val="center"/>
              <w:rPr>
                <w:rFonts w:ascii="Cambria" w:eastAsia="Cambria" w:hAnsi="Cambria" w:cs="Cambria"/>
                <w:b/>
                <w:sz w:val="20"/>
                <w:szCs w:val="20"/>
              </w:rPr>
            </w:pPr>
            <w:r>
              <w:rPr>
                <w:rFonts w:ascii="Cambria" w:eastAsia="Cambria" w:hAnsi="Cambria" w:cs="Cambria"/>
                <w:b/>
                <w:sz w:val="20"/>
                <w:szCs w:val="20"/>
              </w:rPr>
              <w:lastRenderedPageBreak/>
              <w:t>Outcome 3</w:t>
            </w:r>
          </w:p>
          <w:p w14:paraId="0D15EF82" w14:textId="77777777" w:rsidR="00C779E8" w:rsidRDefault="00C779E8">
            <w:pPr>
              <w:rPr>
                <w:rFonts w:ascii="Cambria" w:eastAsia="Cambria" w:hAnsi="Cambria" w:cs="Cambria"/>
                <w:sz w:val="20"/>
                <w:szCs w:val="20"/>
              </w:rPr>
            </w:pPr>
          </w:p>
        </w:tc>
        <w:tc>
          <w:tcPr>
            <w:tcW w:w="7428" w:type="dxa"/>
          </w:tcPr>
          <w:p w14:paraId="1D91F830" w14:textId="77777777" w:rsidR="00C779E8" w:rsidRDefault="00581785">
            <w:pPr>
              <w:numPr>
                <w:ilvl w:val="0"/>
                <w:numId w:val="3"/>
              </w:numPr>
              <w:pBdr>
                <w:top w:val="nil"/>
                <w:left w:val="nil"/>
                <w:bottom w:val="nil"/>
                <w:right w:val="nil"/>
                <w:between w:val="nil"/>
              </w:pBdr>
              <w:tabs>
                <w:tab w:val="left" w:pos="1080"/>
              </w:tabs>
              <w:spacing w:after="200" w:line="276" w:lineRule="auto"/>
              <w:ind w:left="256" w:hanging="256"/>
              <w:rPr>
                <w:rFonts w:ascii="Cambria" w:eastAsia="Cambria" w:hAnsi="Cambria" w:cs="Cambria"/>
                <w:color w:val="000000"/>
                <w:sz w:val="20"/>
                <w:szCs w:val="20"/>
              </w:rPr>
            </w:pPr>
            <w:r>
              <w:rPr>
                <w:rFonts w:ascii="Cambria" w:eastAsia="Cambria" w:hAnsi="Cambria" w:cs="Cambria"/>
                <w:color w:val="000000"/>
                <w:sz w:val="20"/>
                <w:szCs w:val="20"/>
              </w:rPr>
              <w:t xml:space="preserve">Students will understand health disparities in rural communities including cardiovascular disease, obesity, diabetes, physical activity, food accessibility, maternal and child health, oral health, cancers, environmental health, occupational health and safety, and mental health. </w:t>
            </w:r>
          </w:p>
        </w:tc>
      </w:tr>
      <w:tr w:rsidR="00C779E8" w14:paraId="29EC46DD" w14:textId="77777777">
        <w:tc>
          <w:tcPr>
            <w:tcW w:w="2148" w:type="dxa"/>
          </w:tcPr>
          <w:p w14:paraId="6D173F16" w14:textId="77777777" w:rsidR="00C779E8" w:rsidRDefault="0058178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FDC1A5E" w14:textId="77777777" w:rsidR="00C779E8" w:rsidRDefault="00581785">
            <w:pPr>
              <w:rPr>
                <w:rFonts w:ascii="Cambria" w:eastAsia="Cambria" w:hAnsi="Cambria" w:cs="Cambria"/>
                <w:sz w:val="20"/>
                <w:szCs w:val="20"/>
              </w:rPr>
            </w:pPr>
            <w:r>
              <w:rPr>
                <w:rFonts w:ascii="Cambria" w:eastAsia="Cambria" w:hAnsi="Cambria" w:cs="Cambria"/>
                <w:sz w:val="20"/>
                <w:szCs w:val="20"/>
              </w:rPr>
              <w:t>Students will complete written assignments and exams to ensure they become competent in this outcome.</w:t>
            </w:r>
          </w:p>
        </w:tc>
      </w:tr>
      <w:tr w:rsidR="00C779E8" w14:paraId="49F66424" w14:textId="77777777">
        <w:tc>
          <w:tcPr>
            <w:tcW w:w="2148" w:type="dxa"/>
          </w:tcPr>
          <w:p w14:paraId="68676765" w14:textId="77777777" w:rsidR="00C779E8" w:rsidRDefault="0058178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1F68919" w14:textId="77777777" w:rsidR="00C779E8" w:rsidRDefault="00581785">
            <w:pPr>
              <w:rPr>
                <w:rFonts w:ascii="Cambria" w:eastAsia="Cambria" w:hAnsi="Cambria" w:cs="Cambria"/>
                <w:sz w:val="20"/>
                <w:szCs w:val="20"/>
              </w:rPr>
            </w:pPr>
            <w:r>
              <w:rPr>
                <w:rFonts w:ascii="Cambria" w:eastAsia="Cambria" w:hAnsi="Cambria" w:cs="Cambria"/>
                <w:sz w:val="20"/>
                <w:szCs w:val="20"/>
              </w:rPr>
              <w:t>Exam scores, written assignment grades</w:t>
            </w:r>
          </w:p>
        </w:tc>
      </w:tr>
    </w:tbl>
    <w:p w14:paraId="0C6C8DAD" w14:textId="77777777" w:rsidR="00C779E8" w:rsidRDefault="00C779E8">
      <w:pPr>
        <w:rPr>
          <w:rFonts w:ascii="Cambria" w:eastAsia="Cambria" w:hAnsi="Cambria" w:cs="Cambria"/>
          <w:sz w:val="20"/>
          <w:szCs w:val="20"/>
        </w:rPr>
      </w:pPr>
    </w:p>
    <w:tbl>
      <w:tblPr>
        <w:tblStyle w:val="af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779E8" w14:paraId="7EF9E9B8" w14:textId="77777777">
        <w:trPr>
          <w:trHeight w:val="260"/>
        </w:trPr>
        <w:tc>
          <w:tcPr>
            <w:tcW w:w="2148" w:type="dxa"/>
          </w:tcPr>
          <w:p w14:paraId="3B83DC19" w14:textId="77777777" w:rsidR="00C779E8" w:rsidRDefault="00581785">
            <w:pPr>
              <w:jc w:val="center"/>
              <w:rPr>
                <w:rFonts w:ascii="Cambria" w:eastAsia="Cambria" w:hAnsi="Cambria" w:cs="Cambria"/>
                <w:b/>
                <w:sz w:val="20"/>
                <w:szCs w:val="20"/>
              </w:rPr>
            </w:pPr>
            <w:r>
              <w:rPr>
                <w:rFonts w:ascii="Cambria" w:eastAsia="Cambria" w:hAnsi="Cambria" w:cs="Cambria"/>
                <w:b/>
                <w:sz w:val="20"/>
                <w:szCs w:val="20"/>
              </w:rPr>
              <w:t>Outcome 4</w:t>
            </w:r>
          </w:p>
          <w:p w14:paraId="4C9F720A" w14:textId="77777777" w:rsidR="00C779E8" w:rsidRDefault="00C779E8">
            <w:pPr>
              <w:rPr>
                <w:rFonts w:ascii="Cambria" w:eastAsia="Cambria" w:hAnsi="Cambria" w:cs="Cambria"/>
                <w:sz w:val="20"/>
                <w:szCs w:val="20"/>
              </w:rPr>
            </w:pPr>
          </w:p>
        </w:tc>
        <w:tc>
          <w:tcPr>
            <w:tcW w:w="7428" w:type="dxa"/>
          </w:tcPr>
          <w:p w14:paraId="1BE6C400" w14:textId="77777777" w:rsidR="00C779E8" w:rsidRDefault="00581785">
            <w:pPr>
              <w:numPr>
                <w:ilvl w:val="0"/>
                <w:numId w:val="7"/>
              </w:numPr>
              <w:pBdr>
                <w:top w:val="nil"/>
                <w:left w:val="nil"/>
                <w:bottom w:val="nil"/>
                <w:right w:val="nil"/>
                <w:between w:val="nil"/>
              </w:pBdr>
              <w:tabs>
                <w:tab w:val="left" w:pos="1080"/>
              </w:tabs>
              <w:spacing w:after="200" w:line="276" w:lineRule="auto"/>
              <w:ind w:left="256" w:hanging="256"/>
              <w:rPr>
                <w:rFonts w:ascii="Cambria" w:eastAsia="Cambria" w:hAnsi="Cambria" w:cs="Cambria"/>
                <w:color w:val="000000"/>
                <w:sz w:val="20"/>
                <w:szCs w:val="20"/>
              </w:rPr>
            </w:pPr>
            <w:r>
              <w:rPr>
                <w:rFonts w:ascii="Cambria" w:eastAsia="Cambria" w:hAnsi="Cambria" w:cs="Cambria"/>
                <w:color w:val="000000"/>
                <w:sz w:val="20"/>
                <w:szCs w:val="20"/>
              </w:rPr>
              <w:t xml:space="preserve">Students will learn about health disparities among special populations in rural communities including migrant workers, adolescents, and the aging population. </w:t>
            </w:r>
          </w:p>
        </w:tc>
      </w:tr>
      <w:tr w:rsidR="00C779E8" w14:paraId="72657710" w14:textId="77777777">
        <w:tc>
          <w:tcPr>
            <w:tcW w:w="2148" w:type="dxa"/>
          </w:tcPr>
          <w:p w14:paraId="5488411D" w14:textId="77777777" w:rsidR="00C779E8" w:rsidRDefault="0058178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A36C663" w14:textId="77777777" w:rsidR="00C779E8" w:rsidRDefault="00581785">
            <w:pPr>
              <w:rPr>
                <w:rFonts w:ascii="Cambria" w:eastAsia="Cambria" w:hAnsi="Cambria" w:cs="Cambria"/>
                <w:sz w:val="20"/>
                <w:szCs w:val="20"/>
              </w:rPr>
            </w:pPr>
            <w:r>
              <w:rPr>
                <w:rFonts w:ascii="Cambria" w:eastAsia="Cambria" w:hAnsi="Cambria" w:cs="Cambria"/>
                <w:sz w:val="20"/>
                <w:szCs w:val="20"/>
              </w:rPr>
              <w:t>Students will complete written assignments and exams to ensure they become competent in this outcome.</w:t>
            </w:r>
          </w:p>
        </w:tc>
      </w:tr>
      <w:tr w:rsidR="00C779E8" w14:paraId="052127AB" w14:textId="77777777">
        <w:tc>
          <w:tcPr>
            <w:tcW w:w="2148" w:type="dxa"/>
          </w:tcPr>
          <w:p w14:paraId="39959C5F" w14:textId="77777777" w:rsidR="00C779E8" w:rsidRDefault="0058178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B9CB038" w14:textId="77777777" w:rsidR="00C779E8" w:rsidRDefault="00581785">
            <w:pPr>
              <w:rPr>
                <w:rFonts w:ascii="Cambria" w:eastAsia="Cambria" w:hAnsi="Cambria" w:cs="Cambria"/>
                <w:sz w:val="20"/>
                <w:szCs w:val="20"/>
              </w:rPr>
            </w:pPr>
            <w:r>
              <w:rPr>
                <w:rFonts w:ascii="Cambria" w:eastAsia="Cambria" w:hAnsi="Cambria" w:cs="Cambria"/>
                <w:sz w:val="20"/>
                <w:szCs w:val="20"/>
              </w:rPr>
              <w:t>Exam scores, written assignment grades</w:t>
            </w:r>
          </w:p>
        </w:tc>
      </w:tr>
    </w:tbl>
    <w:p w14:paraId="63FB7DFF" w14:textId="77777777" w:rsidR="00C779E8" w:rsidRDefault="00C779E8">
      <w:pPr>
        <w:rPr>
          <w:rFonts w:ascii="Cambria" w:eastAsia="Cambria" w:hAnsi="Cambria" w:cs="Cambria"/>
          <w:sz w:val="20"/>
          <w:szCs w:val="20"/>
        </w:rPr>
      </w:pPr>
    </w:p>
    <w:tbl>
      <w:tblPr>
        <w:tblStyle w:val="af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779E8" w14:paraId="332F7DA9" w14:textId="77777777">
        <w:trPr>
          <w:trHeight w:val="278"/>
        </w:trPr>
        <w:tc>
          <w:tcPr>
            <w:tcW w:w="2148" w:type="dxa"/>
          </w:tcPr>
          <w:p w14:paraId="421D864A" w14:textId="77777777" w:rsidR="00C779E8" w:rsidRDefault="00581785">
            <w:pPr>
              <w:jc w:val="center"/>
              <w:rPr>
                <w:rFonts w:ascii="Cambria" w:eastAsia="Cambria" w:hAnsi="Cambria" w:cs="Cambria"/>
                <w:b/>
                <w:sz w:val="20"/>
                <w:szCs w:val="20"/>
              </w:rPr>
            </w:pPr>
            <w:r>
              <w:rPr>
                <w:rFonts w:ascii="Cambria" w:eastAsia="Cambria" w:hAnsi="Cambria" w:cs="Cambria"/>
                <w:b/>
                <w:sz w:val="20"/>
                <w:szCs w:val="20"/>
              </w:rPr>
              <w:t>Outcome 5</w:t>
            </w:r>
          </w:p>
          <w:p w14:paraId="01B598E2" w14:textId="77777777" w:rsidR="00C779E8" w:rsidRDefault="00C779E8">
            <w:pPr>
              <w:rPr>
                <w:rFonts w:ascii="Cambria" w:eastAsia="Cambria" w:hAnsi="Cambria" w:cs="Cambria"/>
                <w:sz w:val="20"/>
                <w:szCs w:val="20"/>
              </w:rPr>
            </w:pPr>
          </w:p>
        </w:tc>
        <w:tc>
          <w:tcPr>
            <w:tcW w:w="7428" w:type="dxa"/>
          </w:tcPr>
          <w:p w14:paraId="2EB6BAF8" w14:textId="77777777" w:rsidR="00C779E8" w:rsidRDefault="00581785">
            <w:pPr>
              <w:numPr>
                <w:ilvl w:val="0"/>
                <w:numId w:val="5"/>
              </w:numPr>
              <w:pBdr>
                <w:top w:val="nil"/>
                <w:left w:val="nil"/>
                <w:bottom w:val="nil"/>
                <w:right w:val="nil"/>
                <w:between w:val="nil"/>
              </w:pBdr>
              <w:tabs>
                <w:tab w:val="left" w:pos="1080"/>
              </w:tabs>
              <w:spacing w:after="200" w:line="276" w:lineRule="auto"/>
              <w:ind w:left="256" w:hanging="256"/>
              <w:rPr>
                <w:rFonts w:ascii="Cambria" w:eastAsia="Cambria" w:hAnsi="Cambria" w:cs="Cambria"/>
                <w:color w:val="000000"/>
                <w:sz w:val="20"/>
                <w:szCs w:val="20"/>
              </w:rPr>
            </w:pPr>
            <w:r>
              <w:rPr>
                <w:rFonts w:ascii="Cambria" w:eastAsia="Cambria" w:hAnsi="Cambria" w:cs="Cambria"/>
                <w:color w:val="000000"/>
                <w:sz w:val="20"/>
                <w:szCs w:val="20"/>
              </w:rPr>
              <w:t xml:space="preserve">Students will understand how to advance rural health through public health assessment, planning, and interventions. </w:t>
            </w:r>
          </w:p>
        </w:tc>
      </w:tr>
      <w:tr w:rsidR="00C779E8" w14:paraId="5D165C01" w14:textId="77777777">
        <w:tc>
          <w:tcPr>
            <w:tcW w:w="2148" w:type="dxa"/>
          </w:tcPr>
          <w:p w14:paraId="3FF48467" w14:textId="77777777" w:rsidR="00C779E8" w:rsidRDefault="0058178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2882C40" w14:textId="77777777" w:rsidR="00C779E8" w:rsidRDefault="00581785">
            <w:pPr>
              <w:rPr>
                <w:rFonts w:ascii="Cambria" w:eastAsia="Cambria" w:hAnsi="Cambria" w:cs="Cambria"/>
                <w:sz w:val="20"/>
                <w:szCs w:val="20"/>
              </w:rPr>
            </w:pPr>
            <w:r>
              <w:rPr>
                <w:rFonts w:ascii="Cambria" w:eastAsia="Cambria" w:hAnsi="Cambria" w:cs="Cambria"/>
                <w:sz w:val="20"/>
                <w:szCs w:val="20"/>
              </w:rPr>
              <w:t>Students will complete written assignments to ensure they become competent in this outcome.</w:t>
            </w:r>
          </w:p>
        </w:tc>
      </w:tr>
      <w:tr w:rsidR="00C779E8" w14:paraId="3AD4E6D2" w14:textId="77777777">
        <w:tc>
          <w:tcPr>
            <w:tcW w:w="2148" w:type="dxa"/>
          </w:tcPr>
          <w:p w14:paraId="3DD47A84" w14:textId="77777777" w:rsidR="00C779E8" w:rsidRDefault="0058178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B6CDFDD" w14:textId="77777777" w:rsidR="00C779E8" w:rsidRDefault="00581785">
            <w:pPr>
              <w:rPr>
                <w:rFonts w:ascii="Cambria" w:eastAsia="Cambria" w:hAnsi="Cambria" w:cs="Cambria"/>
                <w:sz w:val="20"/>
                <w:szCs w:val="20"/>
              </w:rPr>
            </w:pPr>
            <w:r>
              <w:rPr>
                <w:rFonts w:ascii="Cambria" w:eastAsia="Cambria" w:hAnsi="Cambria" w:cs="Cambria"/>
                <w:sz w:val="20"/>
                <w:szCs w:val="20"/>
              </w:rPr>
              <w:t>Exam scores, written assignment grades</w:t>
            </w:r>
          </w:p>
        </w:tc>
      </w:tr>
    </w:tbl>
    <w:p w14:paraId="14A7CF59" w14:textId="77777777" w:rsidR="00C779E8" w:rsidRDefault="00581785">
      <w:pPr>
        <w:rPr>
          <w:rFonts w:ascii="Cambria" w:eastAsia="Cambria" w:hAnsi="Cambria" w:cs="Cambria"/>
          <w:sz w:val="20"/>
          <w:szCs w:val="20"/>
        </w:rPr>
      </w:pPr>
      <w:r>
        <w:rPr>
          <w:rFonts w:ascii="Cambria" w:eastAsia="Cambria" w:hAnsi="Cambria" w:cs="Cambria"/>
          <w:i/>
          <w:sz w:val="20"/>
          <w:szCs w:val="20"/>
        </w:rPr>
        <w:t>(Repeat if needed for additional outcomes)</w:t>
      </w:r>
      <w:r>
        <w:rPr>
          <w:rFonts w:ascii="Cambria" w:eastAsia="Cambria" w:hAnsi="Cambria" w:cs="Cambria"/>
          <w:sz w:val="20"/>
          <w:szCs w:val="20"/>
        </w:rPr>
        <w:t xml:space="preserve"> </w:t>
      </w:r>
      <w:r>
        <w:br w:type="page"/>
      </w:r>
    </w:p>
    <w:p w14:paraId="04CA40A2" w14:textId="77777777" w:rsidR="00C779E8" w:rsidRDefault="00581785">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5E1E3C46" w14:textId="77777777" w:rsidR="00C779E8" w:rsidRDefault="00C779E8">
      <w:pPr>
        <w:tabs>
          <w:tab w:val="left" w:pos="360"/>
          <w:tab w:val="left" w:pos="720"/>
        </w:tabs>
        <w:spacing w:after="0" w:line="240" w:lineRule="auto"/>
        <w:jc w:val="center"/>
        <w:rPr>
          <w:rFonts w:ascii="Cambria" w:eastAsia="Cambria" w:hAnsi="Cambria" w:cs="Cambria"/>
          <w:b/>
          <w:sz w:val="28"/>
          <w:szCs w:val="28"/>
        </w:rPr>
      </w:pPr>
    </w:p>
    <w:tbl>
      <w:tblPr>
        <w:tblStyle w:val="af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C779E8" w14:paraId="68731DFB" w14:textId="77777777">
        <w:tc>
          <w:tcPr>
            <w:tcW w:w="10790" w:type="dxa"/>
            <w:shd w:val="clear" w:color="auto" w:fill="D9D9D9"/>
          </w:tcPr>
          <w:p w14:paraId="48FB36D3" w14:textId="77777777" w:rsidR="00C779E8" w:rsidRDefault="00581785">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C779E8" w14:paraId="517DFD73" w14:textId="77777777">
        <w:tc>
          <w:tcPr>
            <w:tcW w:w="10790" w:type="dxa"/>
            <w:shd w:val="clear" w:color="auto" w:fill="F2F2F2"/>
          </w:tcPr>
          <w:p w14:paraId="23522484" w14:textId="77777777" w:rsidR="00C779E8" w:rsidRDefault="00C779E8">
            <w:pPr>
              <w:tabs>
                <w:tab w:val="left" w:pos="360"/>
                <w:tab w:val="left" w:pos="720"/>
              </w:tabs>
              <w:jc w:val="center"/>
              <w:rPr>
                <w:rFonts w:ascii="Times New Roman" w:eastAsia="Times New Roman" w:hAnsi="Times New Roman" w:cs="Times New Roman"/>
                <w:b/>
                <w:color w:val="000000"/>
                <w:sz w:val="18"/>
                <w:szCs w:val="18"/>
              </w:rPr>
            </w:pPr>
          </w:p>
          <w:p w14:paraId="214F98DF" w14:textId="77777777" w:rsidR="00C779E8" w:rsidRDefault="00581785">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and select the most recent version of the bulletin. Copy and paste all bulletin pages this proposal affects below. Please include a before (with changed areas highlighted) and after of all affected sections. </w:t>
            </w:r>
          </w:p>
          <w:p w14:paraId="05A87057" w14:textId="77777777" w:rsidR="00C779E8" w:rsidRDefault="00C779E8">
            <w:pPr>
              <w:rPr>
                <w:rFonts w:ascii="Times New Roman" w:eastAsia="Times New Roman" w:hAnsi="Times New Roman" w:cs="Times New Roman"/>
                <w:b/>
                <w:color w:val="FF0000"/>
                <w:sz w:val="14"/>
                <w:szCs w:val="14"/>
              </w:rPr>
            </w:pPr>
          </w:p>
          <w:p w14:paraId="29EA7E77" w14:textId="77777777" w:rsidR="00C779E8" w:rsidRDefault="00581785">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2402724D" w14:textId="77777777" w:rsidR="00C779E8" w:rsidRDefault="00C779E8">
            <w:pPr>
              <w:tabs>
                <w:tab w:val="left" w:pos="360"/>
                <w:tab w:val="left" w:pos="720"/>
              </w:tabs>
              <w:jc w:val="center"/>
              <w:rPr>
                <w:rFonts w:ascii="Times New Roman" w:eastAsia="Times New Roman" w:hAnsi="Times New Roman" w:cs="Times New Roman"/>
                <w:b/>
                <w:color w:val="000000"/>
                <w:sz w:val="10"/>
                <w:szCs w:val="10"/>
                <w:u w:val="single"/>
              </w:rPr>
            </w:pPr>
          </w:p>
          <w:p w14:paraId="0CE7AA00" w14:textId="77777777" w:rsidR="00C779E8" w:rsidRDefault="00C779E8">
            <w:pPr>
              <w:tabs>
                <w:tab w:val="left" w:pos="360"/>
                <w:tab w:val="left" w:pos="720"/>
              </w:tabs>
              <w:jc w:val="center"/>
              <w:rPr>
                <w:rFonts w:ascii="Times New Roman" w:eastAsia="Times New Roman" w:hAnsi="Times New Roman" w:cs="Times New Roman"/>
                <w:b/>
                <w:color w:val="000000"/>
                <w:sz w:val="10"/>
                <w:szCs w:val="10"/>
                <w:u w:val="single"/>
              </w:rPr>
            </w:pPr>
          </w:p>
          <w:p w14:paraId="2E71740E" w14:textId="77777777" w:rsidR="00C779E8" w:rsidRDefault="00C779E8">
            <w:pPr>
              <w:tabs>
                <w:tab w:val="left" w:pos="360"/>
                <w:tab w:val="left" w:pos="720"/>
              </w:tabs>
              <w:ind w:left="360"/>
              <w:jc w:val="center"/>
              <w:rPr>
                <w:rFonts w:ascii="Cambria" w:eastAsia="Cambria" w:hAnsi="Cambria" w:cs="Cambria"/>
                <w:sz w:val="18"/>
                <w:szCs w:val="18"/>
              </w:rPr>
            </w:pPr>
          </w:p>
        </w:tc>
      </w:tr>
    </w:tbl>
    <w:p w14:paraId="6970FFBD" w14:textId="77777777" w:rsidR="00C779E8" w:rsidRDefault="00581785">
      <w:pPr>
        <w:tabs>
          <w:tab w:val="left" w:pos="360"/>
          <w:tab w:val="left" w:pos="720"/>
        </w:tabs>
        <w:spacing w:after="0" w:line="240" w:lineRule="auto"/>
        <w:rPr>
          <w:rFonts w:ascii="Cambria" w:eastAsia="Cambria" w:hAnsi="Cambria" w:cs="Cambria"/>
          <w:b/>
          <w:i/>
          <w:color w:val="FF0000"/>
        </w:rPr>
      </w:pPr>
      <w:r>
        <w:rPr>
          <w:rFonts w:ascii="Cambria" w:eastAsia="Cambria" w:hAnsi="Cambria" w:cs="Cambria"/>
          <w:b/>
          <w:i/>
          <w:color w:val="FF0000"/>
        </w:rPr>
        <w:br/>
      </w:r>
      <w:r>
        <w:rPr>
          <w:rFonts w:ascii="Cambria" w:eastAsia="Cambria" w:hAnsi="Cambria" w:cs="Cambria"/>
          <w:b/>
          <w:sz w:val="32"/>
          <w:szCs w:val="32"/>
          <w:u w:val="single"/>
        </w:rPr>
        <w:t>From the 2022–2023 Online Undergraduate Bulletin</w:t>
      </w:r>
    </w:p>
    <w:p w14:paraId="2F0FE322" w14:textId="77777777" w:rsidR="00C779E8" w:rsidRDefault="00581785">
      <w:pPr>
        <w:pStyle w:val="Heading1"/>
        <w:spacing w:before="150" w:after="150"/>
        <w:ind w:left="0"/>
        <w:rPr>
          <w:rFonts w:ascii="Oswald" w:eastAsia="Oswald" w:hAnsi="Oswald" w:cs="Oswald"/>
          <w:color w:val="000000"/>
        </w:rPr>
      </w:pPr>
      <w:r>
        <w:rPr>
          <w:rFonts w:ascii="Oswald" w:eastAsia="Oswald" w:hAnsi="Oswald" w:cs="Oswald"/>
          <w:color w:val="000000"/>
        </w:rPr>
        <w:t>Course Descriptions</w:t>
      </w:r>
    </w:p>
    <w:p w14:paraId="0F89514B" w14:textId="77777777" w:rsidR="00C779E8" w:rsidRDefault="00581785">
      <w:pPr>
        <w:spacing w:after="0" w:line="240" w:lineRule="auto"/>
        <w:rPr>
          <w:rFonts w:ascii="Arial" w:eastAsia="Arial" w:hAnsi="Arial" w:cs="Arial"/>
          <w:b/>
          <w:color w:val="0070C0"/>
          <w:sz w:val="20"/>
          <w:szCs w:val="20"/>
        </w:rPr>
      </w:pPr>
      <w:r>
        <w:rPr>
          <w:rFonts w:ascii="Arial" w:eastAsia="Arial" w:hAnsi="Arial" w:cs="Arial"/>
          <w:b/>
          <w:color w:val="0070C0"/>
          <w:sz w:val="20"/>
          <w:szCs w:val="20"/>
        </w:rPr>
        <w:t>Public Health</w:t>
      </w:r>
    </w:p>
    <w:p w14:paraId="220057BB" w14:textId="77777777" w:rsidR="00C779E8" w:rsidRDefault="00C779E8">
      <w:pPr>
        <w:pBdr>
          <w:top w:val="nil"/>
          <w:left w:val="nil"/>
          <w:bottom w:val="nil"/>
          <w:right w:val="nil"/>
          <w:between w:val="nil"/>
        </w:pBdr>
        <w:spacing w:after="0" w:line="240" w:lineRule="auto"/>
        <w:ind w:left="60"/>
        <w:rPr>
          <w:rFonts w:ascii="Arial" w:eastAsia="Arial" w:hAnsi="Arial" w:cs="Arial"/>
          <w:color w:val="0070C0"/>
          <w:sz w:val="20"/>
          <w:szCs w:val="20"/>
        </w:rPr>
      </w:pPr>
    </w:p>
    <w:p w14:paraId="02325E3B" w14:textId="77777777" w:rsidR="00C779E8" w:rsidRDefault="00581785">
      <w:pPr>
        <w:pBdr>
          <w:top w:val="nil"/>
          <w:left w:val="nil"/>
          <w:bottom w:val="nil"/>
          <w:right w:val="nil"/>
          <w:between w:val="nil"/>
        </w:pBdr>
        <w:spacing w:after="0" w:line="240" w:lineRule="auto"/>
        <w:ind w:left="90"/>
        <w:rPr>
          <w:rFonts w:ascii="inherit" w:eastAsia="inherit" w:hAnsi="inherit" w:cs="inherit"/>
          <w:color w:val="0070C0"/>
          <w:sz w:val="20"/>
          <w:szCs w:val="20"/>
        </w:rPr>
      </w:pPr>
      <w:r>
        <w:rPr>
          <w:rFonts w:ascii="Arial" w:eastAsia="Arial" w:hAnsi="Arial" w:cs="Arial"/>
          <w:color w:val="0070C0"/>
          <w:sz w:val="20"/>
          <w:szCs w:val="20"/>
        </w:rPr>
        <w:t xml:space="preserve">PHLT 3603 - Rural Health </w:t>
      </w:r>
      <w:r>
        <w:rPr>
          <w:rFonts w:ascii="inherit" w:eastAsia="inherit" w:hAnsi="inherit" w:cs="inherit"/>
          <w:b/>
          <w:color w:val="0070C0"/>
          <w:sz w:val="20"/>
          <w:szCs w:val="20"/>
        </w:rPr>
        <w:t>Sem. Hrs:</w:t>
      </w:r>
      <w:r>
        <w:rPr>
          <w:rFonts w:ascii="inherit" w:eastAsia="inherit" w:hAnsi="inherit" w:cs="inherit"/>
          <w:color w:val="0070C0"/>
          <w:sz w:val="20"/>
          <w:szCs w:val="20"/>
        </w:rPr>
        <w:t> </w:t>
      </w:r>
      <w:r>
        <w:rPr>
          <w:rFonts w:ascii="inherit" w:eastAsia="inherit" w:hAnsi="inherit" w:cs="inherit"/>
          <w:b/>
          <w:color w:val="0070C0"/>
          <w:sz w:val="20"/>
          <w:szCs w:val="20"/>
        </w:rPr>
        <w:t>3</w:t>
      </w:r>
    </w:p>
    <w:p w14:paraId="6155A0DF" w14:textId="457CF85B" w:rsidR="00C779E8" w:rsidRDefault="002D174A">
      <w:pPr>
        <w:spacing w:after="0" w:line="240" w:lineRule="auto"/>
        <w:ind w:left="90"/>
        <w:rPr>
          <w:rFonts w:ascii="Arial" w:eastAsia="Arial" w:hAnsi="Arial" w:cs="Arial"/>
          <w:color w:val="0070C0"/>
          <w:sz w:val="20"/>
          <w:szCs w:val="20"/>
        </w:rPr>
      </w:pPr>
      <w:r>
        <w:rPr>
          <w:rFonts w:ascii="Arial" w:eastAsia="Arial" w:hAnsi="Arial" w:cs="Arial"/>
          <w:color w:val="0070C0"/>
          <w:sz w:val="20"/>
          <w:szCs w:val="20"/>
        </w:rPr>
        <w:t>I</w:t>
      </w:r>
      <w:r w:rsidR="00581785">
        <w:rPr>
          <w:rFonts w:ascii="Arial" w:eastAsia="Arial" w:hAnsi="Arial" w:cs="Arial"/>
          <w:color w:val="0070C0"/>
          <w:sz w:val="20"/>
          <w:szCs w:val="20"/>
        </w:rPr>
        <w:t>ssues specific to rural health including rural health systems and policies, rural health disparities, and advancing rural health.</w:t>
      </w:r>
    </w:p>
    <w:p w14:paraId="2D0987FF" w14:textId="77777777" w:rsidR="00C779E8" w:rsidRDefault="00581785">
      <w:pPr>
        <w:spacing w:after="0" w:line="240" w:lineRule="auto"/>
        <w:ind w:left="90"/>
        <w:rPr>
          <w:rFonts w:ascii="Arial" w:eastAsia="Arial" w:hAnsi="Arial" w:cs="Arial"/>
          <w:color w:val="0070C0"/>
          <w:sz w:val="20"/>
          <w:szCs w:val="20"/>
        </w:rPr>
      </w:pPr>
      <w:r>
        <w:rPr>
          <w:rFonts w:ascii="Arial" w:eastAsia="Arial" w:hAnsi="Arial" w:cs="Arial"/>
          <w:color w:val="0070C0"/>
          <w:sz w:val="20"/>
          <w:szCs w:val="20"/>
        </w:rPr>
        <w:t>Fall</w:t>
      </w:r>
    </w:p>
    <w:p w14:paraId="61B30B37" w14:textId="77777777" w:rsidR="00C779E8" w:rsidRDefault="00581785">
      <w:pPr>
        <w:tabs>
          <w:tab w:val="left" w:pos="360"/>
          <w:tab w:val="left" w:pos="720"/>
        </w:tabs>
        <w:spacing w:after="0" w:line="240" w:lineRule="auto"/>
        <w:ind w:left="90"/>
        <w:rPr>
          <w:rFonts w:ascii="Cambria" w:eastAsia="Cambria" w:hAnsi="Cambria" w:cs="Cambria"/>
          <w:color w:val="0070C0"/>
          <w:sz w:val="20"/>
          <w:szCs w:val="20"/>
        </w:rPr>
      </w:pPr>
      <w:r>
        <w:rPr>
          <w:rFonts w:ascii="Arial" w:eastAsia="Arial" w:hAnsi="Arial" w:cs="Arial"/>
          <w:color w:val="0070C0"/>
          <w:sz w:val="20"/>
          <w:szCs w:val="20"/>
        </w:rPr>
        <w:t>Prerequisites: PHLT 1013</w:t>
      </w:r>
    </w:p>
    <w:p w14:paraId="2CC2250F" w14:textId="77777777" w:rsidR="00C779E8" w:rsidRDefault="00581785">
      <w:pPr>
        <w:spacing w:after="0" w:line="240" w:lineRule="auto"/>
        <w:ind w:left="90"/>
        <w:rPr>
          <w:rFonts w:ascii="Arial" w:eastAsia="Arial" w:hAnsi="Arial" w:cs="Arial"/>
          <w:color w:val="0070C0"/>
          <w:sz w:val="20"/>
          <w:szCs w:val="20"/>
        </w:rPr>
      </w:pPr>
      <w:r>
        <w:rPr>
          <w:rFonts w:ascii="Arial" w:eastAsia="Arial" w:hAnsi="Arial" w:cs="Arial"/>
          <w:color w:val="0070C0"/>
          <w:sz w:val="20"/>
          <w:szCs w:val="20"/>
        </w:rPr>
        <w:t xml:space="preserve">    </w:t>
      </w:r>
    </w:p>
    <w:p w14:paraId="2F146F64" w14:textId="77777777" w:rsidR="00C779E8" w:rsidRDefault="00C779E8">
      <w:pPr>
        <w:spacing w:after="0" w:line="240" w:lineRule="auto"/>
        <w:ind w:left="90"/>
        <w:rPr>
          <w:rFonts w:ascii="Arial" w:eastAsia="Arial" w:hAnsi="Arial" w:cs="Arial"/>
          <w:sz w:val="20"/>
          <w:szCs w:val="20"/>
          <w:highlight w:val="yellow"/>
        </w:rPr>
      </w:pPr>
    </w:p>
    <w:p w14:paraId="3E0218FC" w14:textId="77777777" w:rsidR="00C779E8" w:rsidRDefault="00C779E8">
      <w:pPr>
        <w:spacing w:after="0" w:line="240" w:lineRule="auto"/>
        <w:ind w:left="90"/>
        <w:rPr>
          <w:rFonts w:ascii="Arial" w:eastAsia="Arial" w:hAnsi="Arial" w:cs="Arial"/>
          <w:sz w:val="20"/>
          <w:szCs w:val="20"/>
          <w:highlight w:val="yellow"/>
        </w:rPr>
      </w:pPr>
    </w:p>
    <w:p w14:paraId="7185443A" w14:textId="77777777" w:rsidR="00C779E8" w:rsidRDefault="00C779E8">
      <w:pPr>
        <w:spacing w:after="0" w:line="240" w:lineRule="auto"/>
        <w:ind w:left="90"/>
        <w:rPr>
          <w:rFonts w:ascii="Arial" w:eastAsia="Arial" w:hAnsi="Arial" w:cs="Arial"/>
          <w:sz w:val="20"/>
          <w:szCs w:val="20"/>
          <w:highlight w:val="yellow"/>
        </w:rPr>
      </w:pPr>
    </w:p>
    <w:p w14:paraId="20974641" w14:textId="77777777" w:rsidR="00C779E8" w:rsidRDefault="00C779E8">
      <w:pPr>
        <w:tabs>
          <w:tab w:val="left" w:pos="360"/>
          <w:tab w:val="left" w:pos="720"/>
        </w:tabs>
        <w:spacing w:after="0" w:line="240" w:lineRule="auto"/>
        <w:jc w:val="center"/>
        <w:rPr>
          <w:rFonts w:ascii="Cambria" w:eastAsia="Cambria" w:hAnsi="Cambria" w:cs="Cambria"/>
          <w:sz w:val="20"/>
          <w:szCs w:val="20"/>
        </w:rPr>
      </w:pPr>
    </w:p>
    <w:p w14:paraId="666EF5B7" w14:textId="77777777" w:rsidR="00C779E8" w:rsidRDefault="00C779E8">
      <w:pPr>
        <w:spacing w:after="0" w:line="240" w:lineRule="auto"/>
      </w:pPr>
    </w:p>
    <w:p w14:paraId="49D55FF8" w14:textId="77777777" w:rsidR="00C779E8" w:rsidRDefault="00C779E8"/>
    <w:p w14:paraId="19CF9BEA" w14:textId="77777777" w:rsidR="00C779E8" w:rsidRDefault="00C779E8"/>
    <w:p w14:paraId="4C9D2C49" w14:textId="77777777" w:rsidR="00C779E8" w:rsidRDefault="00C779E8"/>
    <w:p w14:paraId="44B8C2E9" w14:textId="77777777" w:rsidR="00C779E8" w:rsidRDefault="00C779E8"/>
    <w:p w14:paraId="7F1A4F0A" w14:textId="77777777" w:rsidR="00C779E8" w:rsidRDefault="00C779E8"/>
    <w:p w14:paraId="2F573024" w14:textId="77777777" w:rsidR="00C779E8" w:rsidRDefault="00C779E8"/>
    <w:sectPr w:rsidR="00C779E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1ADA9" w14:textId="77777777" w:rsidR="007541BD" w:rsidRDefault="007541BD">
      <w:pPr>
        <w:spacing w:after="0" w:line="240" w:lineRule="auto"/>
      </w:pPr>
      <w:r>
        <w:separator/>
      </w:r>
    </w:p>
  </w:endnote>
  <w:endnote w:type="continuationSeparator" w:id="0">
    <w:p w14:paraId="01C7EE05" w14:textId="77777777" w:rsidR="007541BD" w:rsidRDefault="00754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swald">
    <w:panose1 w:val="00000500000000000000"/>
    <w:charset w:val="4D"/>
    <w:family w:val="auto"/>
    <w:pitch w:val="variable"/>
    <w:sig w:usb0="A00002FF" w:usb1="4000204B" w:usb2="00000000" w:usb3="00000000" w:csb0="00000197" w:csb1="00000000"/>
  </w:font>
  <w:font w:name="inherit">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5953" w14:textId="77777777" w:rsidR="00C779E8" w:rsidRDefault="0058178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B4582AA" w14:textId="77777777" w:rsidR="00C779E8" w:rsidRDefault="00C779E8">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8DA2" w14:textId="77777777" w:rsidR="00C779E8" w:rsidRDefault="0058178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71056">
      <w:rPr>
        <w:noProof/>
        <w:color w:val="000000"/>
      </w:rPr>
      <w:t>1</w:t>
    </w:r>
    <w:r>
      <w:rPr>
        <w:color w:val="000000"/>
      </w:rPr>
      <w:fldChar w:fldCharType="end"/>
    </w:r>
  </w:p>
  <w:p w14:paraId="376B59EB" w14:textId="77777777" w:rsidR="00C779E8" w:rsidRDefault="00581785">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454F" w14:textId="77777777" w:rsidR="00C779E8" w:rsidRDefault="00C779E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84B32" w14:textId="77777777" w:rsidR="007541BD" w:rsidRDefault="007541BD">
      <w:pPr>
        <w:spacing w:after="0" w:line="240" w:lineRule="auto"/>
      </w:pPr>
      <w:r>
        <w:separator/>
      </w:r>
    </w:p>
  </w:footnote>
  <w:footnote w:type="continuationSeparator" w:id="0">
    <w:p w14:paraId="019E2D2A" w14:textId="77777777" w:rsidR="007541BD" w:rsidRDefault="00754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E885" w14:textId="77777777" w:rsidR="00C779E8" w:rsidRDefault="00C779E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6C5C" w14:textId="77777777" w:rsidR="00C779E8" w:rsidRDefault="00C779E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E385" w14:textId="77777777" w:rsidR="00C779E8" w:rsidRDefault="00C779E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89C"/>
    <w:multiLevelType w:val="multilevel"/>
    <w:tmpl w:val="092AF466"/>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C66701"/>
    <w:multiLevelType w:val="multilevel"/>
    <w:tmpl w:val="B9429C1C"/>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E35F0E"/>
    <w:multiLevelType w:val="multilevel"/>
    <w:tmpl w:val="B2FCE864"/>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FB5B16"/>
    <w:multiLevelType w:val="multilevel"/>
    <w:tmpl w:val="2730E3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5D746A1"/>
    <w:multiLevelType w:val="multilevel"/>
    <w:tmpl w:val="94B43A8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370168BB"/>
    <w:multiLevelType w:val="multilevel"/>
    <w:tmpl w:val="122A284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F710A37"/>
    <w:multiLevelType w:val="multilevel"/>
    <w:tmpl w:val="1DC4618C"/>
    <w:lvl w:ilvl="0">
      <w:start w:val="1"/>
      <w:numFmt w:val="decimal"/>
      <w:lvlText w:val="%1."/>
      <w:lvlJc w:val="left"/>
      <w:pPr>
        <w:ind w:left="39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BC4F3C"/>
    <w:multiLevelType w:val="multilevel"/>
    <w:tmpl w:val="C78CF620"/>
    <w:lvl w:ilvl="0">
      <w:start w:val="1"/>
      <w:numFmt w:val="decimal"/>
      <w:lvlText w:val="%1."/>
      <w:lvlJc w:val="left"/>
      <w:pPr>
        <w:ind w:left="360" w:hanging="360"/>
      </w:pPr>
      <w:rPr>
        <w:rFonts w:ascii="Cambria" w:eastAsia="Cambria" w:hAnsi="Cambria" w:cs="Cambria"/>
      </w:rPr>
    </w:lvl>
    <w:lvl w:ilvl="1">
      <w:start w:val="1"/>
      <w:numFmt w:val="lowerLetter"/>
      <w:lvlText w:val="%2."/>
      <w:lvlJc w:val="left"/>
      <w:pPr>
        <w:ind w:left="-2160" w:hanging="360"/>
      </w:pPr>
    </w:lvl>
    <w:lvl w:ilvl="2">
      <w:start w:val="1"/>
      <w:numFmt w:val="lowerRoman"/>
      <w:lvlText w:val="%3."/>
      <w:lvlJc w:val="right"/>
      <w:pPr>
        <w:ind w:left="-1440" w:hanging="180"/>
      </w:pPr>
    </w:lvl>
    <w:lvl w:ilvl="3">
      <w:start w:val="1"/>
      <w:numFmt w:val="decimal"/>
      <w:lvlText w:val="%4."/>
      <w:lvlJc w:val="left"/>
      <w:pPr>
        <w:ind w:left="-720" w:hanging="360"/>
      </w:pPr>
    </w:lvl>
    <w:lvl w:ilvl="4">
      <w:start w:val="1"/>
      <w:numFmt w:val="lowerLetter"/>
      <w:lvlText w:val="%5."/>
      <w:lvlJc w:val="left"/>
      <w:pPr>
        <w:ind w:left="0" w:hanging="360"/>
      </w:pPr>
    </w:lvl>
    <w:lvl w:ilvl="5">
      <w:start w:val="1"/>
      <w:numFmt w:val="lowerRoman"/>
      <w:lvlText w:val="%6."/>
      <w:lvlJc w:val="right"/>
      <w:pPr>
        <w:ind w:left="720" w:hanging="180"/>
      </w:pPr>
    </w:lvl>
    <w:lvl w:ilvl="6">
      <w:start w:val="1"/>
      <w:numFmt w:val="decimal"/>
      <w:lvlText w:val="%7."/>
      <w:lvlJc w:val="left"/>
      <w:pPr>
        <w:ind w:left="1440" w:hanging="360"/>
      </w:pPr>
    </w:lvl>
    <w:lvl w:ilvl="7">
      <w:start w:val="1"/>
      <w:numFmt w:val="lowerLetter"/>
      <w:lvlText w:val="%8."/>
      <w:lvlJc w:val="left"/>
      <w:pPr>
        <w:ind w:left="2160" w:hanging="360"/>
      </w:pPr>
    </w:lvl>
    <w:lvl w:ilvl="8">
      <w:start w:val="1"/>
      <w:numFmt w:val="lowerRoman"/>
      <w:lvlText w:val="%9."/>
      <w:lvlJc w:val="right"/>
      <w:pPr>
        <w:ind w:left="2880" w:hanging="180"/>
      </w:pPr>
    </w:lvl>
  </w:abstractNum>
  <w:abstractNum w:abstractNumId="8" w15:restartNumberingAfterBreak="0">
    <w:nsid w:val="541A1EE7"/>
    <w:multiLevelType w:val="multilevel"/>
    <w:tmpl w:val="6AC2342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A83743"/>
    <w:multiLevelType w:val="multilevel"/>
    <w:tmpl w:val="A260E7E2"/>
    <w:lvl w:ilvl="0">
      <w:start w:val="4"/>
      <w:numFmt w:val="decimal"/>
      <w:lvlText w:val="%1."/>
      <w:lvlJc w:val="left"/>
      <w:pPr>
        <w:ind w:left="3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6B6894"/>
    <w:multiLevelType w:val="multilevel"/>
    <w:tmpl w:val="6F72F32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73B10BBC"/>
    <w:multiLevelType w:val="multilevel"/>
    <w:tmpl w:val="9D0E8C50"/>
    <w:lvl w:ilvl="0">
      <w:start w:val="3"/>
      <w:numFmt w:val="decimal"/>
      <w:lvlText w:val="%1."/>
      <w:lvlJc w:val="left"/>
      <w:pPr>
        <w:ind w:left="3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260084"/>
    <w:multiLevelType w:val="multilevel"/>
    <w:tmpl w:val="D714A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23635604">
    <w:abstractNumId w:val="10"/>
  </w:num>
  <w:num w:numId="2" w16cid:durableId="1144543675">
    <w:abstractNumId w:val="7"/>
  </w:num>
  <w:num w:numId="3" w16cid:durableId="844591013">
    <w:abstractNumId w:val="11"/>
  </w:num>
  <w:num w:numId="4" w16cid:durableId="754666367">
    <w:abstractNumId w:val="4"/>
  </w:num>
  <w:num w:numId="5" w16cid:durableId="1692292893">
    <w:abstractNumId w:val="0"/>
  </w:num>
  <w:num w:numId="6" w16cid:durableId="271211680">
    <w:abstractNumId w:val="6"/>
  </w:num>
  <w:num w:numId="7" w16cid:durableId="399329831">
    <w:abstractNumId w:val="9"/>
  </w:num>
  <w:num w:numId="8" w16cid:durableId="1838302209">
    <w:abstractNumId w:val="3"/>
  </w:num>
  <w:num w:numId="9" w16cid:durableId="1753549823">
    <w:abstractNumId w:val="8"/>
  </w:num>
  <w:num w:numId="10" w16cid:durableId="1970864178">
    <w:abstractNumId w:val="2"/>
  </w:num>
  <w:num w:numId="11" w16cid:durableId="1207908005">
    <w:abstractNumId w:val="12"/>
  </w:num>
  <w:num w:numId="12" w16cid:durableId="1171068294">
    <w:abstractNumId w:val="1"/>
  </w:num>
  <w:num w:numId="13" w16cid:durableId="8010757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9E8"/>
    <w:rsid w:val="002D174A"/>
    <w:rsid w:val="00371056"/>
    <w:rsid w:val="003D15F6"/>
    <w:rsid w:val="00581785"/>
    <w:rsid w:val="007541BD"/>
    <w:rsid w:val="00911A89"/>
    <w:rsid w:val="00AB28BC"/>
    <w:rsid w:val="00C779E8"/>
    <w:rsid w:val="00D0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3622"/>
  <w15:docId w15:val="{81B9C1DC-EA2A-4F9A-8C3E-89BE2B64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link w:val="Heading1Char"/>
    <w:uiPriority w:val="9"/>
    <w:qFormat/>
    <w:rsid w:val="00C02D81"/>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uiPriority w:val="99"/>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1Char">
    <w:name w:val="Heading 1 Char"/>
    <w:basedOn w:val="DefaultParagraphFont"/>
    <w:link w:val="Heading1"/>
    <w:uiPriority w:val="9"/>
    <w:rsid w:val="00C02D81"/>
    <w:rPr>
      <w:rFonts w:ascii="Arial" w:eastAsia="Times New Roman" w:hAnsi="Arial" w:cs="Times New Roman"/>
      <w:snapToGrid w:val="0"/>
      <w:sz w:val="24"/>
      <w:szCs w:val="20"/>
    </w:rPr>
  </w:style>
  <w:style w:type="character" w:styleId="Strong">
    <w:name w:val="Strong"/>
    <w:basedOn w:val="DefaultParagraphFont"/>
    <w:uiPriority w:val="22"/>
    <w:qFormat/>
    <w:rsid w:val="00C02D81"/>
    <w:rPr>
      <w:b/>
      <w:bCs/>
    </w:rPr>
  </w:style>
  <w:style w:type="paragraph" w:customStyle="1" w:styleId="acalog-course">
    <w:name w:val="acalog-course"/>
    <w:basedOn w:val="Normal"/>
    <w:rsid w:val="00C02D81"/>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CellMar>
        <w:left w:w="115" w:type="dxa"/>
        <w:right w:w="115" w:type="dxa"/>
      </w:tblCellMar>
    </w:tblPr>
  </w:style>
  <w:style w:type="table" w:customStyle="1" w:styleId="af6">
    <w:basedOn w:val="TableNormal"/>
    <w:pPr>
      <w:spacing w:after="0" w:line="240" w:lineRule="auto"/>
    </w:pPr>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rpenter@AState.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kVqB85v3/IaMWcrPH4DGR7elyw==">AMUW2mVjKmFBpjJ/MliHrp8M3y1nNBnfnsi4wHpIoP04G2tEClGPBfzBbPOnUelySL0kDLQUmwQ/ighnSV4G9tKVXBQ/kdtF3H2Sv6OxR3IRHeG/SeKS6MppikrPvaS3inWlYGF7lK2V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2264</Words>
  <Characters>12910</Characters>
  <Application>Microsoft Office Word</Application>
  <DocSecurity>0</DocSecurity>
  <Lines>107</Lines>
  <Paragraphs>30</Paragraphs>
  <ScaleCrop>false</ScaleCrop>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dcterms:created xsi:type="dcterms:W3CDTF">2022-08-15T12:43:00Z</dcterms:created>
  <dcterms:modified xsi:type="dcterms:W3CDTF">2022-09-12T16:09:00Z</dcterms:modified>
</cp:coreProperties>
</file>