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A878E4">
            <w:rPr>
              <w:rFonts w:asciiTheme="majorHAnsi" w:hAnsiTheme="majorHAnsi"/>
              <w:sz w:val="20"/>
              <w:szCs w:val="20"/>
            </w:rPr>
            <w:t>SM08</w:t>
          </w:r>
          <w:r w:rsidR="001B0BBE">
            <w:rPr>
              <w:rFonts w:asciiTheme="majorHAnsi" w:hAnsiTheme="majorHAnsi"/>
              <w:sz w:val="20"/>
              <w:szCs w:val="20"/>
            </w:rPr>
            <w:t xml:space="preserve"> (2014)</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532623463" w:edGrp="everyone"/>
    <w:p w:rsidR="00AF3758" w:rsidRPr="00592A95" w:rsidRDefault="00C5383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078C6">
            <w:rPr>
              <w:rFonts w:ascii="MS Gothic" w:eastAsia="MS Gothic" w:hAnsi="MS Gothic" w:hint="eastAsia"/>
            </w:rPr>
            <w:t>☒</w:t>
          </w:r>
        </w:sdtContent>
      </w:sdt>
      <w:permEnd w:id="532623463"/>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66693367" w:edGrp="everyone"/>
    <w:p w:rsidR="001F5E9E" w:rsidRPr="001F5E9E" w:rsidRDefault="00C5383A"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366693367"/>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6324908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32490802"/>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50038438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038438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C5383A"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90140616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01406163"/>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15776143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7761436"/>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14605522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05522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42796609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796609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06774126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6774126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5901688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0168862"/>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58663432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8663432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53407607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407607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44677302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4677302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71939162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939162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6255911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6255911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46750702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750702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showingPlcHdr/>
                  </w:sdtPr>
                  <w:sdtEndPr/>
                  <w:sdtContent>
                    <w:permStart w:id="204979146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4979146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3462377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462377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C5383A"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0121076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0121076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5552349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552349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D6764B" w:rsidRDefault="008779C0" w:rsidP="008779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 1043 Plants and People</w:t>
          </w:r>
        </w:p>
        <w:p w:rsidR="00F87DAF" w:rsidRDefault="00C5383A" w:rsidP="00F87DAF">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7078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Gilmore, </w:t>
          </w:r>
          <w:hyperlink r:id="rId9" w:history="1">
            <w:r w:rsidRPr="00336288">
              <w:rPr>
                <w:rStyle w:val="Hyperlink"/>
                <w:rFonts w:asciiTheme="majorHAnsi" w:hAnsiTheme="majorHAnsi" w:cs="Arial"/>
                <w:sz w:val="20"/>
                <w:szCs w:val="20"/>
              </w:rPr>
              <w:t>dgilmore@astate.edu</w:t>
            </w:r>
          </w:hyperlink>
          <w:r>
            <w:rPr>
              <w:rFonts w:asciiTheme="majorHAnsi" w:hAnsiTheme="majorHAnsi" w:cs="Arial"/>
              <w:sz w:val="20"/>
              <w:szCs w:val="20"/>
            </w:rPr>
            <w:t>, 972-3263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8779C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has not been taught for at least 3 years. </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6B1804" w:rsidRDefault="006B1804" w:rsidP="006B18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405115">
        <w:rPr>
          <w:rFonts w:asciiTheme="majorHAnsi" w:hAnsiTheme="majorHAnsi" w:cs="Arial"/>
          <w:sz w:val="20"/>
          <w:szCs w:val="20"/>
        </w:rPr>
        <w:t xml:space="preserve">The program and/or course </w:t>
      </w:r>
      <w:proofErr w:type="gramStart"/>
      <w:r w:rsidRPr="00405115">
        <w:rPr>
          <w:rFonts w:asciiTheme="majorHAnsi" w:hAnsiTheme="majorHAnsi" w:cs="Arial"/>
          <w:sz w:val="20"/>
          <w:szCs w:val="20"/>
        </w:rPr>
        <w:t>was</w:t>
      </w:r>
      <w:proofErr w:type="gramEnd"/>
      <w:r w:rsidRPr="00405115">
        <w:rPr>
          <w:rFonts w:asciiTheme="majorHAnsi" w:hAnsiTheme="majorHAnsi" w:cs="Arial"/>
          <w:sz w:val="20"/>
          <w:szCs w:val="20"/>
        </w:rPr>
        <w:t xml:space="preserve"> initially created for what student population? </w:t>
      </w:r>
    </w:p>
    <w:p w:rsidR="006B1804" w:rsidRDefault="006B1804"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The course was originally created to increase the variety of General Education offerings to fulfill the life science requirement. </w:t>
      </w:r>
    </w:p>
    <w:p w:rsidR="006B1804" w:rsidRDefault="006B1804"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6B180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effect.  </w:t>
          </w:r>
          <w:r w:rsidRPr="006B1804">
            <w:rPr>
              <w:rFonts w:asciiTheme="majorHAnsi" w:hAnsiTheme="majorHAnsi" w:cs="Arial"/>
              <w:sz w:val="20"/>
              <w:szCs w:val="20"/>
            </w:rPr>
            <w:t>Enrollment was insufficient to justify continuing to offer the course.</w:t>
          </w:r>
          <w:r>
            <w:rPr>
              <w:rFonts w:asciiTheme="majorHAnsi" w:hAnsiTheme="majorHAnsi" w:cs="Arial"/>
              <w:sz w:val="20"/>
              <w:szCs w:val="20"/>
            </w:rPr>
            <w:t xml:space="preserve"> It </w:t>
          </w:r>
          <w:r w:rsidR="008779C0">
            <w:rPr>
              <w:rFonts w:asciiTheme="majorHAnsi" w:hAnsiTheme="majorHAnsi" w:cs="Arial"/>
              <w:sz w:val="20"/>
              <w:szCs w:val="20"/>
            </w:rPr>
            <w:t>has not been offered recently.</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570879" w:rsidP="00F87DA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r>
            <w:rPr>
              <w:rFonts w:asciiTheme="majorHAnsi" w:hAnsiTheme="majorHAnsi" w:cs="Arial"/>
              <w:sz w:val="20"/>
              <w:szCs w:val="20"/>
            </w:rPr>
            <w:t xml:space="preserve"> </w:t>
          </w:r>
          <w:r w:rsidR="008779C0">
            <w:rPr>
              <w:rFonts w:asciiTheme="majorHAnsi" w:hAnsiTheme="majorHAnsi" w:cs="Arial"/>
              <w:sz w:val="20"/>
              <w:szCs w:val="20"/>
            </w:rPr>
            <w:t>Class has</w:t>
          </w:r>
          <w:r w:rsidR="006B1804">
            <w:rPr>
              <w:rFonts w:asciiTheme="majorHAnsi" w:hAnsiTheme="majorHAnsi" w:cs="Arial"/>
              <w:sz w:val="20"/>
              <w:szCs w:val="20"/>
            </w:rPr>
            <w:t xml:space="preserve"> not been taught recently.</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6B1804" w:rsidRPr="006B1804" w:rsidRDefault="00FD49E0" w:rsidP="006B1804">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570879">
            <w:rPr>
              <w:rFonts w:asciiTheme="majorHAnsi" w:hAnsiTheme="majorHAnsi" w:cs="Arial"/>
              <w:sz w:val="20"/>
              <w:szCs w:val="20"/>
            </w:rPr>
            <w:t>No</w:t>
          </w:r>
        </w:sdtContent>
      </w:sdt>
      <w:r w:rsidR="006B1804" w:rsidRPr="006B1804">
        <w:rPr>
          <w:rFonts w:asciiTheme="majorHAnsi" w:hAnsiTheme="majorHAnsi" w:cs="Arial"/>
          <w:sz w:val="20"/>
          <w:szCs w:val="20"/>
        </w:rPr>
        <w:t xml:space="preserve"> </w:t>
      </w:r>
      <w:sdt>
        <w:sdtPr>
          <w:rPr>
            <w:rFonts w:asciiTheme="majorHAnsi" w:hAnsiTheme="majorHAnsi" w:cs="Arial"/>
            <w:sz w:val="20"/>
            <w:szCs w:val="20"/>
          </w:rPr>
          <w:id w:val="-1927111173"/>
        </w:sdtPr>
        <w:sdtEndPr/>
        <w:sdtContent>
          <w:r w:rsidR="006B1804">
            <w:rPr>
              <w:rFonts w:asciiTheme="majorHAnsi" w:hAnsiTheme="majorHAnsi" w:cs="Arial"/>
              <w:sz w:val="20"/>
              <w:szCs w:val="20"/>
            </w:rPr>
            <w:t xml:space="preserve">This course should be removed from the General Education Curriculum, but </w:t>
          </w:r>
          <w:r w:rsidR="006B1804" w:rsidRPr="006B1804">
            <w:rPr>
              <w:rFonts w:asciiTheme="majorHAnsi" w:hAnsiTheme="majorHAnsi" w:cs="Arial"/>
              <w:sz w:val="20"/>
              <w:szCs w:val="20"/>
            </w:rPr>
            <w:t>BIOL 1003, BIOL 1033, and BIOL 1063 all fulfill the same function.</w:t>
          </w:r>
        </w:sdtContent>
      </w:sdt>
    </w:p>
    <w:p w:rsidR="00A837F6" w:rsidRDefault="00A837F6" w:rsidP="00A837F6">
      <w:pPr>
        <w:tabs>
          <w:tab w:val="left" w:pos="360"/>
          <w:tab w:val="left" w:pos="720"/>
        </w:tabs>
        <w:spacing w:after="0" w:line="240" w:lineRule="auto"/>
        <w:rPr>
          <w:rFonts w:asciiTheme="majorHAnsi" w:hAnsiTheme="majorHAnsi" w:cs="Arial"/>
          <w:sz w:val="20"/>
          <w:szCs w:val="20"/>
        </w:rPr>
      </w:pPr>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382747195"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82747195"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570879">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p w:rsidR="00F87DAF" w:rsidRDefault="00F87DAF" w:rsidP="00F87DAF">
      <w:pPr>
        <w:tabs>
          <w:tab w:val="left" w:pos="360"/>
          <w:tab w:val="left" w:pos="720"/>
        </w:tabs>
        <w:spacing w:after="0" w:line="240" w:lineRule="auto"/>
        <w:rPr>
          <w:rFonts w:asciiTheme="majorHAnsi" w:hAnsiTheme="majorHAnsi" w:cs="Arial"/>
          <w:sz w:val="20"/>
          <w:szCs w:val="20"/>
        </w:rPr>
      </w:pPr>
    </w:p>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BIO 4714.</w:t>
          </w:r>
          <w:proofErr w:type="gramEnd"/>
          <w:r w:rsidRPr="008779C0">
            <w:rPr>
              <w:rFonts w:asciiTheme="majorHAnsi" w:hAnsiTheme="majorHAnsi" w:cs="Arial"/>
              <w:b/>
              <w:bCs/>
              <w:sz w:val="20"/>
              <w:szCs w:val="20"/>
            </w:rPr>
            <w:t xml:space="preserve"> Dendrology </w:t>
          </w:r>
          <w:r w:rsidRPr="008779C0">
            <w:rPr>
              <w:rFonts w:asciiTheme="majorHAnsi" w:hAnsiTheme="majorHAnsi" w:cs="Arial"/>
              <w:sz w:val="20"/>
              <w:szCs w:val="20"/>
            </w:rPr>
            <w:t>A study of the systematics, nomenclature, morphology, phenology, geo</w:t>
          </w:r>
          <w:r w:rsidRPr="008779C0">
            <w:rPr>
              <w:rFonts w:asciiTheme="majorHAnsi" w:hAnsiTheme="majorHAnsi" w:cs="Arial"/>
              <w:sz w:val="20"/>
              <w:szCs w:val="20"/>
            </w:rPr>
            <w:softHyphen/>
            <w:t xml:space="preserve">graphic range, and natural history of woody plants with an emphasis on field recognition throughout the year. Dual listed with BIO 5714. Special course fees may apply. </w:t>
          </w:r>
          <w:proofErr w:type="gramStart"/>
          <w:r w:rsidRPr="008779C0">
            <w:rPr>
              <w:rFonts w:asciiTheme="majorHAnsi" w:hAnsiTheme="majorHAnsi" w:cs="Arial"/>
              <w:sz w:val="20"/>
              <w:szCs w:val="20"/>
            </w:rPr>
            <w:t>Prerequisites, BIO 1501 and BIO 1503.</w:t>
          </w:r>
          <w:proofErr w:type="gramEnd"/>
          <w:r w:rsidRPr="008779C0">
            <w:rPr>
              <w:rFonts w:asciiTheme="majorHAnsi" w:hAnsiTheme="majorHAnsi" w:cs="Arial"/>
              <w:sz w:val="20"/>
              <w:szCs w:val="20"/>
            </w:rPr>
            <w:t xml:space="preserve"> Fall, even. </w:t>
          </w:r>
        </w:p>
        <w:p w:rsidR="008779C0" w:rsidRPr="008779C0" w:rsidRDefault="008779C0" w:rsidP="008779C0">
          <w:pPr>
            <w:pStyle w:val="Pa391"/>
            <w:rPr>
              <w:rFonts w:asciiTheme="majorHAnsi" w:hAnsiTheme="majorHAnsi" w:cs="Arial"/>
              <w:sz w:val="20"/>
              <w:szCs w:val="20"/>
            </w:rPr>
          </w:pPr>
          <w:r w:rsidRPr="008779C0">
            <w:rPr>
              <w:rFonts w:asciiTheme="majorHAnsi" w:hAnsiTheme="majorHAnsi" w:cs="Arial"/>
              <w:b/>
              <w:bCs/>
              <w:sz w:val="20"/>
              <w:szCs w:val="20"/>
            </w:rPr>
            <w:t xml:space="preserve">Biology (BIOL)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BIOL 1001.</w:t>
          </w:r>
          <w:proofErr w:type="gramEnd"/>
          <w:r w:rsidRPr="008779C0">
            <w:rPr>
              <w:rFonts w:asciiTheme="majorHAnsi" w:hAnsiTheme="majorHAnsi" w:cs="Arial"/>
              <w:b/>
              <w:bCs/>
              <w:sz w:val="20"/>
              <w:szCs w:val="20"/>
            </w:rPr>
            <w:t xml:space="preserve"> </w:t>
          </w:r>
          <w:proofErr w:type="gramStart"/>
          <w:r w:rsidRPr="008779C0">
            <w:rPr>
              <w:rFonts w:asciiTheme="majorHAnsi" w:hAnsiTheme="majorHAnsi" w:cs="Arial"/>
              <w:b/>
              <w:bCs/>
              <w:sz w:val="20"/>
              <w:szCs w:val="20"/>
            </w:rPr>
            <w:t xml:space="preserve">Biological Science Laboratory </w:t>
          </w:r>
          <w:r w:rsidRPr="008779C0">
            <w:rPr>
              <w:rFonts w:asciiTheme="majorHAnsi" w:hAnsiTheme="majorHAnsi" w:cs="Arial"/>
              <w:sz w:val="20"/>
              <w:szCs w:val="20"/>
            </w:rPr>
            <w:t>Two hours per week.</w:t>
          </w:r>
          <w:proofErr w:type="gramEnd"/>
          <w:r w:rsidRPr="008779C0">
            <w:rPr>
              <w:rFonts w:asciiTheme="majorHAnsi" w:hAnsiTheme="majorHAnsi" w:cs="Arial"/>
              <w:sz w:val="20"/>
              <w:szCs w:val="20"/>
            </w:rPr>
            <w:t xml:space="preserve"> It is recommended this course be taken concurrently with BIOL 1003. Special course fees may apply.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Summer. (ACTS#: BIOL 1004, BIOL 1024)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BIOL 1003.</w:t>
          </w:r>
          <w:proofErr w:type="gramEnd"/>
          <w:r w:rsidRPr="008779C0">
            <w:rPr>
              <w:rFonts w:asciiTheme="majorHAnsi" w:hAnsiTheme="majorHAnsi" w:cs="Arial"/>
              <w:b/>
              <w:bCs/>
              <w:sz w:val="20"/>
              <w:szCs w:val="20"/>
            </w:rPr>
            <w:t xml:space="preserve"> Biological Science </w:t>
          </w:r>
          <w:r w:rsidRPr="008779C0">
            <w:rPr>
              <w:rFonts w:asciiTheme="majorHAnsi" w:hAnsiTheme="majorHAnsi" w:cs="Arial"/>
              <w:sz w:val="20"/>
              <w:szCs w:val="20"/>
            </w:rPr>
            <w:t xml:space="preserve">The major characteristics and processes of life emphasizing the human organism. </w:t>
          </w:r>
          <w:proofErr w:type="gramStart"/>
          <w:r w:rsidRPr="008779C0">
            <w:rPr>
              <w:rFonts w:asciiTheme="majorHAnsi" w:hAnsiTheme="majorHAnsi" w:cs="Arial"/>
              <w:sz w:val="20"/>
              <w:szCs w:val="20"/>
            </w:rPr>
            <w:t>Promotes understanding of diversity and unity among living organisms with focus on ecological interactions and responsibilities of people within their social and natural environment.</w:t>
          </w:r>
          <w:proofErr w:type="gramEnd"/>
          <w:r w:rsidRPr="008779C0">
            <w:rPr>
              <w:rFonts w:asciiTheme="majorHAnsi" w:hAnsiTheme="majorHAnsi" w:cs="Arial"/>
              <w:sz w:val="20"/>
              <w:szCs w:val="20"/>
            </w:rPr>
            <w:t xml:space="preserve"> Lecture three hours per week. Special course fees may apply. It is recommended that this course be taken concurrently with BIOL 1001.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Summer. (ACTS#: BIOL 1004)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lastRenderedPageBreak/>
            <w:t>BIOL 1033.</w:t>
          </w:r>
          <w:proofErr w:type="gramEnd"/>
          <w:r w:rsidRPr="008779C0">
            <w:rPr>
              <w:rFonts w:asciiTheme="majorHAnsi" w:hAnsiTheme="majorHAnsi" w:cs="Arial"/>
              <w:b/>
              <w:bCs/>
              <w:sz w:val="20"/>
              <w:szCs w:val="20"/>
            </w:rPr>
            <w:t xml:space="preserve"> </w:t>
          </w:r>
          <w:proofErr w:type="gramStart"/>
          <w:r w:rsidRPr="008779C0">
            <w:rPr>
              <w:rFonts w:asciiTheme="majorHAnsi" w:hAnsiTheme="majorHAnsi" w:cs="Arial"/>
              <w:b/>
              <w:bCs/>
              <w:sz w:val="20"/>
              <w:szCs w:val="20"/>
            </w:rPr>
            <w:t xml:space="preserve">Biology of Sex </w:t>
          </w:r>
          <w:r w:rsidRPr="008779C0">
            <w:rPr>
              <w:rFonts w:asciiTheme="majorHAnsi" w:hAnsiTheme="majorHAnsi" w:cs="Arial"/>
              <w:sz w:val="20"/>
              <w:szCs w:val="20"/>
            </w:rPr>
            <w:t>Biological basis of sex and reproduction with an emphasis on humans.</w:t>
          </w:r>
          <w:proofErr w:type="gramEnd"/>
          <w:r w:rsidRPr="008779C0">
            <w:rPr>
              <w:rFonts w:asciiTheme="majorHAnsi" w:hAnsiTheme="majorHAnsi" w:cs="Arial"/>
              <w:sz w:val="20"/>
              <w:szCs w:val="20"/>
            </w:rPr>
            <w:t xml:space="preserve"> Course will provide students with a basic functional understanding of human systems, which will lead to informed decisions regarding sexual and reproductive health. Lecture three hours per week. Special course fees may apply. </w:t>
          </w:r>
          <w:proofErr w:type="gramStart"/>
          <w:r w:rsidRPr="008779C0">
            <w:rPr>
              <w:rFonts w:asciiTheme="majorHAnsi" w:hAnsiTheme="majorHAnsi" w:cs="Arial"/>
              <w:sz w:val="20"/>
              <w:szCs w:val="20"/>
            </w:rPr>
            <w:t>Prerequisite, None.</w:t>
          </w:r>
          <w:proofErr w:type="gramEnd"/>
          <w:r w:rsidRPr="008779C0">
            <w:rPr>
              <w:rFonts w:asciiTheme="majorHAnsi" w:hAnsiTheme="majorHAnsi" w:cs="Arial"/>
              <w:sz w:val="20"/>
              <w:szCs w:val="20"/>
            </w:rPr>
            <w:t xml:space="preserve"> It is recommended this course be taken concurrently with BIOL 1001.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w:t>
          </w:r>
        </w:p>
        <w:p w:rsidR="008779C0" w:rsidRPr="00C122B0" w:rsidRDefault="008779C0" w:rsidP="008779C0">
          <w:pPr>
            <w:pStyle w:val="Pa391"/>
            <w:spacing w:after="260"/>
            <w:rPr>
              <w:rFonts w:asciiTheme="majorHAnsi" w:hAnsiTheme="majorHAnsi" w:cs="Arial"/>
              <w:strike/>
              <w:sz w:val="20"/>
              <w:szCs w:val="20"/>
            </w:rPr>
          </w:pPr>
          <w:proofErr w:type="gramStart"/>
          <w:r w:rsidRPr="00C122B0">
            <w:rPr>
              <w:rFonts w:asciiTheme="majorHAnsi" w:hAnsiTheme="majorHAnsi" w:cs="Arial"/>
              <w:b/>
              <w:bCs/>
              <w:strike/>
              <w:color w:val="FF0000"/>
              <w:sz w:val="20"/>
              <w:szCs w:val="20"/>
              <w:highlight w:val="yellow"/>
            </w:rPr>
            <w:t>BIOL 1043.</w:t>
          </w:r>
          <w:proofErr w:type="gramEnd"/>
          <w:r w:rsidRPr="00C122B0">
            <w:rPr>
              <w:rFonts w:asciiTheme="majorHAnsi" w:hAnsiTheme="majorHAnsi" w:cs="Arial"/>
              <w:b/>
              <w:bCs/>
              <w:strike/>
              <w:color w:val="FF0000"/>
              <w:sz w:val="20"/>
              <w:szCs w:val="20"/>
              <w:highlight w:val="yellow"/>
            </w:rPr>
            <w:t xml:space="preserve"> </w:t>
          </w:r>
          <w:proofErr w:type="gramStart"/>
          <w:r w:rsidRPr="00C122B0">
            <w:rPr>
              <w:rFonts w:asciiTheme="majorHAnsi" w:hAnsiTheme="majorHAnsi" w:cs="Arial"/>
              <w:b/>
              <w:bCs/>
              <w:strike/>
              <w:color w:val="FF0000"/>
              <w:sz w:val="20"/>
              <w:szCs w:val="20"/>
              <w:highlight w:val="yellow"/>
            </w:rPr>
            <w:t xml:space="preserve">Plants and People Shaping the Future </w:t>
          </w:r>
          <w:r w:rsidRPr="00C122B0">
            <w:rPr>
              <w:rFonts w:asciiTheme="majorHAnsi" w:hAnsiTheme="majorHAnsi" w:cs="Arial"/>
              <w:strike/>
              <w:color w:val="FF0000"/>
              <w:sz w:val="20"/>
              <w:szCs w:val="20"/>
              <w:highlight w:val="yellow"/>
            </w:rPr>
            <w:t>Significance of plants and plant products in human life.</w:t>
          </w:r>
          <w:proofErr w:type="gramEnd"/>
          <w:r w:rsidRPr="00C122B0">
            <w:rPr>
              <w:rFonts w:asciiTheme="majorHAnsi" w:hAnsiTheme="majorHAnsi" w:cs="Arial"/>
              <w:strike/>
              <w:color w:val="FF0000"/>
              <w:sz w:val="20"/>
              <w:szCs w:val="20"/>
              <w:highlight w:val="yellow"/>
            </w:rPr>
            <w:t xml:space="preserve"> Course content centers </w:t>
          </w:r>
          <w:proofErr w:type="gramStart"/>
          <w:r w:rsidRPr="00C122B0">
            <w:rPr>
              <w:rFonts w:asciiTheme="majorHAnsi" w:hAnsiTheme="majorHAnsi" w:cs="Arial"/>
              <w:strike/>
              <w:color w:val="FF0000"/>
              <w:sz w:val="20"/>
              <w:szCs w:val="20"/>
              <w:highlight w:val="yellow"/>
            </w:rPr>
            <w:t>around</w:t>
          </w:r>
          <w:proofErr w:type="gramEnd"/>
          <w:r w:rsidRPr="00C122B0">
            <w:rPr>
              <w:rFonts w:asciiTheme="majorHAnsi" w:hAnsiTheme="majorHAnsi" w:cs="Arial"/>
              <w:strike/>
              <w:color w:val="FF0000"/>
              <w:sz w:val="20"/>
              <w:szCs w:val="20"/>
              <w:highlight w:val="yellow"/>
            </w:rPr>
            <w:t xml:space="preserve"> plants as representative biological organisms, and their role in shaping human society. Lecture three hours per week. It is recommended this course be taken concurrently with BIOL 1001. Special course fees may apply. Fall, </w:t>
          </w:r>
          <w:proofErr w:type="gramStart"/>
          <w:r w:rsidRPr="00C122B0">
            <w:rPr>
              <w:rFonts w:asciiTheme="majorHAnsi" w:hAnsiTheme="majorHAnsi" w:cs="Arial"/>
              <w:strike/>
              <w:color w:val="FF0000"/>
              <w:sz w:val="20"/>
              <w:szCs w:val="20"/>
              <w:highlight w:val="yellow"/>
            </w:rPr>
            <w:t>Spring</w:t>
          </w:r>
          <w:proofErr w:type="gramEnd"/>
          <w:r w:rsidRPr="00C122B0">
            <w:rPr>
              <w:rFonts w:asciiTheme="majorHAnsi" w:hAnsiTheme="majorHAnsi" w:cs="Arial"/>
              <w:strike/>
              <w:color w:val="FF0000"/>
              <w:sz w:val="20"/>
              <w:szCs w:val="20"/>
              <w:highlight w:val="yellow"/>
            </w:rPr>
            <w:t>. (ACTS#: BIOL 1024)</w:t>
          </w:r>
          <w:r w:rsidRPr="00C122B0">
            <w:rPr>
              <w:rFonts w:asciiTheme="majorHAnsi" w:hAnsiTheme="majorHAnsi" w:cs="Arial"/>
              <w:strike/>
              <w:color w:val="FF0000"/>
              <w:sz w:val="20"/>
              <w:szCs w:val="20"/>
            </w:rPr>
            <w:t xml:space="preserve">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BIOL 1063.</w:t>
          </w:r>
          <w:proofErr w:type="gramEnd"/>
          <w:r w:rsidRPr="008779C0">
            <w:rPr>
              <w:rFonts w:asciiTheme="majorHAnsi" w:hAnsiTheme="majorHAnsi" w:cs="Arial"/>
              <w:b/>
              <w:bCs/>
              <w:sz w:val="20"/>
              <w:szCs w:val="20"/>
            </w:rPr>
            <w:t xml:space="preserve"> People and the Environment </w:t>
          </w:r>
          <w:r w:rsidRPr="008779C0">
            <w:rPr>
              <w:rFonts w:asciiTheme="majorHAnsi" w:hAnsiTheme="majorHAnsi" w:cs="Arial"/>
              <w:sz w:val="20"/>
              <w:szCs w:val="20"/>
            </w:rPr>
            <w:t xml:space="preserve">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w:t>
          </w:r>
        </w:p>
        <w:p w:rsidR="008779C0" w:rsidRPr="008779C0" w:rsidRDefault="008779C0" w:rsidP="008779C0">
          <w:pPr>
            <w:pStyle w:val="Pa391"/>
            <w:rPr>
              <w:rFonts w:asciiTheme="majorHAnsi" w:hAnsiTheme="majorHAnsi" w:cs="Arial"/>
              <w:sz w:val="20"/>
              <w:szCs w:val="20"/>
            </w:rPr>
          </w:pPr>
          <w:r w:rsidRPr="008779C0">
            <w:rPr>
              <w:rFonts w:asciiTheme="majorHAnsi" w:hAnsiTheme="majorHAnsi" w:cs="Arial"/>
              <w:b/>
              <w:bCs/>
              <w:sz w:val="20"/>
              <w:szCs w:val="20"/>
            </w:rPr>
            <w:t xml:space="preserve">Method and Material Teaching Science (EDSC)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EDSC 4593.</w:t>
          </w:r>
          <w:proofErr w:type="gramEnd"/>
          <w:r w:rsidRPr="008779C0">
            <w:rPr>
              <w:rFonts w:asciiTheme="majorHAnsi" w:hAnsiTheme="majorHAnsi" w:cs="Arial"/>
              <w:b/>
              <w:bCs/>
              <w:sz w:val="20"/>
              <w:szCs w:val="20"/>
            </w:rPr>
            <w:t xml:space="preserve"> Methods and Materials Teaching Science in the Secondary School </w:t>
          </w:r>
          <w:r w:rsidRPr="008779C0">
            <w:rPr>
              <w:rFonts w:asciiTheme="majorHAnsi" w:hAnsiTheme="majorHAnsi" w:cs="Arial"/>
              <w:sz w:val="20"/>
              <w:szCs w:val="20"/>
            </w:rPr>
            <w:t xml:space="preserve">Philosophical bases, teaching techniques, curriculum development, classroom management, facility resources, and equipment are emphasized. </w:t>
          </w:r>
          <w:proofErr w:type="gramStart"/>
          <w:r w:rsidRPr="008779C0">
            <w:rPr>
              <w:rFonts w:asciiTheme="majorHAnsi" w:hAnsiTheme="majorHAnsi" w:cs="Arial"/>
              <w:sz w:val="20"/>
              <w:szCs w:val="20"/>
            </w:rPr>
            <w:t>Must be admitted to the Teacher Education Program.</w:t>
          </w:r>
          <w:proofErr w:type="gramEnd"/>
          <w:r w:rsidRPr="008779C0">
            <w:rPr>
              <w:rFonts w:asciiTheme="majorHAnsi" w:hAnsiTheme="majorHAnsi" w:cs="Arial"/>
              <w:sz w:val="20"/>
              <w:szCs w:val="20"/>
            </w:rPr>
            <w:t xml:space="preserve">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w:t>
          </w:r>
        </w:p>
        <w:p w:rsidR="008779C0" w:rsidRPr="008779C0" w:rsidRDefault="008779C0" w:rsidP="008779C0">
          <w:pPr>
            <w:pStyle w:val="Pa391"/>
            <w:rPr>
              <w:rFonts w:asciiTheme="majorHAnsi" w:hAnsiTheme="majorHAnsi" w:cs="Arial"/>
              <w:sz w:val="20"/>
              <w:szCs w:val="20"/>
            </w:rPr>
          </w:pPr>
          <w:r w:rsidRPr="008779C0">
            <w:rPr>
              <w:rFonts w:asciiTheme="majorHAnsi" w:hAnsiTheme="majorHAnsi" w:cs="Arial"/>
              <w:b/>
              <w:bCs/>
              <w:sz w:val="20"/>
              <w:szCs w:val="20"/>
            </w:rPr>
            <w:t xml:space="preserve">Teaching Internship (TIBI)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TIBI 4825.</w:t>
          </w:r>
          <w:proofErr w:type="gramEnd"/>
          <w:r w:rsidRPr="008779C0">
            <w:rPr>
              <w:rFonts w:asciiTheme="majorHAnsi" w:hAnsiTheme="majorHAnsi" w:cs="Arial"/>
              <w:b/>
              <w:bCs/>
              <w:sz w:val="20"/>
              <w:szCs w:val="20"/>
            </w:rPr>
            <w:t xml:space="preserve"> Biology Teaching Internship in the Secondary School </w:t>
          </w:r>
          <w:r w:rsidRPr="008779C0">
            <w:rPr>
              <w:rFonts w:asciiTheme="majorHAnsi" w:hAnsiTheme="majorHAnsi" w:cs="Arial"/>
              <w:sz w:val="20"/>
              <w:szCs w:val="20"/>
            </w:rPr>
            <w:t xml:space="preserve">Ten semester hours. </w:t>
          </w:r>
          <w:proofErr w:type="gramStart"/>
          <w:r w:rsidRPr="008779C0">
            <w:rPr>
              <w:rFonts w:asciiTheme="majorHAnsi" w:hAnsiTheme="majorHAnsi" w:cs="Arial"/>
              <w:sz w:val="20"/>
              <w:szCs w:val="20"/>
            </w:rPr>
            <w:t>Full semester teaching internship.</w:t>
          </w:r>
          <w:proofErr w:type="gramEnd"/>
          <w:r w:rsidRPr="008779C0">
            <w:rPr>
              <w:rFonts w:asciiTheme="majorHAnsi" w:hAnsiTheme="majorHAnsi" w:cs="Arial"/>
              <w:sz w:val="20"/>
              <w:szCs w:val="20"/>
            </w:rPr>
            <w:t xml:space="preserve">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 xml:space="preserve">. </w:t>
          </w:r>
        </w:p>
        <w:p w:rsidR="008779C0" w:rsidRPr="008779C0" w:rsidRDefault="008779C0" w:rsidP="008779C0">
          <w:pPr>
            <w:pStyle w:val="Pa391"/>
            <w:spacing w:after="260"/>
            <w:rPr>
              <w:rFonts w:asciiTheme="majorHAnsi" w:hAnsiTheme="majorHAnsi" w:cs="Arial"/>
              <w:sz w:val="20"/>
              <w:szCs w:val="20"/>
            </w:rPr>
          </w:pPr>
          <w:proofErr w:type="gramStart"/>
          <w:r w:rsidRPr="008779C0">
            <w:rPr>
              <w:rFonts w:asciiTheme="majorHAnsi" w:hAnsiTheme="majorHAnsi" w:cs="Arial"/>
              <w:b/>
              <w:bCs/>
              <w:sz w:val="20"/>
              <w:szCs w:val="20"/>
            </w:rPr>
            <w:t>TIBI 4826.</w:t>
          </w:r>
          <w:proofErr w:type="gramEnd"/>
          <w:r w:rsidRPr="008779C0">
            <w:rPr>
              <w:rFonts w:asciiTheme="majorHAnsi" w:hAnsiTheme="majorHAnsi" w:cs="Arial"/>
              <w:b/>
              <w:bCs/>
              <w:sz w:val="20"/>
              <w:szCs w:val="20"/>
            </w:rPr>
            <w:t xml:space="preserve"> Biology Teaching Internship in the Secondary School </w:t>
          </w:r>
          <w:r w:rsidRPr="008779C0">
            <w:rPr>
              <w:rFonts w:asciiTheme="majorHAnsi" w:hAnsiTheme="majorHAnsi" w:cs="Arial"/>
              <w:sz w:val="20"/>
              <w:szCs w:val="20"/>
            </w:rPr>
            <w:t xml:space="preserve">Twelve semester hours. </w:t>
          </w:r>
          <w:proofErr w:type="gramStart"/>
          <w:r w:rsidRPr="008779C0">
            <w:rPr>
              <w:rFonts w:asciiTheme="majorHAnsi" w:hAnsiTheme="majorHAnsi" w:cs="Arial"/>
              <w:sz w:val="20"/>
              <w:szCs w:val="20"/>
            </w:rPr>
            <w:t>Full semester of teaching internship.</w:t>
          </w:r>
          <w:proofErr w:type="gramEnd"/>
          <w:r w:rsidRPr="008779C0">
            <w:rPr>
              <w:rFonts w:asciiTheme="majorHAnsi" w:hAnsiTheme="majorHAnsi" w:cs="Arial"/>
              <w:sz w:val="20"/>
              <w:szCs w:val="20"/>
            </w:rPr>
            <w:t xml:space="preserve"> Fall, Spring</w:t>
          </w:r>
          <w:proofErr w:type="gramStart"/>
          <w:r w:rsidRPr="008779C0">
            <w:rPr>
              <w:rFonts w:asciiTheme="majorHAnsi" w:hAnsiTheme="majorHAnsi" w:cs="Arial"/>
              <w:sz w:val="20"/>
              <w:szCs w:val="20"/>
            </w:rPr>
            <w:t>..</w:t>
          </w:r>
          <w:proofErr w:type="gramEnd"/>
          <w:r w:rsidRPr="008779C0">
            <w:rPr>
              <w:rFonts w:asciiTheme="majorHAnsi" w:hAnsiTheme="majorHAnsi" w:cs="Arial"/>
              <w:sz w:val="20"/>
              <w:szCs w:val="20"/>
            </w:rPr>
            <w:t xml:space="preserve"> </w:t>
          </w:r>
        </w:p>
        <w:p w:rsidR="008779C0" w:rsidRPr="008779C0" w:rsidRDefault="008779C0" w:rsidP="008779C0">
          <w:pPr>
            <w:pStyle w:val="Pa391"/>
            <w:jc w:val="both"/>
            <w:rPr>
              <w:rFonts w:asciiTheme="majorHAnsi" w:hAnsiTheme="majorHAnsi" w:cs="Arial"/>
              <w:sz w:val="20"/>
              <w:szCs w:val="20"/>
            </w:rPr>
          </w:pPr>
          <w:r w:rsidRPr="008779C0">
            <w:rPr>
              <w:rFonts w:asciiTheme="majorHAnsi" w:hAnsiTheme="majorHAnsi" w:cs="Arial"/>
              <w:b/>
              <w:bCs/>
              <w:sz w:val="20"/>
              <w:szCs w:val="20"/>
            </w:rPr>
            <w:t xml:space="preserve">DEPARTMENT OF CHEMISTRY AND PHYSICS </w:t>
          </w:r>
        </w:p>
        <w:p w:rsidR="008779C0" w:rsidRPr="008779C0" w:rsidRDefault="008779C0" w:rsidP="008779C0">
          <w:pPr>
            <w:pStyle w:val="Pa391"/>
            <w:rPr>
              <w:rFonts w:asciiTheme="majorHAnsi" w:hAnsiTheme="majorHAnsi" w:cs="Arial"/>
              <w:sz w:val="20"/>
              <w:szCs w:val="20"/>
            </w:rPr>
          </w:pPr>
          <w:r w:rsidRPr="008779C0">
            <w:rPr>
              <w:rFonts w:asciiTheme="majorHAnsi" w:hAnsiTheme="majorHAnsi" w:cs="Arial"/>
              <w:b/>
              <w:bCs/>
              <w:sz w:val="20"/>
              <w:szCs w:val="20"/>
            </w:rPr>
            <w:t xml:space="preserve">Chemistry (CHEM) </w:t>
          </w:r>
        </w:p>
        <w:p w:rsidR="008779C0" w:rsidRDefault="008779C0" w:rsidP="008779C0">
          <w:pPr>
            <w:pStyle w:val="Pa391"/>
            <w:spacing w:after="260"/>
            <w:ind w:left="360" w:hanging="360"/>
            <w:jc w:val="both"/>
            <w:rPr>
              <w:rFonts w:asciiTheme="majorHAnsi" w:hAnsiTheme="majorHAnsi" w:cs="Arial"/>
              <w:sz w:val="20"/>
              <w:szCs w:val="20"/>
            </w:rPr>
          </w:pPr>
          <w:proofErr w:type="gramStart"/>
          <w:r w:rsidRPr="008779C0">
            <w:rPr>
              <w:rFonts w:asciiTheme="majorHAnsi" w:hAnsiTheme="majorHAnsi" w:cs="Arial"/>
              <w:b/>
              <w:bCs/>
              <w:sz w:val="20"/>
              <w:szCs w:val="20"/>
            </w:rPr>
            <w:t>CHEM 1003.</w:t>
          </w:r>
          <w:proofErr w:type="gramEnd"/>
          <w:r w:rsidRPr="008779C0">
            <w:rPr>
              <w:rFonts w:asciiTheme="majorHAnsi" w:hAnsiTheme="majorHAnsi" w:cs="Arial"/>
              <w:b/>
              <w:bCs/>
              <w:sz w:val="20"/>
              <w:szCs w:val="20"/>
            </w:rPr>
            <w:t xml:space="preserve"> </w:t>
          </w:r>
          <w:proofErr w:type="gramStart"/>
          <w:r w:rsidRPr="008779C0">
            <w:rPr>
              <w:rFonts w:asciiTheme="majorHAnsi" w:hAnsiTheme="majorHAnsi" w:cs="Arial"/>
              <w:b/>
              <w:bCs/>
              <w:sz w:val="20"/>
              <w:szCs w:val="20"/>
            </w:rPr>
            <w:t xml:space="preserve">Introduction to Chemistry </w:t>
          </w:r>
          <w:r w:rsidRPr="008779C0">
            <w:rPr>
              <w:rFonts w:asciiTheme="majorHAnsi" w:hAnsiTheme="majorHAnsi" w:cs="Arial"/>
              <w:sz w:val="20"/>
              <w:szCs w:val="20"/>
            </w:rPr>
            <w:t>Fundamentals of chemical terms and applications to laboratory studies.</w:t>
          </w:r>
          <w:proofErr w:type="gramEnd"/>
          <w:r w:rsidRPr="008779C0">
            <w:rPr>
              <w:rFonts w:asciiTheme="majorHAnsi" w:hAnsiTheme="majorHAnsi" w:cs="Arial"/>
              <w:sz w:val="20"/>
              <w:szCs w:val="20"/>
            </w:rPr>
            <w:t xml:space="preserve"> Extensive drills on calculations and use of hand held calculator in problem solving. </w:t>
          </w:r>
          <w:proofErr w:type="gramStart"/>
          <w:r w:rsidRPr="008779C0">
            <w:rPr>
              <w:rFonts w:asciiTheme="majorHAnsi" w:hAnsiTheme="majorHAnsi" w:cs="Arial"/>
              <w:sz w:val="20"/>
              <w:szCs w:val="20"/>
            </w:rPr>
            <w:t>Recommended for those with no prior study of chemistry.</w:t>
          </w:r>
          <w:proofErr w:type="gramEnd"/>
          <w:r w:rsidRPr="008779C0">
            <w:rPr>
              <w:rFonts w:asciiTheme="majorHAnsi" w:hAnsiTheme="majorHAnsi" w:cs="Arial"/>
              <w:sz w:val="20"/>
              <w:szCs w:val="20"/>
            </w:rPr>
            <w:t xml:space="preserve"> Special course fees may apply. </w:t>
          </w:r>
          <w:proofErr w:type="spellStart"/>
          <w:proofErr w:type="gramStart"/>
          <w:r w:rsidRPr="008779C0">
            <w:rPr>
              <w:rFonts w:asciiTheme="majorHAnsi" w:hAnsiTheme="majorHAnsi" w:cs="Arial"/>
              <w:sz w:val="20"/>
              <w:szCs w:val="20"/>
            </w:rPr>
            <w:t>Corequisite</w:t>
          </w:r>
          <w:proofErr w:type="spellEnd"/>
          <w:r w:rsidRPr="008779C0">
            <w:rPr>
              <w:rFonts w:asciiTheme="majorHAnsi" w:hAnsiTheme="majorHAnsi" w:cs="Arial"/>
              <w:sz w:val="20"/>
              <w:szCs w:val="20"/>
            </w:rPr>
            <w:t xml:space="preserve"> or prerequisite, MATH 0003, MATH 0013, or MATH 1023.</w:t>
          </w:r>
          <w:proofErr w:type="gramEnd"/>
          <w:r w:rsidRPr="008779C0">
            <w:rPr>
              <w:rFonts w:asciiTheme="majorHAnsi" w:hAnsiTheme="majorHAnsi" w:cs="Arial"/>
              <w:sz w:val="20"/>
              <w:szCs w:val="20"/>
            </w:rPr>
            <w:t xml:space="preserve"> Fall, </w:t>
          </w:r>
          <w:proofErr w:type="gramStart"/>
          <w:r w:rsidRPr="008779C0">
            <w:rPr>
              <w:rFonts w:asciiTheme="majorHAnsi" w:hAnsiTheme="majorHAnsi" w:cs="Arial"/>
              <w:sz w:val="20"/>
              <w:szCs w:val="20"/>
            </w:rPr>
            <w:t>Spring</w:t>
          </w:r>
          <w:proofErr w:type="gramEnd"/>
          <w:r w:rsidRPr="008779C0">
            <w:rPr>
              <w:rFonts w:asciiTheme="majorHAnsi" w:hAnsiTheme="majorHAnsi" w:cs="Arial"/>
              <w:sz w:val="20"/>
              <w:szCs w:val="20"/>
            </w:rPr>
            <w:t>.</w:t>
          </w:r>
        </w:p>
        <w:p w:rsidR="003F5D14" w:rsidRPr="00C122B0" w:rsidRDefault="008779C0" w:rsidP="008779C0">
          <w:pPr>
            <w:rPr>
              <w:rFonts w:asciiTheme="majorHAnsi" w:hAnsiTheme="majorHAnsi" w:cs="Arial"/>
              <w:b/>
              <w:bCs/>
              <w:sz w:val="20"/>
              <w:szCs w:val="20"/>
            </w:rPr>
          </w:pPr>
          <w:r>
            <w:rPr>
              <w:rFonts w:asciiTheme="majorHAnsi" w:hAnsiTheme="majorHAnsi" w:cs="Arial"/>
              <w:b/>
              <w:bCs/>
              <w:sz w:val="20"/>
              <w:szCs w:val="20"/>
            </w:rPr>
            <w:t>Page 531</w:t>
          </w:r>
        </w:p>
      </w:sdtContent>
    </w:sdt>
    <w:p w:rsidR="00C122B0" w:rsidRPr="00C122B0" w:rsidRDefault="00C122B0" w:rsidP="00C122B0">
      <w:pPr>
        <w:numPr>
          <w:ilvl w:val="0"/>
          <w:numId w:val="4"/>
        </w:numPr>
        <w:spacing w:after="0" w:line="240" w:lineRule="auto"/>
        <w:rPr>
          <w:rFonts w:asciiTheme="majorHAnsi" w:hAnsiTheme="majorHAnsi"/>
          <w:sz w:val="18"/>
          <w:szCs w:val="18"/>
        </w:rPr>
      </w:pPr>
      <w:r w:rsidRPr="00C122B0">
        <w:rPr>
          <w:rFonts w:asciiTheme="majorHAnsi" w:hAnsiTheme="majorHAnsi"/>
          <w:color w:val="FF0000"/>
          <w:sz w:val="18"/>
          <w:szCs w:val="18"/>
        </w:rPr>
        <w:t>Pg. 82</w:t>
      </w:r>
    </w:p>
    <w:p w:rsidR="00C122B0" w:rsidRPr="00C122B0" w:rsidRDefault="00C122B0" w:rsidP="00C122B0">
      <w:pPr>
        <w:autoSpaceDE w:val="0"/>
        <w:autoSpaceDN w:val="0"/>
        <w:adjustRightInd w:val="0"/>
        <w:spacing w:before="80" w:after="0" w:line="241" w:lineRule="atLeast"/>
        <w:jc w:val="center"/>
        <w:rPr>
          <w:rFonts w:ascii="Myriad Pro Cond" w:hAnsi="Myriad Pro Cond" w:cs="Myriad Pro Cond"/>
          <w:color w:val="000000"/>
          <w:sz w:val="32"/>
          <w:szCs w:val="32"/>
        </w:rPr>
      </w:pPr>
      <w:r w:rsidRPr="00C122B0">
        <w:rPr>
          <w:rFonts w:ascii="Myriad Pro Cond" w:hAnsi="Myriad Pro Cond" w:cs="Myriad Pro Cond"/>
          <w:b/>
          <w:bCs/>
          <w:color w:val="000000"/>
          <w:sz w:val="32"/>
          <w:szCs w:val="32"/>
        </w:rPr>
        <w:t xml:space="preserve">GENERAL EDUCATION CURRICULUM </w:t>
      </w:r>
    </w:p>
    <w:p w:rsidR="00C122B0" w:rsidRPr="00C122B0" w:rsidRDefault="00C122B0" w:rsidP="00C122B0">
      <w:pPr>
        <w:autoSpaceDE w:val="0"/>
        <w:autoSpaceDN w:val="0"/>
        <w:adjustRightInd w:val="0"/>
        <w:spacing w:after="0" w:line="201" w:lineRule="atLeast"/>
        <w:jc w:val="center"/>
        <w:rPr>
          <w:rFonts w:ascii="Myriad Pro Cond" w:hAnsi="Myriad Pro Cond" w:cs="Myriad Pro Cond"/>
          <w:color w:val="000000"/>
          <w:sz w:val="20"/>
          <w:szCs w:val="20"/>
        </w:rPr>
      </w:pPr>
      <w:r w:rsidRPr="00C122B0">
        <w:rPr>
          <w:rFonts w:ascii="Myriad Pro Cond" w:hAnsi="Myriad Pro Cond" w:cs="Myriad Pro Cond"/>
          <w:b/>
          <w:bCs/>
          <w:color w:val="000000"/>
          <w:sz w:val="20"/>
          <w:szCs w:val="20"/>
        </w:rPr>
        <w:t xml:space="preserve">FOR BACCALAUREATE, ASSOCIATE OF ARTS AND ASSOCIATE OF SCIENCE DEGREES </w:t>
      </w:r>
    </w:p>
    <w:tbl>
      <w:tblPr>
        <w:tblW w:w="11272" w:type="dxa"/>
        <w:tblBorders>
          <w:top w:val="nil"/>
          <w:left w:val="nil"/>
          <w:bottom w:val="nil"/>
          <w:right w:val="nil"/>
        </w:tblBorders>
        <w:tblLayout w:type="fixed"/>
        <w:tblLook w:val="0000" w:firstRow="0" w:lastRow="0" w:firstColumn="0" w:lastColumn="0" w:noHBand="0" w:noVBand="0"/>
      </w:tblPr>
      <w:tblGrid>
        <w:gridCol w:w="6858"/>
        <w:gridCol w:w="4414"/>
      </w:tblGrid>
      <w:tr w:rsidR="00C122B0" w:rsidRPr="00C122B0" w:rsidTr="000964BF">
        <w:trPr>
          <w:trHeight w:val="244"/>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6"/>
                <w:szCs w:val="16"/>
              </w:rPr>
            </w:pPr>
            <w:r w:rsidRPr="00C122B0">
              <w:rPr>
                <w:rFonts w:ascii="Arial" w:hAnsi="Arial" w:cs="Arial"/>
                <w:b/>
                <w:bCs/>
                <w:color w:val="000000"/>
                <w:sz w:val="16"/>
                <w:szCs w:val="16"/>
              </w:rPr>
              <w:t xml:space="preserve">Communication: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Six (6)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Three (3) hours optional (see Departmental Option below)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Required Credit Hrs. </w:t>
            </w:r>
          </w:p>
        </w:tc>
      </w:tr>
      <w:tr w:rsidR="00C122B0" w:rsidRPr="00C122B0" w:rsidTr="000964BF">
        <w:trPr>
          <w:trHeight w:val="209"/>
        </w:trPr>
        <w:tc>
          <w:tcPr>
            <w:tcW w:w="6858" w:type="dxa"/>
          </w:tcPr>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COMS 1203, Oral Communication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ENG 1003, Composition I (</w:t>
            </w:r>
            <w:r w:rsidRPr="00C122B0">
              <w:rPr>
                <w:rFonts w:ascii="Arial" w:hAnsi="Arial" w:cs="Arial"/>
                <w:i/>
                <w:iCs/>
                <w:color w:val="000000"/>
                <w:sz w:val="12"/>
                <w:szCs w:val="12"/>
              </w:rPr>
              <w:t xml:space="preserve">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ENG 1013, Composition II (</w:t>
            </w:r>
            <w:r w:rsidRPr="00C122B0">
              <w:rPr>
                <w:rFonts w:ascii="Arial" w:hAnsi="Arial" w:cs="Arial"/>
                <w:i/>
                <w:iCs/>
                <w:color w:val="000000"/>
                <w:sz w:val="12"/>
                <w:szCs w:val="12"/>
              </w:rPr>
              <w:t xml:space="preserve">required)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6 </w:t>
            </w:r>
          </w:p>
        </w:tc>
      </w:tr>
      <w:tr w:rsidR="00C122B0" w:rsidRPr="00C122B0" w:rsidTr="000964BF">
        <w:trPr>
          <w:trHeight w:val="316"/>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6"/>
                <w:szCs w:val="16"/>
              </w:rPr>
            </w:pPr>
            <w:r w:rsidRPr="00C122B0">
              <w:rPr>
                <w:rFonts w:ascii="Arial" w:hAnsi="Arial" w:cs="Arial"/>
                <w:b/>
                <w:bCs/>
                <w:color w:val="000000"/>
                <w:sz w:val="16"/>
                <w:szCs w:val="16"/>
              </w:rPr>
              <w:t xml:space="preserve">Math: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Three (3)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MATH 1023 - College Algebra is a requirement for certain degrees which will not be satisfied by MATH 1043 - Quantitative Reasoning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Required Credit Hrs. </w:t>
            </w:r>
          </w:p>
        </w:tc>
      </w:tr>
      <w:tr w:rsidR="00C122B0" w:rsidRPr="00C122B0" w:rsidTr="000964BF">
        <w:trPr>
          <w:trHeight w:val="209"/>
        </w:trPr>
        <w:tc>
          <w:tcPr>
            <w:tcW w:w="6858" w:type="dxa"/>
          </w:tcPr>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1023, College Algebra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1043, Quantitative Reasoning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1054, </w:t>
            </w:r>
            <w:proofErr w:type="spellStart"/>
            <w:r w:rsidRPr="00C122B0">
              <w:rPr>
                <w:rFonts w:ascii="Arial" w:hAnsi="Arial" w:cs="Arial"/>
                <w:color w:val="000000"/>
                <w:sz w:val="12"/>
                <w:szCs w:val="12"/>
              </w:rPr>
              <w:t>Precalculus</w:t>
            </w:r>
            <w:proofErr w:type="spellEnd"/>
            <w:r w:rsidRPr="00C122B0">
              <w:rPr>
                <w:rFonts w:ascii="Arial" w:hAnsi="Arial" w:cs="Arial"/>
                <w:color w:val="000000"/>
                <w:sz w:val="12"/>
                <w:szCs w:val="12"/>
              </w:rPr>
              <w:t xml:space="preserve"> Mathematics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172"/>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6"/>
                <w:szCs w:val="16"/>
              </w:rPr>
            </w:pPr>
            <w:r w:rsidRPr="00C122B0">
              <w:rPr>
                <w:rFonts w:ascii="Arial" w:hAnsi="Arial" w:cs="Arial"/>
                <w:b/>
                <w:bCs/>
                <w:color w:val="000000"/>
                <w:sz w:val="16"/>
                <w:szCs w:val="16"/>
              </w:rPr>
              <w:t xml:space="preserve">Science: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lastRenderedPageBreak/>
              <w:t xml:space="preserve">Eight (8) hours required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lastRenderedPageBreak/>
              <w:t xml:space="preserve">Required Credit Hrs. </w:t>
            </w:r>
          </w:p>
        </w:tc>
      </w:tr>
      <w:tr w:rsidR="00C122B0" w:rsidRPr="00C122B0" w:rsidTr="000964BF">
        <w:trPr>
          <w:trHeight w:val="662"/>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b/>
                <w:bCs/>
                <w:color w:val="000000"/>
                <w:sz w:val="12"/>
                <w:szCs w:val="12"/>
              </w:rPr>
              <w:lastRenderedPageBreak/>
              <w:t xml:space="preserve">Physical Science </w:t>
            </w:r>
            <w:r w:rsidRPr="00C122B0">
              <w:rPr>
                <w:rFonts w:ascii="Arial" w:hAnsi="Arial" w:cs="Arial"/>
                <w:b/>
                <w:bCs/>
                <w:color w:val="000000"/>
                <w:sz w:val="16"/>
                <w:szCs w:val="16"/>
              </w:rPr>
              <w:t xml:space="preserve">- </w:t>
            </w:r>
            <w:r w:rsidRPr="00C122B0">
              <w:rPr>
                <w:rFonts w:ascii="Arial" w:hAnsi="Arial" w:cs="Arial"/>
                <w:b/>
                <w:bCs/>
                <w:i/>
                <w:iCs/>
                <w:color w:val="000000"/>
                <w:sz w:val="12"/>
                <w:szCs w:val="12"/>
              </w:rPr>
              <w:t xml:space="preserve">Four (4)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CHEM 1013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1011, General Chemistry I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CHEM 1043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1041, Fundamental Concepts of Chemistry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GEOL 1003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1001, Environmental Geology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PHSC 1014, Energy and the Environment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PHSC 1203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1201, Physical Science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PHYS 1103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1101, Intro to Space Science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PHYS 2034, University Physics I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PHYS 2054, General Physics I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4 </w:t>
            </w:r>
          </w:p>
        </w:tc>
      </w:tr>
      <w:tr w:rsidR="00C122B0" w:rsidRPr="00C122B0" w:rsidTr="000964BF">
        <w:trPr>
          <w:trHeight w:val="680"/>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b/>
                <w:bCs/>
                <w:color w:val="000000"/>
                <w:sz w:val="20"/>
                <w:szCs w:val="20"/>
              </w:rPr>
              <w:t xml:space="preserve">Life Science - </w:t>
            </w:r>
            <w:r w:rsidRPr="00C122B0">
              <w:rPr>
                <w:rFonts w:ascii="Arial" w:hAnsi="Arial" w:cs="Arial"/>
                <w:b/>
                <w:bCs/>
                <w:i/>
                <w:iCs/>
                <w:color w:val="000000"/>
                <w:sz w:val="20"/>
                <w:szCs w:val="20"/>
              </w:rPr>
              <w:t xml:space="preserve">Four (4)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color w:val="000000"/>
                <w:sz w:val="20"/>
                <w:szCs w:val="20"/>
              </w:rPr>
              <w:t xml:space="preserve">BIO 2013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2011, Biology of the Cell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color w:val="000000"/>
                <w:sz w:val="20"/>
                <w:szCs w:val="20"/>
              </w:rPr>
              <w:t xml:space="preserve">BIOL 1003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Biological Science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color w:val="000000"/>
                <w:sz w:val="20"/>
                <w:szCs w:val="20"/>
              </w:rPr>
              <w:t xml:space="preserve">BIOL 1033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Biology of Sex and Laboratory </w:t>
            </w:r>
          </w:p>
          <w:p w:rsidR="00C122B0" w:rsidRPr="00C122B0" w:rsidRDefault="00C122B0" w:rsidP="00C122B0">
            <w:pPr>
              <w:autoSpaceDE w:val="0"/>
              <w:autoSpaceDN w:val="0"/>
              <w:adjustRightInd w:val="0"/>
              <w:spacing w:after="0" w:line="241" w:lineRule="atLeast"/>
              <w:jc w:val="both"/>
              <w:rPr>
                <w:rFonts w:ascii="Arial" w:hAnsi="Arial" w:cs="Arial"/>
                <w:strike/>
                <w:color w:val="FF0000"/>
                <w:sz w:val="20"/>
                <w:szCs w:val="20"/>
              </w:rPr>
            </w:pPr>
            <w:r w:rsidRPr="00C122B0">
              <w:rPr>
                <w:rFonts w:ascii="Arial" w:hAnsi="Arial" w:cs="Arial"/>
                <w:strike/>
                <w:color w:val="FF0000"/>
                <w:sz w:val="20"/>
                <w:szCs w:val="20"/>
              </w:rPr>
              <w:t xml:space="preserve">BIOL 1043 </w:t>
            </w:r>
            <w:r w:rsidRPr="00C122B0">
              <w:rPr>
                <w:rFonts w:ascii="Arial" w:hAnsi="Arial" w:cs="Arial"/>
                <w:b/>
                <w:bCs/>
                <w:strike/>
                <w:color w:val="FF0000"/>
                <w:sz w:val="20"/>
                <w:szCs w:val="20"/>
              </w:rPr>
              <w:t xml:space="preserve">AND </w:t>
            </w:r>
            <w:r w:rsidRPr="00C122B0">
              <w:rPr>
                <w:rFonts w:ascii="Arial" w:hAnsi="Arial" w:cs="Arial"/>
                <w:strike/>
                <w:color w:val="FF0000"/>
                <w:sz w:val="20"/>
                <w:szCs w:val="20"/>
              </w:rPr>
              <w:t xml:space="preserve">1001, Plants &amp; People and Laboratory </w:t>
            </w:r>
          </w:p>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color w:val="000000"/>
                <w:sz w:val="20"/>
                <w:szCs w:val="20"/>
              </w:rPr>
              <w:t xml:space="preserve">BIOL 1063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People &amp; Environment and Laboratory </w:t>
            </w:r>
          </w:p>
          <w:p w:rsidR="00C122B0" w:rsidRPr="00C122B0" w:rsidRDefault="00C122B0" w:rsidP="00C122B0">
            <w:pPr>
              <w:autoSpaceDE w:val="0"/>
              <w:autoSpaceDN w:val="0"/>
              <w:adjustRightInd w:val="0"/>
              <w:spacing w:after="0" w:line="241" w:lineRule="atLeast"/>
              <w:ind w:right="-742"/>
              <w:jc w:val="both"/>
              <w:rPr>
                <w:rFonts w:ascii="Arial" w:hAnsi="Arial" w:cs="Arial"/>
                <w:color w:val="000000"/>
                <w:sz w:val="20"/>
                <w:szCs w:val="20"/>
              </w:rPr>
            </w:pPr>
            <w:r w:rsidRPr="00C122B0">
              <w:rPr>
                <w:rFonts w:ascii="Arial" w:hAnsi="Arial" w:cs="Arial"/>
                <w:color w:val="000000"/>
                <w:sz w:val="20"/>
                <w:szCs w:val="20"/>
              </w:rPr>
              <w:t xml:space="preserve">BIO 2103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2101, Microbiology for Nursing and Allied Health and Laboratory </w:t>
            </w:r>
            <w:r w:rsidRPr="00C122B0">
              <w:rPr>
                <w:rFonts w:ascii="Arial" w:hAnsi="Arial" w:cs="Arial"/>
                <w:b/>
                <w:bCs/>
                <w:strike/>
                <w:color w:val="FF0000"/>
                <w:sz w:val="20"/>
                <w:szCs w:val="20"/>
              </w:rPr>
              <w:t>AND</w:t>
            </w:r>
            <w:r w:rsidRPr="00C122B0">
              <w:rPr>
                <w:rFonts w:ascii="Arial" w:hAnsi="Arial" w:cs="Arial"/>
                <w:b/>
                <w:bCs/>
                <w:color w:val="000000"/>
                <w:sz w:val="20"/>
                <w:szCs w:val="20"/>
              </w:rPr>
              <w:t xml:space="preserve"> </w:t>
            </w:r>
            <w:r w:rsidRPr="00C122B0">
              <w:rPr>
                <w:rFonts w:ascii="Arial" w:hAnsi="Arial" w:cs="Arial"/>
                <w:b/>
                <w:bCs/>
                <w:color w:val="FF0000"/>
                <w:sz w:val="20"/>
                <w:szCs w:val="20"/>
              </w:rPr>
              <w:t>OR</w:t>
            </w:r>
          </w:p>
          <w:p w:rsidR="00C122B0" w:rsidRPr="00C122B0" w:rsidRDefault="00C122B0" w:rsidP="00C122B0">
            <w:pPr>
              <w:autoSpaceDE w:val="0"/>
              <w:autoSpaceDN w:val="0"/>
              <w:adjustRightInd w:val="0"/>
              <w:spacing w:after="0" w:line="241" w:lineRule="atLeast"/>
              <w:jc w:val="both"/>
              <w:rPr>
                <w:rFonts w:ascii="Arial" w:hAnsi="Arial" w:cs="Arial"/>
                <w:strike/>
                <w:color w:val="FF0000"/>
                <w:sz w:val="20"/>
                <w:szCs w:val="20"/>
              </w:rPr>
            </w:pPr>
            <w:r w:rsidRPr="00C122B0">
              <w:rPr>
                <w:rFonts w:ascii="Arial" w:hAnsi="Arial" w:cs="Arial"/>
                <w:color w:val="000000"/>
                <w:sz w:val="20"/>
                <w:szCs w:val="20"/>
              </w:rPr>
              <w:t xml:space="preserve">BIO 2203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2201, Anatomy and Physiology I and Laboratory </w:t>
            </w:r>
            <w:r w:rsidRPr="00C122B0">
              <w:rPr>
                <w:rFonts w:ascii="Arial" w:hAnsi="Arial" w:cs="Arial"/>
                <w:b/>
                <w:bCs/>
                <w:strike/>
                <w:color w:val="FF0000"/>
                <w:sz w:val="20"/>
                <w:szCs w:val="20"/>
              </w:rPr>
              <w:t xml:space="preserve">OR </w:t>
            </w:r>
          </w:p>
          <w:p w:rsidR="00C122B0" w:rsidRPr="00C122B0" w:rsidRDefault="00C122B0" w:rsidP="00C122B0">
            <w:pPr>
              <w:autoSpaceDE w:val="0"/>
              <w:autoSpaceDN w:val="0"/>
              <w:adjustRightInd w:val="0"/>
              <w:spacing w:after="0" w:line="241" w:lineRule="atLeast"/>
              <w:jc w:val="both"/>
              <w:rPr>
                <w:rFonts w:ascii="Arial" w:hAnsi="Arial" w:cs="Arial"/>
                <w:color w:val="000000"/>
                <w:sz w:val="20"/>
                <w:szCs w:val="20"/>
              </w:rPr>
            </w:pPr>
            <w:r w:rsidRPr="00C122B0">
              <w:rPr>
                <w:rFonts w:ascii="Arial" w:hAnsi="Arial" w:cs="Arial"/>
                <w:strike/>
                <w:color w:val="FF0000"/>
                <w:sz w:val="20"/>
                <w:szCs w:val="20"/>
              </w:rPr>
              <w:t xml:space="preserve">BIO 2223 </w:t>
            </w:r>
            <w:r w:rsidRPr="00C122B0">
              <w:rPr>
                <w:rFonts w:ascii="Arial" w:hAnsi="Arial" w:cs="Arial"/>
                <w:b/>
                <w:bCs/>
                <w:strike/>
                <w:color w:val="FF0000"/>
                <w:sz w:val="20"/>
                <w:szCs w:val="20"/>
              </w:rPr>
              <w:t xml:space="preserve">AND </w:t>
            </w:r>
            <w:r w:rsidRPr="00C122B0">
              <w:rPr>
                <w:rFonts w:ascii="Arial" w:hAnsi="Arial" w:cs="Arial"/>
                <w:strike/>
                <w:color w:val="FF0000"/>
                <w:sz w:val="20"/>
                <w:szCs w:val="20"/>
              </w:rPr>
              <w:t>2221, Anatomy and Physiology II and Laboratory</w:t>
            </w:r>
            <w:r w:rsidRPr="00C122B0">
              <w:rPr>
                <w:rFonts w:ascii="Arial" w:hAnsi="Arial" w:cs="Arial"/>
                <w:color w:val="FF0000"/>
                <w:sz w:val="20"/>
                <w:szCs w:val="20"/>
              </w:rPr>
              <w:t xml:space="preserve"> </w:t>
            </w:r>
          </w:p>
        </w:tc>
        <w:tc>
          <w:tcPr>
            <w:tcW w:w="4414" w:type="dxa"/>
          </w:tcPr>
          <w:p w:rsidR="00C122B0" w:rsidRPr="00C122B0" w:rsidRDefault="00C122B0" w:rsidP="00C122B0">
            <w:pPr>
              <w:autoSpaceDE w:val="0"/>
              <w:autoSpaceDN w:val="0"/>
              <w:adjustRightInd w:val="0"/>
              <w:spacing w:before="140" w:after="0" w:line="241" w:lineRule="atLeast"/>
              <w:jc w:val="center"/>
              <w:rPr>
                <w:rFonts w:ascii="Arial" w:hAnsi="Arial" w:cs="Arial"/>
                <w:color w:val="000000"/>
                <w:sz w:val="20"/>
                <w:szCs w:val="20"/>
              </w:rPr>
            </w:pPr>
            <w:r w:rsidRPr="00C122B0">
              <w:rPr>
                <w:rFonts w:ascii="Arial" w:hAnsi="Arial" w:cs="Arial"/>
                <w:color w:val="000000"/>
                <w:sz w:val="20"/>
                <w:szCs w:val="20"/>
              </w:rPr>
              <w:t xml:space="preserve">4 </w:t>
            </w:r>
          </w:p>
        </w:tc>
      </w:tr>
      <w:tr w:rsidR="00C122B0" w:rsidRPr="00C122B0" w:rsidTr="000964BF">
        <w:trPr>
          <w:trHeight w:val="244"/>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6"/>
                <w:szCs w:val="16"/>
              </w:rPr>
            </w:pPr>
            <w:r w:rsidRPr="00C122B0">
              <w:rPr>
                <w:rFonts w:ascii="Arial" w:hAnsi="Arial" w:cs="Arial"/>
                <w:b/>
                <w:bCs/>
                <w:color w:val="000000"/>
                <w:sz w:val="16"/>
                <w:szCs w:val="16"/>
              </w:rPr>
              <w:t xml:space="preserve">Fine Arts &amp; Humanities: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Six (6)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Three (3) hours optional (see Departmental Option below)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Required Credit Hrs. </w:t>
            </w:r>
          </w:p>
        </w:tc>
      </w:tr>
      <w:tr w:rsidR="00C122B0" w:rsidRPr="00C122B0" w:rsidTr="000964BF">
        <w:trPr>
          <w:trHeight w:val="275"/>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b/>
                <w:bCs/>
                <w:color w:val="000000"/>
                <w:sz w:val="12"/>
                <w:szCs w:val="12"/>
              </w:rPr>
              <w:t xml:space="preserve">Fine Arts - </w:t>
            </w:r>
            <w:r w:rsidRPr="00C122B0">
              <w:rPr>
                <w:rFonts w:ascii="Arial" w:hAnsi="Arial" w:cs="Arial"/>
                <w:b/>
                <w:bCs/>
                <w:i/>
                <w:iCs/>
                <w:color w:val="000000"/>
                <w:sz w:val="12"/>
                <w:szCs w:val="12"/>
              </w:rPr>
              <w:t xml:space="preserve">Three (3)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ART 2503 Fine Arts – Visual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MUS 2503 Fine Arts – Musical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THEA 2503 Fine Arts - Theatre </w:t>
            </w:r>
          </w:p>
        </w:tc>
        <w:tc>
          <w:tcPr>
            <w:tcW w:w="4414" w:type="dxa"/>
          </w:tcPr>
          <w:p w:rsidR="00C122B0" w:rsidRPr="00C122B0" w:rsidRDefault="00C122B0" w:rsidP="00C122B0">
            <w:pPr>
              <w:autoSpaceDE w:val="0"/>
              <w:autoSpaceDN w:val="0"/>
              <w:adjustRightInd w:val="0"/>
              <w:spacing w:before="140"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316"/>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b/>
                <w:bCs/>
                <w:color w:val="000000"/>
                <w:sz w:val="12"/>
                <w:szCs w:val="12"/>
              </w:rPr>
              <w:t xml:space="preserve">Humanities </w:t>
            </w:r>
            <w:r w:rsidRPr="00C122B0">
              <w:rPr>
                <w:rFonts w:ascii="Arial" w:hAnsi="Arial" w:cs="Arial"/>
                <w:b/>
                <w:bCs/>
                <w:color w:val="000000"/>
                <w:sz w:val="16"/>
                <w:szCs w:val="16"/>
              </w:rPr>
              <w:t xml:space="preserve">- </w:t>
            </w:r>
            <w:r w:rsidRPr="00C122B0">
              <w:rPr>
                <w:rFonts w:ascii="Arial" w:hAnsi="Arial" w:cs="Arial"/>
                <w:b/>
                <w:bCs/>
                <w:i/>
                <w:iCs/>
                <w:color w:val="000000"/>
                <w:sz w:val="12"/>
                <w:szCs w:val="12"/>
              </w:rPr>
              <w:t xml:space="preserve">Three (3) hours required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ENG 2003, Introduction to World Literature I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ENG 2013, Introduction to World Literature II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color w:val="000000"/>
                <w:sz w:val="12"/>
                <w:szCs w:val="12"/>
              </w:rPr>
              <w:t xml:space="preserve">PHIL 1103, Introduction to Philosophy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244"/>
        </w:trPr>
        <w:tc>
          <w:tcPr>
            <w:tcW w:w="6858" w:type="dxa"/>
          </w:tcPr>
          <w:p w:rsidR="00C122B0" w:rsidRPr="00C122B0" w:rsidRDefault="00C122B0" w:rsidP="00C122B0">
            <w:pPr>
              <w:autoSpaceDE w:val="0"/>
              <w:autoSpaceDN w:val="0"/>
              <w:adjustRightInd w:val="0"/>
              <w:spacing w:after="0" w:line="241" w:lineRule="atLeast"/>
              <w:jc w:val="both"/>
              <w:rPr>
                <w:rFonts w:ascii="Arial" w:hAnsi="Arial" w:cs="Arial"/>
                <w:color w:val="000000"/>
                <w:sz w:val="16"/>
                <w:szCs w:val="16"/>
              </w:rPr>
            </w:pPr>
            <w:r w:rsidRPr="00C122B0">
              <w:rPr>
                <w:rFonts w:ascii="Arial" w:hAnsi="Arial" w:cs="Arial"/>
                <w:b/>
                <w:bCs/>
                <w:color w:val="000000"/>
                <w:sz w:val="16"/>
                <w:szCs w:val="16"/>
              </w:rPr>
              <w:t xml:space="preserve">Social Sciences: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Nine (9) hours required </w:t>
            </w:r>
            <w:r w:rsidRPr="00C122B0">
              <w:rPr>
                <w:rFonts w:ascii="Arial" w:hAnsi="Arial" w:cs="Arial"/>
                <w:b/>
                <w:bCs/>
                <w:i/>
                <w:iCs/>
                <w:color w:val="000000"/>
                <w:sz w:val="12"/>
                <w:szCs w:val="12"/>
              </w:rPr>
              <w:t>(</w:t>
            </w:r>
            <w:r w:rsidRPr="00C122B0">
              <w:rPr>
                <w:rFonts w:ascii="Arial" w:hAnsi="Arial" w:cs="Arial"/>
                <w:i/>
                <w:iCs/>
                <w:color w:val="000000"/>
                <w:sz w:val="12"/>
                <w:szCs w:val="12"/>
              </w:rPr>
              <w:t xml:space="preserve">One course must be selected from HIST 2763, HIST 2773 or POSC 2103) </w:t>
            </w:r>
          </w:p>
          <w:p w:rsidR="00C122B0" w:rsidRPr="00C122B0" w:rsidRDefault="00C122B0" w:rsidP="00C122B0">
            <w:pPr>
              <w:autoSpaceDE w:val="0"/>
              <w:autoSpaceDN w:val="0"/>
              <w:adjustRightInd w:val="0"/>
              <w:spacing w:after="0" w:line="241" w:lineRule="atLeast"/>
              <w:jc w:val="both"/>
              <w:rPr>
                <w:rFonts w:ascii="Arial" w:hAnsi="Arial" w:cs="Arial"/>
                <w:color w:val="000000"/>
                <w:sz w:val="12"/>
                <w:szCs w:val="12"/>
              </w:rPr>
            </w:pPr>
            <w:r w:rsidRPr="00C122B0">
              <w:rPr>
                <w:rFonts w:ascii="Arial" w:hAnsi="Arial" w:cs="Arial"/>
                <w:i/>
                <w:iCs/>
                <w:color w:val="000000"/>
                <w:sz w:val="12"/>
                <w:szCs w:val="12"/>
              </w:rPr>
              <w:t xml:space="preserve">Three (3) hours optional (see Departmental Option below) </w:t>
            </w:r>
          </w:p>
        </w:tc>
        <w:tc>
          <w:tcPr>
            <w:tcW w:w="4414"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Required Credit Hrs. </w:t>
            </w:r>
          </w:p>
        </w:tc>
      </w:tr>
    </w:tbl>
    <w:p w:rsidR="00750AF6" w:rsidRDefault="00750AF6" w:rsidP="00D0686A">
      <w:pPr>
        <w:tabs>
          <w:tab w:val="left" w:pos="360"/>
          <w:tab w:val="left" w:pos="720"/>
        </w:tabs>
        <w:spacing w:after="0" w:line="240" w:lineRule="auto"/>
        <w:rPr>
          <w:rFonts w:asciiTheme="majorHAnsi" w:hAnsiTheme="majorHAnsi" w:cs="Arial"/>
          <w:sz w:val="18"/>
          <w:szCs w:val="18"/>
        </w:rPr>
      </w:pPr>
    </w:p>
    <w:p w:rsidR="00C122B0" w:rsidRPr="00C122B0" w:rsidRDefault="00C122B0" w:rsidP="00C122B0">
      <w:r w:rsidRPr="00C122B0">
        <w:t>Pg. 124</w:t>
      </w:r>
    </w:p>
    <w:p w:rsidR="00C122B0" w:rsidRPr="00C122B0" w:rsidRDefault="00C122B0" w:rsidP="00C122B0">
      <w:pPr>
        <w:autoSpaceDE w:val="0"/>
        <w:autoSpaceDN w:val="0"/>
        <w:adjustRightInd w:val="0"/>
        <w:spacing w:after="80" w:line="241" w:lineRule="atLeast"/>
        <w:jc w:val="center"/>
        <w:rPr>
          <w:rFonts w:ascii="Myriad Pro Cond" w:hAnsi="Myriad Pro Cond" w:cs="Myriad Pro Cond"/>
          <w:color w:val="000000"/>
          <w:sz w:val="32"/>
          <w:szCs w:val="32"/>
        </w:rPr>
      </w:pPr>
      <w:r w:rsidRPr="00C122B0">
        <w:rPr>
          <w:rFonts w:ascii="Myriad Pro Cond" w:hAnsi="Myriad Pro Cond" w:cs="Myriad Pro Cond"/>
          <w:b/>
          <w:bCs/>
          <w:color w:val="000000"/>
          <w:sz w:val="32"/>
          <w:szCs w:val="32"/>
        </w:rPr>
        <w:t xml:space="preserve">Bachelor of Applied Science* </w:t>
      </w:r>
    </w:p>
    <w:p w:rsidR="00C122B0" w:rsidRPr="00C122B0" w:rsidRDefault="00C122B0" w:rsidP="00C122B0">
      <w:pPr>
        <w:autoSpaceDE w:val="0"/>
        <w:autoSpaceDN w:val="0"/>
        <w:adjustRightInd w:val="0"/>
        <w:spacing w:after="80" w:line="241" w:lineRule="atLeast"/>
        <w:jc w:val="center"/>
        <w:rPr>
          <w:rFonts w:ascii="Arial" w:hAnsi="Arial" w:cs="Arial"/>
          <w:color w:val="000000"/>
          <w:sz w:val="16"/>
          <w:szCs w:val="16"/>
        </w:rPr>
      </w:pPr>
      <w:r w:rsidRPr="00C122B0">
        <w:rPr>
          <w:rFonts w:ascii="Arial" w:hAnsi="Arial" w:cs="Arial"/>
          <w:color w:val="000000"/>
          <w:sz w:val="16"/>
          <w:szCs w:val="16"/>
        </w:rPr>
        <w:t xml:space="preserve">A complete 8-semester degree plan is available at http://registrar.astate.edu/. </w:t>
      </w:r>
    </w:p>
    <w:tbl>
      <w:tblPr>
        <w:tblW w:w="7989" w:type="dxa"/>
        <w:tblBorders>
          <w:top w:val="nil"/>
          <w:left w:val="nil"/>
          <w:bottom w:val="nil"/>
          <w:right w:val="nil"/>
        </w:tblBorders>
        <w:tblLayout w:type="fixed"/>
        <w:tblLook w:val="0000" w:firstRow="0" w:lastRow="0" w:firstColumn="0" w:lastColumn="0" w:noHBand="0" w:noVBand="0"/>
      </w:tblPr>
      <w:tblGrid>
        <w:gridCol w:w="4860"/>
        <w:gridCol w:w="3129"/>
      </w:tblGrid>
      <w:tr w:rsidR="00C122B0" w:rsidRPr="00C122B0" w:rsidTr="000964BF">
        <w:trPr>
          <w:trHeight w:val="111"/>
        </w:trPr>
        <w:tc>
          <w:tcPr>
            <w:tcW w:w="7989" w:type="dxa"/>
            <w:gridSpan w:val="2"/>
          </w:tcPr>
          <w:p w:rsidR="00C122B0" w:rsidRPr="00C122B0" w:rsidRDefault="00C122B0" w:rsidP="00C122B0">
            <w:pPr>
              <w:autoSpaceDE w:val="0"/>
              <w:autoSpaceDN w:val="0"/>
              <w:adjustRightInd w:val="0"/>
              <w:spacing w:after="0" w:line="161" w:lineRule="atLeast"/>
              <w:rPr>
                <w:rFonts w:ascii="Arial" w:hAnsi="Arial" w:cs="Arial"/>
                <w:color w:val="000000"/>
                <w:sz w:val="16"/>
                <w:szCs w:val="16"/>
              </w:rPr>
            </w:pPr>
            <w:r w:rsidRPr="00C122B0">
              <w:rPr>
                <w:rFonts w:ascii="Arial" w:hAnsi="Arial" w:cs="Arial"/>
                <w:b/>
                <w:bCs/>
                <w:color w:val="000000"/>
                <w:sz w:val="16"/>
                <w:szCs w:val="16"/>
              </w:rPr>
              <w:t xml:space="preserve">University Requirements: </w:t>
            </w:r>
          </w:p>
        </w:tc>
      </w:tr>
      <w:tr w:rsidR="00C122B0" w:rsidRPr="00C122B0" w:rsidTr="000964BF">
        <w:trPr>
          <w:trHeight w:val="1306"/>
        </w:trPr>
        <w:tc>
          <w:tcPr>
            <w:tcW w:w="7989" w:type="dxa"/>
            <w:gridSpan w:val="2"/>
          </w:tcPr>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Students interested in pursuing a Bachelor of Applied Science degree must schedule a personal in</w:t>
            </w:r>
            <w:r w:rsidRPr="00C122B0">
              <w:rPr>
                <w:rFonts w:ascii="Arial" w:hAnsi="Arial" w:cs="Arial"/>
                <w:color w:val="00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color w:val="000000"/>
                <w:sz w:val="12"/>
                <w:szCs w:val="12"/>
              </w:rPr>
              <w:t xml:space="preserve">The BAS program requires completion of the following program prerequisites: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1. Associate of Applied Science (AAS) or other recognized technical-professional associate degree from an accredited institution.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2. Minimum GPA of 2.00 on all transfer work.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3. Completion of the ASU admission application process with acceptance.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4. Completion of the State Minimum General Education Core.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5. Completion of a total of 120 hours of which 45 hours are upper-level (3000-4000)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6. Minimum GPA of 2.00 on all coursework at ASU and a 2.00 average on all coursework pre</w:t>
            </w:r>
            <w:r w:rsidRPr="00C122B0">
              <w:rPr>
                <w:rFonts w:ascii="Arial" w:hAnsi="Arial" w:cs="Arial"/>
                <w:color w:val="000000"/>
                <w:sz w:val="12"/>
                <w:szCs w:val="12"/>
              </w:rPr>
              <w:softHyphen/>
              <w:t xml:space="preserve">sented for graduation.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i/>
                <w:iCs/>
                <w:color w:val="000000"/>
                <w:sz w:val="12"/>
                <w:szCs w:val="12"/>
              </w:rPr>
              <w:t xml:space="preserve">*The Bachelor of Applied Science degree program does not have a major. </w:t>
            </w:r>
          </w:p>
        </w:tc>
      </w:tr>
      <w:tr w:rsidR="00C122B0" w:rsidRPr="00C122B0" w:rsidTr="000964BF">
        <w:trPr>
          <w:trHeight w:val="111"/>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6"/>
                <w:szCs w:val="16"/>
              </w:rPr>
            </w:pPr>
            <w:r w:rsidRPr="00C122B0">
              <w:rPr>
                <w:rFonts w:ascii="Arial" w:hAnsi="Arial" w:cs="Arial"/>
                <w:b/>
                <w:bCs/>
                <w:color w:val="000000"/>
                <w:sz w:val="16"/>
                <w:szCs w:val="16"/>
              </w:rPr>
              <w:t xml:space="preserve">General Education Requirements: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Sem. Hrs. </w:t>
            </w:r>
          </w:p>
        </w:tc>
      </w:tr>
      <w:tr w:rsidR="00C122B0" w:rsidRPr="00C122B0" w:rsidTr="000964BF">
        <w:trPr>
          <w:trHeight w:val="306"/>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lastRenderedPageBreak/>
              <w:t xml:space="preserve">Communication (9 </w:t>
            </w:r>
            <w:proofErr w:type="spellStart"/>
            <w:r w:rsidRPr="00C122B0">
              <w:rPr>
                <w:rFonts w:ascii="Arial" w:hAnsi="Arial" w:cs="Arial"/>
                <w:b/>
                <w:bCs/>
                <w:color w:val="000000"/>
                <w:sz w:val="14"/>
                <w:szCs w:val="14"/>
              </w:rPr>
              <w:t>hrs</w:t>
            </w:r>
            <w:proofErr w:type="spellEnd"/>
            <w:r w:rsidRPr="00C122B0">
              <w:rPr>
                <w:rFonts w:ascii="Arial" w:hAnsi="Arial" w:cs="Arial"/>
                <w:b/>
                <w:bCs/>
                <w:color w:val="000000"/>
                <w:sz w:val="14"/>
                <w:szCs w:val="14"/>
              </w:rPr>
              <w:t xml:space="preserve">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COMS 1203, Oral Communications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1003, Composition I (C or Better)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1013, Composition II (C or Better)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9 </w:t>
            </w:r>
          </w:p>
        </w:tc>
      </w:tr>
      <w:tr w:rsidR="00C122B0" w:rsidRPr="00C122B0" w:rsidTr="000964BF">
        <w:trPr>
          <w:trHeight w:val="306"/>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Math (3 hours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1023, College Algebra (or higher level math course for which College Algebra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is a prerequisite)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1054, </w:t>
            </w:r>
            <w:proofErr w:type="spellStart"/>
            <w:r w:rsidRPr="00C122B0">
              <w:rPr>
                <w:rFonts w:ascii="Arial" w:hAnsi="Arial" w:cs="Arial"/>
                <w:color w:val="000000"/>
                <w:sz w:val="12"/>
                <w:szCs w:val="12"/>
              </w:rPr>
              <w:t>Precalculus</w:t>
            </w:r>
            <w:proofErr w:type="spellEnd"/>
            <w:r w:rsidRPr="00C122B0">
              <w:rPr>
                <w:rFonts w:ascii="Arial" w:hAnsi="Arial" w:cs="Arial"/>
                <w:color w:val="000000"/>
                <w:sz w:val="12"/>
                <w:szCs w:val="12"/>
              </w:rPr>
              <w:t xml:space="preserve"> Math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1314"/>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Science (8 hours required)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2013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1021, Biology of the Cell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2103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2101, Microbiology for Nursing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2203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2201, Human Anatomy and Physiology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1033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Biology of Sex and Laboratory </w:t>
            </w:r>
          </w:p>
          <w:p w:rsidR="00C122B0" w:rsidRPr="00C122B0" w:rsidRDefault="00C122B0" w:rsidP="00C122B0">
            <w:pPr>
              <w:autoSpaceDE w:val="0"/>
              <w:autoSpaceDN w:val="0"/>
              <w:adjustRightInd w:val="0"/>
              <w:spacing w:after="0" w:line="241" w:lineRule="atLeast"/>
              <w:rPr>
                <w:rFonts w:ascii="Arial" w:hAnsi="Arial" w:cs="Arial"/>
                <w:strike/>
                <w:color w:val="FF0000"/>
                <w:sz w:val="20"/>
                <w:szCs w:val="20"/>
              </w:rPr>
            </w:pPr>
            <w:r w:rsidRPr="00C122B0">
              <w:rPr>
                <w:rFonts w:ascii="Arial" w:hAnsi="Arial" w:cs="Arial"/>
                <w:strike/>
                <w:color w:val="FF0000"/>
                <w:sz w:val="20"/>
                <w:szCs w:val="20"/>
              </w:rPr>
              <w:t xml:space="preserve">BIOL 1043 </w:t>
            </w:r>
            <w:r w:rsidRPr="00C122B0">
              <w:rPr>
                <w:rFonts w:ascii="Arial" w:hAnsi="Arial" w:cs="Arial"/>
                <w:b/>
                <w:bCs/>
                <w:strike/>
                <w:color w:val="FF0000"/>
                <w:sz w:val="20"/>
                <w:szCs w:val="20"/>
              </w:rPr>
              <w:t xml:space="preserve">AND </w:t>
            </w:r>
            <w:r w:rsidRPr="00C122B0">
              <w:rPr>
                <w:rFonts w:ascii="Arial" w:hAnsi="Arial" w:cs="Arial"/>
                <w:strike/>
                <w:color w:val="FF0000"/>
                <w:sz w:val="20"/>
                <w:szCs w:val="20"/>
              </w:rPr>
              <w:t xml:space="preserve">1001, Plants and People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1063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People and the Environment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1013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1011, General Chemistry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1043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1041, Fundamental Concepts of Chemistry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GEOL 1003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1001, Environmental Geology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1014, Energy and the Environment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1203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1201, Physical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1103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1101, Intro to Space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2034, University Physics I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2054, General Physics I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8 </w:t>
            </w:r>
          </w:p>
        </w:tc>
      </w:tr>
    </w:tbl>
    <w:p w:rsidR="00C122B0" w:rsidRDefault="00C122B0" w:rsidP="00D0686A">
      <w:pPr>
        <w:tabs>
          <w:tab w:val="left" w:pos="360"/>
          <w:tab w:val="left" w:pos="720"/>
        </w:tabs>
        <w:spacing w:after="0" w:line="240" w:lineRule="auto"/>
        <w:rPr>
          <w:rFonts w:asciiTheme="majorHAnsi" w:hAnsiTheme="majorHAnsi" w:cs="Arial"/>
          <w:sz w:val="18"/>
          <w:szCs w:val="18"/>
        </w:rPr>
      </w:pPr>
    </w:p>
    <w:tbl>
      <w:tblPr>
        <w:tblW w:w="11272" w:type="dxa"/>
        <w:tblBorders>
          <w:top w:val="nil"/>
          <w:left w:val="nil"/>
          <w:bottom w:val="nil"/>
          <w:right w:val="nil"/>
        </w:tblBorders>
        <w:tblLayout w:type="fixed"/>
        <w:tblLook w:val="0000" w:firstRow="0" w:lastRow="0" w:firstColumn="0" w:lastColumn="0" w:noHBand="0" w:noVBand="0"/>
      </w:tblPr>
      <w:tblGrid>
        <w:gridCol w:w="6858"/>
        <w:gridCol w:w="4414"/>
      </w:tblGrid>
      <w:tr w:rsidR="00C122B0" w:rsidRPr="00C122B0" w:rsidTr="000964BF">
        <w:trPr>
          <w:trHeight w:val="111"/>
        </w:trPr>
        <w:tc>
          <w:tcPr>
            <w:tcW w:w="6858" w:type="dxa"/>
          </w:tcPr>
          <w:p w:rsidR="00C122B0" w:rsidRPr="00C122B0" w:rsidRDefault="00C122B0" w:rsidP="00C122B0">
            <w:pPr>
              <w:autoSpaceDE w:val="0"/>
              <w:autoSpaceDN w:val="0"/>
              <w:adjustRightInd w:val="0"/>
              <w:spacing w:before="160" w:after="0" w:line="241" w:lineRule="atLeast"/>
              <w:jc w:val="both"/>
              <w:rPr>
                <w:rFonts w:ascii="Arial" w:hAnsi="Arial" w:cs="Arial"/>
                <w:b/>
                <w:bCs/>
                <w:color w:val="000000"/>
                <w:sz w:val="16"/>
                <w:szCs w:val="16"/>
              </w:rPr>
            </w:pPr>
            <w:r w:rsidRPr="00C122B0">
              <w:rPr>
                <w:rFonts w:ascii="Arial" w:hAnsi="Arial" w:cs="Arial"/>
                <w:b/>
                <w:bCs/>
                <w:color w:val="000000"/>
                <w:sz w:val="16"/>
                <w:szCs w:val="16"/>
              </w:rPr>
              <w:t xml:space="preserve">Total Required Hours: </w:t>
            </w:r>
          </w:p>
          <w:p w:rsidR="00C122B0" w:rsidRPr="00C122B0" w:rsidRDefault="00C122B0" w:rsidP="00C122B0"/>
          <w:p w:rsidR="00C122B0" w:rsidRPr="00C122B0" w:rsidRDefault="00C122B0" w:rsidP="00C122B0">
            <w:r w:rsidRPr="00C122B0">
              <w:t>Pg. 124</w:t>
            </w:r>
          </w:p>
          <w:p w:rsidR="00C122B0" w:rsidRPr="00C122B0" w:rsidRDefault="00C122B0" w:rsidP="00C122B0">
            <w:pPr>
              <w:autoSpaceDE w:val="0"/>
              <w:autoSpaceDN w:val="0"/>
              <w:adjustRightInd w:val="0"/>
              <w:spacing w:after="80" w:line="241" w:lineRule="atLeast"/>
              <w:jc w:val="center"/>
              <w:rPr>
                <w:rFonts w:ascii="Myriad Pro Cond" w:hAnsi="Myriad Pro Cond" w:cs="Myriad Pro Cond"/>
                <w:color w:val="000000"/>
                <w:sz w:val="32"/>
                <w:szCs w:val="32"/>
              </w:rPr>
            </w:pPr>
            <w:r w:rsidRPr="00C122B0">
              <w:rPr>
                <w:rFonts w:ascii="Myriad Pro Cond" w:hAnsi="Myriad Pro Cond" w:cs="Myriad Pro Cond"/>
                <w:b/>
                <w:bCs/>
                <w:color w:val="000000"/>
                <w:sz w:val="32"/>
                <w:szCs w:val="32"/>
              </w:rPr>
              <w:t xml:space="preserve">Bachelor of Applied Science* </w:t>
            </w:r>
          </w:p>
          <w:p w:rsidR="00C122B0" w:rsidRPr="00C122B0" w:rsidRDefault="00C122B0" w:rsidP="00C122B0">
            <w:pPr>
              <w:autoSpaceDE w:val="0"/>
              <w:autoSpaceDN w:val="0"/>
              <w:adjustRightInd w:val="0"/>
              <w:spacing w:after="80" w:line="241" w:lineRule="atLeast"/>
              <w:jc w:val="center"/>
              <w:rPr>
                <w:rFonts w:ascii="Arial" w:hAnsi="Arial" w:cs="Arial"/>
                <w:color w:val="000000"/>
                <w:sz w:val="16"/>
                <w:szCs w:val="16"/>
              </w:rPr>
            </w:pPr>
            <w:r w:rsidRPr="00C122B0">
              <w:rPr>
                <w:rFonts w:ascii="Arial" w:hAnsi="Arial" w:cs="Arial"/>
                <w:color w:val="000000"/>
                <w:sz w:val="16"/>
                <w:szCs w:val="16"/>
              </w:rPr>
              <w:t xml:space="preserve">A complete 8-semester degree plan is available at http://registrar.astate.edu/. </w:t>
            </w:r>
          </w:p>
          <w:tbl>
            <w:tblPr>
              <w:tblW w:w="7989" w:type="dxa"/>
              <w:tblBorders>
                <w:top w:val="nil"/>
                <w:left w:val="nil"/>
                <w:bottom w:val="nil"/>
                <w:right w:val="nil"/>
              </w:tblBorders>
              <w:tblLayout w:type="fixed"/>
              <w:tblLook w:val="0000" w:firstRow="0" w:lastRow="0" w:firstColumn="0" w:lastColumn="0" w:noHBand="0" w:noVBand="0"/>
            </w:tblPr>
            <w:tblGrid>
              <w:gridCol w:w="4860"/>
              <w:gridCol w:w="3129"/>
            </w:tblGrid>
            <w:tr w:rsidR="00C122B0" w:rsidRPr="00C122B0" w:rsidTr="000964BF">
              <w:trPr>
                <w:trHeight w:val="111"/>
              </w:trPr>
              <w:tc>
                <w:tcPr>
                  <w:tcW w:w="7989" w:type="dxa"/>
                  <w:gridSpan w:val="2"/>
                </w:tcPr>
                <w:p w:rsidR="00C122B0" w:rsidRPr="00C122B0" w:rsidRDefault="00C122B0" w:rsidP="00C122B0">
                  <w:pPr>
                    <w:autoSpaceDE w:val="0"/>
                    <w:autoSpaceDN w:val="0"/>
                    <w:adjustRightInd w:val="0"/>
                    <w:spacing w:after="0" w:line="161" w:lineRule="atLeast"/>
                    <w:rPr>
                      <w:rFonts w:ascii="Arial" w:hAnsi="Arial" w:cs="Arial"/>
                      <w:color w:val="000000"/>
                      <w:sz w:val="16"/>
                      <w:szCs w:val="16"/>
                    </w:rPr>
                  </w:pPr>
                  <w:r w:rsidRPr="00C122B0">
                    <w:rPr>
                      <w:rFonts w:ascii="Arial" w:hAnsi="Arial" w:cs="Arial"/>
                      <w:b/>
                      <w:bCs/>
                      <w:color w:val="000000"/>
                      <w:sz w:val="16"/>
                      <w:szCs w:val="16"/>
                    </w:rPr>
                    <w:t xml:space="preserve">University Requirements: </w:t>
                  </w:r>
                </w:p>
              </w:tc>
            </w:tr>
            <w:tr w:rsidR="00C122B0" w:rsidRPr="00C122B0" w:rsidTr="000964BF">
              <w:trPr>
                <w:trHeight w:val="1306"/>
              </w:trPr>
              <w:tc>
                <w:tcPr>
                  <w:tcW w:w="7989" w:type="dxa"/>
                  <w:gridSpan w:val="2"/>
                </w:tcPr>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Students interested in pursuing a Bachelor of Applied Science degree must schedule a personal in</w:t>
                  </w:r>
                  <w:r w:rsidRPr="00C122B0">
                    <w:rPr>
                      <w:rFonts w:ascii="Arial" w:hAnsi="Arial" w:cs="Arial"/>
                      <w:color w:val="00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color w:val="000000"/>
                      <w:sz w:val="12"/>
                      <w:szCs w:val="12"/>
                    </w:rPr>
                    <w:t xml:space="preserve">The BAS program requires completion of the following program prerequisites: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1. Associate of Applied Science (AAS) or other recognized technical-professional associate degree from an accredited institution.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2. Minimum GPA of 2.00 on all transfer work.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3. Completion of the ASU admission application process with acceptance.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4. Completion of the State Minimum General Education Core.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t xml:space="preserve">5. Completion of a total of 120 hours of which 45 hours are upper-level (3000-4000)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color w:val="000000"/>
                      <w:sz w:val="12"/>
                      <w:szCs w:val="12"/>
                    </w:rPr>
                    <w:lastRenderedPageBreak/>
                    <w:t>6. Minimum GPA of 2.00 on all coursework at ASU and a 2.00 average on all coursework pre</w:t>
                  </w:r>
                  <w:r w:rsidRPr="00C122B0">
                    <w:rPr>
                      <w:rFonts w:ascii="Arial" w:hAnsi="Arial" w:cs="Arial"/>
                      <w:color w:val="000000"/>
                      <w:sz w:val="12"/>
                      <w:szCs w:val="12"/>
                    </w:rPr>
                    <w:softHyphen/>
                    <w:t xml:space="preserve">sented for graduation.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i/>
                      <w:iCs/>
                      <w:color w:val="000000"/>
                      <w:sz w:val="12"/>
                      <w:szCs w:val="12"/>
                    </w:rPr>
                    <w:t xml:space="preserve">*The Bachelor of Applied Science degree program does not have a major. </w:t>
                  </w:r>
                </w:p>
              </w:tc>
            </w:tr>
            <w:tr w:rsidR="00C122B0" w:rsidRPr="00C122B0" w:rsidTr="000964BF">
              <w:trPr>
                <w:trHeight w:val="111"/>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6"/>
                      <w:szCs w:val="16"/>
                    </w:rPr>
                  </w:pPr>
                  <w:r w:rsidRPr="00C122B0">
                    <w:rPr>
                      <w:rFonts w:ascii="Arial" w:hAnsi="Arial" w:cs="Arial"/>
                      <w:b/>
                      <w:bCs/>
                      <w:color w:val="000000"/>
                      <w:sz w:val="16"/>
                      <w:szCs w:val="16"/>
                    </w:rPr>
                    <w:lastRenderedPageBreak/>
                    <w:t xml:space="preserve">General Education Requirements: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Sem. Hrs. </w:t>
                  </w:r>
                </w:p>
              </w:tc>
            </w:tr>
            <w:tr w:rsidR="00C122B0" w:rsidRPr="00C122B0" w:rsidTr="000964BF">
              <w:trPr>
                <w:trHeight w:val="306"/>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Communication (9 </w:t>
                  </w:r>
                  <w:proofErr w:type="spellStart"/>
                  <w:r w:rsidRPr="00C122B0">
                    <w:rPr>
                      <w:rFonts w:ascii="Arial" w:hAnsi="Arial" w:cs="Arial"/>
                      <w:b/>
                      <w:bCs/>
                      <w:color w:val="000000"/>
                      <w:sz w:val="14"/>
                      <w:szCs w:val="14"/>
                    </w:rPr>
                    <w:t>hrs</w:t>
                  </w:r>
                  <w:proofErr w:type="spellEnd"/>
                  <w:r w:rsidRPr="00C122B0">
                    <w:rPr>
                      <w:rFonts w:ascii="Arial" w:hAnsi="Arial" w:cs="Arial"/>
                      <w:b/>
                      <w:bCs/>
                      <w:color w:val="000000"/>
                      <w:sz w:val="14"/>
                      <w:szCs w:val="14"/>
                    </w:rPr>
                    <w:t xml:space="preserve">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COMS 1203, Oral Communications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1003, Composition I (C or Better)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1013, Composition II (C or Better)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9 </w:t>
                  </w:r>
                </w:p>
              </w:tc>
            </w:tr>
            <w:tr w:rsidR="00C122B0" w:rsidRPr="00C122B0" w:rsidTr="000964BF">
              <w:trPr>
                <w:trHeight w:val="306"/>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Math (3 hours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1023, College Algebra (or higher level math course for which College Algebra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is a prerequisite)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1054, </w:t>
                  </w:r>
                  <w:proofErr w:type="spellStart"/>
                  <w:r w:rsidRPr="00C122B0">
                    <w:rPr>
                      <w:rFonts w:ascii="Arial" w:hAnsi="Arial" w:cs="Arial"/>
                      <w:color w:val="000000"/>
                      <w:sz w:val="12"/>
                      <w:szCs w:val="12"/>
                    </w:rPr>
                    <w:t>Precalculus</w:t>
                  </w:r>
                  <w:proofErr w:type="spellEnd"/>
                  <w:r w:rsidRPr="00C122B0">
                    <w:rPr>
                      <w:rFonts w:ascii="Arial" w:hAnsi="Arial" w:cs="Arial"/>
                      <w:color w:val="000000"/>
                      <w:sz w:val="12"/>
                      <w:szCs w:val="12"/>
                    </w:rPr>
                    <w:t xml:space="preserve"> Math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1314"/>
              </w:trPr>
              <w:tc>
                <w:tcPr>
                  <w:tcW w:w="4860" w:type="dxa"/>
                </w:tcPr>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Science (8 hours required)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2013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1021, Biology of the Cell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2103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2101, Microbiology for Nursing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2203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2201, Human Anatomy and Physiology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1033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Biology of Sex and Laboratory </w:t>
                  </w:r>
                </w:p>
                <w:p w:rsidR="00C122B0" w:rsidRPr="00C122B0" w:rsidRDefault="00C122B0" w:rsidP="00C122B0">
                  <w:pPr>
                    <w:autoSpaceDE w:val="0"/>
                    <w:autoSpaceDN w:val="0"/>
                    <w:adjustRightInd w:val="0"/>
                    <w:spacing w:after="0" w:line="241" w:lineRule="atLeast"/>
                    <w:rPr>
                      <w:rFonts w:ascii="Arial" w:hAnsi="Arial" w:cs="Arial"/>
                      <w:strike/>
                      <w:color w:val="FF0000"/>
                      <w:sz w:val="20"/>
                      <w:szCs w:val="20"/>
                    </w:rPr>
                  </w:pPr>
                  <w:r w:rsidRPr="00C122B0">
                    <w:rPr>
                      <w:rFonts w:ascii="Arial" w:hAnsi="Arial" w:cs="Arial"/>
                      <w:strike/>
                      <w:color w:val="FF0000"/>
                      <w:sz w:val="20"/>
                      <w:szCs w:val="20"/>
                    </w:rPr>
                    <w:t xml:space="preserve">BIOL 1043 </w:t>
                  </w:r>
                  <w:r w:rsidRPr="00C122B0">
                    <w:rPr>
                      <w:rFonts w:ascii="Arial" w:hAnsi="Arial" w:cs="Arial"/>
                      <w:b/>
                      <w:bCs/>
                      <w:strike/>
                      <w:color w:val="FF0000"/>
                      <w:sz w:val="20"/>
                      <w:szCs w:val="20"/>
                    </w:rPr>
                    <w:t xml:space="preserve">AND </w:t>
                  </w:r>
                  <w:r w:rsidRPr="00C122B0">
                    <w:rPr>
                      <w:rFonts w:ascii="Arial" w:hAnsi="Arial" w:cs="Arial"/>
                      <w:strike/>
                      <w:color w:val="FF0000"/>
                      <w:sz w:val="20"/>
                      <w:szCs w:val="20"/>
                    </w:rPr>
                    <w:t xml:space="preserve">1001, Plants and People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1063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People and the Environment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1013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1011, General Chemistry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1043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1041, Fundamental Concepts of Chemistry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GEOL 1003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1001, Environmental Geology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1014, Energy and the Environment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1203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1201, Physical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1103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1101, Intro to Space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2034, University Physics I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2054, General Physics I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8 </w:t>
                  </w:r>
                </w:p>
              </w:tc>
            </w:tr>
            <w:tr w:rsidR="00C122B0" w:rsidRPr="00C122B0" w:rsidTr="000964BF">
              <w:trPr>
                <w:trHeight w:val="594"/>
              </w:trPr>
              <w:tc>
                <w:tcPr>
                  <w:tcW w:w="7989" w:type="dxa"/>
                  <w:gridSpan w:val="2"/>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Fine Arts and Humanities (6 </w:t>
                  </w:r>
                  <w:proofErr w:type="spellStart"/>
                  <w:r w:rsidRPr="00C122B0">
                    <w:rPr>
                      <w:rFonts w:ascii="Arial" w:hAnsi="Arial" w:cs="Arial"/>
                      <w:b/>
                      <w:bCs/>
                      <w:color w:val="000000"/>
                      <w:sz w:val="14"/>
                      <w:szCs w:val="14"/>
                    </w:rPr>
                    <w:t>hrs</w:t>
                  </w:r>
                  <w:proofErr w:type="spellEnd"/>
                  <w:r w:rsidRPr="00C122B0">
                    <w:rPr>
                      <w:rFonts w:ascii="Arial" w:hAnsi="Arial" w:cs="Arial"/>
                      <w:b/>
                      <w:bCs/>
                      <w:color w:val="000000"/>
                      <w:sz w:val="14"/>
                      <w:szCs w:val="14"/>
                    </w:rPr>
                    <w:t xml:space="preserve">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Fine Arts (select one of the following):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ART 2503, Fine Arts-Visual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MUS 2503, Fine Arts-Musical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THEA 2503, Fine Arts-Theatre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Humanities (select one of the following):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2003, Introduction to Literature of the Western World I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2013, Introduction to Literature of the Western Wo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p>
                <w:p w:rsidR="00C122B0" w:rsidRPr="00C122B0" w:rsidRDefault="00C122B0" w:rsidP="00C122B0">
                  <w:pPr>
                    <w:autoSpaceDE w:val="0"/>
                    <w:autoSpaceDN w:val="0"/>
                    <w:adjustRightInd w:val="0"/>
                    <w:spacing w:after="0" w:line="241" w:lineRule="atLeast"/>
                    <w:rPr>
                      <w:rFonts w:ascii="Arial" w:hAnsi="Arial" w:cs="Arial"/>
                      <w:color w:val="000000"/>
                      <w:sz w:val="24"/>
                      <w:szCs w:val="24"/>
                    </w:rPr>
                  </w:pPr>
                  <w:proofErr w:type="spellStart"/>
                  <w:r w:rsidRPr="00C122B0">
                    <w:rPr>
                      <w:rFonts w:ascii="Arial" w:hAnsi="Arial" w:cs="Arial"/>
                      <w:color w:val="000000"/>
                      <w:sz w:val="24"/>
                      <w:szCs w:val="24"/>
                    </w:rPr>
                    <w:t>Pg</w:t>
                  </w:r>
                  <w:proofErr w:type="spellEnd"/>
                  <w:r w:rsidRPr="00C122B0">
                    <w:rPr>
                      <w:rFonts w:ascii="Arial" w:hAnsi="Arial" w:cs="Arial"/>
                      <w:color w:val="000000"/>
                      <w:sz w:val="24"/>
                      <w:szCs w:val="24"/>
                    </w:rPr>
                    <w:t xml:space="preserve"> 126</w:t>
                  </w:r>
                </w:p>
                <w:p w:rsidR="00C122B0" w:rsidRPr="00C122B0" w:rsidRDefault="00C122B0" w:rsidP="00C122B0">
                  <w:pPr>
                    <w:autoSpaceDE w:val="0"/>
                    <w:autoSpaceDN w:val="0"/>
                    <w:adjustRightInd w:val="0"/>
                    <w:spacing w:after="80" w:line="241" w:lineRule="atLeast"/>
                    <w:jc w:val="center"/>
                    <w:rPr>
                      <w:rFonts w:ascii="Myriad Pro Cond" w:hAnsi="Myriad Pro Cond" w:cs="Myriad Pro Cond"/>
                      <w:color w:val="000000"/>
                      <w:sz w:val="32"/>
                      <w:szCs w:val="32"/>
                    </w:rPr>
                  </w:pPr>
                  <w:r w:rsidRPr="00C122B0">
                    <w:rPr>
                      <w:rFonts w:ascii="Myriad Pro Cond" w:hAnsi="Myriad Pro Cond" w:cs="Myriad Pro Cond"/>
                      <w:b/>
                      <w:bCs/>
                      <w:color w:val="000000"/>
                      <w:sz w:val="32"/>
                      <w:szCs w:val="32"/>
                    </w:rPr>
                    <w:t xml:space="preserve">Bachelor of Applied Science* </w:t>
                  </w:r>
                </w:p>
                <w:p w:rsidR="00C122B0" w:rsidRPr="00C122B0" w:rsidRDefault="00C122B0" w:rsidP="00C122B0">
                  <w:pPr>
                    <w:autoSpaceDE w:val="0"/>
                    <w:autoSpaceDN w:val="0"/>
                    <w:adjustRightInd w:val="0"/>
                    <w:spacing w:after="0" w:line="241" w:lineRule="atLeast"/>
                    <w:jc w:val="center"/>
                    <w:rPr>
                      <w:rFonts w:ascii="Arial" w:hAnsi="Arial" w:cs="Arial"/>
                      <w:color w:val="000000"/>
                      <w:sz w:val="16"/>
                      <w:szCs w:val="16"/>
                    </w:rPr>
                  </w:pPr>
                  <w:r w:rsidRPr="00C122B0">
                    <w:rPr>
                      <w:rFonts w:ascii="Arial" w:hAnsi="Arial" w:cs="Arial"/>
                      <w:b/>
                      <w:bCs/>
                      <w:color w:val="000000"/>
                      <w:sz w:val="16"/>
                      <w:szCs w:val="16"/>
                    </w:rPr>
                    <w:t xml:space="preserve">Emphasis in Renewable Energy Technology </w:t>
                  </w:r>
                </w:p>
                <w:p w:rsidR="00C122B0" w:rsidRPr="00C122B0" w:rsidRDefault="00C122B0" w:rsidP="00C122B0">
                  <w:pPr>
                    <w:autoSpaceDE w:val="0"/>
                    <w:autoSpaceDN w:val="0"/>
                    <w:adjustRightInd w:val="0"/>
                    <w:spacing w:after="80" w:line="241" w:lineRule="atLeast"/>
                    <w:jc w:val="center"/>
                    <w:rPr>
                      <w:rFonts w:ascii="Arial" w:hAnsi="Arial" w:cs="Arial"/>
                      <w:color w:val="000000"/>
                      <w:sz w:val="16"/>
                      <w:szCs w:val="16"/>
                    </w:rPr>
                  </w:pPr>
                  <w:r w:rsidRPr="00C122B0">
                    <w:rPr>
                      <w:rFonts w:ascii="Arial" w:hAnsi="Arial" w:cs="Arial"/>
                      <w:color w:val="000000"/>
                      <w:sz w:val="16"/>
                      <w:szCs w:val="16"/>
                    </w:rPr>
                    <w:lastRenderedPageBreak/>
                    <w:t xml:space="preserve">A complete 8-semester degree plan is available at http://registrar.astate.edu/. </w:t>
                  </w:r>
                </w:p>
                <w:tbl>
                  <w:tblPr>
                    <w:tblW w:w="8331" w:type="dxa"/>
                    <w:tblBorders>
                      <w:top w:val="nil"/>
                      <w:left w:val="nil"/>
                      <w:bottom w:val="nil"/>
                      <w:right w:val="nil"/>
                    </w:tblBorders>
                    <w:tblLayout w:type="fixed"/>
                    <w:tblLook w:val="0000" w:firstRow="0" w:lastRow="0" w:firstColumn="0" w:lastColumn="0" w:noHBand="0" w:noVBand="0"/>
                  </w:tblPr>
                  <w:tblGrid>
                    <w:gridCol w:w="5202"/>
                    <w:gridCol w:w="3129"/>
                  </w:tblGrid>
                  <w:tr w:rsidR="00C122B0" w:rsidRPr="00C122B0" w:rsidTr="000964BF">
                    <w:trPr>
                      <w:trHeight w:val="111"/>
                    </w:trPr>
                    <w:tc>
                      <w:tcPr>
                        <w:tcW w:w="8331" w:type="dxa"/>
                        <w:gridSpan w:val="2"/>
                      </w:tcPr>
                      <w:p w:rsidR="00C122B0" w:rsidRPr="00C122B0" w:rsidRDefault="00C122B0" w:rsidP="00C122B0">
                        <w:pPr>
                          <w:autoSpaceDE w:val="0"/>
                          <w:autoSpaceDN w:val="0"/>
                          <w:adjustRightInd w:val="0"/>
                          <w:spacing w:after="0" w:line="161" w:lineRule="atLeast"/>
                          <w:rPr>
                            <w:rFonts w:ascii="Arial" w:hAnsi="Arial" w:cs="Arial"/>
                            <w:color w:val="000000"/>
                            <w:sz w:val="16"/>
                            <w:szCs w:val="16"/>
                          </w:rPr>
                        </w:pPr>
                        <w:r w:rsidRPr="00C122B0">
                          <w:rPr>
                            <w:rFonts w:ascii="Arial" w:hAnsi="Arial" w:cs="Arial"/>
                            <w:b/>
                            <w:bCs/>
                            <w:color w:val="000000"/>
                            <w:sz w:val="16"/>
                            <w:szCs w:val="16"/>
                          </w:rPr>
                          <w:t xml:space="preserve">University Requirements: </w:t>
                        </w:r>
                      </w:p>
                    </w:tc>
                  </w:tr>
                  <w:tr w:rsidR="00C122B0" w:rsidRPr="00C122B0" w:rsidTr="000964BF">
                    <w:trPr>
                      <w:trHeight w:val="1378"/>
                    </w:trPr>
                    <w:tc>
                      <w:tcPr>
                        <w:tcW w:w="8331" w:type="dxa"/>
                        <w:gridSpan w:val="2"/>
                      </w:tcPr>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Students interested in pursuing a Bachelor of Applied Science degree must schedule a personal in</w:t>
                        </w:r>
                        <w:r w:rsidRPr="00C122B0">
                          <w:rPr>
                            <w:rFonts w:ascii="Arial" w:hAnsi="Arial" w:cs="Arial"/>
                            <w:color w:val="00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color w:val="000000"/>
                            <w:sz w:val="12"/>
                            <w:szCs w:val="12"/>
                          </w:rPr>
                          <w:t xml:space="preserve">The BAS program requires completion of the following program prerequisites: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 xml:space="preserve">1. Associate of Applied Science (AAS) or other recognized technical-professional associate degree from an accredited institution.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 xml:space="preserve">2. Minimum GPA of 2.00 on all transfer work.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 xml:space="preserve">3. Completion of the ASU admission application process with acceptance.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 xml:space="preserve">4. Completion of the State Minimum General Education Core.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 xml:space="preserve">5. Completion of a total of 120 hours of which 45 hours are upper-level (3000-4000) </w:t>
                        </w:r>
                      </w:p>
                      <w:p w:rsidR="00C122B0" w:rsidRPr="00C122B0" w:rsidRDefault="00C122B0" w:rsidP="00C122B0">
                        <w:pPr>
                          <w:autoSpaceDE w:val="0"/>
                          <w:autoSpaceDN w:val="0"/>
                          <w:adjustRightInd w:val="0"/>
                          <w:spacing w:after="0" w:line="241" w:lineRule="atLeast"/>
                          <w:ind w:hanging="140"/>
                          <w:rPr>
                            <w:rFonts w:ascii="Arial" w:hAnsi="Arial" w:cs="Arial"/>
                            <w:color w:val="000000"/>
                            <w:sz w:val="12"/>
                            <w:szCs w:val="12"/>
                          </w:rPr>
                        </w:pPr>
                        <w:r w:rsidRPr="00C122B0">
                          <w:rPr>
                            <w:rFonts w:ascii="Arial" w:hAnsi="Arial" w:cs="Arial"/>
                            <w:color w:val="000000"/>
                            <w:sz w:val="12"/>
                            <w:szCs w:val="12"/>
                          </w:rPr>
                          <w:t>6. Minimum GPA of 2.00 on all coursework at ASU and a 2.00 average on all coursework pre</w:t>
                        </w:r>
                        <w:r w:rsidRPr="00C122B0">
                          <w:rPr>
                            <w:rFonts w:ascii="Arial" w:hAnsi="Arial" w:cs="Arial"/>
                            <w:color w:val="000000"/>
                            <w:sz w:val="12"/>
                            <w:szCs w:val="12"/>
                          </w:rPr>
                          <w:softHyphen/>
                          <w:t xml:space="preserve">sented for graduation. </w:t>
                        </w:r>
                      </w:p>
                      <w:p w:rsidR="00C122B0" w:rsidRPr="00C122B0" w:rsidRDefault="00C122B0" w:rsidP="00C122B0">
                        <w:pPr>
                          <w:autoSpaceDE w:val="0"/>
                          <w:autoSpaceDN w:val="0"/>
                          <w:adjustRightInd w:val="0"/>
                          <w:spacing w:after="0" w:line="241" w:lineRule="atLeast"/>
                          <w:ind w:hanging="120"/>
                          <w:rPr>
                            <w:rFonts w:ascii="Arial" w:hAnsi="Arial" w:cs="Arial"/>
                            <w:color w:val="000000"/>
                            <w:sz w:val="12"/>
                            <w:szCs w:val="12"/>
                          </w:rPr>
                        </w:pPr>
                        <w:r w:rsidRPr="00C122B0">
                          <w:rPr>
                            <w:rFonts w:ascii="Arial" w:hAnsi="Arial" w:cs="Arial"/>
                            <w:b/>
                            <w:bCs/>
                            <w:i/>
                            <w:iCs/>
                            <w:color w:val="000000"/>
                            <w:sz w:val="12"/>
                            <w:szCs w:val="12"/>
                          </w:rPr>
                          <w:t xml:space="preserve">* The Bachelor of Applied Science with emphasis in Renewable Energy Technology degree program does not have a major. </w:t>
                        </w:r>
                      </w:p>
                    </w:tc>
                  </w:tr>
                  <w:tr w:rsidR="00C122B0" w:rsidRPr="00C122B0" w:rsidTr="000964BF">
                    <w:trPr>
                      <w:trHeight w:val="111"/>
                    </w:trPr>
                    <w:tc>
                      <w:tcPr>
                        <w:tcW w:w="5202" w:type="dxa"/>
                      </w:tcPr>
                      <w:p w:rsidR="00C122B0" w:rsidRPr="00C122B0" w:rsidRDefault="00C122B0" w:rsidP="00C122B0">
                        <w:pPr>
                          <w:autoSpaceDE w:val="0"/>
                          <w:autoSpaceDN w:val="0"/>
                          <w:adjustRightInd w:val="0"/>
                          <w:spacing w:after="0" w:line="241" w:lineRule="atLeast"/>
                          <w:rPr>
                            <w:rFonts w:ascii="Arial" w:hAnsi="Arial" w:cs="Arial"/>
                            <w:color w:val="000000"/>
                            <w:sz w:val="16"/>
                            <w:szCs w:val="16"/>
                          </w:rPr>
                        </w:pPr>
                        <w:r w:rsidRPr="00C122B0">
                          <w:rPr>
                            <w:rFonts w:ascii="Arial" w:hAnsi="Arial" w:cs="Arial"/>
                            <w:b/>
                            <w:bCs/>
                            <w:color w:val="000000"/>
                            <w:sz w:val="16"/>
                            <w:szCs w:val="16"/>
                          </w:rPr>
                          <w:t xml:space="preserve">General Education Requirements: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b/>
                            <w:bCs/>
                            <w:color w:val="000000"/>
                            <w:sz w:val="12"/>
                            <w:szCs w:val="12"/>
                          </w:rPr>
                          <w:t xml:space="preserve">Sem. Hrs. </w:t>
                        </w:r>
                      </w:p>
                    </w:tc>
                  </w:tr>
                  <w:tr w:rsidR="00C122B0" w:rsidRPr="00C122B0" w:rsidTr="000964BF">
                    <w:trPr>
                      <w:trHeight w:val="306"/>
                    </w:trPr>
                    <w:tc>
                      <w:tcPr>
                        <w:tcW w:w="5202"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Communication (9 </w:t>
                        </w:r>
                        <w:proofErr w:type="spellStart"/>
                        <w:r w:rsidRPr="00C122B0">
                          <w:rPr>
                            <w:rFonts w:ascii="Arial" w:hAnsi="Arial" w:cs="Arial"/>
                            <w:b/>
                            <w:bCs/>
                            <w:color w:val="000000"/>
                            <w:sz w:val="14"/>
                            <w:szCs w:val="14"/>
                          </w:rPr>
                          <w:t>hrs</w:t>
                        </w:r>
                        <w:proofErr w:type="spellEnd"/>
                        <w:r w:rsidRPr="00C122B0">
                          <w:rPr>
                            <w:rFonts w:ascii="Arial" w:hAnsi="Arial" w:cs="Arial"/>
                            <w:b/>
                            <w:bCs/>
                            <w:color w:val="000000"/>
                            <w:sz w:val="14"/>
                            <w:szCs w:val="14"/>
                          </w:rPr>
                          <w:t xml:space="preserve">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COMS 1203, Oral Communications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1003, Composition I (C or Better)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1013, Composition II (C or Better)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9 </w:t>
                        </w:r>
                      </w:p>
                    </w:tc>
                  </w:tr>
                  <w:tr w:rsidR="00C122B0" w:rsidRPr="00C122B0" w:rsidTr="000964BF">
                    <w:trPr>
                      <w:trHeight w:val="306"/>
                    </w:trPr>
                    <w:tc>
                      <w:tcPr>
                        <w:tcW w:w="5202" w:type="dxa"/>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Math (3 hours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1023, College Algebra (or higher level math course for which College Algebra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is a prerequisite)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MATH 1054, </w:t>
                        </w:r>
                        <w:proofErr w:type="spellStart"/>
                        <w:r w:rsidRPr="00C122B0">
                          <w:rPr>
                            <w:rFonts w:ascii="Arial" w:hAnsi="Arial" w:cs="Arial"/>
                            <w:color w:val="000000"/>
                            <w:sz w:val="12"/>
                            <w:szCs w:val="12"/>
                          </w:rPr>
                          <w:t>Precalculus</w:t>
                        </w:r>
                        <w:proofErr w:type="spellEnd"/>
                        <w:r w:rsidRPr="00C122B0">
                          <w:rPr>
                            <w:rFonts w:ascii="Arial" w:hAnsi="Arial" w:cs="Arial"/>
                            <w:color w:val="000000"/>
                            <w:sz w:val="12"/>
                            <w:szCs w:val="12"/>
                          </w:rPr>
                          <w:t xml:space="preserve"> Math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3 </w:t>
                        </w:r>
                      </w:p>
                    </w:tc>
                  </w:tr>
                  <w:tr w:rsidR="00C122B0" w:rsidRPr="00C122B0" w:rsidTr="000964BF">
                    <w:trPr>
                      <w:trHeight w:val="1314"/>
                    </w:trPr>
                    <w:tc>
                      <w:tcPr>
                        <w:tcW w:w="5202" w:type="dxa"/>
                      </w:tcPr>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Science (8 hours required)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b/>
                            <w:bCs/>
                            <w:color w:val="000000"/>
                            <w:sz w:val="20"/>
                            <w:szCs w:val="20"/>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2013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1021, Biology of the Cell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2103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2101, Microbiology for Nursing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 2203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2201, Human Anatomy and Physiology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1003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1033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Biology of Sex and Laboratory </w:t>
                        </w:r>
                      </w:p>
                      <w:p w:rsidR="00C122B0" w:rsidRPr="00C122B0" w:rsidRDefault="00C122B0" w:rsidP="00C122B0">
                        <w:pPr>
                          <w:autoSpaceDE w:val="0"/>
                          <w:autoSpaceDN w:val="0"/>
                          <w:adjustRightInd w:val="0"/>
                          <w:spacing w:after="0" w:line="241" w:lineRule="atLeast"/>
                          <w:rPr>
                            <w:rFonts w:ascii="Arial" w:hAnsi="Arial" w:cs="Arial"/>
                            <w:strike/>
                            <w:color w:val="FF0000"/>
                            <w:sz w:val="20"/>
                            <w:szCs w:val="20"/>
                          </w:rPr>
                        </w:pPr>
                        <w:r w:rsidRPr="00C122B0">
                          <w:rPr>
                            <w:rFonts w:ascii="Arial" w:hAnsi="Arial" w:cs="Arial"/>
                            <w:strike/>
                            <w:color w:val="FF0000"/>
                            <w:sz w:val="20"/>
                            <w:szCs w:val="20"/>
                          </w:rPr>
                          <w:t xml:space="preserve">BIOL 1043 </w:t>
                        </w:r>
                        <w:r w:rsidRPr="00C122B0">
                          <w:rPr>
                            <w:rFonts w:ascii="Arial" w:hAnsi="Arial" w:cs="Arial"/>
                            <w:b/>
                            <w:bCs/>
                            <w:strike/>
                            <w:color w:val="FF0000"/>
                            <w:sz w:val="20"/>
                            <w:szCs w:val="20"/>
                          </w:rPr>
                          <w:t xml:space="preserve">AND </w:t>
                        </w:r>
                        <w:r w:rsidRPr="00C122B0">
                          <w:rPr>
                            <w:rFonts w:ascii="Arial" w:hAnsi="Arial" w:cs="Arial"/>
                            <w:strike/>
                            <w:color w:val="FF0000"/>
                            <w:sz w:val="20"/>
                            <w:szCs w:val="20"/>
                          </w:rPr>
                          <w:t xml:space="preserve">1001, Plants and People and Laboratory </w:t>
                        </w:r>
                      </w:p>
                      <w:p w:rsidR="00C122B0" w:rsidRPr="00C122B0" w:rsidRDefault="00C122B0" w:rsidP="00C122B0">
                        <w:pPr>
                          <w:autoSpaceDE w:val="0"/>
                          <w:autoSpaceDN w:val="0"/>
                          <w:adjustRightInd w:val="0"/>
                          <w:spacing w:after="0" w:line="241" w:lineRule="atLeast"/>
                          <w:rPr>
                            <w:rFonts w:ascii="Arial" w:hAnsi="Arial" w:cs="Arial"/>
                            <w:color w:val="000000"/>
                            <w:sz w:val="20"/>
                            <w:szCs w:val="20"/>
                          </w:rPr>
                        </w:pPr>
                        <w:r w:rsidRPr="00C122B0">
                          <w:rPr>
                            <w:rFonts w:ascii="Arial" w:hAnsi="Arial" w:cs="Arial"/>
                            <w:color w:val="000000"/>
                            <w:sz w:val="20"/>
                            <w:szCs w:val="20"/>
                          </w:rPr>
                          <w:t xml:space="preserve">BIOL 1063 </w:t>
                        </w:r>
                        <w:r w:rsidRPr="00C122B0">
                          <w:rPr>
                            <w:rFonts w:ascii="Arial" w:hAnsi="Arial" w:cs="Arial"/>
                            <w:b/>
                            <w:bCs/>
                            <w:color w:val="000000"/>
                            <w:sz w:val="20"/>
                            <w:szCs w:val="20"/>
                          </w:rPr>
                          <w:t xml:space="preserve">AND </w:t>
                        </w:r>
                        <w:r w:rsidRPr="00C122B0">
                          <w:rPr>
                            <w:rFonts w:ascii="Arial" w:hAnsi="Arial" w:cs="Arial"/>
                            <w:color w:val="000000"/>
                            <w:sz w:val="20"/>
                            <w:szCs w:val="20"/>
                          </w:rPr>
                          <w:t xml:space="preserve">1001, People and the Environment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Select one of the following combinations: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1013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1011, General Chemistry I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CHEM 1043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1041, Fundamental Concepts of Chemistry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GEOL 1003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1001, Environmental Geology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1014, Energy and the Environment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PHSC 1203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1201, Physical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1103 </w:t>
                        </w:r>
                        <w:r w:rsidRPr="00C122B0">
                          <w:rPr>
                            <w:rFonts w:ascii="Arial" w:hAnsi="Arial" w:cs="Arial"/>
                            <w:b/>
                            <w:bCs/>
                            <w:color w:val="000000"/>
                            <w:sz w:val="12"/>
                            <w:szCs w:val="12"/>
                          </w:rPr>
                          <w:t xml:space="preserve">AND </w:t>
                        </w:r>
                        <w:r w:rsidRPr="00C122B0">
                          <w:rPr>
                            <w:rFonts w:ascii="Arial" w:hAnsi="Arial" w:cs="Arial"/>
                            <w:color w:val="000000"/>
                            <w:sz w:val="12"/>
                            <w:szCs w:val="12"/>
                          </w:rPr>
                          <w:t xml:space="preserve">1101, Intro to Space Science and Laboratory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2034, University Physics I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PHYS 2054, General Physics I </w:t>
                        </w:r>
                      </w:p>
                    </w:tc>
                    <w:tc>
                      <w:tcPr>
                        <w:tcW w:w="3129" w:type="dxa"/>
                      </w:tcPr>
                      <w:p w:rsidR="00C122B0" w:rsidRPr="00C122B0" w:rsidRDefault="00C122B0" w:rsidP="00C122B0">
                        <w:pPr>
                          <w:autoSpaceDE w:val="0"/>
                          <w:autoSpaceDN w:val="0"/>
                          <w:adjustRightInd w:val="0"/>
                          <w:spacing w:after="0" w:line="241" w:lineRule="atLeast"/>
                          <w:jc w:val="center"/>
                          <w:rPr>
                            <w:rFonts w:ascii="Arial" w:hAnsi="Arial" w:cs="Arial"/>
                            <w:color w:val="000000"/>
                            <w:sz w:val="12"/>
                            <w:szCs w:val="12"/>
                          </w:rPr>
                        </w:pPr>
                        <w:r w:rsidRPr="00C122B0">
                          <w:rPr>
                            <w:rFonts w:ascii="Arial" w:hAnsi="Arial" w:cs="Arial"/>
                            <w:color w:val="000000"/>
                            <w:sz w:val="12"/>
                            <w:szCs w:val="12"/>
                          </w:rPr>
                          <w:t xml:space="preserve">8 </w:t>
                        </w:r>
                      </w:p>
                    </w:tc>
                  </w:tr>
                  <w:tr w:rsidR="00C122B0" w:rsidRPr="00C122B0" w:rsidTr="000964BF">
                    <w:trPr>
                      <w:trHeight w:val="594"/>
                    </w:trPr>
                    <w:tc>
                      <w:tcPr>
                        <w:tcW w:w="8331" w:type="dxa"/>
                        <w:gridSpan w:val="2"/>
                      </w:tcPr>
                      <w:p w:rsidR="00C122B0" w:rsidRPr="00C122B0" w:rsidRDefault="00C122B0" w:rsidP="00C122B0">
                        <w:pPr>
                          <w:autoSpaceDE w:val="0"/>
                          <w:autoSpaceDN w:val="0"/>
                          <w:adjustRightInd w:val="0"/>
                          <w:spacing w:after="0" w:line="241" w:lineRule="atLeast"/>
                          <w:rPr>
                            <w:rFonts w:ascii="Arial" w:hAnsi="Arial" w:cs="Arial"/>
                            <w:color w:val="000000"/>
                            <w:sz w:val="14"/>
                            <w:szCs w:val="14"/>
                          </w:rPr>
                        </w:pPr>
                        <w:r w:rsidRPr="00C122B0">
                          <w:rPr>
                            <w:rFonts w:ascii="Arial" w:hAnsi="Arial" w:cs="Arial"/>
                            <w:b/>
                            <w:bCs/>
                            <w:color w:val="000000"/>
                            <w:sz w:val="14"/>
                            <w:szCs w:val="14"/>
                          </w:rPr>
                          <w:t xml:space="preserve">Fine Arts and Humanities (6 </w:t>
                        </w:r>
                        <w:proofErr w:type="spellStart"/>
                        <w:r w:rsidRPr="00C122B0">
                          <w:rPr>
                            <w:rFonts w:ascii="Arial" w:hAnsi="Arial" w:cs="Arial"/>
                            <w:b/>
                            <w:bCs/>
                            <w:color w:val="000000"/>
                            <w:sz w:val="14"/>
                            <w:szCs w:val="14"/>
                          </w:rPr>
                          <w:t>hrs</w:t>
                        </w:r>
                        <w:proofErr w:type="spellEnd"/>
                        <w:r w:rsidRPr="00C122B0">
                          <w:rPr>
                            <w:rFonts w:ascii="Arial" w:hAnsi="Arial" w:cs="Arial"/>
                            <w:b/>
                            <w:bCs/>
                            <w:color w:val="000000"/>
                            <w:sz w:val="14"/>
                            <w:szCs w:val="14"/>
                          </w:rPr>
                          <w:t xml:space="preserve"> required)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Fine Arts (select one of the following):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ART 2503, Fine Arts-Visual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MUS 2503, Fine Arts-Musical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THEA 2503, Fine Arts-Theatre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b/>
                            <w:bCs/>
                            <w:color w:val="000000"/>
                            <w:sz w:val="12"/>
                            <w:szCs w:val="12"/>
                          </w:rPr>
                          <w:t xml:space="preserve">Humanities (select one of the following):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2003, Introduction to Literature of the Western World I </w:t>
                        </w:r>
                      </w:p>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r w:rsidRPr="00C122B0">
                          <w:rPr>
                            <w:rFonts w:ascii="Arial" w:hAnsi="Arial" w:cs="Arial"/>
                            <w:color w:val="000000"/>
                            <w:sz w:val="12"/>
                            <w:szCs w:val="12"/>
                          </w:rPr>
                          <w:t xml:space="preserve">ENG 2013, Introduction to Literature of the Western World II </w:t>
                        </w:r>
                      </w:p>
                    </w:tc>
                  </w:tr>
                </w:tbl>
                <w:p w:rsidR="00C122B0" w:rsidRPr="00C122B0" w:rsidRDefault="00C122B0" w:rsidP="00C122B0">
                  <w:pPr>
                    <w:autoSpaceDE w:val="0"/>
                    <w:autoSpaceDN w:val="0"/>
                    <w:adjustRightInd w:val="0"/>
                    <w:spacing w:after="0" w:line="241" w:lineRule="atLeast"/>
                    <w:rPr>
                      <w:rFonts w:ascii="Arial" w:hAnsi="Arial" w:cs="Arial"/>
                      <w:color w:val="000000"/>
                      <w:sz w:val="12"/>
                      <w:szCs w:val="12"/>
                    </w:rPr>
                  </w:pPr>
                </w:p>
              </w:tc>
            </w:tr>
          </w:tbl>
          <w:p w:rsidR="00C122B0" w:rsidRPr="00C122B0" w:rsidRDefault="00C122B0" w:rsidP="00C122B0"/>
        </w:tc>
        <w:tc>
          <w:tcPr>
            <w:tcW w:w="4414" w:type="dxa"/>
          </w:tcPr>
          <w:p w:rsidR="00C122B0" w:rsidRPr="00C122B0" w:rsidRDefault="00C122B0" w:rsidP="00C122B0">
            <w:pPr>
              <w:autoSpaceDE w:val="0"/>
              <w:autoSpaceDN w:val="0"/>
              <w:adjustRightInd w:val="0"/>
              <w:spacing w:before="160" w:after="0" w:line="241" w:lineRule="atLeast"/>
              <w:jc w:val="center"/>
              <w:rPr>
                <w:rFonts w:ascii="Arial" w:hAnsi="Arial" w:cs="Arial"/>
                <w:b/>
                <w:bCs/>
                <w:color w:val="000000"/>
                <w:sz w:val="16"/>
                <w:szCs w:val="16"/>
              </w:rPr>
            </w:pPr>
            <w:r w:rsidRPr="00C122B0">
              <w:rPr>
                <w:rFonts w:ascii="Arial" w:hAnsi="Arial" w:cs="Arial"/>
                <w:b/>
                <w:bCs/>
                <w:color w:val="000000"/>
                <w:sz w:val="16"/>
                <w:szCs w:val="16"/>
              </w:rPr>
              <w:lastRenderedPageBreak/>
              <w:t xml:space="preserve">35 </w:t>
            </w:r>
          </w:p>
        </w:tc>
      </w:tr>
    </w:tbl>
    <w:p w:rsidR="00C122B0" w:rsidRPr="00750AF6" w:rsidRDefault="00C122B0" w:rsidP="00D0686A">
      <w:pPr>
        <w:tabs>
          <w:tab w:val="left" w:pos="360"/>
          <w:tab w:val="left" w:pos="720"/>
        </w:tabs>
        <w:spacing w:after="0" w:line="240" w:lineRule="auto"/>
        <w:rPr>
          <w:rFonts w:asciiTheme="majorHAnsi" w:hAnsiTheme="majorHAnsi" w:cs="Arial"/>
          <w:sz w:val="18"/>
          <w:szCs w:val="18"/>
        </w:rPr>
      </w:pPr>
    </w:p>
    <w:sectPr w:rsidR="00C122B0"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47" w:rsidRDefault="00560547" w:rsidP="00AF3758">
      <w:pPr>
        <w:spacing w:after="0" w:line="240" w:lineRule="auto"/>
      </w:pPr>
      <w:r>
        <w:separator/>
      </w:r>
    </w:p>
  </w:endnote>
  <w:endnote w:type="continuationSeparator" w:id="0">
    <w:p w:rsidR="00560547" w:rsidRDefault="005605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47" w:rsidRDefault="00560547" w:rsidP="00AF3758">
      <w:pPr>
        <w:spacing w:after="0" w:line="240" w:lineRule="auto"/>
      </w:pPr>
      <w:r>
        <w:separator/>
      </w:r>
    </w:p>
  </w:footnote>
  <w:footnote w:type="continuationSeparator" w:id="0">
    <w:p w:rsidR="00560547" w:rsidRDefault="0056054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7626F"/>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30E5B"/>
    <w:rsid w:val="00151451"/>
    <w:rsid w:val="00185D67"/>
    <w:rsid w:val="001A5DD5"/>
    <w:rsid w:val="001B0BBE"/>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D091A"/>
    <w:rsid w:val="003E4F3C"/>
    <w:rsid w:val="003F5D14"/>
    <w:rsid w:val="00400712"/>
    <w:rsid w:val="004072F1"/>
    <w:rsid w:val="00473252"/>
    <w:rsid w:val="00487771"/>
    <w:rsid w:val="004A7706"/>
    <w:rsid w:val="004F3C87"/>
    <w:rsid w:val="00504BCC"/>
    <w:rsid w:val="00526B81"/>
    <w:rsid w:val="005522D7"/>
    <w:rsid w:val="00560547"/>
    <w:rsid w:val="00570879"/>
    <w:rsid w:val="00571E0A"/>
    <w:rsid w:val="00584C22"/>
    <w:rsid w:val="00592A95"/>
    <w:rsid w:val="00605FC3"/>
    <w:rsid w:val="006179CB"/>
    <w:rsid w:val="00627121"/>
    <w:rsid w:val="00636DB3"/>
    <w:rsid w:val="00665524"/>
    <w:rsid w:val="006657FB"/>
    <w:rsid w:val="00677A48"/>
    <w:rsid w:val="006B1804"/>
    <w:rsid w:val="006B52C0"/>
    <w:rsid w:val="006C5CCD"/>
    <w:rsid w:val="006D0246"/>
    <w:rsid w:val="006E6117"/>
    <w:rsid w:val="007078C6"/>
    <w:rsid w:val="00712045"/>
    <w:rsid w:val="0073025F"/>
    <w:rsid w:val="0073125A"/>
    <w:rsid w:val="00750AF6"/>
    <w:rsid w:val="007A06B9"/>
    <w:rsid w:val="0083170D"/>
    <w:rsid w:val="008779C0"/>
    <w:rsid w:val="00884F7A"/>
    <w:rsid w:val="008C703B"/>
    <w:rsid w:val="008E6C1C"/>
    <w:rsid w:val="009A529F"/>
    <w:rsid w:val="009C18CD"/>
    <w:rsid w:val="00A01035"/>
    <w:rsid w:val="00A0329C"/>
    <w:rsid w:val="00A16BB1"/>
    <w:rsid w:val="00A34100"/>
    <w:rsid w:val="00A5089E"/>
    <w:rsid w:val="00A56D36"/>
    <w:rsid w:val="00A837F6"/>
    <w:rsid w:val="00A878E4"/>
    <w:rsid w:val="00AB5523"/>
    <w:rsid w:val="00AF3758"/>
    <w:rsid w:val="00AF3C6A"/>
    <w:rsid w:val="00B024DF"/>
    <w:rsid w:val="00B1628A"/>
    <w:rsid w:val="00B35368"/>
    <w:rsid w:val="00B678DD"/>
    <w:rsid w:val="00BA5832"/>
    <w:rsid w:val="00BD2A0D"/>
    <w:rsid w:val="00BE069E"/>
    <w:rsid w:val="00C122B0"/>
    <w:rsid w:val="00C12816"/>
    <w:rsid w:val="00C23CC7"/>
    <w:rsid w:val="00C334FF"/>
    <w:rsid w:val="00C81897"/>
    <w:rsid w:val="00D0686A"/>
    <w:rsid w:val="00D47738"/>
    <w:rsid w:val="00D51205"/>
    <w:rsid w:val="00D57716"/>
    <w:rsid w:val="00D6764B"/>
    <w:rsid w:val="00D67AC4"/>
    <w:rsid w:val="00D72E20"/>
    <w:rsid w:val="00D979DD"/>
    <w:rsid w:val="00DA4650"/>
    <w:rsid w:val="00E45868"/>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1">
    <w:name w:val="Pa391"/>
    <w:basedOn w:val="Normal"/>
    <w:next w:val="Normal"/>
    <w:uiPriority w:val="99"/>
    <w:rsid w:val="00D6764B"/>
    <w:pPr>
      <w:autoSpaceDE w:val="0"/>
      <w:autoSpaceDN w:val="0"/>
      <w:adjustRightInd w:val="0"/>
      <w:spacing w:after="0" w:line="241" w:lineRule="atLeast"/>
    </w:pPr>
    <w:rPr>
      <w:rFonts w:ascii="Book Antiqua" w:hAnsi="Book Antiqua"/>
      <w:sz w:val="24"/>
      <w:szCs w:val="24"/>
    </w:rPr>
  </w:style>
  <w:style w:type="paragraph" w:customStyle="1" w:styleId="Pa392">
    <w:name w:val="Pa392"/>
    <w:basedOn w:val="Normal"/>
    <w:next w:val="Normal"/>
    <w:uiPriority w:val="99"/>
    <w:rsid w:val="00D6764B"/>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6764B"/>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1">
    <w:name w:val="Pa391"/>
    <w:basedOn w:val="Normal"/>
    <w:next w:val="Normal"/>
    <w:uiPriority w:val="99"/>
    <w:rsid w:val="00D6764B"/>
    <w:pPr>
      <w:autoSpaceDE w:val="0"/>
      <w:autoSpaceDN w:val="0"/>
      <w:adjustRightInd w:val="0"/>
      <w:spacing w:after="0" w:line="241" w:lineRule="atLeast"/>
    </w:pPr>
    <w:rPr>
      <w:rFonts w:ascii="Book Antiqua" w:hAnsi="Book Antiqua"/>
      <w:sz w:val="24"/>
      <w:szCs w:val="24"/>
    </w:rPr>
  </w:style>
  <w:style w:type="paragraph" w:customStyle="1" w:styleId="Pa392">
    <w:name w:val="Pa392"/>
    <w:basedOn w:val="Normal"/>
    <w:next w:val="Normal"/>
    <w:uiPriority w:val="99"/>
    <w:rsid w:val="00D6764B"/>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6764B"/>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dgilmor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A43BD"/>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2015-02-06T21:23:00Z</dcterms:created>
  <dcterms:modified xsi:type="dcterms:W3CDTF">2015-02-06T21:23:00Z</dcterms:modified>
</cp:coreProperties>
</file>