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33A3E93B"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B67F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0D4B09B0" w:rsidR="008B2FA7" w:rsidRDefault="0049592D" w:rsidP="00C40851">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C40851">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51763AB6B5AC44D782991DDA032D6B0A"/>
                  </w:placeholder>
                  <w:date w:fullDate="2020-10-26T00:00:00Z">
                    <w:dateFormat w:val="M/d/yyyy"/>
                    <w:lid w:val="en-US"/>
                    <w:storeMappedDataAs w:val="dateTime"/>
                    <w:calendar w:val="gregorian"/>
                  </w:date>
                </w:sdtPr>
                <w:sdtEndPr/>
                <w:sdtContent>
                  <w:tc>
                    <w:tcPr>
                      <w:tcW w:w="1350" w:type="dxa"/>
                      <w:vAlign w:val="bottom"/>
                    </w:tcPr>
                    <w:p w14:paraId="640A7E8D" w14:textId="09842CC8" w:rsidR="008B2FA7" w:rsidRDefault="00541C91" w:rsidP="00541C91">
                      <w:pPr>
                        <w:jc w:val="center"/>
                        <w:rPr>
                          <w:rFonts w:asciiTheme="majorHAnsi" w:hAnsiTheme="majorHAnsi"/>
                          <w:sz w:val="20"/>
                          <w:szCs w:val="20"/>
                        </w:rPr>
                      </w:pPr>
                      <w:r>
                        <w:rPr>
                          <w:rFonts w:asciiTheme="majorHAnsi" w:hAnsiTheme="majorHAnsi"/>
                          <w:sz w:val="20"/>
                          <w:szCs w:val="20"/>
                        </w:rPr>
                        <w:t>10/26/2020</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49592D"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6DB09ED9" w:rsidR="008B2FA7" w:rsidRDefault="0049592D" w:rsidP="00536C6B">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C80256">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6D870D0E388E4E0495349B9F921E4865"/>
                  </w:placeholder>
                  <w:date w:fullDate="2020-10-26T00:00:00Z">
                    <w:dateFormat w:val="M/d/yyyy"/>
                    <w:lid w:val="en-US"/>
                    <w:storeMappedDataAs w:val="dateTime"/>
                    <w:calendar w:val="gregorian"/>
                  </w:date>
                </w:sdtPr>
                <w:sdtEndPr/>
                <w:sdtContent>
                  <w:tc>
                    <w:tcPr>
                      <w:tcW w:w="1350" w:type="dxa"/>
                      <w:vAlign w:val="bottom"/>
                    </w:tcPr>
                    <w:p w14:paraId="7BD388C8" w14:textId="2851F795" w:rsidR="008B2FA7" w:rsidRDefault="00C80256" w:rsidP="005F20E2">
                      <w:pPr>
                        <w:jc w:val="center"/>
                        <w:rPr>
                          <w:rFonts w:asciiTheme="majorHAnsi" w:hAnsiTheme="majorHAnsi"/>
                          <w:sz w:val="20"/>
                          <w:szCs w:val="20"/>
                        </w:rPr>
                      </w:pPr>
                      <w:r>
                        <w:rPr>
                          <w:rFonts w:asciiTheme="majorHAnsi" w:hAnsiTheme="majorHAnsi"/>
                          <w:sz w:val="20"/>
                          <w:szCs w:val="20"/>
                        </w:rPr>
                        <w:t>10/26/2020</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49592D"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583E468B" w:rsidR="008B2FA7" w:rsidRDefault="0049592D" w:rsidP="00672738">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672738">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F757BC53E0B34697B1CA6DF5C4F777DD"/>
                  </w:placeholder>
                  <w:date w:fullDate="2020-10-28T00:00:00Z">
                    <w:dateFormat w:val="M/d/yyyy"/>
                    <w:lid w:val="en-US"/>
                    <w:storeMappedDataAs w:val="dateTime"/>
                    <w:calendar w:val="gregorian"/>
                  </w:date>
                </w:sdtPr>
                <w:sdtEndPr/>
                <w:sdtContent>
                  <w:tc>
                    <w:tcPr>
                      <w:tcW w:w="1350" w:type="dxa"/>
                      <w:vAlign w:val="bottom"/>
                    </w:tcPr>
                    <w:p w14:paraId="53021095" w14:textId="0930BF81" w:rsidR="008B2FA7" w:rsidRDefault="00672738" w:rsidP="00672738">
                      <w:pPr>
                        <w:jc w:val="center"/>
                        <w:rPr>
                          <w:rFonts w:asciiTheme="majorHAnsi" w:hAnsiTheme="majorHAnsi"/>
                          <w:sz w:val="20"/>
                          <w:szCs w:val="20"/>
                        </w:rPr>
                      </w:pPr>
                      <w:r>
                        <w:rPr>
                          <w:rFonts w:asciiTheme="majorHAnsi" w:hAnsiTheme="majorHAnsi"/>
                          <w:sz w:val="20"/>
                          <w:szCs w:val="20"/>
                        </w:rPr>
                        <w:t>10/28/2020</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49592D"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4B52A025" w:rsidR="008B2FA7" w:rsidRDefault="0049592D"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020354">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B8D8F12CDCE249EBB89FCA838A635206"/>
                  </w:placeholder>
                  <w:date w:fullDate="2020-10-28T00:00:00Z">
                    <w:dateFormat w:val="M/d/yyyy"/>
                    <w:lid w:val="en-US"/>
                    <w:storeMappedDataAs w:val="dateTime"/>
                    <w:calendar w:val="gregorian"/>
                  </w:date>
                </w:sdtPr>
                <w:sdtEndPr/>
                <w:sdtContent>
                  <w:tc>
                    <w:tcPr>
                      <w:tcW w:w="1350" w:type="dxa"/>
                      <w:vAlign w:val="bottom"/>
                    </w:tcPr>
                    <w:p w14:paraId="304D553C" w14:textId="1F569001" w:rsidR="008B2FA7" w:rsidRDefault="00020354" w:rsidP="005F20E2">
                      <w:pPr>
                        <w:jc w:val="center"/>
                        <w:rPr>
                          <w:rFonts w:asciiTheme="majorHAnsi" w:hAnsiTheme="majorHAnsi"/>
                          <w:sz w:val="20"/>
                          <w:szCs w:val="20"/>
                        </w:rPr>
                      </w:pPr>
                      <w:r>
                        <w:rPr>
                          <w:rFonts w:asciiTheme="majorHAnsi" w:hAnsiTheme="majorHAnsi"/>
                          <w:sz w:val="20"/>
                          <w:szCs w:val="20"/>
                        </w:rPr>
                        <w:t>10/28/2020</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49592D"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49592D"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49592D"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sdt>
          <w:sdtPr>
            <w:rPr>
              <w:rFonts w:asciiTheme="majorHAnsi" w:hAnsiTheme="majorHAnsi" w:cs="Arial"/>
              <w:sz w:val="20"/>
              <w:szCs w:val="20"/>
            </w:rPr>
            <w:id w:val="-917249301"/>
            <w:placeholder>
              <w:docPart w:val="C5FDB77854D9420EB9DEEA898C46E72C"/>
            </w:placeholder>
          </w:sdtPr>
          <w:sdtEndPr/>
          <w:sdtContent>
            <w:sdt>
              <w:sdtPr>
                <w:rPr>
                  <w:rFonts w:asciiTheme="majorHAnsi" w:hAnsiTheme="majorHAnsi" w:cs="Arial"/>
                  <w:sz w:val="20"/>
                  <w:szCs w:val="20"/>
                </w:rPr>
                <w:id w:val="-1779784907"/>
              </w:sdtPr>
              <w:sdtEndPr/>
              <w:sdtContent>
                <w:p w14:paraId="54713298" w14:textId="4F2BA5EF" w:rsidR="00B67FE0" w:rsidRDefault="00B67FE0" w:rsidP="00FB16D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sdtContent>
        </w:sdt>
        <w:p w14:paraId="6A90DB25" w14:textId="2FD53D59" w:rsidR="00FA1418" w:rsidRPr="009B5898" w:rsidRDefault="0049592D" w:rsidP="00FA1418">
          <w:pPr>
            <w:tabs>
              <w:tab w:val="left" w:pos="360"/>
              <w:tab w:val="left" w:pos="720"/>
            </w:tabs>
            <w:spacing w:after="0" w:line="240" w:lineRule="auto"/>
            <w:rPr>
              <w:rFonts w:asciiTheme="majorHAnsi" w:hAnsiTheme="majorHAnsi" w:cs="Arial"/>
              <w:sz w:val="20"/>
              <w:szCs w:val="20"/>
            </w:rPr>
          </w:pPr>
        </w:p>
      </w:sdtContent>
    </w:sdt>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36FCAC43"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B67FE0">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0E8D7E71" w:rsidR="00F87DAF" w:rsidRPr="009B5898" w:rsidRDefault="00536C6B" w:rsidP="00FB16D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BS Management, </w:t>
          </w:r>
          <w:r w:rsidR="00D3166F">
            <w:rPr>
              <w:rFonts w:asciiTheme="majorHAnsi" w:hAnsiTheme="majorHAnsi" w:cs="Arial"/>
              <w:sz w:val="20"/>
              <w:szCs w:val="20"/>
            </w:rPr>
            <w:t>International Business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1D8D893B" w:rsidR="005142CA" w:rsidRPr="009B5898" w:rsidRDefault="00FB16D0" w:rsidP="00FB16D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2</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sdt>
          <w:sdtPr>
            <w:rPr>
              <w:rFonts w:asciiTheme="majorHAnsi" w:hAnsiTheme="majorHAnsi" w:cs="Arial"/>
              <w:sz w:val="20"/>
              <w:szCs w:val="20"/>
            </w:rPr>
            <w:id w:val="-1129476749"/>
            <w:placeholder>
              <w:docPart w:val="F7811AF16D08492EBE836CFCFD06411E"/>
            </w:placeholder>
          </w:sdtPr>
          <w:sdtEndPr/>
          <w:sdtContent>
            <w:sdt>
              <w:sdtPr>
                <w:rPr>
                  <w:rFonts w:asciiTheme="majorHAnsi" w:hAnsiTheme="majorHAnsi" w:cs="Arial"/>
                  <w:sz w:val="20"/>
                  <w:szCs w:val="20"/>
                </w:rPr>
                <w:id w:val="1365330950"/>
                <w:placeholder>
                  <w:docPart w:val="7934CC53E2194B6F9FD2731FC0F045A9"/>
                </w:placeholder>
              </w:sdtPr>
              <w:sdtEndPr/>
              <w:sdtContent>
                <w:p w14:paraId="5404D570" w14:textId="59D66E2E" w:rsidR="00EF2613" w:rsidRDefault="00EF2613" w:rsidP="00FB16D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Students in the International Business emphasis will still be able to compete the emphasis. No new students will be admitted</w:t>
                  </w:r>
                  <w:r w:rsidR="00FB16D0">
                    <w:rPr>
                      <w:rFonts w:asciiTheme="majorHAnsi" w:hAnsiTheme="majorHAnsi" w:cs="Arial"/>
                      <w:sz w:val="20"/>
                      <w:szCs w:val="20"/>
                    </w:rPr>
                    <w:t>.</w:t>
                  </w:r>
                </w:p>
              </w:sdtContent>
            </w:sdt>
          </w:sdtContent>
        </w:sdt>
        <w:p w14:paraId="6CAEFB7B" w14:textId="78A76247" w:rsidR="000D4189" w:rsidRDefault="0049592D" w:rsidP="00FD49E0">
          <w:pPr>
            <w:tabs>
              <w:tab w:val="left" w:pos="360"/>
              <w:tab w:val="left" w:pos="720"/>
            </w:tabs>
            <w:spacing w:after="0" w:line="240" w:lineRule="auto"/>
            <w:rPr>
              <w:rFonts w:asciiTheme="majorHAnsi" w:hAnsiTheme="majorHAnsi" w:cs="Arial"/>
              <w:sz w:val="20"/>
              <w:szCs w:val="20"/>
            </w:rPr>
          </w:pPr>
        </w:p>
      </w:sdtContent>
    </w:sdt>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0DAA77E2" w:rsidR="00F87DAF" w:rsidRPr="00F32E65" w:rsidRDefault="00B67FE0" w:rsidP="00FB16D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Spring 202</w:t>
          </w:r>
          <w:r w:rsidR="00AD765A">
            <w:rPr>
              <w:rFonts w:asciiTheme="majorHAnsi" w:hAnsiTheme="majorHAnsi" w:cs="Arial"/>
              <w:sz w:val="20"/>
              <w:szCs w:val="20"/>
            </w:rPr>
            <w:t>2</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F7F4BC1" w:rsidR="009B5898" w:rsidRPr="00F32E65" w:rsidRDefault="00B67FE0" w:rsidP="00FB16D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49592D"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sdt>
          <w:sdtPr>
            <w:rPr>
              <w:rFonts w:asciiTheme="majorHAnsi" w:hAnsiTheme="majorHAnsi" w:cs="Arial"/>
              <w:sz w:val="20"/>
              <w:szCs w:val="20"/>
            </w:rPr>
            <w:id w:val="-1148980506"/>
            <w:placeholder>
              <w:docPart w:val="5ADE2D6A28F2472ABF92D3A5EDAC12CB"/>
            </w:placeholder>
          </w:sdtPr>
          <w:sdtEndPr/>
          <w:sdtContent>
            <w:p w14:paraId="6821828A" w14:textId="77777777" w:rsidR="00EF2613" w:rsidRDefault="00EF2613" w:rsidP="00FB16D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 Students will be able to complete the emphasis if they are currently enrolled. No new students will be enrolled into the emphasis.</w:t>
              </w:r>
            </w:p>
            <w:p w14:paraId="6899C591" w14:textId="77777777" w:rsidR="00EF2613" w:rsidRDefault="0049592D" w:rsidP="00EF2613">
              <w:pPr>
                <w:tabs>
                  <w:tab w:val="left" w:pos="360"/>
                  <w:tab w:val="left" w:pos="720"/>
                </w:tabs>
                <w:spacing w:after="0" w:line="240" w:lineRule="auto"/>
                <w:rPr>
                  <w:rFonts w:asciiTheme="majorHAnsi" w:hAnsiTheme="majorHAnsi" w:cs="Arial"/>
                  <w:sz w:val="20"/>
                  <w:szCs w:val="20"/>
                </w:rPr>
              </w:pPr>
            </w:p>
          </w:sdtContent>
        </w:sdt>
        <w:p w14:paraId="72FB3844" w14:textId="734F8F9D" w:rsidR="00C037A8" w:rsidRPr="00F32E65" w:rsidRDefault="0049592D" w:rsidP="00C037A8">
          <w:pPr>
            <w:tabs>
              <w:tab w:val="left" w:pos="360"/>
              <w:tab w:val="left" w:pos="720"/>
            </w:tabs>
            <w:spacing w:after="0" w:line="240" w:lineRule="auto"/>
            <w:rPr>
              <w:rFonts w:asciiTheme="majorHAnsi" w:hAnsiTheme="majorHAnsi" w:cs="Arial"/>
              <w:sz w:val="20"/>
              <w:szCs w:val="20"/>
            </w:rPr>
          </w:pPr>
        </w:p>
      </w:sdtContent>
    </w:sdt>
    <w:p w14:paraId="66AF5190" w14:textId="0D06B48F" w:rsidR="00167C8E"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55497CE2" w14:textId="77777777" w:rsidR="00EF2613" w:rsidRPr="00922484" w:rsidRDefault="00EF2613" w:rsidP="00EF2613">
      <w:pPr>
        <w:pStyle w:val="ListParagraph"/>
        <w:spacing w:after="0" w:line="240" w:lineRule="auto"/>
        <w:ind w:left="360"/>
        <w:rPr>
          <w:rFonts w:asciiTheme="majorHAnsi" w:hAnsiTheme="majorHAnsi" w:cs="Arial"/>
          <w:b/>
          <w:sz w:val="20"/>
          <w:szCs w:val="20"/>
        </w:rPr>
      </w:pPr>
    </w:p>
    <w:sdt>
      <w:sdtPr>
        <w:id w:val="-980220873"/>
        <w:placeholder>
          <w:docPart w:val="48BE92A6820545D181390E72A9E98D82"/>
        </w:placeholder>
      </w:sdtPr>
      <w:sdtEndPr/>
      <w:sdtContent>
        <w:p w14:paraId="065B9230" w14:textId="77777777" w:rsidR="00EF2613" w:rsidRPr="00EF2613" w:rsidRDefault="00EF2613" w:rsidP="00EF2613">
          <w:pPr>
            <w:pStyle w:val="ListParagraph"/>
            <w:tabs>
              <w:tab w:val="left" w:pos="360"/>
              <w:tab w:val="left" w:pos="720"/>
            </w:tabs>
            <w:spacing w:after="0" w:line="240" w:lineRule="auto"/>
            <w:ind w:left="360"/>
            <w:rPr>
              <w:rFonts w:asciiTheme="majorHAnsi" w:hAnsiTheme="majorHAnsi" w:cs="Arial"/>
              <w:sz w:val="20"/>
              <w:szCs w:val="20"/>
            </w:rPr>
          </w:pPr>
          <w:r w:rsidRPr="00EF2613">
            <w:rPr>
              <w:rFonts w:asciiTheme="majorHAnsi" w:hAnsiTheme="majorHAnsi" w:cs="Arial"/>
              <w:sz w:val="20"/>
              <w:szCs w:val="20"/>
            </w:rPr>
            <w:t>N/A Students will be able to complete the emphasis if they are currently enrolled. No new students will be enrolled into the emphasis.</w:t>
          </w:r>
        </w:p>
        <w:p w14:paraId="53A807EA" w14:textId="73364AF7" w:rsidR="00F430C8" w:rsidRPr="00EF2613" w:rsidRDefault="0049592D" w:rsidP="00EF2613">
          <w:pPr>
            <w:pStyle w:val="ListParagraph"/>
            <w:tabs>
              <w:tab w:val="left" w:pos="360"/>
              <w:tab w:val="left" w:pos="720"/>
            </w:tabs>
            <w:spacing w:after="0" w:line="240" w:lineRule="auto"/>
            <w:ind w:left="360"/>
            <w:rPr>
              <w:rFonts w:asciiTheme="majorHAnsi" w:hAnsiTheme="majorHAnsi" w:cs="Arial"/>
              <w:sz w:val="20"/>
              <w:szCs w:val="20"/>
            </w:rPr>
          </w:pPr>
        </w:p>
      </w:sdtContent>
    </w:sdt>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41CDC323" w14:textId="0D17EE64" w:rsidR="00EF2613" w:rsidRPr="00F2687C" w:rsidRDefault="00EF2613" w:rsidP="00FB16D0">
      <w:pPr>
        <w:tabs>
          <w:tab w:val="left" w:pos="360"/>
        </w:tabs>
        <w:spacing w:after="0" w:line="240" w:lineRule="auto"/>
        <w:ind w:left="360"/>
        <w:rPr>
          <w:rFonts w:asciiTheme="majorHAnsi" w:hAnsiTheme="majorHAnsi" w:cs="Arial"/>
          <w:sz w:val="20"/>
          <w:szCs w:val="20"/>
        </w:rPr>
      </w:pPr>
      <w:r w:rsidRPr="00EF2613">
        <w:rPr>
          <w:rStyle w:val="PlaceholderText"/>
          <w:rFonts w:asciiTheme="majorHAnsi" w:hAnsiTheme="majorHAnsi"/>
          <w:color w:val="auto"/>
          <w:sz w:val="20"/>
          <w:szCs w:val="20"/>
        </w:rPr>
        <w:t xml:space="preserve">Student and industry demands do not support this emphasis area. </w:t>
      </w:r>
      <w:r w:rsidRPr="00EF2613">
        <w:rPr>
          <w:rFonts w:asciiTheme="majorHAnsi" w:hAnsiTheme="majorHAnsi" w:cs="Arial"/>
          <w:sz w:val="20"/>
          <w:szCs w:val="20"/>
        </w:rPr>
        <w:t>The</w:t>
      </w:r>
      <w:r>
        <w:rPr>
          <w:rFonts w:asciiTheme="majorHAnsi" w:hAnsiTheme="majorHAnsi" w:cs="Arial"/>
          <w:sz w:val="20"/>
          <w:szCs w:val="20"/>
        </w:rPr>
        <w:t xml:space="preserve"> faculty resources are being utilized for other areas in the Ma</w:t>
      </w:r>
      <w:r w:rsidR="00FB16D0">
        <w:rPr>
          <w:rFonts w:asciiTheme="majorHAnsi" w:hAnsiTheme="majorHAnsi" w:cs="Arial"/>
          <w:sz w:val="20"/>
          <w:szCs w:val="20"/>
        </w:rPr>
        <w:t>nagement</w:t>
      </w:r>
      <w:r>
        <w:rPr>
          <w:rFonts w:asciiTheme="majorHAnsi" w:hAnsiTheme="majorHAnsi" w:cs="Arial"/>
          <w:sz w:val="20"/>
          <w:szCs w:val="20"/>
        </w:rPr>
        <w:t xml:space="preserve"> curriculum.</w:t>
      </w:r>
    </w:p>
    <w:p w14:paraId="04B3DE4A" w14:textId="41E2652F" w:rsidR="005522D7" w:rsidRPr="00F2687C" w:rsidRDefault="005522D7" w:rsidP="00EF2613">
      <w:pPr>
        <w:tabs>
          <w:tab w:val="left" w:pos="360"/>
          <w:tab w:val="left" w:pos="720"/>
        </w:tabs>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03B5FBD7" w:rsidR="004A217E" w:rsidRPr="008426D1" w:rsidRDefault="00073E46" w:rsidP="004A217E">
      <w:pPr>
        <w:rPr>
          <w:rFonts w:asciiTheme="majorHAnsi" w:hAnsiTheme="majorHAnsi" w:cs="Arial"/>
          <w:sz w:val="18"/>
          <w:szCs w:val="18"/>
        </w:rPr>
      </w:pPr>
      <w:r w:rsidRPr="00073E46">
        <w:rPr>
          <w:rFonts w:asciiTheme="majorHAnsi" w:hAnsiTheme="majorHAnsi" w:cs="Arial"/>
          <w:sz w:val="18"/>
          <w:szCs w:val="18"/>
        </w:rPr>
        <w:t>Before page 139</w:t>
      </w:r>
    </w:p>
    <w:sdt>
      <w:sdtPr>
        <w:rPr>
          <w:rFonts w:asciiTheme="majorHAnsi" w:hAnsiTheme="majorHAnsi" w:cs="Arial"/>
          <w:sz w:val="20"/>
          <w:szCs w:val="20"/>
        </w:rPr>
        <w:id w:val="-97950460"/>
        <w:placeholder>
          <w:docPart w:val="8CF1EC3678E69F4FA82BF830086E538A"/>
        </w:placeholder>
      </w:sdtPr>
      <w:sdtEndPr/>
      <w:sdtContent>
        <w:p w14:paraId="1EC2862E" w14:textId="30C39E11"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Department of Management and Marketing</w:t>
          </w:r>
        </w:p>
        <w:p w14:paraId="27A244D7"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Associate Professor Karen McDaniel, Chair</w:t>
          </w:r>
        </w:p>
        <w:p w14:paraId="1737B371"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Professors: Bevill, Frey, Hester, Hudson, Hunt, Mello, Nonis, Roe</w:t>
          </w:r>
        </w:p>
        <w:p w14:paraId="4EEBA687"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Associate Professors: Chang, James, McDaniel, Philhours</w:t>
          </w:r>
        </w:p>
        <w:p w14:paraId="416076E3"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Assistant Professors: Hill, Schloemer</w:t>
          </w:r>
        </w:p>
        <w:p w14:paraId="2CBDC73F"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Instructors: Leslie, Vogus</w:t>
          </w:r>
        </w:p>
        <w:p w14:paraId="07917B21"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five majors within the department offer positive programs of learning designed to contribute to the students’ advancement in the business world.</w:t>
          </w:r>
        </w:p>
        <w:p w14:paraId="732D6026"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 xml:space="preserve">MANAGEMENT PROGRAM: </w:t>
          </w:r>
        </w:p>
        <w:p w14:paraId="2ECE96BB"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46794067"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 xml:space="preserve">MARKETING PROGRAM: </w:t>
          </w:r>
        </w:p>
        <w:p w14:paraId="34A8794C"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w:t>
          </w:r>
          <w:r w:rsidRPr="003A5590">
            <w:rPr>
              <w:rFonts w:asciiTheme="majorHAnsi" w:hAnsiTheme="majorHAnsi" w:cs="Arial"/>
              <w:sz w:val="20"/>
              <w:szCs w:val="20"/>
            </w:rPr>
            <w:lastRenderedPageBreak/>
            <w:t>Analytics, Sales, Logistics, and International Business. A Certificate in Marketing Analytics is available for students in any major program as well as non-degree seeking students.</w:t>
          </w:r>
        </w:p>
        <w:p w14:paraId="3E423632" w14:textId="77777777" w:rsidR="00037918" w:rsidRPr="003A5590" w:rsidRDefault="00037918" w:rsidP="00037918">
          <w:pPr>
            <w:rPr>
              <w:rFonts w:asciiTheme="majorHAnsi" w:hAnsiTheme="majorHAnsi" w:cs="Arial"/>
              <w:sz w:val="20"/>
              <w:szCs w:val="20"/>
            </w:rPr>
          </w:pPr>
          <w:r w:rsidRPr="003A5590">
            <w:rPr>
              <w:rFonts w:asciiTheme="majorHAnsi" w:hAnsiTheme="majorHAnsi" w:cs="Arial"/>
              <w:sz w:val="20"/>
              <w:szCs w:val="20"/>
            </w:rPr>
            <w:t>INTERNATIONAL BUSINESS PROGRAM:</w:t>
          </w:r>
        </w:p>
        <w:p w14:paraId="310EF964" w14:textId="77174F4C" w:rsidR="004A217E" w:rsidRPr="00073E46" w:rsidRDefault="00037918" w:rsidP="00FB16D0">
          <w:pPr>
            <w:rPr>
              <w:rFonts w:ascii="Arial" w:hAnsi="Arial" w:cs="Arial"/>
              <w:strike/>
              <w:sz w:val="24"/>
              <w:szCs w:val="24"/>
            </w:rPr>
          </w:pPr>
          <w:r w:rsidRPr="003A5590">
            <w:rPr>
              <w:rFonts w:asciiTheme="majorHAnsi" w:hAnsiTheme="majorHAnsi"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r w:rsidR="00FB16D0" w:rsidRPr="003A5590">
            <w:rPr>
              <w:rFonts w:asciiTheme="majorHAnsi" w:hAnsiTheme="majorHAnsi" w:cs="Arial"/>
              <w:strike/>
              <w:sz w:val="20"/>
              <w:szCs w:val="20"/>
            </w:rPr>
            <w:t xml:space="preserve"> </w:t>
          </w:r>
        </w:p>
      </w:sdtContent>
    </w:sdt>
    <w:p w14:paraId="26823A76" w14:textId="033DA98F" w:rsidR="004A217E" w:rsidRDefault="004A217E" w:rsidP="00FB16D0">
      <w:pPr>
        <w:tabs>
          <w:tab w:val="left" w:pos="360"/>
          <w:tab w:val="left" w:pos="720"/>
        </w:tabs>
        <w:spacing w:after="0" w:line="240" w:lineRule="auto"/>
        <w:ind w:left="720"/>
        <w:jc w:val="right"/>
        <w:rPr>
          <w:rFonts w:asciiTheme="majorHAnsi" w:hAnsiTheme="majorHAnsi" w:cs="Arial"/>
          <w:sz w:val="20"/>
          <w:szCs w:val="20"/>
        </w:rPr>
      </w:pPr>
    </w:p>
    <w:p w14:paraId="6F9E9110" w14:textId="313002E9" w:rsidR="00FB16D0" w:rsidRDefault="00FB16D0" w:rsidP="00FB16D0">
      <w:pPr>
        <w:tabs>
          <w:tab w:val="left" w:pos="360"/>
          <w:tab w:val="left" w:pos="720"/>
        </w:tabs>
        <w:spacing w:after="0" w:line="240" w:lineRule="auto"/>
        <w:ind w:left="720"/>
        <w:jc w:val="right"/>
        <w:rPr>
          <w:rFonts w:asciiTheme="majorHAnsi" w:hAnsiTheme="majorHAnsi" w:cs="Arial"/>
          <w:sz w:val="20"/>
          <w:szCs w:val="20"/>
        </w:rPr>
      </w:pPr>
    </w:p>
    <w:p w14:paraId="19EC6503" w14:textId="6846AFAF" w:rsidR="00FB16D0" w:rsidRDefault="00FB16D0" w:rsidP="00FB16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page 145</w:t>
      </w:r>
    </w:p>
    <w:p w14:paraId="0C5DAAD5" w14:textId="006F75B0" w:rsidR="00FB16D0" w:rsidRDefault="00FB16D0" w:rsidP="00FB16D0">
      <w:pPr>
        <w:tabs>
          <w:tab w:val="left" w:pos="360"/>
          <w:tab w:val="left" w:pos="720"/>
        </w:tabs>
        <w:spacing w:after="0" w:line="240" w:lineRule="auto"/>
        <w:rPr>
          <w:rFonts w:asciiTheme="majorHAnsi" w:hAnsiTheme="majorHAnsi" w:cs="Arial"/>
          <w:sz w:val="20"/>
          <w:szCs w:val="20"/>
        </w:rPr>
      </w:pPr>
    </w:p>
    <w:p w14:paraId="4F029F47" w14:textId="77777777" w:rsidR="00FB16D0" w:rsidRDefault="00FB16D0" w:rsidP="00FB16D0">
      <w:pPr>
        <w:tabs>
          <w:tab w:val="left" w:pos="360"/>
          <w:tab w:val="left" w:pos="720"/>
        </w:tabs>
        <w:spacing w:after="0" w:line="240" w:lineRule="auto"/>
        <w:rPr>
          <w:rFonts w:asciiTheme="majorHAnsi" w:hAnsiTheme="majorHAnsi" w:cs="Arial"/>
          <w:sz w:val="20"/>
          <w:szCs w:val="20"/>
        </w:rPr>
      </w:pPr>
    </w:p>
    <w:p w14:paraId="53521FE0" w14:textId="77777777" w:rsidR="00EB3D62" w:rsidRDefault="00EB3D62" w:rsidP="002516A1">
      <w:pPr>
        <w:spacing w:before="22" w:after="0"/>
        <w:jc w:val="center"/>
        <w:rPr>
          <w:rFonts w:ascii="Calibri"/>
          <w:b/>
          <w:sz w:val="32"/>
        </w:rPr>
      </w:pPr>
      <w:r>
        <w:rPr>
          <w:rFonts w:ascii="Calibri"/>
          <w:b/>
          <w:color w:val="231F20"/>
          <w:w w:val="85"/>
          <w:sz w:val="32"/>
        </w:rPr>
        <w:t>Major</w:t>
      </w:r>
      <w:r>
        <w:rPr>
          <w:rFonts w:ascii="Calibri"/>
          <w:b/>
          <w:color w:val="231F20"/>
          <w:spacing w:val="-40"/>
          <w:w w:val="85"/>
          <w:sz w:val="32"/>
        </w:rPr>
        <w:t xml:space="preserve"> </w:t>
      </w:r>
      <w:r>
        <w:rPr>
          <w:rFonts w:ascii="Calibri"/>
          <w:b/>
          <w:color w:val="231F20"/>
          <w:w w:val="85"/>
          <w:sz w:val="32"/>
        </w:rPr>
        <w:t>in</w:t>
      </w:r>
      <w:r>
        <w:rPr>
          <w:rFonts w:ascii="Calibri"/>
          <w:b/>
          <w:color w:val="231F20"/>
          <w:spacing w:val="-40"/>
          <w:w w:val="85"/>
          <w:sz w:val="32"/>
        </w:rPr>
        <w:t xml:space="preserve"> </w:t>
      </w:r>
      <w:r>
        <w:rPr>
          <w:rFonts w:ascii="Calibri"/>
          <w:b/>
          <w:color w:val="231F20"/>
          <w:w w:val="85"/>
          <w:sz w:val="32"/>
        </w:rPr>
        <w:t>Management</w:t>
      </w:r>
    </w:p>
    <w:p w14:paraId="109DC226" w14:textId="77777777" w:rsidR="00EB3D62" w:rsidRDefault="00EB3D62" w:rsidP="002516A1">
      <w:pPr>
        <w:spacing w:before="22" w:after="0"/>
        <w:jc w:val="center"/>
        <w:rPr>
          <w:b/>
          <w:sz w:val="16"/>
        </w:rPr>
      </w:pPr>
      <w:r>
        <w:rPr>
          <w:b/>
          <w:color w:val="231F20"/>
          <w:sz w:val="16"/>
        </w:rPr>
        <w:t>Bachelor of Science</w:t>
      </w:r>
    </w:p>
    <w:p w14:paraId="0F2DE341" w14:textId="77777777" w:rsidR="00EB3D62" w:rsidRDefault="00EB3D62" w:rsidP="00EB3D62">
      <w:pPr>
        <w:pStyle w:val="Heading3"/>
        <w:rPr>
          <w:color w:val="231F20"/>
        </w:rPr>
      </w:pPr>
    </w:p>
    <w:p w14:paraId="6E73F7F9" w14:textId="77777777" w:rsidR="00EB3D62" w:rsidRDefault="00EB3D62" w:rsidP="00EB3D62">
      <w:pPr>
        <w:pStyle w:val="Heading3"/>
      </w:pPr>
      <w:r>
        <w:rPr>
          <w:color w:val="231F20"/>
        </w:rPr>
        <w:t>Emphasis in International Business</w:t>
      </w:r>
    </w:p>
    <w:p w14:paraId="71FCF09C" w14:textId="77777777" w:rsidR="00EB3D62" w:rsidRDefault="00EB3D62" w:rsidP="00EB3D62">
      <w:pPr>
        <w:pStyle w:val="BodyText"/>
        <w:spacing w:before="8"/>
        <w:ind w:left="84" w:right="84"/>
        <w:jc w:val="center"/>
      </w:pPr>
      <w:r>
        <w:rPr>
          <w:color w:val="231F20"/>
        </w:rPr>
        <w:t xml:space="preserve">A complete 8-semester degree plan is available </w:t>
      </w:r>
      <w:hyperlink r:id="rId9">
        <w:r>
          <w:rPr>
            <w:color w:val="231F20"/>
          </w:rPr>
          <w:t>at https://www.astate.edu/info/academics/degrees/</w:t>
        </w:r>
      </w:hyperlink>
    </w:p>
    <w:p w14:paraId="0FA772E8" w14:textId="77777777" w:rsidR="00EB3D62" w:rsidRDefault="00EB3D62" w:rsidP="00EB3D62">
      <w:pPr>
        <w:pStyle w:val="BodyText"/>
        <w:rPr>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EB3D62" w14:paraId="3D4B28C2" w14:textId="77777777" w:rsidTr="00EB3D62">
        <w:trPr>
          <w:trHeight w:hRule="exact" w:val="276"/>
          <w:jc w:val="center"/>
        </w:trPr>
        <w:tc>
          <w:tcPr>
            <w:tcW w:w="5059" w:type="dxa"/>
            <w:shd w:val="clear" w:color="auto" w:fill="BCBEC0"/>
          </w:tcPr>
          <w:p w14:paraId="25EFE6DB" w14:textId="77777777" w:rsidR="00EB3D62" w:rsidRDefault="00EB3D62" w:rsidP="00A40965">
            <w:pPr>
              <w:pStyle w:val="TableParagraph"/>
              <w:spacing w:before="36"/>
              <w:ind w:left="70"/>
              <w:rPr>
                <w:b/>
                <w:sz w:val="16"/>
              </w:rPr>
            </w:pPr>
            <w:r>
              <w:rPr>
                <w:b/>
                <w:color w:val="231F20"/>
                <w:sz w:val="16"/>
              </w:rPr>
              <w:t>University Requirements:</w:t>
            </w:r>
          </w:p>
        </w:tc>
        <w:tc>
          <w:tcPr>
            <w:tcW w:w="945" w:type="dxa"/>
            <w:shd w:val="clear" w:color="auto" w:fill="BCBEC0"/>
          </w:tcPr>
          <w:p w14:paraId="7F78185A" w14:textId="77777777" w:rsidR="00EB3D62" w:rsidRDefault="00EB3D62" w:rsidP="00A40965"/>
        </w:tc>
      </w:tr>
      <w:tr w:rsidR="00EB3D62" w14:paraId="5E470EE5" w14:textId="77777777" w:rsidTr="00EB3D62">
        <w:trPr>
          <w:trHeight w:hRule="exact" w:val="391"/>
          <w:jc w:val="center"/>
        </w:trPr>
        <w:tc>
          <w:tcPr>
            <w:tcW w:w="5059" w:type="dxa"/>
          </w:tcPr>
          <w:p w14:paraId="07678242" w14:textId="77777777" w:rsidR="00EB3D62" w:rsidRDefault="00EB3D62" w:rsidP="00A40965">
            <w:pPr>
              <w:pStyle w:val="TableParagraph"/>
              <w:rPr>
                <w:sz w:val="12"/>
              </w:rPr>
            </w:pPr>
            <w:r>
              <w:rPr>
                <w:color w:val="231F20"/>
                <w:sz w:val="12"/>
              </w:rPr>
              <w:t>See University General Requirements for Baccalaureate degrees (p. 42)</w:t>
            </w:r>
          </w:p>
          <w:p w14:paraId="28FCC10B" w14:textId="77777777" w:rsidR="00EB3D62" w:rsidRDefault="00EB3D62" w:rsidP="00A40965">
            <w:pPr>
              <w:pStyle w:val="TableParagraph"/>
              <w:spacing w:before="6"/>
              <w:ind w:left="340"/>
              <w:rPr>
                <w:i/>
                <w:sz w:val="12"/>
              </w:rPr>
            </w:pPr>
            <w:r>
              <w:rPr>
                <w:i/>
                <w:color w:val="231F20"/>
                <w:sz w:val="12"/>
              </w:rPr>
              <w:t>(For Neil Griffin College of Business requirements, see p. 125)</w:t>
            </w:r>
          </w:p>
        </w:tc>
        <w:tc>
          <w:tcPr>
            <w:tcW w:w="945" w:type="dxa"/>
          </w:tcPr>
          <w:p w14:paraId="03869D24" w14:textId="77777777" w:rsidR="00EB3D62" w:rsidRDefault="00EB3D62" w:rsidP="00A40965"/>
        </w:tc>
      </w:tr>
      <w:tr w:rsidR="00EB3D62" w14:paraId="5A97D0E2" w14:textId="77777777" w:rsidTr="00EB3D62">
        <w:trPr>
          <w:trHeight w:hRule="exact" w:val="276"/>
          <w:jc w:val="center"/>
        </w:trPr>
        <w:tc>
          <w:tcPr>
            <w:tcW w:w="5059" w:type="dxa"/>
            <w:shd w:val="clear" w:color="auto" w:fill="BCBEC0"/>
          </w:tcPr>
          <w:p w14:paraId="67135675" w14:textId="77777777" w:rsidR="00EB3D62" w:rsidRDefault="00EB3D62" w:rsidP="00A40965">
            <w:pPr>
              <w:pStyle w:val="TableParagraph"/>
              <w:spacing w:before="36"/>
              <w:ind w:left="70"/>
              <w:rPr>
                <w:b/>
                <w:sz w:val="16"/>
              </w:rPr>
            </w:pPr>
            <w:r>
              <w:rPr>
                <w:b/>
                <w:color w:val="231F20"/>
                <w:sz w:val="16"/>
              </w:rPr>
              <w:t>First Year Making Connections Course:</w:t>
            </w:r>
          </w:p>
        </w:tc>
        <w:tc>
          <w:tcPr>
            <w:tcW w:w="945" w:type="dxa"/>
            <w:shd w:val="clear" w:color="auto" w:fill="BCBEC0"/>
          </w:tcPr>
          <w:p w14:paraId="6BE8BC97" w14:textId="77777777" w:rsidR="00EB3D62" w:rsidRDefault="00EB3D62" w:rsidP="00A40965">
            <w:pPr>
              <w:pStyle w:val="TableParagraph"/>
              <w:ind w:left="165" w:right="165"/>
              <w:jc w:val="center"/>
              <w:rPr>
                <w:b/>
                <w:sz w:val="12"/>
              </w:rPr>
            </w:pPr>
            <w:r>
              <w:rPr>
                <w:b/>
                <w:color w:val="231F20"/>
                <w:sz w:val="12"/>
              </w:rPr>
              <w:t>Sem. Hrs.</w:t>
            </w:r>
          </w:p>
        </w:tc>
      </w:tr>
      <w:tr w:rsidR="00EB3D62" w14:paraId="79E6328A" w14:textId="77777777" w:rsidTr="00EB3D62">
        <w:trPr>
          <w:trHeight w:hRule="exact" w:val="247"/>
          <w:jc w:val="center"/>
        </w:trPr>
        <w:tc>
          <w:tcPr>
            <w:tcW w:w="5059" w:type="dxa"/>
          </w:tcPr>
          <w:p w14:paraId="0D355AD3" w14:textId="77777777" w:rsidR="00EB3D62" w:rsidRDefault="00EB3D62" w:rsidP="00A40965">
            <w:pPr>
              <w:pStyle w:val="TableParagraph"/>
              <w:rPr>
                <w:sz w:val="12"/>
              </w:rPr>
            </w:pPr>
            <w:r>
              <w:rPr>
                <w:color w:val="231F20"/>
                <w:sz w:val="12"/>
              </w:rPr>
              <w:t>BUSN 1003, First Year Experience Business</w:t>
            </w:r>
          </w:p>
        </w:tc>
        <w:tc>
          <w:tcPr>
            <w:tcW w:w="945" w:type="dxa"/>
          </w:tcPr>
          <w:p w14:paraId="52EA19A2" w14:textId="77777777" w:rsidR="00EB3D62" w:rsidRDefault="00EB3D62" w:rsidP="00A40965">
            <w:pPr>
              <w:pStyle w:val="TableParagraph"/>
              <w:ind w:left="0"/>
              <w:jc w:val="center"/>
              <w:rPr>
                <w:b/>
                <w:sz w:val="12"/>
              </w:rPr>
            </w:pPr>
            <w:r>
              <w:rPr>
                <w:b/>
                <w:color w:val="231F20"/>
                <w:sz w:val="12"/>
              </w:rPr>
              <w:t>3</w:t>
            </w:r>
          </w:p>
        </w:tc>
      </w:tr>
      <w:tr w:rsidR="00EB3D62" w14:paraId="13FC678B" w14:textId="77777777" w:rsidTr="00EB3D62">
        <w:trPr>
          <w:trHeight w:hRule="exact" w:val="276"/>
          <w:jc w:val="center"/>
        </w:trPr>
        <w:tc>
          <w:tcPr>
            <w:tcW w:w="5059" w:type="dxa"/>
            <w:shd w:val="clear" w:color="auto" w:fill="BCBEC0"/>
          </w:tcPr>
          <w:p w14:paraId="0F2DDE68" w14:textId="77777777" w:rsidR="00EB3D62" w:rsidRDefault="00EB3D62" w:rsidP="00A40965">
            <w:pPr>
              <w:pStyle w:val="TableParagraph"/>
              <w:spacing w:before="36"/>
              <w:ind w:left="70"/>
              <w:rPr>
                <w:b/>
                <w:sz w:val="16"/>
              </w:rPr>
            </w:pPr>
            <w:r>
              <w:rPr>
                <w:b/>
                <w:color w:val="231F20"/>
                <w:sz w:val="16"/>
              </w:rPr>
              <w:t>General Education Requirements:</w:t>
            </w:r>
          </w:p>
        </w:tc>
        <w:tc>
          <w:tcPr>
            <w:tcW w:w="945" w:type="dxa"/>
            <w:shd w:val="clear" w:color="auto" w:fill="BCBEC0"/>
          </w:tcPr>
          <w:p w14:paraId="6DBA0270" w14:textId="77777777" w:rsidR="00EB3D62" w:rsidRDefault="00EB3D62" w:rsidP="00A40965">
            <w:pPr>
              <w:pStyle w:val="TableParagraph"/>
              <w:ind w:left="165" w:right="165"/>
              <w:jc w:val="center"/>
              <w:rPr>
                <w:b/>
                <w:sz w:val="12"/>
              </w:rPr>
            </w:pPr>
            <w:r>
              <w:rPr>
                <w:b/>
                <w:color w:val="231F20"/>
                <w:sz w:val="12"/>
              </w:rPr>
              <w:t>Sem. Hrs.</w:t>
            </w:r>
          </w:p>
        </w:tc>
      </w:tr>
      <w:tr w:rsidR="00EB3D62" w14:paraId="5CEDB877" w14:textId="77777777" w:rsidTr="00EB3D62">
        <w:trPr>
          <w:trHeight w:hRule="exact" w:val="1255"/>
          <w:jc w:val="center"/>
        </w:trPr>
        <w:tc>
          <w:tcPr>
            <w:tcW w:w="5059" w:type="dxa"/>
          </w:tcPr>
          <w:p w14:paraId="551D05DA" w14:textId="77777777" w:rsidR="00EB3D62" w:rsidRDefault="00EB3D62" w:rsidP="00A40965">
            <w:pPr>
              <w:pStyle w:val="TableParagraph"/>
              <w:rPr>
                <w:sz w:val="12"/>
              </w:rPr>
            </w:pPr>
            <w:r>
              <w:rPr>
                <w:color w:val="231F20"/>
                <w:sz w:val="12"/>
              </w:rPr>
              <w:t>See General Education Curriculum for Baccalaureate degrees (p. 78)</w:t>
            </w:r>
          </w:p>
          <w:p w14:paraId="55766B8A" w14:textId="77777777" w:rsidR="00EB3D62" w:rsidRDefault="00EB3D62" w:rsidP="00A40965">
            <w:pPr>
              <w:pStyle w:val="TableParagraph"/>
              <w:spacing w:before="0"/>
              <w:ind w:left="0"/>
              <w:rPr>
                <w:sz w:val="13"/>
              </w:rPr>
            </w:pPr>
          </w:p>
          <w:p w14:paraId="3B0863D3" w14:textId="77777777" w:rsidR="00EB3D62" w:rsidRDefault="00EB3D62" w:rsidP="00A40965">
            <w:pPr>
              <w:pStyle w:val="TableParagraph"/>
              <w:spacing w:before="0"/>
              <w:ind w:left="340"/>
              <w:rPr>
                <w:b/>
                <w:sz w:val="12"/>
              </w:rPr>
            </w:pPr>
            <w:r>
              <w:rPr>
                <w:b/>
                <w:color w:val="231F20"/>
                <w:sz w:val="12"/>
              </w:rPr>
              <w:t>Students with this major must take the following:</w:t>
            </w:r>
          </w:p>
          <w:p w14:paraId="4BEA758F" w14:textId="77777777" w:rsidR="00EB3D62" w:rsidRDefault="00EB3D62" w:rsidP="00A40965">
            <w:pPr>
              <w:pStyle w:val="TableParagraph"/>
              <w:spacing w:before="5"/>
              <w:ind w:left="430"/>
              <w:rPr>
                <w:b/>
                <w:i/>
                <w:sz w:val="12"/>
              </w:rPr>
            </w:pPr>
            <w:r>
              <w:rPr>
                <w:i/>
                <w:color w:val="231F20"/>
                <w:sz w:val="12"/>
              </w:rPr>
              <w:t xml:space="preserve">A “C” or better in MATH 2143, Business Calculus </w:t>
            </w:r>
            <w:r>
              <w:rPr>
                <w:b/>
                <w:i/>
                <w:color w:val="231F20"/>
                <w:sz w:val="12"/>
              </w:rPr>
              <w:t>OR</w:t>
            </w:r>
          </w:p>
          <w:p w14:paraId="7CACDBF7" w14:textId="77777777" w:rsidR="00EB3D62" w:rsidRDefault="00EB3D62" w:rsidP="00A40965">
            <w:pPr>
              <w:pStyle w:val="TableParagraph"/>
              <w:spacing w:before="5"/>
              <w:ind w:left="520"/>
              <w:rPr>
                <w:b/>
                <w:i/>
                <w:sz w:val="12"/>
              </w:rPr>
            </w:pPr>
            <w:r>
              <w:rPr>
                <w:i/>
                <w:color w:val="231F20"/>
                <w:sz w:val="12"/>
              </w:rPr>
              <w:t xml:space="preserve">MATH 2194, Survey of Calculus </w:t>
            </w:r>
            <w:r>
              <w:rPr>
                <w:b/>
                <w:i/>
                <w:color w:val="231F20"/>
                <w:sz w:val="12"/>
              </w:rPr>
              <w:t>OR</w:t>
            </w:r>
          </w:p>
          <w:p w14:paraId="0E7F9DF3" w14:textId="77777777" w:rsidR="00EB3D62" w:rsidRDefault="00EB3D62" w:rsidP="00A40965">
            <w:pPr>
              <w:pStyle w:val="TableParagraph"/>
              <w:spacing w:before="5"/>
              <w:ind w:left="520"/>
              <w:rPr>
                <w:i/>
                <w:sz w:val="12"/>
              </w:rPr>
            </w:pPr>
            <w:r>
              <w:rPr>
                <w:i/>
                <w:color w:val="231F20"/>
                <w:sz w:val="12"/>
              </w:rPr>
              <w:t>MATH 2204, Calculus I</w:t>
            </w:r>
          </w:p>
          <w:p w14:paraId="50DB39A2" w14:textId="77777777" w:rsidR="00EB3D62" w:rsidRDefault="00EB3D62" w:rsidP="00A40965">
            <w:pPr>
              <w:pStyle w:val="TableParagraph"/>
              <w:spacing w:before="5"/>
              <w:ind w:left="430"/>
              <w:rPr>
                <w:i/>
                <w:sz w:val="12"/>
              </w:rPr>
            </w:pPr>
            <w:r>
              <w:rPr>
                <w:i/>
                <w:color w:val="231F20"/>
                <w:sz w:val="12"/>
              </w:rPr>
              <w:t>ECON 2313, Principles of Macroeconomics</w:t>
            </w:r>
          </w:p>
          <w:p w14:paraId="053EEB33" w14:textId="77777777" w:rsidR="00EB3D62" w:rsidRDefault="00EB3D62" w:rsidP="00A40965">
            <w:pPr>
              <w:pStyle w:val="TableParagraph"/>
              <w:spacing w:before="5"/>
              <w:ind w:left="430"/>
              <w:rPr>
                <w:i/>
                <w:sz w:val="12"/>
              </w:rPr>
            </w:pPr>
            <w:r>
              <w:rPr>
                <w:i/>
                <w:color w:val="231F20"/>
                <w:sz w:val="12"/>
              </w:rPr>
              <w:t>COMS 1203, Oral Communication (Required Departmental Gen. Ed. Option)</w:t>
            </w:r>
          </w:p>
        </w:tc>
        <w:tc>
          <w:tcPr>
            <w:tcW w:w="945" w:type="dxa"/>
          </w:tcPr>
          <w:p w14:paraId="59D1B3DB" w14:textId="77777777" w:rsidR="00EB3D62" w:rsidRDefault="00EB3D62" w:rsidP="00A40965">
            <w:pPr>
              <w:pStyle w:val="TableParagraph"/>
              <w:ind w:left="165" w:right="165"/>
              <w:jc w:val="center"/>
              <w:rPr>
                <w:b/>
                <w:sz w:val="12"/>
              </w:rPr>
            </w:pPr>
            <w:r>
              <w:rPr>
                <w:b/>
                <w:color w:val="231F20"/>
                <w:sz w:val="12"/>
              </w:rPr>
              <w:t>35</w:t>
            </w:r>
          </w:p>
        </w:tc>
      </w:tr>
      <w:tr w:rsidR="00EB3D62" w14:paraId="3768C804" w14:textId="77777777" w:rsidTr="00EB3D62">
        <w:trPr>
          <w:trHeight w:hRule="exact" w:val="276"/>
          <w:jc w:val="center"/>
        </w:trPr>
        <w:tc>
          <w:tcPr>
            <w:tcW w:w="5059" w:type="dxa"/>
            <w:shd w:val="clear" w:color="auto" w:fill="BCBEC0"/>
          </w:tcPr>
          <w:p w14:paraId="26CA9A41" w14:textId="77777777" w:rsidR="00EB3D62" w:rsidRDefault="00EB3D62" w:rsidP="00A40965">
            <w:pPr>
              <w:pStyle w:val="TableParagraph"/>
              <w:spacing w:before="36"/>
              <w:ind w:left="70"/>
              <w:rPr>
                <w:b/>
                <w:sz w:val="16"/>
              </w:rPr>
            </w:pPr>
            <w:r>
              <w:rPr>
                <w:b/>
                <w:color w:val="231F20"/>
                <w:sz w:val="16"/>
              </w:rPr>
              <w:t>Neil Griffin College of Business Core Courses:</w:t>
            </w:r>
          </w:p>
        </w:tc>
        <w:tc>
          <w:tcPr>
            <w:tcW w:w="945" w:type="dxa"/>
            <w:shd w:val="clear" w:color="auto" w:fill="BCBEC0"/>
          </w:tcPr>
          <w:p w14:paraId="458C6E1A" w14:textId="77777777" w:rsidR="00EB3D62" w:rsidRDefault="00EB3D62" w:rsidP="00A40965">
            <w:pPr>
              <w:pStyle w:val="TableParagraph"/>
              <w:ind w:left="165" w:right="165"/>
              <w:jc w:val="center"/>
              <w:rPr>
                <w:b/>
                <w:sz w:val="12"/>
              </w:rPr>
            </w:pPr>
            <w:r>
              <w:rPr>
                <w:b/>
                <w:color w:val="231F20"/>
                <w:sz w:val="12"/>
              </w:rPr>
              <w:t>Sem. Hrs.</w:t>
            </w:r>
          </w:p>
        </w:tc>
      </w:tr>
      <w:tr w:rsidR="00EB3D62" w14:paraId="488B20B8" w14:textId="77777777" w:rsidTr="00EB3D62">
        <w:trPr>
          <w:trHeight w:hRule="exact" w:val="247"/>
          <w:jc w:val="center"/>
        </w:trPr>
        <w:tc>
          <w:tcPr>
            <w:tcW w:w="5059" w:type="dxa"/>
          </w:tcPr>
          <w:p w14:paraId="49CE22DC" w14:textId="77777777" w:rsidR="00EB3D62" w:rsidRDefault="00EB3D62" w:rsidP="00A40965">
            <w:pPr>
              <w:pStyle w:val="TableParagraph"/>
              <w:rPr>
                <w:sz w:val="12"/>
              </w:rPr>
            </w:pPr>
            <w:r>
              <w:rPr>
                <w:color w:val="231F20"/>
                <w:sz w:val="12"/>
              </w:rPr>
              <w:t>(See Beginning of Business Section)</w:t>
            </w:r>
          </w:p>
        </w:tc>
        <w:tc>
          <w:tcPr>
            <w:tcW w:w="945" w:type="dxa"/>
          </w:tcPr>
          <w:p w14:paraId="041C30DC" w14:textId="77777777" w:rsidR="00EB3D62" w:rsidRDefault="00EB3D62" w:rsidP="00A40965">
            <w:pPr>
              <w:pStyle w:val="TableParagraph"/>
              <w:ind w:left="165" w:right="165"/>
              <w:jc w:val="center"/>
              <w:rPr>
                <w:b/>
                <w:sz w:val="12"/>
              </w:rPr>
            </w:pPr>
            <w:r>
              <w:rPr>
                <w:b/>
                <w:color w:val="231F20"/>
                <w:sz w:val="12"/>
              </w:rPr>
              <w:t>39</w:t>
            </w:r>
          </w:p>
        </w:tc>
      </w:tr>
      <w:tr w:rsidR="00EB3D62" w14:paraId="3588B2FD" w14:textId="77777777" w:rsidTr="00EB3D62">
        <w:trPr>
          <w:trHeight w:hRule="exact" w:val="276"/>
          <w:jc w:val="center"/>
        </w:trPr>
        <w:tc>
          <w:tcPr>
            <w:tcW w:w="5059" w:type="dxa"/>
            <w:shd w:val="clear" w:color="auto" w:fill="BCBEC0"/>
          </w:tcPr>
          <w:p w14:paraId="1C73008C" w14:textId="77777777" w:rsidR="00EB3D62" w:rsidRDefault="00EB3D62" w:rsidP="00A40965">
            <w:pPr>
              <w:pStyle w:val="TableParagraph"/>
              <w:spacing w:before="36"/>
              <w:ind w:left="70"/>
              <w:rPr>
                <w:b/>
                <w:sz w:val="16"/>
              </w:rPr>
            </w:pPr>
            <w:r>
              <w:rPr>
                <w:b/>
                <w:color w:val="231F20"/>
                <w:sz w:val="16"/>
              </w:rPr>
              <w:t>Major Requirements:</w:t>
            </w:r>
          </w:p>
        </w:tc>
        <w:tc>
          <w:tcPr>
            <w:tcW w:w="945" w:type="dxa"/>
            <w:shd w:val="clear" w:color="auto" w:fill="BCBEC0"/>
          </w:tcPr>
          <w:p w14:paraId="02E8BC33" w14:textId="77777777" w:rsidR="00EB3D62" w:rsidRDefault="00EB3D62" w:rsidP="00A40965">
            <w:pPr>
              <w:pStyle w:val="TableParagraph"/>
              <w:ind w:left="165" w:right="165"/>
              <w:jc w:val="center"/>
              <w:rPr>
                <w:b/>
                <w:sz w:val="12"/>
              </w:rPr>
            </w:pPr>
            <w:r>
              <w:rPr>
                <w:b/>
                <w:color w:val="231F20"/>
                <w:sz w:val="12"/>
              </w:rPr>
              <w:t>Sem. Hrs.</w:t>
            </w:r>
          </w:p>
        </w:tc>
      </w:tr>
      <w:tr w:rsidR="00EB3D62" w14:paraId="71DD5878" w14:textId="77777777" w:rsidTr="00EB3D62">
        <w:trPr>
          <w:trHeight w:hRule="exact" w:val="247"/>
          <w:jc w:val="center"/>
        </w:trPr>
        <w:tc>
          <w:tcPr>
            <w:tcW w:w="5059" w:type="dxa"/>
          </w:tcPr>
          <w:p w14:paraId="5847722C" w14:textId="77777777" w:rsidR="00EB3D62" w:rsidRDefault="00EB3D62" w:rsidP="00A40965">
            <w:pPr>
              <w:pStyle w:val="TableParagraph"/>
              <w:rPr>
                <w:sz w:val="12"/>
              </w:rPr>
            </w:pPr>
            <w:r>
              <w:rPr>
                <w:color w:val="231F20"/>
                <w:sz w:val="12"/>
              </w:rPr>
              <w:t>MGMT 3143, Human Resource Management</w:t>
            </w:r>
          </w:p>
        </w:tc>
        <w:tc>
          <w:tcPr>
            <w:tcW w:w="945" w:type="dxa"/>
          </w:tcPr>
          <w:p w14:paraId="47F3DFCB" w14:textId="77777777" w:rsidR="00EB3D62" w:rsidRDefault="00EB3D62" w:rsidP="00A40965">
            <w:pPr>
              <w:pStyle w:val="TableParagraph"/>
              <w:ind w:left="0"/>
              <w:jc w:val="center"/>
              <w:rPr>
                <w:sz w:val="12"/>
              </w:rPr>
            </w:pPr>
            <w:r>
              <w:rPr>
                <w:color w:val="231F20"/>
                <w:w w:val="99"/>
                <w:sz w:val="12"/>
              </w:rPr>
              <w:t>3</w:t>
            </w:r>
          </w:p>
        </w:tc>
      </w:tr>
      <w:tr w:rsidR="00EB3D62" w14:paraId="070F0143" w14:textId="77777777" w:rsidTr="00EB3D62">
        <w:trPr>
          <w:trHeight w:hRule="exact" w:val="247"/>
          <w:jc w:val="center"/>
        </w:trPr>
        <w:tc>
          <w:tcPr>
            <w:tcW w:w="5059" w:type="dxa"/>
          </w:tcPr>
          <w:p w14:paraId="5397D8BF" w14:textId="77777777" w:rsidR="00EB3D62" w:rsidRDefault="00EB3D62" w:rsidP="00A40965">
            <w:pPr>
              <w:pStyle w:val="TableParagraph"/>
              <w:rPr>
                <w:sz w:val="12"/>
              </w:rPr>
            </w:pPr>
            <w:r>
              <w:rPr>
                <w:color w:val="231F20"/>
                <w:sz w:val="12"/>
              </w:rPr>
              <w:t>MGMT 3153, Organizational Behavior</w:t>
            </w:r>
          </w:p>
        </w:tc>
        <w:tc>
          <w:tcPr>
            <w:tcW w:w="945" w:type="dxa"/>
          </w:tcPr>
          <w:p w14:paraId="0362F99F" w14:textId="77777777" w:rsidR="00EB3D62" w:rsidRDefault="00EB3D62" w:rsidP="00A40965">
            <w:pPr>
              <w:pStyle w:val="TableParagraph"/>
              <w:ind w:left="0"/>
              <w:jc w:val="center"/>
              <w:rPr>
                <w:sz w:val="12"/>
              </w:rPr>
            </w:pPr>
            <w:r>
              <w:rPr>
                <w:color w:val="231F20"/>
                <w:w w:val="99"/>
                <w:sz w:val="12"/>
              </w:rPr>
              <w:t>3</w:t>
            </w:r>
          </w:p>
        </w:tc>
      </w:tr>
      <w:tr w:rsidR="00EB3D62" w14:paraId="4DC7CE60" w14:textId="77777777" w:rsidTr="00EB3D62">
        <w:trPr>
          <w:trHeight w:hRule="exact" w:val="247"/>
          <w:jc w:val="center"/>
        </w:trPr>
        <w:tc>
          <w:tcPr>
            <w:tcW w:w="5059" w:type="dxa"/>
          </w:tcPr>
          <w:p w14:paraId="65B0192A" w14:textId="77777777" w:rsidR="00EB3D62" w:rsidRDefault="00EB3D62" w:rsidP="00A40965">
            <w:pPr>
              <w:pStyle w:val="TableParagraph"/>
              <w:rPr>
                <w:sz w:val="12"/>
              </w:rPr>
            </w:pPr>
            <w:r>
              <w:rPr>
                <w:color w:val="231F20"/>
                <w:sz w:val="12"/>
              </w:rPr>
              <w:t>MGMT 3613, Leadership</w:t>
            </w:r>
          </w:p>
        </w:tc>
        <w:tc>
          <w:tcPr>
            <w:tcW w:w="945" w:type="dxa"/>
          </w:tcPr>
          <w:p w14:paraId="2FC25872" w14:textId="77777777" w:rsidR="00EB3D62" w:rsidRDefault="00EB3D62" w:rsidP="00A40965">
            <w:pPr>
              <w:pStyle w:val="TableParagraph"/>
              <w:ind w:left="0"/>
              <w:jc w:val="center"/>
              <w:rPr>
                <w:sz w:val="12"/>
              </w:rPr>
            </w:pPr>
            <w:r>
              <w:rPr>
                <w:color w:val="231F20"/>
                <w:w w:val="99"/>
                <w:sz w:val="12"/>
              </w:rPr>
              <w:t>3</w:t>
            </w:r>
          </w:p>
        </w:tc>
      </w:tr>
      <w:tr w:rsidR="00EB3D62" w14:paraId="675A848D" w14:textId="77777777" w:rsidTr="00EB3D62">
        <w:trPr>
          <w:trHeight w:hRule="exact" w:val="247"/>
          <w:jc w:val="center"/>
        </w:trPr>
        <w:tc>
          <w:tcPr>
            <w:tcW w:w="5059" w:type="dxa"/>
          </w:tcPr>
          <w:p w14:paraId="0545253A" w14:textId="77777777" w:rsidR="00EB3D62" w:rsidRDefault="00EB3D62" w:rsidP="00A40965">
            <w:pPr>
              <w:pStyle w:val="TableParagraph"/>
              <w:rPr>
                <w:sz w:val="12"/>
              </w:rPr>
            </w:pPr>
            <w:r>
              <w:rPr>
                <w:color w:val="231F20"/>
                <w:sz w:val="12"/>
              </w:rPr>
              <w:t>MGMT 4163, Small Business Management</w:t>
            </w:r>
          </w:p>
        </w:tc>
        <w:tc>
          <w:tcPr>
            <w:tcW w:w="945" w:type="dxa"/>
          </w:tcPr>
          <w:p w14:paraId="48B1C835" w14:textId="77777777" w:rsidR="00EB3D62" w:rsidRDefault="00EB3D62" w:rsidP="00A40965">
            <w:pPr>
              <w:pStyle w:val="TableParagraph"/>
              <w:ind w:left="0"/>
              <w:jc w:val="center"/>
              <w:rPr>
                <w:sz w:val="12"/>
              </w:rPr>
            </w:pPr>
            <w:r>
              <w:rPr>
                <w:color w:val="231F20"/>
                <w:w w:val="99"/>
                <w:sz w:val="12"/>
              </w:rPr>
              <w:t>3</w:t>
            </w:r>
          </w:p>
        </w:tc>
      </w:tr>
      <w:tr w:rsidR="00EB3D62" w14:paraId="02193A51" w14:textId="77777777" w:rsidTr="00EB3D62">
        <w:trPr>
          <w:trHeight w:hRule="exact" w:val="247"/>
          <w:jc w:val="center"/>
        </w:trPr>
        <w:tc>
          <w:tcPr>
            <w:tcW w:w="5059" w:type="dxa"/>
          </w:tcPr>
          <w:p w14:paraId="169BF343" w14:textId="77777777" w:rsidR="00EB3D62" w:rsidRDefault="00EB3D62" w:rsidP="00A40965">
            <w:pPr>
              <w:pStyle w:val="TableParagraph"/>
              <w:rPr>
                <w:sz w:val="12"/>
              </w:rPr>
            </w:pPr>
            <w:r>
              <w:rPr>
                <w:color w:val="231F20"/>
                <w:sz w:val="12"/>
              </w:rPr>
              <w:t>MKTG 3023, Applied Research</w:t>
            </w:r>
          </w:p>
        </w:tc>
        <w:tc>
          <w:tcPr>
            <w:tcW w:w="945" w:type="dxa"/>
          </w:tcPr>
          <w:p w14:paraId="77D0033D" w14:textId="77777777" w:rsidR="00EB3D62" w:rsidRDefault="00EB3D62" w:rsidP="00A40965">
            <w:pPr>
              <w:pStyle w:val="TableParagraph"/>
              <w:ind w:left="0"/>
              <w:jc w:val="center"/>
              <w:rPr>
                <w:sz w:val="12"/>
              </w:rPr>
            </w:pPr>
            <w:r>
              <w:rPr>
                <w:color w:val="231F20"/>
                <w:w w:val="99"/>
                <w:sz w:val="12"/>
              </w:rPr>
              <w:t>3</w:t>
            </w:r>
          </w:p>
        </w:tc>
      </w:tr>
      <w:tr w:rsidR="00EB3D62" w14:paraId="20CD2A79" w14:textId="77777777" w:rsidTr="00EB3D62">
        <w:trPr>
          <w:trHeight w:hRule="exact" w:val="247"/>
          <w:jc w:val="center"/>
        </w:trPr>
        <w:tc>
          <w:tcPr>
            <w:tcW w:w="5059" w:type="dxa"/>
          </w:tcPr>
          <w:p w14:paraId="1CDEF258" w14:textId="77777777" w:rsidR="00EB3D62" w:rsidRDefault="00EB3D62" w:rsidP="00A40965">
            <w:pPr>
              <w:pStyle w:val="TableParagraph"/>
              <w:ind w:left="70"/>
              <w:rPr>
                <w:b/>
                <w:sz w:val="12"/>
              </w:rPr>
            </w:pPr>
            <w:r>
              <w:rPr>
                <w:b/>
                <w:color w:val="231F20"/>
                <w:sz w:val="12"/>
              </w:rPr>
              <w:t>Sub-total</w:t>
            </w:r>
          </w:p>
        </w:tc>
        <w:tc>
          <w:tcPr>
            <w:tcW w:w="945" w:type="dxa"/>
          </w:tcPr>
          <w:p w14:paraId="3003E74C" w14:textId="77777777" w:rsidR="00EB3D62" w:rsidRDefault="00EB3D62" w:rsidP="00A40965">
            <w:pPr>
              <w:pStyle w:val="TableParagraph"/>
              <w:ind w:left="165" w:right="165"/>
              <w:jc w:val="center"/>
              <w:rPr>
                <w:b/>
                <w:sz w:val="12"/>
              </w:rPr>
            </w:pPr>
            <w:r>
              <w:rPr>
                <w:b/>
                <w:color w:val="231F20"/>
                <w:sz w:val="12"/>
              </w:rPr>
              <w:t>15</w:t>
            </w:r>
          </w:p>
        </w:tc>
      </w:tr>
      <w:tr w:rsidR="00EB3D62" w14:paraId="559E5352" w14:textId="77777777" w:rsidTr="00EB3D62">
        <w:trPr>
          <w:trHeight w:hRule="exact" w:val="276"/>
          <w:jc w:val="center"/>
        </w:trPr>
        <w:tc>
          <w:tcPr>
            <w:tcW w:w="5059" w:type="dxa"/>
            <w:shd w:val="clear" w:color="auto" w:fill="BCBEC0"/>
          </w:tcPr>
          <w:p w14:paraId="79E331F4" w14:textId="77777777" w:rsidR="00EB3D62" w:rsidRDefault="00EB3D62" w:rsidP="00A40965">
            <w:pPr>
              <w:pStyle w:val="TableParagraph"/>
              <w:spacing w:before="36"/>
              <w:ind w:left="70"/>
              <w:rPr>
                <w:b/>
                <w:sz w:val="16"/>
              </w:rPr>
            </w:pPr>
            <w:r>
              <w:rPr>
                <w:b/>
                <w:color w:val="231F20"/>
                <w:sz w:val="16"/>
              </w:rPr>
              <w:t>Emphasis Area (International Business):</w:t>
            </w:r>
          </w:p>
        </w:tc>
        <w:tc>
          <w:tcPr>
            <w:tcW w:w="945" w:type="dxa"/>
            <w:shd w:val="clear" w:color="auto" w:fill="BCBEC0"/>
          </w:tcPr>
          <w:p w14:paraId="1C006138" w14:textId="77777777" w:rsidR="00EB3D62" w:rsidRDefault="00EB3D62" w:rsidP="00A40965">
            <w:pPr>
              <w:pStyle w:val="TableParagraph"/>
              <w:ind w:left="165" w:right="165"/>
              <w:jc w:val="center"/>
              <w:rPr>
                <w:b/>
                <w:sz w:val="12"/>
              </w:rPr>
            </w:pPr>
            <w:r>
              <w:rPr>
                <w:b/>
                <w:color w:val="231F20"/>
                <w:sz w:val="12"/>
              </w:rPr>
              <w:t>Sem. Hrs.</w:t>
            </w:r>
          </w:p>
        </w:tc>
      </w:tr>
      <w:tr w:rsidR="00EB3D62" w14:paraId="33A8AFA6" w14:textId="77777777" w:rsidTr="00EB3D62">
        <w:trPr>
          <w:trHeight w:hRule="exact" w:val="247"/>
          <w:jc w:val="center"/>
        </w:trPr>
        <w:tc>
          <w:tcPr>
            <w:tcW w:w="5059" w:type="dxa"/>
          </w:tcPr>
          <w:p w14:paraId="35EF508C" w14:textId="77777777" w:rsidR="00EB3D62" w:rsidRDefault="00EB3D62" w:rsidP="00A40965">
            <w:pPr>
              <w:pStyle w:val="TableParagraph"/>
              <w:rPr>
                <w:sz w:val="12"/>
              </w:rPr>
            </w:pPr>
            <w:r>
              <w:rPr>
                <w:color w:val="231F20"/>
                <w:sz w:val="12"/>
              </w:rPr>
              <w:t>ECON/IB 4143, Export Policies &amp; Procedures</w:t>
            </w:r>
          </w:p>
        </w:tc>
        <w:tc>
          <w:tcPr>
            <w:tcW w:w="945" w:type="dxa"/>
          </w:tcPr>
          <w:p w14:paraId="38F1E9F2" w14:textId="77777777" w:rsidR="00EB3D62" w:rsidRDefault="00EB3D62" w:rsidP="00A40965">
            <w:pPr>
              <w:pStyle w:val="TableParagraph"/>
              <w:ind w:left="0"/>
              <w:jc w:val="center"/>
              <w:rPr>
                <w:sz w:val="12"/>
              </w:rPr>
            </w:pPr>
            <w:r>
              <w:rPr>
                <w:color w:val="231F20"/>
                <w:w w:val="99"/>
                <w:sz w:val="12"/>
              </w:rPr>
              <w:t>3</w:t>
            </w:r>
          </w:p>
        </w:tc>
      </w:tr>
      <w:tr w:rsidR="00EB3D62" w14:paraId="78AEEDA9" w14:textId="77777777" w:rsidTr="00EB3D62">
        <w:trPr>
          <w:trHeight w:hRule="exact" w:val="247"/>
          <w:jc w:val="center"/>
        </w:trPr>
        <w:tc>
          <w:tcPr>
            <w:tcW w:w="5059" w:type="dxa"/>
          </w:tcPr>
          <w:p w14:paraId="696738C3" w14:textId="77777777" w:rsidR="00EB3D62" w:rsidRDefault="00EB3D62" w:rsidP="00A40965">
            <w:pPr>
              <w:pStyle w:val="TableParagraph"/>
              <w:rPr>
                <w:sz w:val="12"/>
              </w:rPr>
            </w:pPr>
            <w:r>
              <w:rPr>
                <w:color w:val="231F20"/>
                <w:sz w:val="12"/>
              </w:rPr>
              <w:t>FIN 3813, International Financial Management and Banking</w:t>
            </w:r>
          </w:p>
        </w:tc>
        <w:tc>
          <w:tcPr>
            <w:tcW w:w="945" w:type="dxa"/>
          </w:tcPr>
          <w:p w14:paraId="37F9794A" w14:textId="77777777" w:rsidR="00EB3D62" w:rsidRDefault="00EB3D62" w:rsidP="00A40965">
            <w:pPr>
              <w:pStyle w:val="TableParagraph"/>
              <w:ind w:left="0"/>
              <w:jc w:val="center"/>
              <w:rPr>
                <w:sz w:val="12"/>
              </w:rPr>
            </w:pPr>
            <w:r>
              <w:rPr>
                <w:color w:val="231F20"/>
                <w:w w:val="99"/>
                <w:sz w:val="12"/>
              </w:rPr>
              <w:t>3</w:t>
            </w:r>
          </w:p>
        </w:tc>
      </w:tr>
      <w:tr w:rsidR="00EB3D62" w14:paraId="362475B5" w14:textId="77777777" w:rsidTr="00EB3D62">
        <w:trPr>
          <w:trHeight w:hRule="exact" w:val="247"/>
          <w:jc w:val="center"/>
        </w:trPr>
        <w:tc>
          <w:tcPr>
            <w:tcW w:w="5059" w:type="dxa"/>
          </w:tcPr>
          <w:p w14:paraId="69E06E2B" w14:textId="77777777" w:rsidR="00EB3D62" w:rsidRDefault="00EB3D62" w:rsidP="00A40965">
            <w:pPr>
              <w:pStyle w:val="TableParagraph"/>
              <w:rPr>
                <w:sz w:val="12"/>
              </w:rPr>
            </w:pPr>
            <w:r>
              <w:rPr>
                <w:color w:val="231F20"/>
                <w:sz w:val="12"/>
              </w:rPr>
              <w:t>GSCM 4133, International Logistics and Outsourcing</w:t>
            </w:r>
          </w:p>
        </w:tc>
        <w:tc>
          <w:tcPr>
            <w:tcW w:w="945" w:type="dxa"/>
          </w:tcPr>
          <w:p w14:paraId="61EF5889" w14:textId="77777777" w:rsidR="00EB3D62" w:rsidRDefault="00EB3D62" w:rsidP="00A40965">
            <w:pPr>
              <w:pStyle w:val="TableParagraph"/>
              <w:ind w:left="0"/>
              <w:jc w:val="center"/>
              <w:rPr>
                <w:sz w:val="12"/>
              </w:rPr>
            </w:pPr>
            <w:r>
              <w:rPr>
                <w:color w:val="231F20"/>
                <w:w w:val="99"/>
                <w:sz w:val="12"/>
              </w:rPr>
              <w:t>3</w:t>
            </w:r>
          </w:p>
        </w:tc>
      </w:tr>
      <w:tr w:rsidR="00EB3D62" w14:paraId="4B4257AF" w14:textId="77777777" w:rsidTr="00EB3D62">
        <w:trPr>
          <w:trHeight w:hRule="exact" w:val="247"/>
          <w:jc w:val="center"/>
        </w:trPr>
        <w:tc>
          <w:tcPr>
            <w:tcW w:w="5059" w:type="dxa"/>
          </w:tcPr>
          <w:p w14:paraId="2FC476D9" w14:textId="77777777" w:rsidR="00EB3D62" w:rsidRDefault="00EB3D62" w:rsidP="00A40965">
            <w:pPr>
              <w:pStyle w:val="TableParagraph"/>
              <w:rPr>
                <w:sz w:val="12"/>
              </w:rPr>
            </w:pPr>
            <w:r>
              <w:rPr>
                <w:color w:val="231F20"/>
                <w:sz w:val="12"/>
              </w:rPr>
              <w:t>MGMT 4123, International Management</w:t>
            </w:r>
          </w:p>
        </w:tc>
        <w:tc>
          <w:tcPr>
            <w:tcW w:w="945" w:type="dxa"/>
          </w:tcPr>
          <w:p w14:paraId="1F10315C" w14:textId="77777777" w:rsidR="00EB3D62" w:rsidRDefault="00EB3D62" w:rsidP="00A40965">
            <w:pPr>
              <w:pStyle w:val="TableParagraph"/>
              <w:ind w:left="0"/>
              <w:jc w:val="center"/>
              <w:rPr>
                <w:sz w:val="12"/>
              </w:rPr>
            </w:pPr>
            <w:r>
              <w:rPr>
                <w:color w:val="231F20"/>
                <w:w w:val="99"/>
                <w:sz w:val="12"/>
              </w:rPr>
              <w:t>3</w:t>
            </w:r>
          </w:p>
        </w:tc>
      </w:tr>
      <w:tr w:rsidR="00EB3D62" w14:paraId="27A00267" w14:textId="77777777" w:rsidTr="00EB3D62">
        <w:trPr>
          <w:trHeight w:hRule="exact" w:val="247"/>
          <w:jc w:val="center"/>
        </w:trPr>
        <w:tc>
          <w:tcPr>
            <w:tcW w:w="5059" w:type="dxa"/>
          </w:tcPr>
          <w:p w14:paraId="4B2AB66E" w14:textId="77777777" w:rsidR="00EB3D62" w:rsidRDefault="00EB3D62" w:rsidP="00A40965">
            <w:pPr>
              <w:pStyle w:val="TableParagraph"/>
              <w:rPr>
                <w:sz w:val="12"/>
              </w:rPr>
            </w:pPr>
            <w:r>
              <w:rPr>
                <w:color w:val="231F20"/>
                <w:sz w:val="12"/>
              </w:rPr>
              <w:t>MKTG 4113, International Marketing</w:t>
            </w:r>
          </w:p>
        </w:tc>
        <w:tc>
          <w:tcPr>
            <w:tcW w:w="945" w:type="dxa"/>
          </w:tcPr>
          <w:p w14:paraId="40A57C58" w14:textId="77777777" w:rsidR="00EB3D62" w:rsidRDefault="00EB3D62" w:rsidP="00A40965">
            <w:pPr>
              <w:pStyle w:val="TableParagraph"/>
              <w:ind w:left="0"/>
              <w:jc w:val="center"/>
              <w:rPr>
                <w:sz w:val="12"/>
              </w:rPr>
            </w:pPr>
            <w:r>
              <w:rPr>
                <w:color w:val="231F20"/>
                <w:w w:val="99"/>
                <w:sz w:val="12"/>
              </w:rPr>
              <w:t>3</w:t>
            </w:r>
          </w:p>
        </w:tc>
      </w:tr>
      <w:tr w:rsidR="00EB3D62" w14:paraId="1E70E54E" w14:textId="77777777" w:rsidTr="00EB3D62">
        <w:trPr>
          <w:trHeight w:hRule="exact" w:val="1255"/>
          <w:jc w:val="center"/>
        </w:trPr>
        <w:tc>
          <w:tcPr>
            <w:tcW w:w="5059" w:type="dxa"/>
          </w:tcPr>
          <w:p w14:paraId="4088F95E" w14:textId="77777777" w:rsidR="00EB3D62" w:rsidRDefault="00EB3D62" w:rsidP="00A40965">
            <w:pPr>
              <w:pStyle w:val="TableParagraph"/>
              <w:ind w:left="231" w:right="3207"/>
              <w:jc w:val="center"/>
              <w:rPr>
                <w:b/>
                <w:sz w:val="12"/>
              </w:rPr>
            </w:pPr>
            <w:r>
              <w:rPr>
                <w:b/>
                <w:color w:val="231F20"/>
                <w:sz w:val="12"/>
              </w:rPr>
              <w:t>Select one of the following:</w:t>
            </w:r>
          </w:p>
          <w:p w14:paraId="61D35DB8" w14:textId="77777777" w:rsidR="00EB3D62" w:rsidRDefault="00EB3D62" w:rsidP="00A40965">
            <w:pPr>
              <w:pStyle w:val="TableParagraph"/>
              <w:spacing w:before="6" w:line="249" w:lineRule="auto"/>
              <w:ind w:left="430" w:right="2634"/>
              <w:rPr>
                <w:sz w:val="12"/>
              </w:rPr>
            </w:pPr>
            <w:r>
              <w:rPr>
                <w:color w:val="231F20"/>
                <w:sz w:val="12"/>
              </w:rPr>
              <w:t>CIT 4453, Global E-Commerce ECON 4103, International Trade</w:t>
            </w:r>
          </w:p>
          <w:p w14:paraId="04BF3C21" w14:textId="77777777" w:rsidR="00EB3D62" w:rsidRDefault="00EB3D62" w:rsidP="00A40965">
            <w:pPr>
              <w:pStyle w:val="TableParagraph"/>
              <w:spacing w:before="0" w:line="249" w:lineRule="auto"/>
              <w:ind w:left="430" w:right="2281"/>
              <w:rPr>
                <w:sz w:val="12"/>
              </w:rPr>
            </w:pPr>
            <w:r>
              <w:rPr>
                <w:color w:val="231F20"/>
                <w:sz w:val="12"/>
              </w:rPr>
              <w:t>ECON 4363, Global Environmental Policies IB 3013, Global Experience</w:t>
            </w:r>
          </w:p>
          <w:p w14:paraId="37728120" w14:textId="77777777" w:rsidR="00EB3D62" w:rsidRDefault="00EB3D62" w:rsidP="00A40965">
            <w:pPr>
              <w:pStyle w:val="TableParagraph"/>
              <w:spacing w:before="0"/>
              <w:ind w:left="430"/>
              <w:rPr>
                <w:sz w:val="12"/>
              </w:rPr>
            </w:pPr>
            <w:r>
              <w:rPr>
                <w:color w:val="231F20"/>
                <w:sz w:val="12"/>
              </w:rPr>
              <w:t>IB 4133, International Law</w:t>
            </w:r>
          </w:p>
          <w:p w14:paraId="3ED078E0" w14:textId="77777777" w:rsidR="00EB3D62" w:rsidRDefault="00EB3D62" w:rsidP="00A40965">
            <w:pPr>
              <w:pStyle w:val="TableParagraph"/>
              <w:spacing w:before="6" w:line="249" w:lineRule="auto"/>
              <w:ind w:left="430" w:right="2240"/>
              <w:rPr>
                <w:sz w:val="12"/>
              </w:rPr>
            </w:pPr>
            <w:r>
              <w:rPr>
                <w:color w:val="231F20"/>
                <w:sz w:val="12"/>
              </w:rPr>
              <w:t>IB 4283, Internship in International Business MGMT 3193, Social Impact Management</w:t>
            </w:r>
          </w:p>
        </w:tc>
        <w:tc>
          <w:tcPr>
            <w:tcW w:w="945" w:type="dxa"/>
          </w:tcPr>
          <w:p w14:paraId="5EB9F174" w14:textId="77777777" w:rsidR="00EB3D62" w:rsidRDefault="00EB3D62" w:rsidP="00A40965">
            <w:pPr>
              <w:pStyle w:val="TableParagraph"/>
              <w:ind w:left="0"/>
              <w:jc w:val="center"/>
              <w:rPr>
                <w:sz w:val="12"/>
              </w:rPr>
            </w:pPr>
            <w:r>
              <w:rPr>
                <w:color w:val="231F20"/>
                <w:w w:val="99"/>
                <w:sz w:val="12"/>
              </w:rPr>
              <w:t>3</w:t>
            </w:r>
          </w:p>
        </w:tc>
      </w:tr>
      <w:tr w:rsidR="00EB3D62" w14:paraId="54F4AD39" w14:textId="77777777" w:rsidTr="00EB3D62">
        <w:trPr>
          <w:trHeight w:hRule="exact" w:val="247"/>
          <w:jc w:val="center"/>
        </w:trPr>
        <w:tc>
          <w:tcPr>
            <w:tcW w:w="5059" w:type="dxa"/>
          </w:tcPr>
          <w:p w14:paraId="6C19A5F8" w14:textId="77777777" w:rsidR="00EB3D62" w:rsidRDefault="00EB3D62" w:rsidP="00A40965">
            <w:pPr>
              <w:pStyle w:val="TableParagraph"/>
              <w:ind w:left="70"/>
              <w:rPr>
                <w:b/>
                <w:sz w:val="12"/>
              </w:rPr>
            </w:pPr>
            <w:r>
              <w:rPr>
                <w:b/>
                <w:color w:val="231F20"/>
                <w:sz w:val="12"/>
              </w:rPr>
              <w:lastRenderedPageBreak/>
              <w:t>Sub-total</w:t>
            </w:r>
          </w:p>
        </w:tc>
        <w:tc>
          <w:tcPr>
            <w:tcW w:w="945" w:type="dxa"/>
          </w:tcPr>
          <w:p w14:paraId="2F01039F" w14:textId="77777777" w:rsidR="00EB3D62" w:rsidRDefault="00EB3D62" w:rsidP="00A40965">
            <w:pPr>
              <w:pStyle w:val="TableParagraph"/>
              <w:ind w:left="165" w:right="165"/>
              <w:jc w:val="center"/>
              <w:rPr>
                <w:b/>
                <w:sz w:val="12"/>
              </w:rPr>
            </w:pPr>
            <w:r>
              <w:rPr>
                <w:b/>
                <w:color w:val="231F20"/>
                <w:sz w:val="12"/>
              </w:rPr>
              <w:t>18</w:t>
            </w:r>
          </w:p>
        </w:tc>
      </w:tr>
      <w:tr w:rsidR="00EB3D62" w14:paraId="7679A358" w14:textId="77777777" w:rsidTr="00EB3D62">
        <w:trPr>
          <w:trHeight w:hRule="exact" w:val="276"/>
          <w:jc w:val="center"/>
        </w:trPr>
        <w:tc>
          <w:tcPr>
            <w:tcW w:w="5059" w:type="dxa"/>
            <w:shd w:val="clear" w:color="auto" w:fill="BCBEC0"/>
          </w:tcPr>
          <w:p w14:paraId="49A641F7" w14:textId="77777777" w:rsidR="00EB3D62" w:rsidRDefault="00EB3D62" w:rsidP="00A40965">
            <w:pPr>
              <w:pStyle w:val="TableParagraph"/>
              <w:spacing w:before="36"/>
              <w:ind w:left="70"/>
              <w:rPr>
                <w:b/>
                <w:sz w:val="16"/>
              </w:rPr>
            </w:pPr>
            <w:r>
              <w:rPr>
                <w:b/>
                <w:color w:val="231F20"/>
                <w:sz w:val="16"/>
              </w:rPr>
              <w:t>Electives:</w:t>
            </w:r>
          </w:p>
        </w:tc>
        <w:tc>
          <w:tcPr>
            <w:tcW w:w="945" w:type="dxa"/>
            <w:shd w:val="clear" w:color="auto" w:fill="BCBEC0"/>
          </w:tcPr>
          <w:p w14:paraId="0A3D8DE8" w14:textId="77777777" w:rsidR="00EB3D62" w:rsidRDefault="00EB3D62" w:rsidP="00A40965">
            <w:pPr>
              <w:pStyle w:val="TableParagraph"/>
              <w:ind w:left="165" w:right="165"/>
              <w:jc w:val="center"/>
              <w:rPr>
                <w:b/>
                <w:sz w:val="12"/>
              </w:rPr>
            </w:pPr>
            <w:r>
              <w:rPr>
                <w:b/>
                <w:color w:val="231F20"/>
                <w:sz w:val="12"/>
              </w:rPr>
              <w:t>Sem. Hrs.</w:t>
            </w:r>
          </w:p>
        </w:tc>
      </w:tr>
      <w:tr w:rsidR="00EB3D62" w14:paraId="32320AF7" w14:textId="77777777" w:rsidTr="00EB3D62">
        <w:trPr>
          <w:trHeight w:hRule="exact" w:val="247"/>
          <w:jc w:val="center"/>
        </w:trPr>
        <w:tc>
          <w:tcPr>
            <w:tcW w:w="5059" w:type="dxa"/>
          </w:tcPr>
          <w:p w14:paraId="337C4B4D" w14:textId="77777777" w:rsidR="00EB3D62" w:rsidRDefault="00EB3D62" w:rsidP="00A40965">
            <w:pPr>
              <w:pStyle w:val="TableParagraph"/>
              <w:rPr>
                <w:sz w:val="12"/>
              </w:rPr>
            </w:pPr>
            <w:r>
              <w:rPr>
                <w:color w:val="231F20"/>
                <w:sz w:val="12"/>
              </w:rPr>
              <w:t>Electives</w:t>
            </w:r>
          </w:p>
        </w:tc>
        <w:tc>
          <w:tcPr>
            <w:tcW w:w="945" w:type="dxa"/>
          </w:tcPr>
          <w:p w14:paraId="426184D7" w14:textId="77777777" w:rsidR="00EB3D62" w:rsidRDefault="00EB3D62" w:rsidP="00A40965">
            <w:pPr>
              <w:pStyle w:val="TableParagraph"/>
              <w:ind w:left="165" w:right="165"/>
              <w:jc w:val="center"/>
              <w:rPr>
                <w:b/>
                <w:sz w:val="12"/>
              </w:rPr>
            </w:pPr>
            <w:r>
              <w:rPr>
                <w:b/>
                <w:color w:val="231F20"/>
                <w:sz w:val="12"/>
              </w:rPr>
              <w:t>10</w:t>
            </w:r>
          </w:p>
        </w:tc>
      </w:tr>
      <w:tr w:rsidR="00EB3D62" w14:paraId="013B66EB" w14:textId="77777777" w:rsidTr="00EB3D62">
        <w:trPr>
          <w:trHeight w:hRule="exact" w:val="276"/>
          <w:jc w:val="center"/>
        </w:trPr>
        <w:tc>
          <w:tcPr>
            <w:tcW w:w="5059" w:type="dxa"/>
            <w:shd w:val="clear" w:color="auto" w:fill="BCBEC0"/>
          </w:tcPr>
          <w:p w14:paraId="44DB7DEC" w14:textId="77777777" w:rsidR="00EB3D62" w:rsidRDefault="00EB3D62" w:rsidP="00A40965">
            <w:pPr>
              <w:pStyle w:val="TableParagraph"/>
              <w:spacing w:before="36"/>
              <w:ind w:left="70"/>
              <w:rPr>
                <w:b/>
                <w:sz w:val="16"/>
              </w:rPr>
            </w:pPr>
            <w:r>
              <w:rPr>
                <w:b/>
                <w:color w:val="231F20"/>
                <w:sz w:val="16"/>
              </w:rPr>
              <w:t>Total Required Hours:</w:t>
            </w:r>
          </w:p>
        </w:tc>
        <w:tc>
          <w:tcPr>
            <w:tcW w:w="945" w:type="dxa"/>
            <w:shd w:val="clear" w:color="auto" w:fill="BCBEC0"/>
          </w:tcPr>
          <w:p w14:paraId="337A988F" w14:textId="77777777" w:rsidR="00EB3D62" w:rsidRDefault="00EB3D62" w:rsidP="00A40965">
            <w:pPr>
              <w:pStyle w:val="TableParagraph"/>
              <w:spacing w:before="36"/>
              <w:ind w:left="165" w:right="165"/>
              <w:jc w:val="center"/>
              <w:rPr>
                <w:b/>
                <w:sz w:val="16"/>
              </w:rPr>
            </w:pPr>
            <w:r>
              <w:rPr>
                <w:b/>
                <w:color w:val="231F20"/>
                <w:sz w:val="16"/>
              </w:rPr>
              <w:t>120</w:t>
            </w:r>
          </w:p>
        </w:tc>
      </w:tr>
    </w:tbl>
    <w:p w14:paraId="33AB6438" w14:textId="5B93BD2D" w:rsidR="00291DEC" w:rsidRDefault="00291DEC" w:rsidP="00D0686A">
      <w:pPr>
        <w:tabs>
          <w:tab w:val="left" w:pos="360"/>
          <w:tab w:val="left" w:pos="720"/>
        </w:tabs>
        <w:spacing w:after="0" w:line="240" w:lineRule="auto"/>
      </w:pPr>
    </w:p>
    <w:p w14:paraId="4DCD60BB" w14:textId="5B04C9A9" w:rsidR="00073E46" w:rsidRDefault="00073E46" w:rsidP="00D0686A">
      <w:pPr>
        <w:tabs>
          <w:tab w:val="left" w:pos="360"/>
          <w:tab w:val="left" w:pos="720"/>
        </w:tabs>
        <w:spacing w:after="0" w:line="240" w:lineRule="auto"/>
        <w:rPr>
          <w:rFonts w:asciiTheme="majorHAnsi" w:hAnsiTheme="majorHAnsi" w:cs="Arial"/>
          <w:sz w:val="20"/>
          <w:szCs w:val="20"/>
        </w:rPr>
      </w:pPr>
    </w:p>
    <w:p w14:paraId="61B94F87" w14:textId="4DFD88FC" w:rsidR="00073E46" w:rsidRDefault="00073E46" w:rsidP="00D0686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page 139</w:t>
      </w:r>
    </w:p>
    <w:p w14:paraId="127D119A" w14:textId="6319038E" w:rsidR="00073E46" w:rsidRDefault="00073E46" w:rsidP="00D0686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4"/>
          <w:szCs w:val="24"/>
        </w:rPr>
        <w:id w:val="-1210413794"/>
        <w:placeholder>
          <w:docPart w:val="85A68AE3A0E1408DAD1FD03527896ED5"/>
        </w:placeholder>
      </w:sdtPr>
      <w:sdtEndPr>
        <w:rPr>
          <w:sz w:val="20"/>
          <w:szCs w:val="20"/>
        </w:rPr>
      </w:sdtEndPr>
      <w:sdtContent>
        <w:p w14:paraId="0EFF09E0" w14:textId="77777777"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Department of Management and Marketing</w:t>
          </w:r>
        </w:p>
        <w:p w14:paraId="692AA1D3" w14:textId="5FCB96EC"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Associate Professor Sharon D. James, Chair</w:t>
          </w:r>
        </w:p>
        <w:p w14:paraId="238F187C" w14:textId="7B6652FA"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Professors: Bevill, Frey, Hester, Hudson, Mello, Nonis, Roe</w:t>
          </w:r>
        </w:p>
        <w:p w14:paraId="43AB180D" w14:textId="77777777"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Associate Professors: Chang, James, McDaniel, Philhours</w:t>
          </w:r>
        </w:p>
        <w:p w14:paraId="15C67DBF" w14:textId="053FCB49"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Assistant Professors: Hill, Schloemer, Zare</w:t>
          </w:r>
        </w:p>
        <w:p w14:paraId="7AD2C5C0" w14:textId="21CA53D1"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Instructors: Balado, Leslie, Vogus</w:t>
          </w:r>
        </w:p>
        <w:p w14:paraId="02F94DE4" w14:textId="686AE121"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sidR="002057AA" w:rsidRPr="002057AA">
            <w:rPr>
              <w:rFonts w:asciiTheme="majorHAnsi" w:hAnsiTheme="majorHAnsi" w:cs="Arial"/>
              <w:sz w:val="20"/>
              <w:szCs w:val="20"/>
              <w:highlight w:val="yellow"/>
            </w:rPr>
            <w:t>seven</w:t>
          </w:r>
          <w:r w:rsidRPr="00151E8D">
            <w:rPr>
              <w:rFonts w:asciiTheme="majorHAnsi" w:hAnsiTheme="majorHAnsi" w:cs="Arial"/>
              <w:sz w:val="20"/>
              <w:szCs w:val="20"/>
            </w:rPr>
            <w:t xml:space="preserve"> majors within the department offer positive programs of learning designed to contribute to the students’ advancement in the business world.</w:t>
          </w:r>
        </w:p>
        <w:p w14:paraId="312DD01D" w14:textId="77777777"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 xml:space="preserve">MANAGEMENT PROGRAM: </w:t>
          </w:r>
        </w:p>
        <w:p w14:paraId="4595A96D" w14:textId="14A5A3DC"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 xml:space="preserve">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w:t>
          </w:r>
          <w:r w:rsidRPr="00151E8D">
            <w:rPr>
              <w:rFonts w:asciiTheme="majorHAnsi" w:hAnsiTheme="majorHAnsi" w:cs="Arial"/>
              <w:sz w:val="20"/>
              <w:szCs w:val="20"/>
              <w:highlight w:val="yellow"/>
            </w:rPr>
            <w:t>Elective concentration may be chosen in Human Resource Management</w:t>
          </w:r>
          <w:r w:rsidRPr="00151E8D">
            <w:rPr>
              <w:rFonts w:asciiTheme="majorHAnsi" w:hAnsiTheme="majorHAnsi" w:cs="Arial"/>
              <w:strike/>
              <w:sz w:val="20"/>
              <w:szCs w:val="20"/>
              <w:highlight w:val="yellow"/>
            </w:rPr>
            <w:t>,</w:t>
          </w:r>
          <w:r w:rsidRPr="00151E8D">
            <w:rPr>
              <w:rFonts w:asciiTheme="majorHAnsi" w:hAnsiTheme="majorHAnsi" w:cs="Arial"/>
              <w:sz w:val="20"/>
              <w:szCs w:val="20"/>
              <w:highlight w:val="yellow"/>
            </w:rPr>
            <w:t xml:space="preserve"> </w:t>
          </w:r>
          <w:r w:rsidR="00F45CBD" w:rsidRPr="00151E8D">
            <w:rPr>
              <w:rFonts w:asciiTheme="majorHAnsi" w:hAnsiTheme="majorHAnsi" w:cs="Arial"/>
              <w:sz w:val="20"/>
              <w:szCs w:val="20"/>
              <w:highlight w:val="yellow"/>
            </w:rPr>
            <w:t xml:space="preserve">and </w:t>
          </w:r>
          <w:r w:rsidRPr="00151E8D">
            <w:rPr>
              <w:rFonts w:asciiTheme="majorHAnsi" w:hAnsiTheme="majorHAnsi" w:cs="Arial"/>
              <w:sz w:val="20"/>
              <w:szCs w:val="20"/>
              <w:highlight w:val="yellow"/>
            </w:rPr>
            <w:t>Hospitality Management</w:t>
          </w:r>
          <w:r w:rsidRPr="00151E8D">
            <w:rPr>
              <w:rFonts w:asciiTheme="majorHAnsi" w:hAnsiTheme="majorHAnsi" w:cs="Arial"/>
              <w:strike/>
              <w:sz w:val="20"/>
              <w:szCs w:val="20"/>
              <w:highlight w:val="yellow"/>
            </w:rPr>
            <w:t xml:space="preserve"> or International Business</w:t>
          </w:r>
          <w:r w:rsidRPr="00151E8D">
            <w:rPr>
              <w:rFonts w:asciiTheme="majorHAnsi" w:hAnsiTheme="majorHAnsi" w:cs="Arial"/>
              <w:sz w:val="20"/>
              <w:szCs w:val="20"/>
              <w:highlight w:val="yellow"/>
            </w:rPr>
            <w:t>.</w:t>
          </w:r>
          <w:r w:rsidR="00151E8D" w:rsidRPr="00151E8D">
            <w:rPr>
              <w:rFonts w:asciiTheme="majorHAnsi" w:hAnsiTheme="majorHAnsi" w:cs="Arial"/>
              <w:sz w:val="20"/>
              <w:szCs w:val="20"/>
              <w:highlight w:val="yellow"/>
            </w:rPr>
            <w:t xml:space="preserve"> </w:t>
          </w:r>
          <w:bookmarkStart w:id="1" w:name="_Hlk54421529"/>
          <w:r w:rsidR="00151E8D" w:rsidRPr="00151E8D">
            <w:rPr>
              <w:rFonts w:asciiTheme="majorHAnsi" w:hAnsiTheme="majorHAnsi" w:cs="Arial"/>
              <w:sz w:val="20"/>
              <w:szCs w:val="20"/>
              <w:highlight w:val="yellow"/>
            </w:rPr>
            <w:t>A Certificate in Entrepreneurship is available for students in any major program as well as non-degree seeking students.</w:t>
          </w:r>
          <w:bookmarkEnd w:id="1"/>
        </w:p>
        <w:p w14:paraId="1991909E" w14:textId="77777777"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 xml:space="preserve">MARKETING PROGRAM: </w:t>
          </w:r>
        </w:p>
        <w:p w14:paraId="0065C4F6" w14:textId="76779CC6"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w:t>
          </w:r>
          <w:r w:rsidR="00151E8D" w:rsidRPr="00151E8D">
            <w:rPr>
              <w:rFonts w:asciiTheme="majorHAnsi" w:hAnsiTheme="majorHAnsi" w:cs="Arial"/>
              <w:sz w:val="20"/>
              <w:szCs w:val="20"/>
              <w:highlight w:val="yellow"/>
            </w:rPr>
            <w:t xml:space="preserve">Elective concentration may be chosen in </w:t>
          </w:r>
          <w:r w:rsidR="00151E8D" w:rsidRPr="00151E8D">
            <w:rPr>
              <w:rFonts w:asciiTheme="majorHAnsi" w:hAnsiTheme="majorHAnsi" w:cs="Arial"/>
              <w:strike/>
              <w:sz w:val="20"/>
              <w:szCs w:val="20"/>
              <w:highlight w:val="yellow"/>
            </w:rPr>
            <w:t>Marketing Analytics,</w:t>
          </w:r>
          <w:r w:rsidR="00151E8D" w:rsidRPr="00151E8D">
            <w:rPr>
              <w:rFonts w:asciiTheme="majorHAnsi" w:hAnsiTheme="majorHAnsi" w:cs="Arial"/>
              <w:sz w:val="20"/>
              <w:szCs w:val="20"/>
              <w:highlight w:val="yellow"/>
            </w:rPr>
            <w:t xml:space="preserve"> Sales Leadership</w:t>
          </w:r>
          <w:r w:rsidR="00151E8D" w:rsidRPr="00151E8D">
            <w:rPr>
              <w:rFonts w:asciiTheme="majorHAnsi" w:hAnsiTheme="majorHAnsi" w:cs="Arial"/>
              <w:strike/>
              <w:sz w:val="20"/>
              <w:szCs w:val="20"/>
              <w:highlight w:val="yellow"/>
            </w:rPr>
            <w:t>, Logistics, and International Business</w:t>
          </w:r>
          <w:r w:rsidR="00151E8D" w:rsidRPr="00151E8D">
            <w:rPr>
              <w:rFonts w:asciiTheme="majorHAnsi" w:hAnsiTheme="majorHAnsi" w:cs="Arial"/>
              <w:sz w:val="20"/>
              <w:szCs w:val="20"/>
              <w:highlight w:val="yellow"/>
            </w:rPr>
            <w:t>.</w:t>
          </w:r>
          <w:r w:rsidRPr="00151E8D">
            <w:rPr>
              <w:rFonts w:asciiTheme="majorHAnsi" w:hAnsiTheme="majorHAnsi" w:cs="Arial"/>
              <w:sz w:val="20"/>
              <w:szCs w:val="20"/>
            </w:rPr>
            <w:t xml:space="preserve"> A Certificate in Marketing Analytics is available for students in any major program as well as non-degree seeking students.</w:t>
          </w:r>
        </w:p>
        <w:p w14:paraId="5B41B063" w14:textId="77777777" w:rsidR="00073E46" w:rsidRPr="00151E8D" w:rsidRDefault="00073E46" w:rsidP="00073E46">
          <w:pPr>
            <w:rPr>
              <w:rFonts w:asciiTheme="majorHAnsi" w:hAnsiTheme="majorHAnsi" w:cs="Arial"/>
              <w:sz w:val="20"/>
              <w:szCs w:val="20"/>
            </w:rPr>
          </w:pPr>
          <w:r w:rsidRPr="00151E8D">
            <w:rPr>
              <w:rFonts w:asciiTheme="majorHAnsi" w:hAnsiTheme="majorHAnsi" w:cs="Arial"/>
              <w:sz w:val="20"/>
              <w:szCs w:val="20"/>
            </w:rPr>
            <w:t>INTERNATIONAL BUSINESS PROGRAM:</w:t>
          </w:r>
        </w:p>
        <w:p w14:paraId="0218A774" w14:textId="77777777" w:rsidR="00073E46" w:rsidRPr="00151E8D" w:rsidRDefault="00073E46" w:rsidP="00073E46">
          <w:pPr>
            <w:rPr>
              <w:rFonts w:asciiTheme="majorHAnsi" w:hAnsiTheme="majorHAnsi"/>
              <w:sz w:val="20"/>
              <w:szCs w:val="20"/>
            </w:rPr>
          </w:pPr>
          <w:r w:rsidRPr="00151E8D">
            <w:rPr>
              <w:rFonts w:asciiTheme="majorHAnsi" w:hAnsiTheme="majorHAnsi"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r w:rsidRPr="00151E8D">
            <w:rPr>
              <w:rFonts w:asciiTheme="majorHAnsi" w:hAnsiTheme="majorHAnsi" w:cs="Arial"/>
              <w:strike/>
              <w:sz w:val="20"/>
              <w:szCs w:val="20"/>
            </w:rPr>
            <w:t xml:space="preserve"> </w:t>
          </w:r>
        </w:p>
      </w:sdtContent>
    </w:sdt>
    <w:p w14:paraId="51AA4AC8" w14:textId="120C7AFB" w:rsidR="00073E46" w:rsidRDefault="00073E46" w:rsidP="002516A1">
      <w:pPr>
        <w:tabs>
          <w:tab w:val="left" w:pos="360"/>
          <w:tab w:val="left" w:pos="720"/>
        </w:tabs>
        <w:spacing w:after="0" w:line="240" w:lineRule="auto"/>
        <w:jc w:val="right"/>
        <w:rPr>
          <w:rFonts w:ascii="Arial" w:hAnsi="Arial" w:cs="Arial"/>
          <w:sz w:val="24"/>
          <w:szCs w:val="24"/>
        </w:rPr>
      </w:pPr>
    </w:p>
    <w:p w14:paraId="03D6A429" w14:textId="5A0443D3" w:rsidR="002516A1" w:rsidRPr="00151E8D" w:rsidRDefault="002516A1" w:rsidP="002516A1">
      <w:pPr>
        <w:tabs>
          <w:tab w:val="left" w:pos="360"/>
          <w:tab w:val="left" w:pos="720"/>
        </w:tabs>
        <w:spacing w:after="0" w:line="240" w:lineRule="auto"/>
        <w:jc w:val="both"/>
        <w:rPr>
          <w:rFonts w:asciiTheme="majorHAnsi" w:hAnsiTheme="majorHAnsi" w:cs="Arial"/>
          <w:sz w:val="20"/>
          <w:szCs w:val="20"/>
        </w:rPr>
      </w:pPr>
      <w:r w:rsidRPr="00151E8D">
        <w:rPr>
          <w:rFonts w:asciiTheme="majorHAnsi" w:hAnsiTheme="majorHAnsi" w:cs="Arial"/>
          <w:sz w:val="20"/>
          <w:szCs w:val="20"/>
          <w:highlight w:val="yellow"/>
        </w:rPr>
        <w:t>After</w:t>
      </w:r>
      <w:r w:rsidR="009E5291" w:rsidRPr="00151E8D">
        <w:rPr>
          <w:rFonts w:asciiTheme="majorHAnsi" w:hAnsiTheme="majorHAnsi" w:cs="Arial"/>
          <w:sz w:val="20"/>
          <w:szCs w:val="20"/>
          <w:highlight w:val="yellow"/>
        </w:rPr>
        <w:t>:</w:t>
      </w:r>
      <w:r w:rsidRPr="00151E8D">
        <w:rPr>
          <w:rFonts w:asciiTheme="majorHAnsi" w:hAnsiTheme="majorHAnsi" w:cs="Arial"/>
          <w:sz w:val="20"/>
          <w:szCs w:val="20"/>
          <w:highlight w:val="yellow"/>
        </w:rPr>
        <w:t xml:space="preserve"> </w:t>
      </w:r>
      <w:r w:rsidR="009E5291" w:rsidRPr="00151E8D">
        <w:rPr>
          <w:rFonts w:asciiTheme="majorHAnsi" w:hAnsiTheme="majorHAnsi" w:cs="Arial"/>
          <w:sz w:val="20"/>
          <w:szCs w:val="20"/>
          <w:highlight w:val="yellow"/>
        </w:rPr>
        <w:t xml:space="preserve"> delete this </w:t>
      </w:r>
      <w:r w:rsidRPr="00151E8D">
        <w:rPr>
          <w:rFonts w:asciiTheme="majorHAnsi" w:hAnsiTheme="majorHAnsi" w:cs="Arial"/>
          <w:sz w:val="20"/>
          <w:szCs w:val="20"/>
          <w:highlight w:val="yellow"/>
        </w:rPr>
        <w:t>page 145</w:t>
      </w:r>
    </w:p>
    <w:p w14:paraId="03489B5A" w14:textId="137C8219" w:rsidR="002516A1" w:rsidRDefault="002516A1" w:rsidP="002516A1">
      <w:pPr>
        <w:tabs>
          <w:tab w:val="left" w:pos="360"/>
          <w:tab w:val="left" w:pos="720"/>
        </w:tabs>
        <w:spacing w:after="0" w:line="240" w:lineRule="auto"/>
        <w:jc w:val="both"/>
        <w:rPr>
          <w:rFonts w:ascii="Arial" w:hAnsi="Arial" w:cs="Arial"/>
          <w:sz w:val="24"/>
          <w:szCs w:val="24"/>
        </w:rPr>
      </w:pPr>
    </w:p>
    <w:p w14:paraId="2CD1F17B" w14:textId="77777777" w:rsidR="002516A1" w:rsidRPr="002516A1" w:rsidRDefault="002516A1" w:rsidP="002516A1">
      <w:pPr>
        <w:spacing w:before="22" w:after="0"/>
        <w:jc w:val="center"/>
        <w:rPr>
          <w:rFonts w:ascii="Calibri"/>
          <w:b/>
          <w:strike/>
          <w:sz w:val="32"/>
        </w:rPr>
      </w:pPr>
      <w:r w:rsidRPr="002516A1">
        <w:rPr>
          <w:rFonts w:ascii="Calibri"/>
          <w:b/>
          <w:strike/>
          <w:color w:val="231F20"/>
          <w:w w:val="85"/>
          <w:sz w:val="32"/>
        </w:rPr>
        <w:t>Major</w:t>
      </w:r>
      <w:r w:rsidRPr="002516A1">
        <w:rPr>
          <w:rFonts w:ascii="Calibri"/>
          <w:b/>
          <w:strike/>
          <w:color w:val="231F20"/>
          <w:spacing w:val="-40"/>
          <w:w w:val="85"/>
          <w:sz w:val="32"/>
        </w:rPr>
        <w:t xml:space="preserve"> </w:t>
      </w:r>
      <w:r w:rsidRPr="002516A1">
        <w:rPr>
          <w:rFonts w:ascii="Calibri"/>
          <w:b/>
          <w:strike/>
          <w:color w:val="231F20"/>
          <w:w w:val="85"/>
          <w:sz w:val="32"/>
        </w:rPr>
        <w:t>in</w:t>
      </w:r>
      <w:r w:rsidRPr="002516A1">
        <w:rPr>
          <w:rFonts w:ascii="Calibri"/>
          <w:b/>
          <w:strike/>
          <w:color w:val="231F20"/>
          <w:spacing w:val="-40"/>
          <w:w w:val="85"/>
          <w:sz w:val="32"/>
        </w:rPr>
        <w:t xml:space="preserve"> </w:t>
      </w:r>
      <w:r w:rsidRPr="002516A1">
        <w:rPr>
          <w:rFonts w:ascii="Calibri"/>
          <w:b/>
          <w:strike/>
          <w:color w:val="231F20"/>
          <w:w w:val="85"/>
          <w:sz w:val="32"/>
        </w:rPr>
        <w:t>Management</w:t>
      </w:r>
    </w:p>
    <w:p w14:paraId="0D29C09F" w14:textId="77777777" w:rsidR="002516A1" w:rsidRPr="002516A1" w:rsidRDefault="002516A1" w:rsidP="002516A1">
      <w:pPr>
        <w:spacing w:before="22" w:after="0"/>
        <w:jc w:val="center"/>
        <w:rPr>
          <w:b/>
          <w:strike/>
          <w:sz w:val="16"/>
        </w:rPr>
      </w:pPr>
      <w:r w:rsidRPr="002516A1">
        <w:rPr>
          <w:b/>
          <w:strike/>
          <w:color w:val="231F20"/>
          <w:sz w:val="16"/>
        </w:rPr>
        <w:t>Bachelor of Science</w:t>
      </w:r>
    </w:p>
    <w:p w14:paraId="15CF4B70" w14:textId="77777777" w:rsidR="002516A1" w:rsidRPr="002516A1" w:rsidRDefault="002516A1" w:rsidP="002516A1">
      <w:pPr>
        <w:pStyle w:val="Heading3"/>
        <w:rPr>
          <w:strike/>
          <w:color w:val="231F20"/>
        </w:rPr>
      </w:pPr>
    </w:p>
    <w:p w14:paraId="4C8DB997" w14:textId="77777777" w:rsidR="002516A1" w:rsidRPr="002516A1" w:rsidRDefault="002516A1" w:rsidP="002516A1">
      <w:pPr>
        <w:pStyle w:val="Heading3"/>
        <w:rPr>
          <w:strike/>
        </w:rPr>
      </w:pPr>
      <w:r w:rsidRPr="002516A1">
        <w:rPr>
          <w:strike/>
          <w:color w:val="231F20"/>
        </w:rPr>
        <w:t>Emphasis in International Business</w:t>
      </w:r>
    </w:p>
    <w:p w14:paraId="7415AEA5" w14:textId="77777777" w:rsidR="002516A1" w:rsidRPr="002516A1" w:rsidRDefault="002516A1" w:rsidP="002516A1">
      <w:pPr>
        <w:pStyle w:val="BodyText"/>
        <w:spacing w:before="8"/>
        <w:ind w:left="84" w:right="84"/>
        <w:jc w:val="center"/>
        <w:rPr>
          <w:strike/>
        </w:rPr>
      </w:pPr>
      <w:r w:rsidRPr="002516A1">
        <w:rPr>
          <w:strike/>
          <w:color w:val="231F20"/>
        </w:rPr>
        <w:t xml:space="preserve">A complete 8-semester degree plan is available </w:t>
      </w:r>
      <w:hyperlink r:id="rId10">
        <w:r w:rsidRPr="002516A1">
          <w:rPr>
            <w:strike/>
            <w:color w:val="231F20"/>
          </w:rPr>
          <w:t>at https://www.astate.edu/info/academics/degrees/</w:t>
        </w:r>
      </w:hyperlink>
    </w:p>
    <w:p w14:paraId="7ED9D325" w14:textId="77777777" w:rsidR="002516A1" w:rsidRPr="002516A1" w:rsidRDefault="002516A1" w:rsidP="002516A1">
      <w:pPr>
        <w:pStyle w:val="BodyText"/>
        <w:rPr>
          <w:strike/>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2516A1" w:rsidRPr="002516A1" w14:paraId="423075B9" w14:textId="77777777" w:rsidTr="00A40965">
        <w:trPr>
          <w:trHeight w:hRule="exact" w:val="276"/>
          <w:jc w:val="center"/>
        </w:trPr>
        <w:tc>
          <w:tcPr>
            <w:tcW w:w="5059" w:type="dxa"/>
            <w:shd w:val="clear" w:color="auto" w:fill="BCBEC0"/>
          </w:tcPr>
          <w:p w14:paraId="05861F2B" w14:textId="77777777" w:rsidR="002516A1" w:rsidRPr="002516A1" w:rsidRDefault="002516A1" w:rsidP="00A40965">
            <w:pPr>
              <w:pStyle w:val="TableParagraph"/>
              <w:spacing w:before="36"/>
              <w:ind w:left="70"/>
              <w:rPr>
                <w:b/>
                <w:strike/>
                <w:sz w:val="16"/>
              </w:rPr>
            </w:pPr>
            <w:r w:rsidRPr="002516A1">
              <w:rPr>
                <w:b/>
                <w:strike/>
                <w:color w:val="231F20"/>
                <w:sz w:val="16"/>
              </w:rPr>
              <w:t>University Requirements:</w:t>
            </w:r>
          </w:p>
        </w:tc>
        <w:tc>
          <w:tcPr>
            <w:tcW w:w="945" w:type="dxa"/>
            <w:shd w:val="clear" w:color="auto" w:fill="BCBEC0"/>
          </w:tcPr>
          <w:p w14:paraId="05665751" w14:textId="77777777" w:rsidR="002516A1" w:rsidRPr="002516A1" w:rsidRDefault="002516A1" w:rsidP="00A40965">
            <w:pPr>
              <w:rPr>
                <w:strike/>
              </w:rPr>
            </w:pPr>
          </w:p>
        </w:tc>
      </w:tr>
      <w:tr w:rsidR="002516A1" w:rsidRPr="002516A1" w14:paraId="5220251B" w14:textId="77777777" w:rsidTr="00A40965">
        <w:trPr>
          <w:trHeight w:hRule="exact" w:val="391"/>
          <w:jc w:val="center"/>
        </w:trPr>
        <w:tc>
          <w:tcPr>
            <w:tcW w:w="5059" w:type="dxa"/>
          </w:tcPr>
          <w:p w14:paraId="582115FE" w14:textId="77777777" w:rsidR="002516A1" w:rsidRPr="002516A1" w:rsidRDefault="002516A1" w:rsidP="00A40965">
            <w:pPr>
              <w:pStyle w:val="TableParagraph"/>
              <w:rPr>
                <w:strike/>
                <w:sz w:val="12"/>
              </w:rPr>
            </w:pPr>
            <w:r w:rsidRPr="002516A1">
              <w:rPr>
                <w:strike/>
                <w:color w:val="231F20"/>
                <w:sz w:val="12"/>
              </w:rPr>
              <w:t>See University General Requirements for Baccalaureate degrees (p. 42)</w:t>
            </w:r>
          </w:p>
          <w:p w14:paraId="08559EAC" w14:textId="77777777" w:rsidR="002516A1" w:rsidRPr="002516A1" w:rsidRDefault="002516A1" w:rsidP="00A40965">
            <w:pPr>
              <w:pStyle w:val="TableParagraph"/>
              <w:spacing w:before="6"/>
              <w:ind w:left="340"/>
              <w:rPr>
                <w:i/>
                <w:strike/>
                <w:sz w:val="12"/>
              </w:rPr>
            </w:pPr>
            <w:r w:rsidRPr="002516A1">
              <w:rPr>
                <w:i/>
                <w:strike/>
                <w:color w:val="231F20"/>
                <w:sz w:val="12"/>
              </w:rPr>
              <w:t>(For Neil Griffin College of Business requirements, see p. 125)</w:t>
            </w:r>
          </w:p>
        </w:tc>
        <w:tc>
          <w:tcPr>
            <w:tcW w:w="945" w:type="dxa"/>
          </w:tcPr>
          <w:p w14:paraId="57B4E774" w14:textId="77777777" w:rsidR="002516A1" w:rsidRPr="002516A1" w:rsidRDefault="002516A1" w:rsidP="00A40965">
            <w:pPr>
              <w:rPr>
                <w:strike/>
              </w:rPr>
            </w:pPr>
          </w:p>
        </w:tc>
      </w:tr>
      <w:tr w:rsidR="002516A1" w:rsidRPr="002516A1" w14:paraId="21AF416F" w14:textId="77777777" w:rsidTr="00A40965">
        <w:trPr>
          <w:trHeight w:hRule="exact" w:val="276"/>
          <w:jc w:val="center"/>
        </w:trPr>
        <w:tc>
          <w:tcPr>
            <w:tcW w:w="5059" w:type="dxa"/>
            <w:shd w:val="clear" w:color="auto" w:fill="BCBEC0"/>
          </w:tcPr>
          <w:p w14:paraId="363C6017" w14:textId="77777777" w:rsidR="002516A1" w:rsidRPr="002516A1" w:rsidRDefault="002516A1" w:rsidP="00A40965">
            <w:pPr>
              <w:pStyle w:val="TableParagraph"/>
              <w:spacing w:before="36"/>
              <w:ind w:left="70"/>
              <w:rPr>
                <w:b/>
                <w:strike/>
                <w:sz w:val="16"/>
              </w:rPr>
            </w:pPr>
            <w:r w:rsidRPr="002516A1">
              <w:rPr>
                <w:b/>
                <w:strike/>
                <w:color w:val="231F20"/>
                <w:sz w:val="16"/>
              </w:rPr>
              <w:t>First Year Making Connections Course:</w:t>
            </w:r>
          </w:p>
        </w:tc>
        <w:tc>
          <w:tcPr>
            <w:tcW w:w="945" w:type="dxa"/>
            <w:shd w:val="clear" w:color="auto" w:fill="BCBEC0"/>
          </w:tcPr>
          <w:p w14:paraId="453F1FAE" w14:textId="77777777" w:rsidR="002516A1" w:rsidRPr="002516A1" w:rsidRDefault="002516A1" w:rsidP="00A40965">
            <w:pPr>
              <w:pStyle w:val="TableParagraph"/>
              <w:ind w:left="165" w:right="165"/>
              <w:jc w:val="center"/>
              <w:rPr>
                <w:b/>
                <w:strike/>
                <w:sz w:val="12"/>
              </w:rPr>
            </w:pPr>
            <w:r w:rsidRPr="002516A1">
              <w:rPr>
                <w:b/>
                <w:strike/>
                <w:color w:val="231F20"/>
                <w:sz w:val="12"/>
              </w:rPr>
              <w:t>Sem. Hrs.</w:t>
            </w:r>
          </w:p>
        </w:tc>
      </w:tr>
      <w:tr w:rsidR="002516A1" w:rsidRPr="002516A1" w14:paraId="100302E6" w14:textId="77777777" w:rsidTr="00A40965">
        <w:trPr>
          <w:trHeight w:hRule="exact" w:val="247"/>
          <w:jc w:val="center"/>
        </w:trPr>
        <w:tc>
          <w:tcPr>
            <w:tcW w:w="5059" w:type="dxa"/>
          </w:tcPr>
          <w:p w14:paraId="5B6E1664" w14:textId="77777777" w:rsidR="002516A1" w:rsidRPr="002516A1" w:rsidRDefault="002516A1" w:rsidP="00A40965">
            <w:pPr>
              <w:pStyle w:val="TableParagraph"/>
              <w:rPr>
                <w:strike/>
                <w:sz w:val="12"/>
              </w:rPr>
            </w:pPr>
            <w:r w:rsidRPr="002516A1">
              <w:rPr>
                <w:strike/>
                <w:color w:val="231F20"/>
                <w:sz w:val="12"/>
              </w:rPr>
              <w:t>BUSN 1003, First Year Experience Business</w:t>
            </w:r>
          </w:p>
        </w:tc>
        <w:tc>
          <w:tcPr>
            <w:tcW w:w="945" w:type="dxa"/>
          </w:tcPr>
          <w:p w14:paraId="295DD6B7" w14:textId="77777777" w:rsidR="002516A1" w:rsidRPr="002516A1" w:rsidRDefault="002516A1" w:rsidP="00A40965">
            <w:pPr>
              <w:pStyle w:val="TableParagraph"/>
              <w:ind w:left="0"/>
              <w:jc w:val="center"/>
              <w:rPr>
                <w:b/>
                <w:strike/>
                <w:sz w:val="12"/>
              </w:rPr>
            </w:pPr>
            <w:r w:rsidRPr="002516A1">
              <w:rPr>
                <w:b/>
                <w:strike/>
                <w:color w:val="231F20"/>
                <w:sz w:val="12"/>
              </w:rPr>
              <w:t>3</w:t>
            </w:r>
          </w:p>
        </w:tc>
      </w:tr>
      <w:tr w:rsidR="002516A1" w:rsidRPr="002516A1" w14:paraId="2A886D5A" w14:textId="77777777" w:rsidTr="00A40965">
        <w:trPr>
          <w:trHeight w:hRule="exact" w:val="276"/>
          <w:jc w:val="center"/>
        </w:trPr>
        <w:tc>
          <w:tcPr>
            <w:tcW w:w="5059" w:type="dxa"/>
            <w:shd w:val="clear" w:color="auto" w:fill="BCBEC0"/>
          </w:tcPr>
          <w:p w14:paraId="5E92F1EB" w14:textId="77777777" w:rsidR="002516A1" w:rsidRPr="002516A1" w:rsidRDefault="002516A1" w:rsidP="00A40965">
            <w:pPr>
              <w:pStyle w:val="TableParagraph"/>
              <w:spacing w:before="36"/>
              <w:ind w:left="70"/>
              <w:rPr>
                <w:b/>
                <w:strike/>
                <w:sz w:val="16"/>
              </w:rPr>
            </w:pPr>
            <w:r w:rsidRPr="002516A1">
              <w:rPr>
                <w:b/>
                <w:strike/>
                <w:color w:val="231F20"/>
                <w:sz w:val="16"/>
              </w:rPr>
              <w:t>General Education Requirements:</w:t>
            </w:r>
          </w:p>
        </w:tc>
        <w:tc>
          <w:tcPr>
            <w:tcW w:w="945" w:type="dxa"/>
            <w:shd w:val="clear" w:color="auto" w:fill="BCBEC0"/>
          </w:tcPr>
          <w:p w14:paraId="46579F55" w14:textId="77777777" w:rsidR="002516A1" w:rsidRPr="002516A1" w:rsidRDefault="002516A1" w:rsidP="00A40965">
            <w:pPr>
              <w:pStyle w:val="TableParagraph"/>
              <w:ind w:left="165" w:right="165"/>
              <w:jc w:val="center"/>
              <w:rPr>
                <w:b/>
                <w:strike/>
                <w:sz w:val="12"/>
              </w:rPr>
            </w:pPr>
            <w:r w:rsidRPr="002516A1">
              <w:rPr>
                <w:b/>
                <w:strike/>
                <w:color w:val="231F20"/>
                <w:sz w:val="12"/>
              </w:rPr>
              <w:t>Sem. Hrs.</w:t>
            </w:r>
          </w:p>
        </w:tc>
      </w:tr>
      <w:tr w:rsidR="002516A1" w:rsidRPr="002516A1" w14:paraId="2786D6EB" w14:textId="77777777" w:rsidTr="00A40965">
        <w:trPr>
          <w:trHeight w:hRule="exact" w:val="1255"/>
          <w:jc w:val="center"/>
        </w:trPr>
        <w:tc>
          <w:tcPr>
            <w:tcW w:w="5059" w:type="dxa"/>
          </w:tcPr>
          <w:p w14:paraId="4ED7D7A2" w14:textId="77777777" w:rsidR="002516A1" w:rsidRPr="002516A1" w:rsidRDefault="002516A1" w:rsidP="00A40965">
            <w:pPr>
              <w:pStyle w:val="TableParagraph"/>
              <w:rPr>
                <w:strike/>
                <w:sz w:val="12"/>
              </w:rPr>
            </w:pPr>
            <w:r w:rsidRPr="002516A1">
              <w:rPr>
                <w:strike/>
                <w:color w:val="231F20"/>
                <w:sz w:val="12"/>
              </w:rPr>
              <w:t>See General Education Curriculum for Baccalaureate degrees (p. 78)</w:t>
            </w:r>
          </w:p>
          <w:p w14:paraId="497835B2" w14:textId="77777777" w:rsidR="002516A1" w:rsidRPr="002516A1" w:rsidRDefault="002516A1" w:rsidP="00A40965">
            <w:pPr>
              <w:pStyle w:val="TableParagraph"/>
              <w:spacing w:before="0"/>
              <w:ind w:left="0"/>
              <w:rPr>
                <w:strike/>
                <w:sz w:val="13"/>
              </w:rPr>
            </w:pPr>
          </w:p>
          <w:p w14:paraId="23B0D152" w14:textId="77777777" w:rsidR="002516A1" w:rsidRPr="002516A1" w:rsidRDefault="002516A1" w:rsidP="00A40965">
            <w:pPr>
              <w:pStyle w:val="TableParagraph"/>
              <w:spacing w:before="0"/>
              <w:ind w:left="340"/>
              <w:rPr>
                <w:b/>
                <w:strike/>
                <w:sz w:val="12"/>
              </w:rPr>
            </w:pPr>
            <w:r w:rsidRPr="002516A1">
              <w:rPr>
                <w:b/>
                <w:strike/>
                <w:color w:val="231F20"/>
                <w:sz w:val="12"/>
              </w:rPr>
              <w:t>Students with this major must take the following:</w:t>
            </w:r>
          </w:p>
          <w:p w14:paraId="515B0098" w14:textId="77777777" w:rsidR="002516A1" w:rsidRPr="002516A1" w:rsidRDefault="002516A1" w:rsidP="00A40965">
            <w:pPr>
              <w:pStyle w:val="TableParagraph"/>
              <w:spacing w:before="5"/>
              <w:ind w:left="430"/>
              <w:rPr>
                <w:b/>
                <w:i/>
                <w:strike/>
                <w:sz w:val="12"/>
              </w:rPr>
            </w:pPr>
            <w:r w:rsidRPr="002516A1">
              <w:rPr>
                <w:i/>
                <w:strike/>
                <w:color w:val="231F20"/>
                <w:sz w:val="12"/>
              </w:rPr>
              <w:t xml:space="preserve">A “C” or better in MATH 2143, Business Calculus </w:t>
            </w:r>
            <w:r w:rsidRPr="002516A1">
              <w:rPr>
                <w:b/>
                <w:i/>
                <w:strike/>
                <w:color w:val="231F20"/>
                <w:sz w:val="12"/>
              </w:rPr>
              <w:t>OR</w:t>
            </w:r>
          </w:p>
          <w:p w14:paraId="2B329DD6" w14:textId="77777777" w:rsidR="002516A1" w:rsidRPr="002516A1" w:rsidRDefault="002516A1" w:rsidP="00A40965">
            <w:pPr>
              <w:pStyle w:val="TableParagraph"/>
              <w:spacing w:before="5"/>
              <w:ind w:left="520"/>
              <w:rPr>
                <w:b/>
                <w:i/>
                <w:strike/>
                <w:sz w:val="12"/>
              </w:rPr>
            </w:pPr>
            <w:r w:rsidRPr="002516A1">
              <w:rPr>
                <w:i/>
                <w:strike/>
                <w:color w:val="231F20"/>
                <w:sz w:val="12"/>
              </w:rPr>
              <w:t xml:space="preserve">MATH 2194, Survey of Calculus </w:t>
            </w:r>
            <w:r w:rsidRPr="002516A1">
              <w:rPr>
                <w:b/>
                <w:i/>
                <w:strike/>
                <w:color w:val="231F20"/>
                <w:sz w:val="12"/>
              </w:rPr>
              <w:t>OR</w:t>
            </w:r>
          </w:p>
          <w:p w14:paraId="4FDDF3AE" w14:textId="77777777" w:rsidR="002516A1" w:rsidRPr="002516A1" w:rsidRDefault="002516A1" w:rsidP="00A40965">
            <w:pPr>
              <w:pStyle w:val="TableParagraph"/>
              <w:spacing w:before="5"/>
              <w:ind w:left="520"/>
              <w:rPr>
                <w:i/>
                <w:strike/>
                <w:sz w:val="12"/>
              </w:rPr>
            </w:pPr>
            <w:r w:rsidRPr="002516A1">
              <w:rPr>
                <w:i/>
                <w:strike/>
                <w:color w:val="231F20"/>
                <w:sz w:val="12"/>
              </w:rPr>
              <w:t>MATH 2204, Calculus I</w:t>
            </w:r>
          </w:p>
          <w:p w14:paraId="10DA4B5B" w14:textId="77777777" w:rsidR="002516A1" w:rsidRPr="002516A1" w:rsidRDefault="002516A1" w:rsidP="00A40965">
            <w:pPr>
              <w:pStyle w:val="TableParagraph"/>
              <w:spacing w:before="5"/>
              <w:ind w:left="430"/>
              <w:rPr>
                <w:i/>
                <w:strike/>
                <w:sz w:val="12"/>
              </w:rPr>
            </w:pPr>
            <w:r w:rsidRPr="002516A1">
              <w:rPr>
                <w:i/>
                <w:strike/>
                <w:color w:val="231F20"/>
                <w:sz w:val="12"/>
              </w:rPr>
              <w:t>ECON 2313, Principles of Macroeconomics</w:t>
            </w:r>
          </w:p>
          <w:p w14:paraId="2189A02D" w14:textId="77777777" w:rsidR="002516A1" w:rsidRPr="002516A1" w:rsidRDefault="002516A1" w:rsidP="00A40965">
            <w:pPr>
              <w:pStyle w:val="TableParagraph"/>
              <w:spacing w:before="5"/>
              <w:ind w:left="430"/>
              <w:rPr>
                <w:i/>
                <w:strike/>
                <w:sz w:val="12"/>
              </w:rPr>
            </w:pPr>
            <w:r w:rsidRPr="002516A1">
              <w:rPr>
                <w:i/>
                <w:strike/>
                <w:color w:val="231F20"/>
                <w:sz w:val="12"/>
              </w:rPr>
              <w:t>COMS 1203, Oral Communication (Required Departmental Gen. Ed. Option)</w:t>
            </w:r>
          </w:p>
        </w:tc>
        <w:tc>
          <w:tcPr>
            <w:tcW w:w="945" w:type="dxa"/>
          </w:tcPr>
          <w:p w14:paraId="37D2A814" w14:textId="77777777" w:rsidR="002516A1" w:rsidRPr="002516A1" w:rsidRDefault="002516A1" w:rsidP="00A40965">
            <w:pPr>
              <w:pStyle w:val="TableParagraph"/>
              <w:ind w:left="165" w:right="165"/>
              <w:jc w:val="center"/>
              <w:rPr>
                <w:b/>
                <w:strike/>
                <w:sz w:val="12"/>
              </w:rPr>
            </w:pPr>
            <w:r w:rsidRPr="002516A1">
              <w:rPr>
                <w:b/>
                <w:strike/>
                <w:color w:val="231F20"/>
                <w:sz w:val="12"/>
              </w:rPr>
              <w:t>35</w:t>
            </w:r>
          </w:p>
        </w:tc>
      </w:tr>
      <w:tr w:rsidR="002516A1" w:rsidRPr="002516A1" w14:paraId="08631DA1" w14:textId="77777777" w:rsidTr="00A40965">
        <w:trPr>
          <w:trHeight w:hRule="exact" w:val="276"/>
          <w:jc w:val="center"/>
        </w:trPr>
        <w:tc>
          <w:tcPr>
            <w:tcW w:w="5059" w:type="dxa"/>
            <w:shd w:val="clear" w:color="auto" w:fill="BCBEC0"/>
          </w:tcPr>
          <w:p w14:paraId="7AEFAC11" w14:textId="77777777" w:rsidR="002516A1" w:rsidRPr="002516A1" w:rsidRDefault="002516A1" w:rsidP="00A40965">
            <w:pPr>
              <w:pStyle w:val="TableParagraph"/>
              <w:spacing w:before="36"/>
              <w:ind w:left="70"/>
              <w:rPr>
                <w:b/>
                <w:strike/>
                <w:sz w:val="16"/>
              </w:rPr>
            </w:pPr>
            <w:r w:rsidRPr="002516A1">
              <w:rPr>
                <w:b/>
                <w:strike/>
                <w:color w:val="231F20"/>
                <w:sz w:val="16"/>
              </w:rPr>
              <w:t>Neil Griffin College of Business Core Courses:</w:t>
            </w:r>
          </w:p>
        </w:tc>
        <w:tc>
          <w:tcPr>
            <w:tcW w:w="945" w:type="dxa"/>
            <w:shd w:val="clear" w:color="auto" w:fill="BCBEC0"/>
          </w:tcPr>
          <w:p w14:paraId="57A8F8F1" w14:textId="77777777" w:rsidR="002516A1" w:rsidRPr="002516A1" w:rsidRDefault="002516A1" w:rsidP="00A40965">
            <w:pPr>
              <w:pStyle w:val="TableParagraph"/>
              <w:ind w:left="165" w:right="165"/>
              <w:jc w:val="center"/>
              <w:rPr>
                <w:b/>
                <w:strike/>
                <w:sz w:val="12"/>
              </w:rPr>
            </w:pPr>
            <w:r w:rsidRPr="002516A1">
              <w:rPr>
                <w:b/>
                <w:strike/>
                <w:color w:val="231F20"/>
                <w:sz w:val="12"/>
              </w:rPr>
              <w:t>Sem. Hrs.</w:t>
            </w:r>
          </w:p>
        </w:tc>
      </w:tr>
      <w:tr w:rsidR="002516A1" w:rsidRPr="002516A1" w14:paraId="36322F14" w14:textId="77777777" w:rsidTr="00A40965">
        <w:trPr>
          <w:trHeight w:hRule="exact" w:val="247"/>
          <w:jc w:val="center"/>
        </w:trPr>
        <w:tc>
          <w:tcPr>
            <w:tcW w:w="5059" w:type="dxa"/>
          </w:tcPr>
          <w:p w14:paraId="5D74686D" w14:textId="77777777" w:rsidR="002516A1" w:rsidRPr="002516A1" w:rsidRDefault="002516A1" w:rsidP="00A40965">
            <w:pPr>
              <w:pStyle w:val="TableParagraph"/>
              <w:rPr>
                <w:strike/>
                <w:sz w:val="12"/>
              </w:rPr>
            </w:pPr>
            <w:r w:rsidRPr="002516A1">
              <w:rPr>
                <w:strike/>
                <w:color w:val="231F20"/>
                <w:sz w:val="12"/>
              </w:rPr>
              <w:t>(See Beginning of Business Section)</w:t>
            </w:r>
          </w:p>
        </w:tc>
        <w:tc>
          <w:tcPr>
            <w:tcW w:w="945" w:type="dxa"/>
          </w:tcPr>
          <w:p w14:paraId="55D70D9D" w14:textId="77777777" w:rsidR="002516A1" w:rsidRPr="002516A1" w:rsidRDefault="002516A1" w:rsidP="00A40965">
            <w:pPr>
              <w:pStyle w:val="TableParagraph"/>
              <w:ind w:left="165" w:right="165"/>
              <w:jc w:val="center"/>
              <w:rPr>
                <w:b/>
                <w:strike/>
                <w:sz w:val="12"/>
              </w:rPr>
            </w:pPr>
            <w:r w:rsidRPr="002516A1">
              <w:rPr>
                <w:b/>
                <w:strike/>
                <w:color w:val="231F20"/>
                <w:sz w:val="12"/>
              </w:rPr>
              <w:t>39</w:t>
            </w:r>
          </w:p>
        </w:tc>
      </w:tr>
      <w:tr w:rsidR="002516A1" w:rsidRPr="002516A1" w14:paraId="025B665D" w14:textId="77777777" w:rsidTr="00A40965">
        <w:trPr>
          <w:trHeight w:hRule="exact" w:val="276"/>
          <w:jc w:val="center"/>
        </w:trPr>
        <w:tc>
          <w:tcPr>
            <w:tcW w:w="5059" w:type="dxa"/>
            <w:shd w:val="clear" w:color="auto" w:fill="BCBEC0"/>
          </w:tcPr>
          <w:p w14:paraId="3E44F373" w14:textId="77777777" w:rsidR="002516A1" w:rsidRPr="002516A1" w:rsidRDefault="002516A1" w:rsidP="00A40965">
            <w:pPr>
              <w:pStyle w:val="TableParagraph"/>
              <w:spacing w:before="36"/>
              <w:ind w:left="70"/>
              <w:rPr>
                <w:b/>
                <w:strike/>
                <w:sz w:val="16"/>
              </w:rPr>
            </w:pPr>
            <w:r w:rsidRPr="002516A1">
              <w:rPr>
                <w:b/>
                <w:strike/>
                <w:color w:val="231F20"/>
                <w:sz w:val="16"/>
              </w:rPr>
              <w:t>Major Requirements:</w:t>
            </w:r>
          </w:p>
        </w:tc>
        <w:tc>
          <w:tcPr>
            <w:tcW w:w="945" w:type="dxa"/>
            <w:shd w:val="clear" w:color="auto" w:fill="BCBEC0"/>
          </w:tcPr>
          <w:p w14:paraId="763C4CCE" w14:textId="77777777" w:rsidR="002516A1" w:rsidRPr="002516A1" w:rsidRDefault="002516A1" w:rsidP="00A40965">
            <w:pPr>
              <w:pStyle w:val="TableParagraph"/>
              <w:ind w:left="165" w:right="165"/>
              <w:jc w:val="center"/>
              <w:rPr>
                <w:b/>
                <w:strike/>
                <w:sz w:val="12"/>
              </w:rPr>
            </w:pPr>
            <w:r w:rsidRPr="002516A1">
              <w:rPr>
                <w:b/>
                <w:strike/>
                <w:color w:val="231F20"/>
                <w:sz w:val="12"/>
              </w:rPr>
              <w:t>Sem. Hrs.</w:t>
            </w:r>
          </w:p>
        </w:tc>
      </w:tr>
      <w:tr w:rsidR="002516A1" w:rsidRPr="002516A1" w14:paraId="1B547BB8" w14:textId="77777777" w:rsidTr="00A40965">
        <w:trPr>
          <w:trHeight w:hRule="exact" w:val="247"/>
          <w:jc w:val="center"/>
        </w:trPr>
        <w:tc>
          <w:tcPr>
            <w:tcW w:w="5059" w:type="dxa"/>
          </w:tcPr>
          <w:p w14:paraId="0772A414" w14:textId="77777777" w:rsidR="002516A1" w:rsidRPr="002516A1" w:rsidRDefault="002516A1" w:rsidP="00A40965">
            <w:pPr>
              <w:pStyle w:val="TableParagraph"/>
              <w:rPr>
                <w:strike/>
                <w:sz w:val="12"/>
              </w:rPr>
            </w:pPr>
            <w:r w:rsidRPr="002516A1">
              <w:rPr>
                <w:strike/>
                <w:color w:val="231F20"/>
                <w:sz w:val="12"/>
              </w:rPr>
              <w:t>MGMT 3143, Human Resource Management</w:t>
            </w:r>
          </w:p>
        </w:tc>
        <w:tc>
          <w:tcPr>
            <w:tcW w:w="945" w:type="dxa"/>
          </w:tcPr>
          <w:p w14:paraId="540D3FC6"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2FB38104" w14:textId="77777777" w:rsidTr="00A40965">
        <w:trPr>
          <w:trHeight w:hRule="exact" w:val="247"/>
          <w:jc w:val="center"/>
        </w:trPr>
        <w:tc>
          <w:tcPr>
            <w:tcW w:w="5059" w:type="dxa"/>
          </w:tcPr>
          <w:p w14:paraId="131B0283" w14:textId="77777777" w:rsidR="002516A1" w:rsidRPr="002516A1" w:rsidRDefault="002516A1" w:rsidP="00A40965">
            <w:pPr>
              <w:pStyle w:val="TableParagraph"/>
              <w:rPr>
                <w:strike/>
                <w:sz w:val="12"/>
              </w:rPr>
            </w:pPr>
            <w:r w:rsidRPr="002516A1">
              <w:rPr>
                <w:strike/>
                <w:color w:val="231F20"/>
                <w:sz w:val="12"/>
              </w:rPr>
              <w:t>MGMT 3153, Organizational Behavior</w:t>
            </w:r>
          </w:p>
        </w:tc>
        <w:tc>
          <w:tcPr>
            <w:tcW w:w="945" w:type="dxa"/>
          </w:tcPr>
          <w:p w14:paraId="0E3C05B4"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2F834974" w14:textId="77777777" w:rsidTr="00A40965">
        <w:trPr>
          <w:trHeight w:hRule="exact" w:val="247"/>
          <w:jc w:val="center"/>
        </w:trPr>
        <w:tc>
          <w:tcPr>
            <w:tcW w:w="5059" w:type="dxa"/>
          </w:tcPr>
          <w:p w14:paraId="146939E4" w14:textId="77777777" w:rsidR="002516A1" w:rsidRPr="002516A1" w:rsidRDefault="002516A1" w:rsidP="00A40965">
            <w:pPr>
              <w:pStyle w:val="TableParagraph"/>
              <w:rPr>
                <w:strike/>
                <w:sz w:val="12"/>
              </w:rPr>
            </w:pPr>
            <w:r w:rsidRPr="002516A1">
              <w:rPr>
                <w:strike/>
                <w:color w:val="231F20"/>
                <w:sz w:val="12"/>
              </w:rPr>
              <w:t>MGMT 3613, Leadership</w:t>
            </w:r>
          </w:p>
        </w:tc>
        <w:tc>
          <w:tcPr>
            <w:tcW w:w="945" w:type="dxa"/>
          </w:tcPr>
          <w:p w14:paraId="23DEA597"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285C396A" w14:textId="77777777" w:rsidTr="00A40965">
        <w:trPr>
          <w:trHeight w:hRule="exact" w:val="247"/>
          <w:jc w:val="center"/>
        </w:trPr>
        <w:tc>
          <w:tcPr>
            <w:tcW w:w="5059" w:type="dxa"/>
          </w:tcPr>
          <w:p w14:paraId="5AA5B870" w14:textId="77777777" w:rsidR="002516A1" w:rsidRPr="002516A1" w:rsidRDefault="002516A1" w:rsidP="00A40965">
            <w:pPr>
              <w:pStyle w:val="TableParagraph"/>
              <w:rPr>
                <w:strike/>
                <w:sz w:val="12"/>
              </w:rPr>
            </w:pPr>
            <w:r w:rsidRPr="002516A1">
              <w:rPr>
                <w:strike/>
                <w:color w:val="231F20"/>
                <w:sz w:val="12"/>
              </w:rPr>
              <w:t>MGMT 4163, Small Business Management</w:t>
            </w:r>
          </w:p>
        </w:tc>
        <w:tc>
          <w:tcPr>
            <w:tcW w:w="945" w:type="dxa"/>
          </w:tcPr>
          <w:p w14:paraId="22A17D9A"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2A98261E" w14:textId="77777777" w:rsidTr="00A40965">
        <w:trPr>
          <w:trHeight w:hRule="exact" w:val="247"/>
          <w:jc w:val="center"/>
        </w:trPr>
        <w:tc>
          <w:tcPr>
            <w:tcW w:w="5059" w:type="dxa"/>
          </w:tcPr>
          <w:p w14:paraId="75136162" w14:textId="77777777" w:rsidR="002516A1" w:rsidRPr="002516A1" w:rsidRDefault="002516A1" w:rsidP="00A40965">
            <w:pPr>
              <w:pStyle w:val="TableParagraph"/>
              <w:rPr>
                <w:strike/>
                <w:sz w:val="12"/>
              </w:rPr>
            </w:pPr>
            <w:r w:rsidRPr="002516A1">
              <w:rPr>
                <w:strike/>
                <w:color w:val="231F20"/>
                <w:sz w:val="12"/>
              </w:rPr>
              <w:t>MKTG 3023, Applied Research</w:t>
            </w:r>
          </w:p>
        </w:tc>
        <w:tc>
          <w:tcPr>
            <w:tcW w:w="945" w:type="dxa"/>
          </w:tcPr>
          <w:p w14:paraId="038BF08E"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714DE587" w14:textId="77777777" w:rsidTr="00A40965">
        <w:trPr>
          <w:trHeight w:hRule="exact" w:val="247"/>
          <w:jc w:val="center"/>
        </w:trPr>
        <w:tc>
          <w:tcPr>
            <w:tcW w:w="5059" w:type="dxa"/>
          </w:tcPr>
          <w:p w14:paraId="29FB1F06" w14:textId="77777777" w:rsidR="002516A1" w:rsidRPr="002516A1" w:rsidRDefault="002516A1" w:rsidP="00A40965">
            <w:pPr>
              <w:pStyle w:val="TableParagraph"/>
              <w:ind w:left="70"/>
              <w:rPr>
                <w:b/>
                <w:strike/>
                <w:sz w:val="12"/>
              </w:rPr>
            </w:pPr>
            <w:r w:rsidRPr="002516A1">
              <w:rPr>
                <w:b/>
                <w:strike/>
                <w:color w:val="231F20"/>
                <w:sz w:val="12"/>
              </w:rPr>
              <w:t>Sub-total</w:t>
            </w:r>
          </w:p>
        </w:tc>
        <w:tc>
          <w:tcPr>
            <w:tcW w:w="945" w:type="dxa"/>
          </w:tcPr>
          <w:p w14:paraId="21E1DFA8" w14:textId="77777777" w:rsidR="002516A1" w:rsidRPr="002516A1" w:rsidRDefault="002516A1" w:rsidP="00A40965">
            <w:pPr>
              <w:pStyle w:val="TableParagraph"/>
              <w:ind w:left="165" w:right="165"/>
              <w:jc w:val="center"/>
              <w:rPr>
                <w:b/>
                <w:strike/>
                <w:sz w:val="12"/>
              </w:rPr>
            </w:pPr>
            <w:r w:rsidRPr="002516A1">
              <w:rPr>
                <w:b/>
                <w:strike/>
                <w:color w:val="231F20"/>
                <w:sz w:val="12"/>
              </w:rPr>
              <w:t>15</w:t>
            </w:r>
          </w:p>
        </w:tc>
      </w:tr>
      <w:tr w:rsidR="002516A1" w:rsidRPr="002516A1" w14:paraId="5BA5927C" w14:textId="77777777" w:rsidTr="00A40965">
        <w:trPr>
          <w:trHeight w:hRule="exact" w:val="276"/>
          <w:jc w:val="center"/>
        </w:trPr>
        <w:tc>
          <w:tcPr>
            <w:tcW w:w="5059" w:type="dxa"/>
            <w:shd w:val="clear" w:color="auto" w:fill="BCBEC0"/>
          </w:tcPr>
          <w:p w14:paraId="546B6068" w14:textId="77777777" w:rsidR="002516A1" w:rsidRPr="002516A1" w:rsidRDefault="002516A1" w:rsidP="00A40965">
            <w:pPr>
              <w:pStyle w:val="TableParagraph"/>
              <w:spacing w:before="36"/>
              <w:ind w:left="70"/>
              <w:rPr>
                <w:b/>
                <w:strike/>
                <w:sz w:val="16"/>
              </w:rPr>
            </w:pPr>
            <w:r w:rsidRPr="002516A1">
              <w:rPr>
                <w:b/>
                <w:strike/>
                <w:color w:val="231F20"/>
                <w:sz w:val="16"/>
              </w:rPr>
              <w:t>Emphasis Area (International Business):</w:t>
            </w:r>
          </w:p>
        </w:tc>
        <w:tc>
          <w:tcPr>
            <w:tcW w:w="945" w:type="dxa"/>
            <w:shd w:val="clear" w:color="auto" w:fill="BCBEC0"/>
          </w:tcPr>
          <w:p w14:paraId="365E5311" w14:textId="77777777" w:rsidR="002516A1" w:rsidRPr="002516A1" w:rsidRDefault="002516A1" w:rsidP="00A40965">
            <w:pPr>
              <w:pStyle w:val="TableParagraph"/>
              <w:ind w:left="165" w:right="165"/>
              <w:jc w:val="center"/>
              <w:rPr>
                <w:b/>
                <w:strike/>
                <w:sz w:val="12"/>
              </w:rPr>
            </w:pPr>
            <w:r w:rsidRPr="002516A1">
              <w:rPr>
                <w:b/>
                <w:strike/>
                <w:color w:val="231F20"/>
                <w:sz w:val="12"/>
              </w:rPr>
              <w:t>Sem. Hrs.</w:t>
            </w:r>
          </w:p>
        </w:tc>
      </w:tr>
      <w:tr w:rsidR="002516A1" w:rsidRPr="002516A1" w14:paraId="51A2FBA1" w14:textId="77777777" w:rsidTr="00A40965">
        <w:trPr>
          <w:trHeight w:hRule="exact" w:val="247"/>
          <w:jc w:val="center"/>
        </w:trPr>
        <w:tc>
          <w:tcPr>
            <w:tcW w:w="5059" w:type="dxa"/>
          </w:tcPr>
          <w:p w14:paraId="79F17AAE" w14:textId="77777777" w:rsidR="002516A1" w:rsidRPr="002516A1" w:rsidRDefault="002516A1" w:rsidP="00A40965">
            <w:pPr>
              <w:pStyle w:val="TableParagraph"/>
              <w:rPr>
                <w:strike/>
                <w:sz w:val="12"/>
              </w:rPr>
            </w:pPr>
            <w:r w:rsidRPr="002516A1">
              <w:rPr>
                <w:strike/>
                <w:color w:val="231F20"/>
                <w:sz w:val="12"/>
              </w:rPr>
              <w:t>ECON/IB 4143, Export Policies &amp; Procedures</w:t>
            </w:r>
          </w:p>
        </w:tc>
        <w:tc>
          <w:tcPr>
            <w:tcW w:w="945" w:type="dxa"/>
          </w:tcPr>
          <w:p w14:paraId="3FFC6B09"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34287965" w14:textId="77777777" w:rsidTr="00A40965">
        <w:trPr>
          <w:trHeight w:hRule="exact" w:val="247"/>
          <w:jc w:val="center"/>
        </w:trPr>
        <w:tc>
          <w:tcPr>
            <w:tcW w:w="5059" w:type="dxa"/>
          </w:tcPr>
          <w:p w14:paraId="749C34A3" w14:textId="77777777" w:rsidR="002516A1" w:rsidRPr="002516A1" w:rsidRDefault="002516A1" w:rsidP="00A40965">
            <w:pPr>
              <w:pStyle w:val="TableParagraph"/>
              <w:rPr>
                <w:strike/>
                <w:sz w:val="12"/>
              </w:rPr>
            </w:pPr>
            <w:r w:rsidRPr="002516A1">
              <w:rPr>
                <w:strike/>
                <w:color w:val="231F20"/>
                <w:sz w:val="12"/>
              </w:rPr>
              <w:t>FIN 3813, International Financial Management and Banking</w:t>
            </w:r>
          </w:p>
        </w:tc>
        <w:tc>
          <w:tcPr>
            <w:tcW w:w="945" w:type="dxa"/>
          </w:tcPr>
          <w:p w14:paraId="279C59A9"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22FDAED9" w14:textId="77777777" w:rsidTr="00A40965">
        <w:trPr>
          <w:trHeight w:hRule="exact" w:val="247"/>
          <w:jc w:val="center"/>
        </w:trPr>
        <w:tc>
          <w:tcPr>
            <w:tcW w:w="5059" w:type="dxa"/>
          </w:tcPr>
          <w:p w14:paraId="0FC5D8BC" w14:textId="77777777" w:rsidR="002516A1" w:rsidRPr="002516A1" w:rsidRDefault="002516A1" w:rsidP="00A40965">
            <w:pPr>
              <w:pStyle w:val="TableParagraph"/>
              <w:rPr>
                <w:strike/>
                <w:sz w:val="12"/>
              </w:rPr>
            </w:pPr>
            <w:r w:rsidRPr="002516A1">
              <w:rPr>
                <w:strike/>
                <w:color w:val="231F20"/>
                <w:sz w:val="12"/>
              </w:rPr>
              <w:t>GSCM 4133, International Logistics and Outsourcing</w:t>
            </w:r>
          </w:p>
        </w:tc>
        <w:tc>
          <w:tcPr>
            <w:tcW w:w="945" w:type="dxa"/>
          </w:tcPr>
          <w:p w14:paraId="34184AE3"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6B33EDE0" w14:textId="77777777" w:rsidTr="00A40965">
        <w:trPr>
          <w:trHeight w:hRule="exact" w:val="247"/>
          <w:jc w:val="center"/>
        </w:trPr>
        <w:tc>
          <w:tcPr>
            <w:tcW w:w="5059" w:type="dxa"/>
          </w:tcPr>
          <w:p w14:paraId="79298023" w14:textId="77777777" w:rsidR="002516A1" w:rsidRPr="002516A1" w:rsidRDefault="002516A1" w:rsidP="00A40965">
            <w:pPr>
              <w:pStyle w:val="TableParagraph"/>
              <w:rPr>
                <w:strike/>
                <w:sz w:val="12"/>
              </w:rPr>
            </w:pPr>
            <w:r w:rsidRPr="002516A1">
              <w:rPr>
                <w:strike/>
                <w:color w:val="231F20"/>
                <w:sz w:val="12"/>
              </w:rPr>
              <w:t>MGMT 4123, International Management</w:t>
            </w:r>
          </w:p>
        </w:tc>
        <w:tc>
          <w:tcPr>
            <w:tcW w:w="945" w:type="dxa"/>
          </w:tcPr>
          <w:p w14:paraId="4825BF97"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4D830B9D" w14:textId="77777777" w:rsidTr="00A40965">
        <w:trPr>
          <w:trHeight w:hRule="exact" w:val="247"/>
          <w:jc w:val="center"/>
        </w:trPr>
        <w:tc>
          <w:tcPr>
            <w:tcW w:w="5059" w:type="dxa"/>
          </w:tcPr>
          <w:p w14:paraId="4239AB67" w14:textId="77777777" w:rsidR="002516A1" w:rsidRPr="002516A1" w:rsidRDefault="002516A1" w:rsidP="00A40965">
            <w:pPr>
              <w:pStyle w:val="TableParagraph"/>
              <w:rPr>
                <w:strike/>
                <w:sz w:val="12"/>
              </w:rPr>
            </w:pPr>
            <w:r w:rsidRPr="002516A1">
              <w:rPr>
                <w:strike/>
                <w:color w:val="231F20"/>
                <w:sz w:val="12"/>
              </w:rPr>
              <w:t>MKTG 4113, International Marketing</w:t>
            </w:r>
          </w:p>
        </w:tc>
        <w:tc>
          <w:tcPr>
            <w:tcW w:w="945" w:type="dxa"/>
          </w:tcPr>
          <w:p w14:paraId="3971602A"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341613C5" w14:textId="77777777" w:rsidTr="00A40965">
        <w:trPr>
          <w:trHeight w:hRule="exact" w:val="1255"/>
          <w:jc w:val="center"/>
        </w:trPr>
        <w:tc>
          <w:tcPr>
            <w:tcW w:w="5059" w:type="dxa"/>
          </w:tcPr>
          <w:p w14:paraId="37617681" w14:textId="77777777" w:rsidR="002516A1" w:rsidRPr="002516A1" w:rsidRDefault="002516A1" w:rsidP="00A40965">
            <w:pPr>
              <w:pStyle w:val="TableParagraph"/>
              <w:ind w:left="231" w:right="3207"/>
              <w:jc w:val="center"/>
              <w:rPr>
                <w:b/>
                <w:strike/>
                <w:sz w:val="12"/>
              </w:rPr>
            </w:pPr>
            <w:r w:rsidRPr="002516A1">
              <w:rPr>
                <w:b/>
                <w:strike/>
                <w:color w:val="231F20"/>
                <w:sz w:val="12"/>
              </w:rPr>
              <w:t>Select one of the following:</w:t>
            </w:r>
          </w:p>
          <w:p w14:paraId="310BFEFE" w14:textId="77777777" w:rsidR="002516A1" w:rsidRPr="002516A1" w:rsidRDefault="002516A1" w:rsidP="00A40965">
            <w:pPr>
              <w:pStyle w:val="TableParagraph"/>
              <w:spacing w:before="6" w:line="249" w:lineRule="auto"/>
              <w:ind w:left="430" w:right="2634"/>
              <w:rPr>
                <w:strike/>
                <w:sz w:val="12"/>
              </w:rPr>
            </w:pPr>
            <w:r w:rsidRPr="002516A1">
              <w:rPr>
                <w:strike/>
                <w:color w:val="231F20"/>
                <w:sz w:val="12"/>
              </w:rPr>
              <w:t>CIT 4453, Global E-Commerce ECON 4103, International Trade</w:t>
            </w:r>
          </w:p>
          <w:p w14:paraId="34421EBB" w14:textId="77777777" w:rsidR="002516A1" w:rsidRPr="002516A1" w:rsidRDefault="002516A1" w:rsidP="00A40965">
            <w:pPr>
              <w:pStyle w:val="TableParagraph"/>
              <w:spacing w:before="0" w:line="249" w:lineRule="auto"/>
              <w:ind w:left="430" w:right="2281"/>
              <w:rPr>
                <w:strike/>
                <w:sz w:val="12"/>
              </w:rPr>
            </w:pPr>
            <w:r w:rsidRPr="002516A1">
              <w:rPr>
                <w:strike/>
                <w:color w:val="231F20"/>
                <w:sz w:val="12"/>
              </w:rPr>
              <w:t>ECON 4363, Global Environmental Policies IB 3013, Global Experience</w:t>
            </w:r>
          </w:p>
          <w:p w14:paraId="67A1B835" w14:textId="77777777" w:rsidR="002516A1" w:rsidRPr="002516A1" w:rsidRDefault="002516A1" w:rsidP="00A40965">
            <w:pPr>
              <w:pStyle w:val="TableParagraph"/>
              <w:spacing w:before="0"/>
              <w:ind w:left="430"/>
              <w:rPr>
                <w:strike/>
                <w:sz w:val="12"/>
              </w:rPr>
            </w:pPr>
            <w:r w:rsidRPr="002516A1">
              <w:rPr>
                <w:strike/>
                <w:color w:val="231F20"/>
                <w:sz w:val="12"/>
              </w:rPr>
              <w:t>IB 4133, International Law</w:t>
            </w:r>
          </w:p>
          <w:p w14:paraId="4224C602" w14:textId="77777777" w:rsidR="002516A1" w:rsidRPr="002516A1" w:rsidRDefault="002516A1" w:rsidP="00A40965">
            <w:pPr>
              <w:pStyle w:val="TableParagraph"/>
              <w:spacing w:before="6" w:line="249" w:lineRule="auto"/>
              <w:ind w:left="430" w:right="2240"/>
              <w:rPr>
                <w:strike/>
                <w:sz w:val="12"/>
              </w:rPr>
            </w:pPr>
            <w:r w:rsidRPr="002516A1">
              <w:rPr>
                <w:strike/>
                <w:color w:val="231F20"/>
                <w:sz w:val="12"/>
              </w:rPr>
              <w:t>IB 4283, Internship in International Business MGMT 3193, Social Impact Management</w:t>
            </w:r>
          </w:p>
        </w:tc>
        <w:tc>
          <w:tcPr>
            <w:tcW w:w="945" w:type="dxa"/>
          </w:tcPr>
          <w:p w14:paraId="17CD2521" w14:textId="77777777" w:rsidR="002516A1" w:rsidRPr="002516A1" w:rsidRDefault="002516A1" w:rsidP="00A40965">
            <w:pPr>
              <w:pStyle w:val="TableParagraph"/>
              <w:ind w:left="0"/>
              <w:jc w:val="center"/>
              <w:rPr>
                <w:strike/>
                <w:sz w:val="12"/>
              </w:rPr>
            </w:pPr>
            <w:r w:rsidRPr="002516A1">
              <w:rPr>
                <w:strike/>
                <w:color w:val="231F20"/>
                <w:w w:val="99"/>
                <w:sz w:val="12"/>
              </w:rPr>
              <w:t>3</w:t>
            </w:r>
          </w:p>
        </w:tc>
      </w:tr>
      <w:tr w:rsidR="002516A1" w:rsidRPr="002516A1" w14:paraId="3D825CA0" w14:textId="77777777" w:rsidTr="00A40965">
        <w:trPr>
          <w:trHeight w:hRule="exact" w:val="247"/>
          <w:jc w:val="center"/>
        </w:trPr>
        <w:tc>
          <w:tcPr>
            <w:tcW w:w="5059" w:type="dxa"/>
          </w:tcPr>
          <w:p w14:paraId="4E01298F" w14:textId="77777777" w:rsidR="002516A1" w:rsidRPr="002516A1" w:rsidRDefault="002516A1" w:rsidP="00A40965">
            <w:pPr>
              <w:pStyle w:val="TableParagraph"/>
              <w:ind w:left="70"/>
              <w:rPr>
                <w:b/>
                <w:strike/>
                <w:sz w:val="12"/>
              </w:rPr>
            </w:pPr>
            <w:r w:rsidRPr="002516A1">
              <w:rPr>
                <w:b/>
                <w:strike/>
                <w:color w:val="231F20"/>
                <w:sz w:val="12"/>
              </w:rPr>
              <w:t>Sub-total</w:t>
            </w:r>
          </w:p>
        </w:tc>
        <w:tc>
          <w:tcPr>
            <w:tcW w:w="945" w:type="dxa"/>
          </w:tcPr>
          <w:p w14:paraId="1DA4273F" w14:textId="77777777" w:rsidR="002516A1" w:rsidRPr="002516A1" w:rsidRDefault="002516A1" w:rsidP="00A40965">
            <w:pPr>
              <w:pStyle w:val="TableParagraph"/>
              <w:ind w:left="165" w:right="165"/>
              <w:jc w:val="center"/>
              <w:rPr>
                <w:b/>
                <w:strike/>
                <w:sz w:val="12"/>
              </w:rPr>
            </w:pPr>
            <w:r w:rsidRPr="002516A1">
              <w:rPr>
                <w:b/>
                <w:strike/>
                <w:color w:val="231F20"/>
                <w:sz w:val="12"/>
              </w:rPr>
              <w:t>18</w:t>
            </w:r>
          </w:p>
        </w:tc>
      </w:tr>
      <w:tr w:rsidR="002516A1" w:rsidRPr="002516A1" w14:paraId="6523E44E" w14:textId="77777777" w:rsidTr="00A40965">
        <w:trPr>
          <w:trHeight w:hRule="exact" w:val="276"/>
          <w:jc w:val="center"/>
        </w:trPr>
        <w:tc>
          <w:tcPr>
            <w:tcW w:w="5059" w:type="dxa"/>
            <w:shd w:val="clear" w:color="auto" w:fill="BCBEC0"/>
          </w:tcPr>
          <w:p w14:paraId="4D283D91" w14:textId="77777777" w:rsidR="002516A1" w:rsidRPr="002516A1" w:rsidRDefault="002516A1" w:rsidP="00A40965">
            <w:pPr>
              <w:pStyle w:val="TableParagraph"/>
              <w:spacing w:before="36"/>
              <w:ind w:left="70"/>
              <w:rPr>
                <w:b/>
                <w:strike/>
                <w:sz w:val="16"/>
              </w:rPr>
            </w:pPr>
            <w:r w:rsidRPr="002516A1">
              <w:rPr>
                <w:b/>
                <w:strike/>
                <w:color w:val="231F20"/>
                <w:sz w:val="16"/>
              </w:rPr>
              <w:t>Electives:</w:t>
            </w:r>
          </w:p>
        </w:tc>
        <w:tc>
          <w:tcPr>
            <w:tcW w:w="945" w:type="dxa"/>
            <w:shd w:val="clear" w:color="auto" w:fill="BCBEC0"/>
          </w:tcPr>
          <w:p w14:paraId="1BCEBC8B" w14:textId="77777777" w:rsidR="002516A1" w:rsidRPr="002516A1" w:rsidRDefault="002516A1" w:rsidP="00A40965">
            <w:pPr>
              <w:pStyle w:val="TableParagraph"/>
              <w:ind w:left="165" w:right="165"/>
              <w:jc w:val="center"/>
              <w:rPr>
                <w:b/>
                <w:strike/>
                <w:sz w:val="12"/>
              </w:rPr>
            </w:pPr>
            <w:r w:rsidRPr="002516A1">
              <w:rPr>
                <w:b/>
                <w:strike/>
                <w:color w:val="231F20"/>
                <w:sz w:val="12"/>
              </w:rPr>
              <w:t>Sem. Hrs.</w:t>
            </w:r>
          </w:p>
        </w:tc>
      </w:tr>
      <w:tr w:rsidR="002516A1" w:rsidRPr="002516A1" w14:paraId="7EB233AA" w14:textId="77777777" w:rsidTr="00A40965">
        <w:trPr>
          <w:trHeight w:hRule="exact" w:val="247"/>
          <w:jc w:val="center"/>
        </w:trPr>
        <w:tc>
          <w:tcPr>
            <w:tcW w:w="5059" w:type="dxa"/>
          </w:tcPr>
          <w:p w14:paraId="2CFA6CF0" w14:textId="77777777" w:rsidR="002516A1" w:rsidRPr="002516A1" w:rsidRDefault="002516A1" w:rsidP="00A40965">
            <w:pPr>
              <w:pStyle w:val="TableParagraph"/>
              <w:rPr>
                <w:strike/>
                <w:sz w:val="12"/>
              </w:rPr>
            </w:pPr>
            <w:r w:rsidRPr="002516A1">
              <w:rPr>
                <w:strike/>
                <w:color w:val="231F20"/>
                <w:sz w:val="12"/>
              </w:rPr>
              <w:t>Electives</w:t>
            </w:r>
          </w:p>
        </w:tc>
        <w:tc>
          <w:tcPr>
            <w:tcW w:w="945" w:type="dxa"/>
          </w:tcPr>
          <w:p w14:paraId="1E31FC8B" w14:textId="77777777" w:rsidR="002516A1" w:rsidRPr="002516A1" w:rsidRDefault="002516A1" w:rsidP="00A40965">
            <w:pPr>
              <w:pStyle w:val="TableParagraph"/>
              <w:ind w:left="165" w:right="165"/>
              <w:jc w:val="center"/>
              <w:rPr>
                <w:b/>
                <w:strike/>
                <w:sz w:val="12"/>
              </w:rPr>
            </w:pPr>
            <w:r w:rsidRPr="002516A1">
              <w:rPr>
                <w:b/>
                <w:strike/>
                <w:color w:val="231F20"/>
                <w:sz w:val="12"/>
              </w:rPr>
              <w:t>10</w:t>
            </w:r>
          </w:p>
        </w:tc>
      </w:tr>
      <w:tr w:rsidR="002516A1" w:rsidRPr="002516A1" w14:paraId="04988D1C" w14:textId="77777777" w:rsidTr="00A40965">
        <w:trPr>
          <w:trHeight w:hRule="exact" w:val="276"/>
          <w:jc w:val="center"/>
        </w:trPr>
        <w:tc>
          <w:tcPr>
            <w:tcW w:w="5059" w:type="dxa"/>
            <w:shd w:val="clear" w:color="auto" w:fill="BCBEC0"/>
          </w:tcPr>
          <w:p w14:paraId="1574F26D" w14:textId="77777777" w:rsidR="002516A1" w:rsidRPr="002516A1" w:rsidRDefault="002516A1" w:rsidP="00A40965">
            <w:pPr>
              <w:pStyle w:val="TableParagraph"/>
              <w:spacing w:before="36"/>
              <w:ind w:left="70"/>
              <w:rPr>
                <w:b/>
                <w:strike/>
                <w:sz w:val="16"/>
              </w:rPr>
            </w:pPr>
            <w:r w:rsidRPr="002516A1">
              <w:rPr>
                <w:b/>
                <w:strike/>
                <w:color w:val="231F20"/>
                <w:sz w:val="16"/>
              </w:rPr>
              <w:t>Total Required Hours:</w:t>
            </w:r>
          </w:p>
        </w:tc>
        <w:tc>
          <w:tcPr>
            <w:tcW w:w="945" w:type="dxa"/>
            <w:shd w:val="clear" w:color="auto" w:fill="BCBEC0"/>
          </w:tcPr>
          <w:p w14:paraId="42850834" w14:textId="77777777" w:rsidR="002516A1" w:rsidRPr="002516A1" w:rsidRDefault="002516A1" w:rsidP="00A40965">
            <w:pPr>
              <w:pStyle w:val="TableParagraph"/>
              <w:spacing w:before="36"/>
              <w:ind w:left="165" w:right="165"/>
              <w:jc w:val="center"/>
              <w:rPr>
                <w:b/>
                <w:strike/>
                <w:sz w:val="16"/>
              </w:rPr>
            </w:pPr>
            <w:r w:rsidRPr="002516A1">
              <w:rPr>
                <w:b/>
                <w:strike/>
                <w:color w:val="231F20"/>
                <w:sz w:val="16"/>
              </w:rPr>
              <w:t>120</w:t>
            </w:r>
          </w:p>
        </w:tc>
      </w:tr>
    </w:tbl>
    <w:p w14:paraId="2A97A79E" w14:textId="77777777" w:rsidR="002516A1" w:rsidRPr="00073E46" w:rsidRDefault="002516A1" w:rsidP="002516A1">
      <w:pPr>
        <w:tabs>
          <w:tab w:val="left" w:pos="360"/>
          <w:tab w:val="left" w:pos="720"/>
        </w:tabs>
        <w:spacing w:after="0" w:line="240" w:lineRule="auto"/>
        <w:jc w:val="both"/>
        <w:rPr>
          <w:rFonts w:ascii="Arial" w:hAnsi="Arial" w:cs="Arial"/>
          <w:sz w:val="24"/>
          <w:szCs w:val="24"/>
        </w:rPr>
      </w:pPr>
    </w:p>
    <w:sectPr w:rsidR="002516A1" w:rsidRPr="00073E46"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016F3" w14:textId="77777777" w:rsidR="0049592D" w:rsidRDefault="0049592D" w:rsidP="00AF3758">
      <w:pPr>
        <w:spacing w:after="0" w:line="240" w:lineRule="auto"/>
      </w:pPr>
      <w:r>
        <w:separator/>
      </w:r>
    </w:p>
  </w:endnote>
  <w:endnote w:type="continuationSeparator" w:id="0">
    <w:p w14:paraId="4B238DEF" w14:textId="77777777" w:rsidR="0049592D" w:rsidRDefault="004959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3147">
          <w:rPr>
            <w:noProof/>
          </w:rPr>
          <w:t>1</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F796B" w14:textId="77777777" w:rsidR="0049592D" w:rsidRDefault="0049592D" w:rsidP="00AF3758">
      <w:pPr>
        <w:spacing w:after="0" w:line="240" w:lineRule="auto"/>
      </w:pPr>
      <w:r>
        <w:separator/>
      </w:r>
    </w:p>
  </w:footnote>
  <w:footnote w:type="continuationSeparator" w:id="0">
    <w:p w14:paraId="73789129" w14:textId="77777777" w:rsidR="0049592D" w:rsidRDefault="0049592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022E"/>
    <w:rsid w:val="00016FE7"/>
    <w:rsid w:val="00020354"/>
    <w:rsid w:val="00024BA5"/>
    <w:rsid w:val="00026667"/>
    <w:rsid w:val="00037918"/>
    <w:rsid w:val="000403B1"/>
    <w:rsid w:val="000470FE"/>
    <w:rsid w:val="00054D9E"/>
    <w:rsid w:val="00073E46"/>
    <w:rsid w:val="000A7C2E"/>
    <w:rsid w:val="000D06F1"/>
    <w:rsid w:val="000D4189"/>
    <w:rsid w:val="000E3835"/>
    <w:rsid w:val="000F4736"/>
    <w:rsid w:val="000F51A6"/>
    <w:rsid w:val="00103070"/>
    <w:rsid w:val="00123147"/>
    <w:rsid w:val="00130E5B"/>
    <w:rsid w:val="00141ADB"/>
    <w:rsid w:val="00151060"/>
    <w:rsid w:val="00151451"/>
    <w:rsid w:val="00151E8D"/>
    <w:rsid w:val="00155DFC"/>
    <w:rsid w:val="00167C8E"/>
    <w:rsid w:val="001734C0"/>
    <w:rsid w:val="00185D67"/>
    <w:rsid w:val="001A5DD5"/>
    <w:rsid w:val="001A76C0"/>
    <w:rsid w:val="001C7D14"/>
    <w:rsid w:val="001D12E8"/>
    <w:rsid w:val="001E3695"/>
    <w:rsid w:val="001F5E9E"/>
    <w:rsid w:val="001F6306"/>
    <w:rsid w:val="002057AA"/>
    <w:rsid w:val="00207DBE"/>
    <w:rsid w:val="00212A76"/>
    <w:rsid w:val="002315B0"/>
    <w:rsid w:val="0023234C"/>
    <w:rsid w:val="002463A4"/>
    <w:rsid w:val="002516A1"/>
    <w:rsid w:val="00253042"/>
    <w:rsid w:val="00254447"/>
    <w:rsid w:val="00261ACE"/>
    <w:rsid w:val="00262C88"/>
    <w:rsid w:val="00262CF5"/>
    <w:rsid w:val="00265C17"/>
    <w:rsid w:val="0028432D"/>
    <w:rsid w:val="00285F5A"/>
    <w:rsid w:val="00291DEC"/>
    <w:rsid w:val="002941B8"/>
    <w:rsid w:val="002B41C6"/>
    <w:rsid w:val="002D0D13"/>
    <w:rsid w:val="002D339D"/>
    <w:rsid w:val="002D64D4"/>
    <w:rsid w:val="003231BB"/>
    <w:rsid w:val="00334885"/>
    <w:rsid w:val="00346F5C"/>
    <w:rsid w:val="00355FF4"/>
    <w:rsid w:val="00362414"/>
    <w:rsid w:val="00370388"/>
    <w:rsid w:val="00374D72"/>
    <w:rsid w:val="00384538"/>
    <w:rsid w:val="00386112"/>
    <w:rsid w:val="003A5590"/>
    <w:rsid w:val="003A7544"/>
    <w:rsid w:val="003C4DA1"/>
    <w:rsid w:val="003D091A"/>
    <w:rsid w:val="003D19EE"/>
    <w:rsid w:val="003D5B61"/>
    <w:rsid w:val="003D6A7F"/>
    <w:rsid w:val="003E4F3C"/>
    <w:rsid w:val="003F247C"/>
    <w:rsid w:val="003F5D14"/>
    <w:rsid w:val="00400712"/>
    <w:rsid w:val="004068DE"/>
    <w:rsid w:val="004072F1"/>
    <w:rsid w:val="004116EC"/>
    <w:rsid w:val="00411FE1"/>
    <w:rsid w:val="004261C0"/>
    <w:rsid w:val="00473252"/>
    <w:rsid w:val="00487771"/>
    <w:rsid w:val="0049592D"/>
    <w:rsid w:val="004A217E"/>
    <w:rsid w:val="004A7706"/>
    <w:rsid w:val="004F3C87"/>
    <w:rsid w:val="0050295C"/>
    <w:rsid w:val="00504BCC"/>
    <w:rsid w:val="005142CA"/>
    <w:rsid w:val="00526B81"/>
    <w:rsid w:val="00536C6B"/>
    <w:rsid w:val="00541C91"/>
    <w:rsid w:val="005522D7"/>
    <w:rsid w:val="00571E0A"/>
    <w:rsid w:val="00575AC4"/>
    <w:rsid w:val="00584C22"/>
    <w:rsid w:val="00585C02"/>
    <w:rsid w:val="00592A95"/>
    <w:rsid w:val="00595066"/>
    <w:rsid w:val="005F1805"/>
    <w:rsid w:val="005F20E2"/>
    <w:rsid w:val="00604494"/>
    <w:rsid w:val="00605FC3"/>
    <w:rsid w:val="006179CB"/>
    <w:rsid w:val="006254C6"/>
    <w:rsid w:val="00625A9A"/>
    <w:rsid w:val="00627121"/>
    <w:rsid w:val="0063131D"/>
    <w:rsid w:val="00633678"/>
    <w:rsid w:val="00636DB3"/>
    <w:rsid w:val="00665524"/>
    <w:rsid w:val="006657FB"/>
    <w:rsid w:val="00670C6D"/>
    <w:rsid w:val="00672738"/>
    <w:rsid w:val="00677A48"/>
    <w:rsid w:val="006B52C0"/>
    <w:rsid w:val="006D0246"/>
    <w:rsid w:val="006D3B21"/>
    <w:rsid w:val="006E29A4"/>
    <w:rsid w:val="006E6117"/>
    <w:rsid w:val="00712045"/>
    <w:rsid w:val="0071224D"/>
    <w:rsid w:val="00717827"/>
    <w:rsid w:val="0073025F"/>
    <w:rsid w:val="0073125A"/>
    <w:rsid w:val="007339BD"/>
    <w:rsid w:val="00750AF6"/>
    <w:rsid w:val="007625E4"/>
    <w:rsid w:val="007A06B9"/>
    <w:rsid w:val="007F2A4B"/>
    <w:rsid w:val="00820E6E"/>
    <w:rsid w:val="0083170D"/>
    <w:rsid w:val="00860481"/>
    <w:rsid w:val="008820BB"/>
    <w:rsid w:val="008829ED"/>
    <w:rsid w:val="00884F7A"/>
    <w:rsid w:val="008B2FA7"/>
    <w:rsid w:val="008C5410"/>
    <w:rsid w:val="008C703B"/>
    <w:rsid w:val="008E6C1C"/>
    <w:rsid w:val="009160EB"/>
    <w:rsid w:val="00922484"/>
    <w:rsid w:val="00924DD9"/>
    <w:rsid w:val="00942B49"/>
    <w:rsid w:val="00945A8C"/>
    <w:rsid w:val="00956515"/>
    <w:rsid w:val="00963131"/>
    <w:rsid w:val="00964C3B"/>
    <w:rsid w:val="0097373C"/>
    <w:rsid w:val="00986056"/>
    <w:rsid w:val="0099311A"/>
    <w:rsid w:val="009A529F"/>
    <w:rsid w:val="009B3928"/>
    <w:rsid w:val="009B5898"/>
    <w:rsid w:val="009C18CD"/>
    <w:rsid w:val="009C3C35"/>
    <w:rsid w:val="009C65F8"/>
    <w:rsid w:val="009D458E"/>
    <w:rsid w:val="009D5DEA"/>
    <w:rsid w:val="009E5291"/>
    <w:rsid w:val="009F346B"/>
    <w:rsid w:val="00A01035"/>
    <w:rsid w:val="00A0329C"/>
    <w:rsid w:val="00A11BA1"/>
    <w:rsid w:val="00A16BB1"/>
    <w:rsid w:val="00A27EAD"/>
    <w:rsid w:val="00A34100"/>
    <w:rsid w:val="00A370AF"/>
    <w:rsid w:val="00A5089E"/>
    <w:rsid w:val="00A56D36"/>
    <w:rsid w:val="00A661E8"/>
    <w:rsid w:val="00A70D0A"/>
    <w:rsid w:val="00A7730B"/>
    <w:rsid w:val="00A837F6"/>
    <w:rsid w:val="00AB03A5"/>
    <w:rsid w:val="00AB5523"/>
    <w:rsid w:val="00AB77FA"/>
    <w:rsid w:val="00AB7A21"/>
    <w:rsid w:val="00AD765A"/>
    <w:rsid w:val="00AF3758"/>
    <w:rsid w:val="00AF3C6A"/>
    <w:rsid w:val="00B024DF"/>
    <w:rsid w:val="00B05106"/>
    <w:rsid w:val="00B0668C"/>
    <w:rsid w:val="00B1628A"/>
    <w:rsid w:val="00B35368"/>
    <w:rsid w:val="00B5389B"/>
    <w:rsid w:val="00B54E2A"/>
    <w:rsid w:val="00B678DD"/>
    <w:rsid w:val="00B67FE0"/>
    <w:rsid w:val="00B9333E"/>
    <w:rsid w:val="00B93BD9"/>
    <w:rsid w:val="00BA17CA"/>
    <w:rsid w:val="00BA4782"/>
    <w:rsid w:val="00BA5832"/>
    <w:rsid w:val="00BD2A0D"/>
    <w:rsid w:val="00BE069E"/>
    <w:rsid w:val="00BF393A"/>
    <w:rsid w:val="00C037A8"/>
    <w:rsid w:val="00C12816"/>
    <w:rsid w:val="00C13F3F"/>
    <w:rsid w:val="00C23CC7"/>
    <w:rsid w:val="00C334FF"/>
    <w:rsid w:val="00C34EAB"/>
    <w:rsid w:val="00C40851"/>
    <w:rsid w:val="00C424EF"/>
    <w:rsid w:val="00C4612C"/>
    <w:rsid w:val="00C46718"/>
    <w:rsid w:val="00C53B34"/>
    <w:rsid w:val="00C7070B"/>
    <w:rsid w:val="00C76450"/>
    <w:rsid w:val="00C80256"/>
    <w:rsid w:val="00C81897"/>
    <w:rsid w:val="00C8689C"/>
    <w:rsid w:val="00CA4451"/>
    <w:rsid w:val="00CC38FA"/>
    <w:rsid w:val="00CF755C"/>
    <w:rsid w:val="00D00531"/>
    <w:rsid w:val="00D0686A"/>
    <w:rsid w:val="00D3166F"/>
    <w:rsid w:val="00D41A17"/>
    <w:rsid w:val="00D47738"/>
    <w:rsid w:val="00D51205"/>
    <w:rsid w:val="00D567B2"/>
    <w:rsid w:val="00D57716"/>
    <w:rsid w:val="00D608C6"/>
    <w:rsid w:val="00D67AC4"/>
    <w:rsid w:val="00D72E20"/>
    <w:rsid w:val="00D74637"/>
    <w:rsid w:val="00D979DD"/>
    <w:rsid w:val="00DA02F8"/>
    <w:rsid w:val="00DA4650"/>
    <w:rsid w:val="00DD5EE0"/>
    <w:rsid w:val="00DE2F49"/>
    <w:rsid w:val="00E30D68"/>
    <w:rsid w:val="00E45033"/>
    <w:rsid w:val="00E45868"/>
    <w:rsid w:val="00E538B1"/>
    <w:rsid w:val="00E845A3"/>
    <w:rsid w:val="00E90C09"/>
    <w:rsid w:val="00E9178D"/>
    <w:rsid w:val="00EB37CC"/>
    <w:rsid w:val="00EB3D62"/>
    <w:rsid w:val="00EB4FF5"/>
    <w:rsid w:val="00EC506D"/>
    <w:rsid w:val="00EC6970"/>
    <w:rsid w:val="00ED2398"/>
    <w:rsid w:val="00ED29E0"/>
    <w:rsid w:val="00EF2613"/>
    <w:rsid w:val="00EF2A44"/>
    <w:rsid w:val="00F2687C"/>
    <w:rsid w:val="00F275DD"/>
    <w:rsid w:val="00F31231"/>
    <w:rsid w:val="00F32E65"/>
    <w:rsid w:val="00F430C8"/>
    <w:rsid w:val="00F45CBD"/>
    <w:rsid w:val="00F478A9"/>
    <w:rsid w:val="00F645B5"/>
    <w:rsid w:val="00F649BB"/>
    <w:rsid w:val="00F75657"/>
    <w:rsid w:val="00F77FBA"/>
    <w:rsid w:val="00F859E5"/>
    <w:rsid w:val="00F87DAF"/>
    <w:rsid w:val="00F900A8"/>
    <w:rsid w:val="00FA1418"/>
    <w:rsid w:val="00FB00D4"/>
    <w:rsid w:val="00FB16D0"/>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E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B3D62"/>
    <w:pPr>
      <w:widowControl w:val="0"/>
      <w:autoSpaceDE w:val="0"/>
      <w:autoSpaceDN w:val="0"/>
      <w:spacing w:before="8" w:after="0" w:line="240" w:lineRule="auto"/>
      <w:ind w:left="84" w:right="84"/>
      <w:jc w:val="center"/>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262CF5"/>
    <w:rPr>
      <w:color w:val="605E5C"/>
      <w:shd w:val="clear" w:color="auto" w:fill="E1DFDD"/>
    </w:rPr>
  </w:style>
  <w:style w:type="character" w:customStyle="1" w:styleId="Heading3Char">
    <w:name w:val="Heading 3 Char"/>
    <w:basedOn w:val="DefaultParagraphFont"/>
    <w:link w:val="Heading3"/>
    <w:uiPriority w:val="9"/>
    <w:rsid w:val="00EB3D62"/>
    <w:rPr>
      <w:rFonts w:ascii="Arial" w:eastAsia="Arial" w:hAnsi="Arial" w:cs="Arial"/>
      <w:b/>
      <w:bCs/>
      <w:sz w:val="16"/>
      <w:szCs w:val="16"/>
    </w:rPr>
  </w:style>
  <w:style w:type="paragraph" w:styleId="BodyText">
    <w:name w:val="Body Text"/>
    <w:basedOn w:val="Normal"/>
    <w:link w:val="BodyTextChar"/>
    <w:uiPriority w:val="1"/>
    <w:qFormat/>
    <w:rsid w:val="00EB3D62"/>
    <w:pPr>
      <w:widowControl w:val="0"/>
      <w:autoSpaceDE w:val="0"/>
      <w:autoSpaceDN w:val="0"/>
      <w:spacing w:before="9"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B3D62"/>
    <w:rPr>
      <w:rFonts w:ascii="Arial" w:eastAsia="Arial" w:hAnsi="Arial" w:cs="Arial"/>
      <w:sz w:val="16"/>
      <w:szCs w:val="16"/>
    </w:rPr>
  </w:style>
  <w:style w:type="paragraph" w:customStyle="1" w:styleId="TableParagraph">
    <w:name w:val="Table Paragraph"/>
    <w:basedOn w:val="Normal"/>
    <w:uiPriority w:val="1"/>
    <w:qFormat/>
    <w:rsid w:val="00EB3D62"/>
    <w:pPr>
      <w:widowControl w:val="0"/>
      <w:autoSpaceDE w:val="0"/>
      <w:autoSpaceDN w:val="0"/>
      <w:spacing w:before="45" w:after="0" w:line="240" w:lineRule="auto"/>
      <w:ind w:left="250"/>
    </w:pPr>
    <w:rPr>
      <w:rFonts w:ascii="Arial" w:eastAsia="Arial" w:hAnsi="Arial" w:cs="Arial"/>
    </w:rPr>
  </w:style>
  <w:style w:type="character" w:customStyle="1" w:styleId="Heading2Char">
    <w:name w:val="Heading 2 Char"/>
    <w:basedOn w:val="DefaultParagraphFont"/>
    <w:link w:val="Heading2"/>
    <w:uiPriority w:val="9"/>
    <w:semiHidden/>
    <w:rsid w:val="00073E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5861">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C5FDB77854D9420EB9DEEA898C46E72C"/>
        <w:category>
          <w:name w:val="General"/>
          <w:gallery w:val="placeholder"/>
        </w:category>
        <w:types>
          <w:type w:val="bbPlcHdr"/>
        </w:types>
        <w:behaviors>
          <w:behavior w:val="content"/>
        </w:behaviors>
        <w:guid w:val="{E272ADC4-AEB6-44B7-8EA5-1590069DF4EA}"/>
      </w:docPartPr>
      <w:docPartBody>
        <w:p w:rsidR="00B15A2B" w:rsidRDefault="00262050" w:rsidP="00262050">
          <w:pPr>
            <w:pStyle w:val="C5FDB77854D9420EB9DEEA898C46E72C"/>
          </w:pPr>
          <w:r w:rsidRPr="008426D1">
            <w:rPr>
              <w:rStyle w:val="PlaceholderText"/>
              <w:shd w:val="clear" w:color="auto" w:fill="D9D9D9" w:themeFill="background1" w:themeFillShade="D9"/>
            </w:rPr>
            <w:t>Enter text...</w:t>
          </w:r>
        </w:p>
      </w:docPartBody>
    </w:docPart>
    <w:docPart>
      <w:docPartPr>
        <w:name w:val="F7811AF16D08492EBE836CFCFD06411E"/>
        <w:category>
          <w:name w:val="General"/>
          <w:gallery w:val="placeholder"/>
        </w:category>
        <w:types>
          <w:type w:val="bbPlcHdr"/>
        </w:types>
        <w:behaviors>
          <w:behavior w:val="content"/>
        </w:behaviors>
        <w:guid w:val="{ED9885FA-9A19-4B17-A7C7-49D77465E2D5}"/>
      </w:docPartPr>
      <w:docPartBody>
        <w:p w:rsidR="001E4172" w:rsidRDefault="00B15A2B" w:rsidP="00B15A2B">
          <w:pPr>
            <w:pStyle w:val="F7811AF16D08492EBE836CFCFD06411E"/>
          </w:pPr>
          <w:r w:rsidRPr="006E6FEC">
            <w:rPr>
              <w:rStyle w:val="PlaceholderText"/>
              <w:shd w:val="clear" w:color="auto" w:fill="D9D9D9" w:themeFill="background1" w:themeFillShade="D9"/>
            </w:rPr>
            <w:t>Enter text...</w:t>
          </w:r>
        </w:p>
      </w:docPartBody>
    </w:docPart>
    <w:docPart>
      <w:docPartPr>
        <w:name w:val="7934CC53E2194B6F9FD2731FC0F045A9"/>
        <w:category>
          <w:name w:val="General"/>
          <w:gallery w:val="placeholder"/>
        </w:category>
        <w:types>
          <w:type w:val="bbPlcHdr"/>
        </w:types>
        <w:behaviors>
          <w:behavior w:val="content"/>
        </w:behaviors>
        <w:guid w:val="{E135F627-AAB0-438A-A259-080FB1DD5BC8}"/>
      </w:docPartPr>
      <w:docPartBody>
        <w:p w:rsidR="001E4172" w:rsidRDefault="00B15A2B" w:rsidP="00B15A2B">
          <w:pPr>
            <w:pStyle w:val="7934CC53E2194B6F9FD2731FC0F045A9"/>
          </w:pPr>
          <w:r w:rsidRPr="006E6FEC">
            <w:rPr>
              <w:rStyle w:val="PlaceholderText"/>
              <w:shd w:val="clear" w:color="auto" w:fill="D9D9D9" w:themeFill="background1" w:themeFillShade="D9"/>
            </w:rPr>
            <w:t>Enter text...</w:t>
          </w:r>
        </w:p>
      </w:docPartBody>
    </w:docPart>
    <w:docPart>
      <w:docPartPr>
        <w:name w:val="5ADE2D6A28F2472ABF92D3A5EDAC12CB"/>
        <w:category>
          <w:name w:val="General"/>
          <w:gallery w:val="placeholder"/>
        </w:category>
        <w:types>
          <w:type w:val="bbPlcHdr"/>
        </w:types>
        <w:behaviors>
          <w:behavior w:val="content"/>
        </w:behaviors>
        <w:guid w:val="{C00FB4D7-2242-4FD6-9015-CEF84BC6920A}"/>
      </w:docPartPr>
      <w:docPartBody>
        <w:p w:rsidR="001E4172" w:rsidRDefault="00B15A2B" w:rsidP="00B15A2B">
          <w:pPr>
            <w:pStyle w:val="5ADE2D6A28F2472ABF92D3A5EDAC12CB"/>
          </w:pPr>
          <w:r w:rsidRPr="006E6FEC">
            <w:rPr>
              <w:rStyle w:val="PlaceholderText"/>
              <w:shd w:val="clear" w:color="auto" w:fill="D9D9D9" w:themeFill="background1" w:themeFillShade="D9"/>
            </w:rPr>
            <w:t>Enter text...</w:t>
          </w:r>
        </w:p>
      </w:docPartBody>
    </w:docPart>
    <w:docPart>
      <w:docPartPr>
        <w:name w:val="48BE92A6820545D181390E72A9E98D82"/>
        <w:category>
          <w:name w:val="General"/>
          <w:gallery w:val="placeholder"/>
        </w:category>
        <w:types>
          <w:type w:val="bbPlcHdr"/>
        </w:types>
        <w:behaviors>
          <w:behavior w:val="content"/>
        </w:behaviors>
        <w:guid w:val="{24B14370-9CC8-49A5-8643-83B49F4ACFEF}"/>
      </w:docPartPr>
      <w:docPartBody>
        <w:p w:rsidR="001E4172" w:rsidRDefault="00B15A2B" w:rsidP="00B15A2B">
          <w:pPr>
            <w:pStyle w:val="48BE92A6820545D181390E72A9E98D82"/>
          </w:pPr>
          <w:r w:rsidRPr="006E6FEC">
            <w:rPr>
              <w:rStyle w:val="PlaceholderText"/>
              <w:shd w:val="clear" w:color="auto" w:fill="D9D9D9" w:themeFill="background1" w:themeFillShade="D9"/>
            </w:rPr>
            <w:t>Enter text...</w:t>
          </w:r>
        </w:p>
      </w:docPartBody>
    </w:docPart>
    <w:docPart>
      <w:docPartPr>
        <w:name w:val="85A68AE3A0E1408DAD1FD03527896ED5"/>
        <w:category>
          <w:name w:val="General"/>
          <w:gallery w:val="placeholder"/>
        </w:category>
        <w:types>
          <w:type w:val="bbPlcHdr"/>
        </w:types>
        <w:behaviors>
          <w:behavior w:val="content"/>
        </w:behaviors>
        <w:guid w:val="{7F1DD2A8-658B-4799-A3E6-DB7AC5D2A13D}"/>
      </w:docPartPr>
      <w:docPartBody>
        <w:p w:rsidR="00EE7566" w:rsidRDefault="00CE5E9E" w:rsidP="00CE5E9E">
          <w:pPr>
            <w:pStyle w:val="85A68AE3A0E1408DAD1FD03527896ED5"/>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A51"/>
    <w:rsid w:val="0006713E"/>
    <w:rsid w:val="000723D9"/>
    <w:rsid w:val="000824D0"/>
    <w:rsid w:val="00090878"/>
    <w:rsid w:val="0019565B"/>
    <w:rsid w:val="001B45B5"/>
    <w:rsid w:val="001E4172"/>
    <w:rsid w:val="001E53BB"/>
    <w:rsid w:val="00262050"/>
    <w:rsid w:val="002A2A46"/>
    <w:rsid w:val="002B39D0"/>
    <w:rsid w:val="00380F18"/>
    <w:rsid w:val="003F405A"/>
    <w:rsid w:val="00422FEF"/>
    <w:rsid w:val="00451283"/>
    <w:rsid w:val="004518A2"/>
    <w:rsid w:val="00451A49"/>
    <w:rsid w:val="004A2A05"/>
    <w:rsid w:val="004E1A75"/>
    <w:rsid w:val="00532888"/>
    <w:rsid w:val="00587536"/>
    <w:rsid w:val="005A390F"/>
    <w:rsid w:val="005C5892"/>
    <w:rsid w:val="005D5D2F"/>
    <w:rsid w:val="005E05F4"/>
    <w:rsid w:val="00623293"/>
    <w:rsid w:val="006645E1"/>
    <w:rsid w:val="00670781"/>
    <w:rsid w:val="006C0858"/>
    <w:rsid w:val="006D78BE"/>
    <w:rsid w:val="00713AC7"/>
    <w:rsid w:val="007F08CA"/>
    <w:rsid w:val="0088037B"/>
    <w:rsid w:val="0089485A"/>
    <w:rsid w:val="0090105B"/>
    <w:rsid w:val="00901410"/>
    <w:rsid w:val="009A45F3"/>
    <w:rsid w:val="009C0E11"/>
    <w:rsid w:val="00A11AA2"/>
    <w:rsid w:val="00A26EF7"/>
    <w:rsid w:val="00A31D6F"/>
    <w:rsid w:val="00A77AA6"/>
    <w:rsid w:val="00AD11A1"/>
    <w:rsid w:val="00AD5D56"/>
    <w:rsid w:val="00B155E6"/>
    <w:rsid w:val="00B15A2B"/>
    <w:rsid w:val="00B2559E"/>
    <w:rsid w:val="00B46AFF"/>
    <w:rsid w:val="00BA2926"/>
    <w:rsid w:val="00BA5DC2"/>
    <w:rsid w:val="00C35680"/>
    <w:rsid w:val="00CD4EF8"/>
    <w:rsid w:val="00CE5E39"/>
    <w:rsid w:val="00CE5E9E"/>
    <w:rsid w:val="00D06FC6"/>
    <w:rsid w:val="00D422DF"/>
    <w:rsid w:val="00DE3091"/>
    <w:rsid w:val="00DE5F64"/>
    <w:rsid w:val="00E223B8"/>
    <w:rsid w:val="00E64914"/>
    <w:rsid w:val="00E91F09"/>
    <w:rsid w:val="00EC2183"/>
    <w:rsid w:val="00ED2714"/>
    <w:rsid w:val="00EE7566"/>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5E9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02E25ED490B9C6469EF915F7978F26B5">
    <w:name w:val="02E25ED490B9C6469EF915F7978F26B5"/>
    <w:rsid w:val="0019565B"/>
    <w:pPr>
      <w:spacing w:after="0" w:line="240" w:lineRule="auto"/>
    </w:pPr>
    <w:rPr>
      <w:sz w:val="24"/>
      <w:szCs w:val="24"/>
      <w:lang w:eastAsia="ja-JP"/>
    </w:rPr>
  </w:style>
  <w:style w:type="paragraph" w:customStyle="1" w:styleId="12F03839A7339542B60C0D77C2551FB0">
    <w:name w:val="12F03839A7339542B60C0D77C2551FB0"/>
    <w:rsid w:val="0019565B"/>
    <w:pPr>
      <w:spacing w:after="0" w:line="240" w:lineRule="auto"/>
    </w:pPr>
    <w:rPr>
      <w:sz w:val="24"/>
      <w:szCs w:val="24"/>
      <w:lang w:eastAsia="ja-JP"/>
    </w:rPr>
  </w:style>
  <w:style w:type="paragraph" w:customStyle="1" w:styleId="1387A5919F912E4F972845B46711549A">
    <w:name w:val="1387A5919F912E4F972845B46711549A"/>
    <w:rsid w:val="0019565B"/>
    <w:pPr>
      <w:spacing w:after="0" w:line="240" w:lineRule="auto"/>
    </w:pPr>
    <w:rPr>
      <w:sz w:val="24"/>
      <w:szCs w:val="24"/>
      <w:lang w:eastAsia="ja-JP"/>
    </w:rPr>
  </w:style>
  <w:style w:type="paragraph" w:customStyle="1" w:styleId="49774E898CB57C4EA2E8637C862C5707">
    <w:name w:val="49774E898CB57C4EA2E8637C862C5707"/>
    <w:rsid w:val="0019565B"/>
    <w:pPr>
      <w:spacing w:after="0" w:line="240" w:lineRule="auto"/>
    </w:pPr>
    <w:rPr>
      <w:sz w:val="24"/>
      <w:szCs w:val="24"/>
      <w:lang w:eastAsia="ja-JP"/>
    </w:r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F944139DE59C8E48A9115B516CC09C09">
    <w:name w:val="F944139DE59C8E48A9115B516CC09C09"/>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1B17B610B513AC4B8DBAAD6C517AB755">
    <w:name w:val="1B17B610B513AC4B8DBAAD6C517AB755"/>
    <w:rsid w:val="001E53BB"/>
    <w:pPr>
      <w:spacing w:after="0" w:line="240" w:lineRule="auto"/>
    </w:pPr>
    <w:rPr>
      <w:sz w:val="24"/>
      <w:szCs w:val="24"/>
      <w:lang w:eastAsia="ja-JP"/>
    </w:rPr>
  </w:style>
  <w:style w:type="paragraph" w:customStyle="1" w:styleId="8A7EA1658AD0444D9541D4FFC53F7890">
    <w:name w:val="8A7EA1658AD0444D9541D4FFC53F7890"/>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EA186DFD28DCDD4396939ED5FC376B57">
    <w:name w:val="EA186DFD28DCDD4396939ED5FC376B57"/>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0D8B8C374EA0F84890244ED58D04CE90">
    <w:name w:val="0D8B8C374EA0F84890244ED58D04CE90"/>
    <w:rsid w:val="001E53BB"/>
    <w:pPr>
      <w:spacing w:after="0" w:line="240" w:lineRule="auto"/>
    </w:pPr>
    <w:rPr>
      <w:sz w:val="24"/>
      <w:szCs w:val="24"/>
      <w:lang w:eastAsia="ja-JP"/>
    </w:rPr>
  </w:style>
  <w:style w:type="paragraph" w:customStyle="1" w:styleId="B8C5A413E1DCB242985A8E5894521BD2">
    <w:name w:val="B8C5A413E1DCB242985A8E5894521BD2"/>
    <w:rsid w:val="001E53BB"/>
    <w:pPr>
      <w:spacing w:after="0" w:line="240" w:lineRule="auto"/>
    </w:pPr>
    <w:rPr>
      <w:sz w:val="24"/>
      <w:szCs w:val="24"/>
      <w:lang w:eastAsia="ja-JP"/>
    </w:rPr>
  </w:style>
  <w:style w:type="paragraph" w:customStyle="1" w:styleId="8F3E25D94CBB004F9C6AB51B3FD11CCB">
    <w:name w:val="8F3E25D94CBB004F9C6AB51B3FD11CCB"/>
    <w:rsid w:val="001E53BB"/>
    <w:pPr>
      <w:spacing w:after="0" w:line="240" w:lineRule="auto"/>
    </w:pPr>
    <w:rPr>
      <w:sz w:val="24"/>
      <w:szCs w:val="24"/>
      <w:lang w:eastAsia="ja-JP"/>
    </w:rPr>
  </w:style>
  <w:style w:type="paragraph" w:customStyle="1" w:styleId="9B1A223CA671EC45B8FAC55E98237931">
    <w:name w:val="9B1A223CA671EC45B8FAC55E98237931"/>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C5FDB77854D9420EB9DEEA898C46E72C">
    <w:name w:val="C5FDB77854D9420EB9DEEA898C46E72C"/>
    <w:rsid w:val="00262050"/>
    <w:pPr>
      <w:spacing w:after="160" w:line="259" w:lineRule="auto"/>
    </w:pPr>
  </w:style>
  <w:style w:type="paragraph" w:customStyle="1" w:styleId="F7811AF16D08492EBE836CFCFD06411E">
    <w:name w:val="F7811AF16D08492EBE836CFCFD06411E"/>
    <w:rsid w:val="00B15A2B"/>
    <w:pPr>
      <w:spacing w:after="160" w:line="259" w:lineRule="auto"/>
    </w:pPr>
  </w:style>
  <w:style w:type="paragraph" w:customStyle="1" w:styleId="7934CC53E2194B6F9FD2731FC0F045A9">
    <w:name w:val="7934CC53E2194B6F9FD2731FC0F045A9"/>
    <w:rsid w:val="00B15A2B"/>
    <w:pPr>
      <w:spacing w:after="160" w:line="259" w:lineRule="auto"/>
    </w:pPr>
  </w:style>
  <w:style w:type="paragraph" w:customStyle="1" w:styleId="5ADE2D6A28F2472ABF92D3A5EDAC12CB">
    <w:name w:val="5ADE2D6A28F2472ABF92D3A5EDAC12CB"/>
    <w:rsid w:val="00B15A2B"/>
    <w:pPr>
      <w:spacing w:after="160" w:line="259" w:lineRule="auto"/>
    </w:pPr>
  </w:style>
  <w:style w:type="paragraph" w:customStyle="1" w:styleId="48BE92A6820545D181390E72A9E98D82">
    <w:name w:val="48BE92A6820545D181390E72A9E98D82"/>
    <w:rsid w:val="00B15A2B"/>
    <w:pPr>
      <w:spacing w:after="160" w:line="259" w:lineRule="auto"/>
    </w:pPr>
  </w:style>
  <w:style w:type="paragraph" w:customStyle="1" w:styleId="85A68AE3A0E1408DAD1FD03527896ED5">
    <w:name w:val="85A68AE3A0E1408DAD1FD03527896ED5"/>
    <w:rsid w:val="00CE5E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655D-FEEE-4D5A-A857-8A20146F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2015-06-23T19:54:00Z</cp:lastPrinted>
  <dcterms:created xsi:type="dcterms:W3CDTF">2020-10-28T21:03:00Z</dcterms:created>
  <dcterms:modified xsi:type="dcterms:W3CDTF">2020-10-28T21:03:00Z</dcterms:modified>
</cp:coreProperties>
</file>