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11BA341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319B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3097C0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319B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DC7A69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4F9701A" w14:textId="6D7641D9" w:rsidR="00DC7A69" w:rsidRPr="008426D1" w:rsidRDefault="00DB3648" w:rsidP="00DC7A6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838495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066687329"/>
                    <w:placeholder>
                      <w:docPart w:val="EBFAC9B8491D014E9A46C087D2E756E0"/>
                    </w:placeholder>
                  </w:sdtPr>
                  <w:sdtEndPr/>
                  <w:sdtContent>
                    <w:r w:rsidR="00CC6790">
                      <w:rPr>
                        <w:rFonts w:asciiTheme="majorHAnsi" w:hAnsiTheme="majorHAnsi"/>
                        <w:sz w:val="20"/>
                        <w:szCs w:val="20"/>
                      </w:rPr>
                      <w:t>Shelley Gipson</w:t>
                    </w:r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A69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536511625"/>
                <w:placeholder>
                  <w:docPart w:val="9CE4C08487ABE8418D39C9142E6C112E"/>
                </w:placeholder>
                <w:date w:fullDate="2020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679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10/16/2020</w:t>
                </w:r>
              </w:sdtContent>
            </w:sdt>
          </w:p>
          <w:p w14:paraId="3F872ADE" w14:textId="1B6444E9" w:rsidR="00DC7A69" w:rsidRPr="008426D1" w:rsidRDefault="002825C4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DC7A69" w:rsidRPr="008426D1" w:rsidRDefault="00DB3648" w:rsidP="00DC7A6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E5BB569B321EE54EA814B52C74E39297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A69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48D34CF373C39B40B9284F45FDAAEA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DC7A69" w:rsidRPr="008426D1" w:rsidRDefault="00DC7A69" w:rsidP="00DC7A6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C7A69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6EE2F80" w14:textId="7D1413D4" w:rsidR="00DC7A69" w:rsidRPr="008426D1" w:rsidRDefault="00DB3648" w:rsidP="00DC7A6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36776763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990047480"/>
                    <w:placeholder>
                      <w:docPart w:val="6C7E0FCC6203034DB544565973174405"/>
                    </w:placeholder>
                  </w:sdtPr>
                  <w:sdtEndPr/>
                  <w:sdtContent>
                    <w:r w:rsidR="00BC0A2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A69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480452689"/>
                <w:placeholder>
                  <w:docPart w:val="B8B4109C543A6D4AA184343F01B0E5AC"/>
                </w:placeholder>
                <w:date w:fullDate="2020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0A2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10/16/2020</w:t>
                </w:r>
              </w:sdtContent>
            </w:sdt>
          </w:p>
          <w:p w14:paraId="56099B92" w14:textId="21DBC0B4" w:rsidR="00DC7A69" w:rsidRPr="008426D1" w:rsidRDefault="002825C4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DC7A69" w:rsidRPr="008426D1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2CBF863C2749404C981A742D05439208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9CB5600710BA145BB94D6CE14812E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DC7A69" w:rsidRPr="008426D1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C7A6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C7A69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3F7AC7C" w:rsidR="00DC7A69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26FB6C2EB36484429F0824366E8652AC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318420904"/>
                        <w:placeholder>
                          <w:docPart w:val="814DBE90B22E4220A1BC732F74914671"/>
                        </w:placeholder>
                      </w:sdtPr>
                      <w:sdtEndPr/>
                      <w:sdtContent>
                        <w:r w:rsidR="00E774F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2D05776F5AE4504886D7066A8E75AE47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74F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</w:p>
          <w:p w14:paraId="0B7339C0" w14:textId="5832985E" w:rsidR="00DC7A69" w:rsidRDefault="00DC7A69" w:rsidP="00DC7A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DC7A69" w:rsidRPr="004C4ADF" w:rsidRDefault="00DC7A69" w:rsidP="00DC7A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C7A69" w:rsidRPr="008426D1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A50BEC7D2A387241BC6873D24B450FC1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52A1EB7BB7F9454DBCB2F0D4C76E61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C7A69" w:rsidRPr="008426D1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C7A6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C7A69" w:rsidRPr="008426D1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7442350878CBE84D980511D270670317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D357505FE83539458D64D5DE50FEA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C7A69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C7A69" w:rsidRPr="008426D1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24B3FF721B60304893F8F4DA895CCAB9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DE37650EA3B62439677724533C6B4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C7A69" w:rsidRPr="008426D1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C7A6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0C63EB1" w14:textId="1364740E" w:rsidR="00DC7A69" w:rsidRPr="008426D1" w:rsidRDefault="00DB3648" w:rsidP="00DC7A6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997533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6892876"/>
                    <w:placeholder>
                      <w:docPart w:val="2A7D5E43F6F98041BA9ABEECC5E0A0C6"/>
                    </w:placeholder>
                  </w:sdtPr>
                  <w:sdtEndPr/>
                  <w:sdtContent>
                    <w:r w:rsidR="0015228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</w:t>
                    </w:r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A69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961155898"/>
                <w:placeholder>
                  <w:docPart w:val="4FB2744BA125DA4195E0E7C292F1EE81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5228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</w:p>
          <w:p w14:paraId="58A243B6" w14:textId="3C0C68E6" w:rsidR="00DC7A69" w:rsidRPr="008426D1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152288">
              <w:rPr>
                <w:rFonts w:asciiTheme="majorHAnsi" w:hAnsiTheme="majorHAnsi"/>
                <w:b/>
                <w:sz w:val="20"/>
                <w:szCs w:val="20"/>
              </w:rPr>
              <w:t>ollege Dean</w:t>
            </w:r>
          </w:p>
        </w:tc>
        <w:tc>
          <w:tcPr>
            <w:tcW w:w="5451" w:type="dxa"/>
            <w:vAlign w:val="center"/>
          </w:tcPr>
          <w:p w14:paraId="640C7561" w14:textId="77777777" w:rsidR="00DC7A69" w:rsidRPr="008426D1" w:rsidRDefault="00DB3648" w:rsidP="00DC7A6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4286E2A9A7305A48B245BB352C41516A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3FE2E11AD9EE6B499D971B34BF588B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C7A69" w:rsidRPr="008426D1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C7A6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DC7A69" w:rsidRDefault="00DB3648" w:rsidP="00DC7A69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A109CA102A19D34DA9B091A60F2224AD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DC7A6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DC7A6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BCE94D48A3DACB49B4EA650E17F6E2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DC7A6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C7A69" w:rsidRDefault="00DC7A69" w:rsidP="00DC7A69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C7A69" w:rsidRDefault="00DC7A69" w:rsidP="00DC7A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/>
              <w:sz w:val="20"/>
              <w:szCs w:val="20"/>
            </w:rPr>
            <w:id w:val="632209661"/>
          </w:sdtPr>
          <w:sdtEndPr/>
          <w:sdtContent>
            <w:p w14:paraId="2AF10C96" w14:textId="68909CAC" w:rsidR="00F319B9" w:rsidRPr="00366F18" w:rsidRDefault="00F319B9" w:rsidP="00F319B9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 w:rsidRPr="00366F18">
                <w:rPr>
                  <w:rFonts w:asciiTheme="majorHAnsi" w:hAnsiTheme="majorHAnsi" w:cs="Arial"/>
                  <w:sz w:val="20"/>
                  <w:szCs w:val="20"/>
                </w:rPr>
                <w:t xml:space="preserve">Nicole Arnell • </w:t>
              </w:r>
              <w:r w:rsidR="00366F18">
                <w:rPr>
                  <w:rFonts w:asciiTheme="majorHAnsi" w:hAnsiTheme="majorHAnsi" w:cs="Arial"/>
                  <w:sz w:val="20"/>
                  <w:szCs w:val="20"/>
                </w:rPr>
                <w:t xml:space="preserve">Dept. of Art + Design, </w:t>
              </w:r>
              <w:hyperlink r:id="rId8" w:history="1">
                <w:r w:rsidRPr="00366F18">
                  <w:rPr>
                    <w:rFonts w:asciiTheme="majorHAnsi" w:hAnsiTheme="majorHAnsi" w:cs="Arial"/>
                    <w:sz w:val="20"/>
                    <w:szCs w:val="20"/>
                  </w:rPr>
                  <w:t>narnell@astate.edu</w:t>
                </w:r>
              </w:hyperlink>
              <w:r w:rsidRPr="00366F18">
                <w:rPr>
                  <w:rFonts w:asciiTheme="majorHAnsi" w:hAnsiTheme="majorHAnsi" w:cs="Arial"/>
                  <w:sz w:val="20"/>
                  <w:szCs w:val="20"/>
                </w:rPr>
                <w:t xml:space="preserve"> • 303-842-3039 (office: 870-680-8457) </w:t>
              </w:r>
            </w:p>
            <w:p w14:paraId="76E25B1E" w14:textId="21D82A1B" w:rsidR="007D371A" w:rsidRPr="008426D1" w:rsidRDefault="00F319B9" w:rsidP="007D371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="Arial" w:hAnsi="Arial"/>
                  <w:sz w:val="28"/>
                  <w:szCs w:val="28"/>
                </w:rPr>
                <w:t xml:space="preserve"> </w:t>
              </w:r>
            </w:p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</w:sdtPr>
      <w:sdtEndPr/>
      <w:sdtContent>
        <w:p w14:paraId="4A9C5006" w14:textId="4D50592D" w:rsidR="00F319B9" w:rsidRDefault="00DB364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-224685862"/>
            </w:sdtPr>
            <w:sdtEndPr>
              <w:rPr>
                <w:rFonts w:cs="Arial"/>
              </w:rPr>
            </w:sdtEndPr>
            <w:sdtContent>
              <w:r w:rsidR="00366F18" w:rsidRPr="00366F18">
                <w:rPr>
                  <w:rFonts w:asciiTheme="majorHAnsi" w:hAnsiTheme="majorHAnsi" w:cs="Arial"/>
                  <w:sz w:val="20"/>
                  <w:szCs w:val="20"/>
                </w:rPr>
                <w:t>Fall 2021, Bulletin Year 2021-2022</w:t>
              </w:r>
            </w:sdtContent>
          </w:sdt>
        </w:p>
        <w:p w14:paraId="700EF602" w14:textId="69B6E49F" w:rsidR="00A865C3" w:rsidRDefault="00DB364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4FD8DC8" w:rsidR="00A865C3" w:rsidRPr="00366F18" w:rsidRDefault="00F319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7AB92D3F" w:rsidR="00A865C3" w:rsidRPr="00366F18" w:rsidRDefault="00F319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89913DE" w:rsidR="00A865C3" w:rsidRPr="00366F18" w:rsidRDefault="008564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23</w:t>
            </w:r>
            <w:r w:rsidR="00F319B9" w:rsidRPr="00366F18">
              <w:rPr>
                <w:rFonts w:asciiTheme="majorHAnsi" w:hAnsiTheme="majorHAnsi" w:cs="Arial"/>
                <w:b/>
                <w:sz w:val="20"/>
                <w:szCs w:val="20"/>
              </w:rPr>
              <w:t>03</w:t>
            </w:r>
          </w:p>
        </w:tc>
        <w:tc>
          <w:tcPr>
            <w:tcW w:w="2051" w:type="pct"/>
          </w:tcPr>
          <w:p w14:paraId="2CD5FA36" w14:textId="77777777" w:rsidR="00F319B9" w:rsidRPr="00366F18" w:rsidRDefault="00F319B9" w:rsidP="00F319B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A1CE6A6" w:rsidR="00A865C3" w:rsidRPr="00366F18" w:rsidRDefault="008564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Typography and Layout</w:t>
            </w:r>
          </w:p>
        </w:tc>
        <w:tc>
          <w:tcPr>
            <w:tcW w:w="2051" w:type="pct"/>
          </w:tcPr>
          <w:p w14:paraId="3E2D1029" w14:textId="77777777" w:rsidR="0085648F" w:rsidRPr="00366F18" w:rsidRDefault="0085648F" w:rsidP="0085648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29EB0D60" w14:textId="1B15DC03" w:rsidR="00D526A6" w:rsidRPr="00366F18" w:rsidRDefault="00D526A6" w:rsidP="00D526A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Craftsmanship, terminology and application of classical typography in traditional and digital print processes. This course requires three or more hours per week outside of class.</w:t>
            </w:r>
          </w:p>
          <w:p w14:paraId="6C345BBD" w14:textId="55D00F62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02E9A161" w14:textId="5818BC5A" w:rsidR="00D526A6" w:rsidRPr="00366F18" w:rsidRDefault="00D526A6" w:rsidP="00D526A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Comprehensive study of typography, visual hierarchy, and design system creation for optimal use</w:t>
            </w:r>
            <w:r w:rsidR="00366F18">
              <w:rPr>
                <w:rFonts w:asciiTheme="majorHAnsi" w:hAnsiTheme="majorHAnsi" w:cs="Arial"/>
                <w:b/>
                <w:sz w:val="20"/>
                <w:szCs w:val="20"/>
              </w:rPr>
              <w:t>r experience in multiple media</w:t>
            </w:r>
            <w:r w:rsidRPr="00366F18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="00E60257" w:rsidRPr="00366F18">
              <w:rPr>
                <w:rFonts w:asciiTheme="majorHAnsi" w:hAnsiTheme="majorHAnsi" w:cs="Arial"/>
                <w:b/>
                <w:sz w:val="20"/>
                <w:szCs w:val="20"/>
              </w:rPr>
              <w:t xml:space="preserve">  This course requires three or more hours per week outside of class.</w:t>
            </w:r>
          </w:p>
          <w:p w14:paraId="2FB04444" w14:textId="77777777" w:rsidR="00A865C3" w:rsidRPr="00366F18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AD4544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319B9">
        <w:rPr>
          <w:rFonts w:asciiTheme="majorHAnsi" w:hAnsiTheme="majorHAnsi" w:cs="Arial"/>
          <w:b/>
          <w:sz w:val="20"/>
          <w:szCs w:val="20"/>
        </w:rPr>
        <w:t xml:space="preserve">   </w:t>
      </w:r>
      <w:r w:rsidR="00F319B9" w:rsidRPr="00ED7823">
        <w:rPr>
          <w:rFonts w:asciiTheme="majorHAnsi" w:hAnsiTheme="majorHAnsi" w:cs="Arial"/>
          <w:b/>
          <w:sz w:val="20"/>
          <w:szCs w:val="20"/>
        </w:rPr>
        <w:t>NO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727E514" w:rsidR="00391206" w:rsidRPr="008426D1" w:rsidRDefault="00DB364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</w:sdtPr>
        <w:sdtEndPr/>
        <w:sdtContent>
          <w:r w:rsidR="00F319B9" w:rsidRPr="00ED7823">
            <w:rPr>
              <w:rFonts w:asciiTheme="majorHAnsi" w:hAnsiTheme="majorHAnsi" w:cs="Arial"/>
              <w:b/>
              <w:sz w:val="20"/>
              <w:szCs w:val="20"/>
            </w:rPr>
            <w:t xml:space="preserve">YES 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b/>
          <w:sz w:val="20"/>
          <w:szCs w:val="20"/>
        </w:rPr>
        <w:id w:val="1395011863"/>
      </w:sdtPr>
      <w:sdtEndPr/>
      <w:sdtContent>
        <w:p w14:paraId="39FE150F" w14:textId="24683F55" w:rsidR="00A966C5" w:rsidRPr="00ED7823" w:rsidRDefault="00D526A6" w:rsidP="00ED7823">
          <w:pPr>
            <w:pStyle w:val="ListParagraph"/>
            <w:numPr>
              <w:ilvl w:val="0"/>
              <w:numId w:val="6"/>
            </w:num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D7823">
            <w:rPr>
              <w:rFonts w:asciiTheme="majorHAnsi" w:hAnsiTheme="majorHAnsi" w:cs="Arial"/>
              <w:b/>
              <w:sz w:val="20"/>
              <w:szCs w:val="20"/>
            </w:rPr>
            <w:t>Prereq</w:t>
          </w:r>
          <w:r w:rsidR="007E4A8D">
            <w:rPr>
              <w:rFonts w:asciiTheme="majorHAnsi" w:hAnsiTheme="majorHAnsi" w:cs="Arial"/>
              <w:b/>
              <w:sz w:val="20"/>
              <w:szCs w:val="20"/>
            </w:rPr>
            <w:t xml:space="preserve">uisites: C or better: ART 1013 and </w:t>
          </w:r>
          <w:r w:rsidRPr="00ED7823">
            <w:rPr>
              <w:rFonts w:asciiTheme="majorHAnsi" w:hAnsiTheme="majorHAnsi" w:cs="Arial"/>
              <w:b/>
              <w:sz w:val="20"/>
              <w:szCs w:val="20"/>
            </w:rPr>
            <w:t>GRFX 2203; or instructor permission.</w:t>
          </w:r>
          <w:r w:rsidR="00ED7823">
            <w:rPr>
              <w:rFonts w:asciiTheme="majorHAnsi" w:hAnsiTheme="majorHAnsi" w:cs="Arial"/>
              <w:b/>
              <w:sz w:val="20"/>
              <w:szCs w:val="20"/>
            </w:rPr>
            <w:t xml:space="preserve">  [No change]</w:t>
          </w:r>
        </w:p>
      </w:sdtContent>
    </w:sdt>
    <w:p w14:paraId="70A08CDD" w14:textId="6427CF94" w:rsidR="00F319B9" w:rsidRPr="00ED7823" w:rsidRDefault="00C002F9" w:rsidP="00AF4EDD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ED7823">
        <w:rPr>
          <w:rFonts w:asciiTheme="majorHAnsi" w:hAnsiTheme="majorHAnsi" w:cs="Arial"/>
          <w:sz w:val="20"/>
          <w:szCs w:val="20"/>
        </w:rPr>
        <w:t>Why or why not?</w:t>
      </w:r>
      <w:r w:rsidR="00391206" w:rsidRPr="00ED7823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showingPlcHdr/>
        </w:sdtPr>
        <w:sdtEndPr/>
        <w:sdtContent>
          <w:r w:rsidR="00ED7823" w:rsidRPr="00ED7823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742D12DD" w14:textId="6B9EC99B" w:rsidR="00C002F9" w:rsidRPr="008426D1" w:rsidRDefault="00F319B9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F644038" w:rsidR="00391206" w:rsidRPr="008426D1" w:rsidRDefault="00DB364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821034752"/>
        </w:sdtPr>
        <w:sdtEndPr/>
        <w:sdtContent>
          <w:r w:rsidR="00F319B9" w:rsidRPr="00ED7823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4007AF14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showingPlcHdr/>
        </w:sdtPr>
        <w:sdtEndPr/>
        <w:sdtContent>
          <w:r w:rsidR="0085648F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996710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319B9">
        <w:rPr>
          <w:rFonts w:asciiTheme="majorHAnsi" w:hAnsiTheme="majorHAnsi" w:cs="Arial"/>
          <w:b/>
          <w:sz w:val="20"/>
          <w:szCs w:val="20"/>
        </w:rPr>
        <w:t xml:space="preserve">  </w:t>
      </w:r>
      <w:r w:rsidR="0085648F" w:rsidRPr="00ED7823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 w14:paraId="7D6B904E" w14:textId="4A0C66FD" w:rsidR="00C002F9" w:rsidRPr="008426D1" w:rsidRDefault="0085648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183203F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319B9">
        <w:rPr>
          <w:rFonts w:asciiTheme="majorHAnsi" w:hAnsiTheme="majorHAnsi" w:cs="Arial"/>
          <w:b/>
          <w:sz w:val="20"/>
          <w:szCs w:val="20"/>
        </w:rPr>
        <w:t xml:space="preserve">   </w:t>
      </w:r>
      <w:r w:rsidR="00F319B9" w:rsidRPr="00C807CA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 w14:paraId="7AA3A3F1" w14:textId="6EE06C8E" w:rsidR="00AF68E8" w:rsidRPr="008426D1" w:rsidRDefault="00F319B9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05A1F2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319B9">
        <w:rPr>
          <w:rFonts w:asciiTheme="majorHAnsi" w:hAnsiTheme="majorHAnsi" w:cs="Arial"/>
          <w:b/>
          <w:sz w:val="20"/>
          <w:szCs w:val="20"/>
        </w:rPr>
        <w:t xml:space="preserve">   </w:t>
      </w:r>
      <w:r w:rsidR="00F319B9" w:rsidRPr="00C807CA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 w14:paraId="699795D8" w14:textId="1F003A9D" w:rsidR="001E288B" w:rsidRDefault="00F319B9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0994D6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1348598386"/>
        </w:sdtPr>
        <w:sdtEndPr/>
        <w:sdtContent>
          <w:r w:rsidR="00F319B9" w:rsidRPr="00C807CA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9E0755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>
          <w:rPr>
            <w:rFonts w:asciiTheme="majorHAnsi" w:hAnsiTheme="majorHAnsi" w:cs="Arial"/>
            <w:b/>
            <w:sz w:val="20"/>
            <w:szCs w:val="20"/>
          </w:rPr>
        </w:sdtEndPr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alias w:val="Select Yes / No"/>
              <w:tag w:val="Select Yes / No"/>
              <w:id w:val="-315803729"/>
            </w:sdtPr>
            <w:sdtEndPr/>
            <w:sdtContent>
              <w:r w:rsidR="00F319B9" w:rsidRPr="00C807CA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F319B9">
            <w:rPr>
              <w:rStyle w:val="PlaceholderText"/>
              <w:b/>
              <w:color w:val="D9D9D9" w:themeColor="background1" w:themeShade="D9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E342CC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>
          <w:rPr>
            <w:rFonts w:asciiTheme="majorHAnsi" w:hAnsiTheme="majorHAnsi" w:cs="Arial"/>
            <w:b/>
            <w:sz w:val="20"/>
            <w:szCs w:val="20"/>
          </w:rPr>
        </w:sdtEndPr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alias w:val="Select Yes / No"/>
              <w:tag w:val="Select Yes / No"/>
              <w:id w:val="-384798706"/>
            </w:sdtPr>
            <w:sdtEndPr/>
            <w:sdtContent>
              <w:r w:rsidR="00F319B9" w:rsidRPr="00C807CA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DD4F6E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>
          <w:rPr>
            <w:rFonts w:asciiTheme="majorHAnsi" w:hAnsiTheme="majorHAnsi" w:cs="Arial"/>
            <w:b/>
            <w:sz w:val="20"/>
            <w:szCs w:val="20"/>
          </w:rPr>
        </w:sdtEndPr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alias w:val="Select Yes / No"/>
              <w:tag w:val="Select Yes / No"/>
              <w:id w:val="1904404632"/>
            </w:sdtPr>
            <w:sdtEndPr/>
            <w:sdtContent>
              <w:r w:rsidR="00C807CA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 xml:space="preserve">Will this course be a one-to-one equivalent to a deleted course or </w:t>
      </w:r>
      <w:r w:rsidR="007637B2" w:rsidRPr="00C807CA">
        <w:rPr>
          <w:rFonts w:asciiTheme="majorHAnsi" w:hAnsiTheme="majorHAnsi" w:cs="Arial"/>
          <w:sz w:val="20"/>
          <w:szCs w:val="20"/>
        </w:rPr>
        <w:t>previous version</w:t>
      </w:r>
      <w:r w:rsidR="007637B2">
        <w:rPr>
          <w:rFonts w:asciiTheme="majorHAnsi" w:hAnsiTheme="majorHAnsi" w:cs="Arial"/>
          <w:sz w:val="20"/>
          <w:szCs w:val="20"/>
        </w:rPr>
        <w:t xml:space="preserve"> of this course (please check with the Registrar if unsure)?</w:t>
      </w:r>
    </w:p>
    <w:p w14:paraId="000AB694" w14:textId="6DD2C5B9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  <w:r w:rsidR="00D526A6">
        <w:rPr>
          <w:rFonts w:asciiTheme="majorHAnsi" w:hAnsiTheme="majorHAnsi" w:cs="Arial"/>
          <w:sz w:val="20"/>
          <w:szCs w:val="20"/>
        </w:rPr>
        <w:t xml:space="preserve"> </w:t>
      </w:r>
    </w:p>
    <w:p w14:paraId="41E111A7" w14:textId="77777777" w:rsidR="00D526A6" w:rsidRDefault="00D526A6" w:rsidP="00802638">
      <w:pPr>
        <w:jc w:val="center"/>
        <w:rPr>
          <w:rFonts w:ascii="Arial" w:hAnsi="Arial"/>
          <w:sz w:val="28"/>
          <w:szCs w:val="28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1695E7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326178669"/>
        </w:sdtPr>
        <w:sdtEndPr/>
        <w:sdtContent>
          <w:r w:rsidR="00F319B9" w:rsidRPr="00C807CA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B6E42D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442116483"/>
        </w:sdtPr>
        <w:sdtEndPr/>
        <w:sdtContent>
          <w:r w:rsidR="00F319B9" w:rsidRPr="00C807CA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F68305B" w14:textId="474F31C5" w:rsidR="00F319B9" w:rsidRDefault="00DB3648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elect Yes / No"/>
          <w:tag w:val="Select Yes / No"/>
          <w:id w:val="867572513"/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="007F31F9" w:rsidRPr="007F31F9">
            <w:rPr>
              <w:rFonts w:ascii="Times New Roman" w:hAnsi="Times New Roman" w:cs="Times New Roman"/>
              <w:b/>
              <w:sz w:val="24"/>
              <w:szCs w:val="24"/>
            </w:rPr>
            <w:t>existing faculty and space</w:t>
          </w:r>
        </w:sdtContent>
      </w:sdt>
      <w:r w:rsidR="00F319B9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292E989F" w14:textId="7B13D31E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CE4353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sdt>
            <w:sdtPr>
              <w:alias w:val="Select Yes / No"/>
              <w:tag w:val="Select Yes / No"/>
              <w:id w:val="609085272"/>
            </w:sdtPr>
            <w:sdtEndPr/>
            <w:sdtContent>
              <w:r w:rsidR="00F319B9" w:rsidRPr="007F31F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NO</w:t>
              </w:r>
            </w:sdtContent>
          </w:sdt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E4DBBA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F31F9" w:rsidRPr="007F31F9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2060617035"/>
          <w:showingPlcHdr/>
        </w:sdtPr>
        <w:sdtEndPr/>
        <w:sdtContent>
          <w:r w:rsidR="007F31F9">
            <w:t xml:space="preserve">     </w:t>
          </w:r>
        </w:sdtContent>
      </w:sdt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1FCDE0C" w14:textId="77777777" w:rsidR="00BF12A8" w:rsidRDefault="00BF12A8" w:rsidP="00BF12A8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833406542"/>
          </w:sdtPr>
          <w:sdtEndPr/>
          <w:sdtContent>
            <w:p w14:paraId="18AA4202" w14:textId="03D65B56" w:rsidR="00D526A6" w:rsidRPr="007F31F9" w:rsidRDefault="0085648F" w:rsidP="007F31F9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Terms like “User Experience” </w:t>
              </w:r>
              <w:r w:rsidR="00D526A6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and “User Interface” 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are the new design hot topics. Typography is the basis for </w:t>
              </w:r>
              <w:r w:rsidR="00D526A6" w:rsidRPr="007F31F9">
                <w:rPr>
                  <w:rFonts w:asciiTheme="majorHAnsi" w:hAnsiTheme="majorHAnsi" w:cs="Arial"/>
                  <w:sz w:val="20"/>
                  <w:szCs w:val="20"/>
                </w:rPr>
                <w:t>user experience – whether in digital interface or printed materials –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 and should be clarified in the course description. </w:t>
              </w:r>
              <w:r w:rsidR="00D526A6" w:rsidRPr="007F31F9">
                <w:rPr>
                  <w:rFonts w:asciiTheme="majorHAnsi" w:hAnsiTheme="majorHAnsi" w:cs="Arial"/>
                  <w:sz w:val="20"/>
                  <w:szCs w:val="20"/>
                </w:rPr>
                <w:t>This ha</w:t>
              </w:r>
              <w:r w:rsidR="00EF4DAB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s always been so, before even </w:t>
              </w:r>
              <w:r w:rsidR="00D526A6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UI/UX </w:t>
              </w:r>
              <w:r w:rsidR="007F31F9">
                <w:rPr>
                  <w:rFonts w:asciiTheme="majorHAnsi" w:hAnsiTheme="majorHAnsi" w:cs="Arial"/>
                  <w:sz w:val="20"/>
                  <w:szCs w:val="20"/>
                </w:rPr>
                <w:t xml:space="preserve">[User Interface/User Experience] </w:t>
              </w:r>
              <w:r w:rsidR="00EF4DAB" w:rsidRPr="007F31F9">
                <w:rPr>
                  <w:rFonts w:asciiTheme="majorHAnsi" w:hAnsiTheme="majorHAnsi" w:cs="Arial"/>
                  <w:sz w:val="20"/>
                  <w:szCs w:val="20"/>
                </w:rPr>
                <w:t>became</w:t>
              </w:r>
              <w:r w:rsidR="00D526A6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 an identified topic of study; however, most people who are not designers do not realize this connection. </w:t>
              </w:r>
              <w:r w:rsidR="00D66506">
                <w:rPr>
                  <w:rFonts w:asciiTheme="majorHAnsi" w:hAnsiTheme="majorHAnsi" w:cs="Arial"/>
                  <w:sz w:val="20"/>
                  <w:szCs w:val="20"/>
                </w:rPr>
                <w:t xml:space="preserve">  There is no substantive change to the content of the course.</w:t>
              </w:r>
            </w:p>
            <w:p w14:paraId="2D23D852" w14:textId="77777777" w:rsidR="00D526A6" w:rsidRPr="007F31F9" w:rsidRDefault="00D526A6" w:rsidP="007F31F9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6B06AA4" w14:textId="1EF5FE8D" w:rsidR="00BF12A8" w:rsidRPr="007F31F9" w:rsidRDefault="00D526A6" w:rsidP="007F31F9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>This class is also required of</w:t>
              </w:r>
              <w:r w:rsidR="00EF4DAB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 the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 BFA in Graphic Design with </w:t>
              </w:r>
              <w:r w:rsidR="00E51259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an emphasis in 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>Digital Design</w:t>
              </w:r>
              <w:r w:rsidR="00E51259" w:rsidRPr="007F31F9">
                <w:rPr>
                  <w:rFonts w:asciiTheme="majorHAnsi" w:hAnsiTheme="majorHAnsi" w:cs="Arial"/>
                  <w:sz w:val="20"/>
                  <w:szCs w:val="20"/>
                </w:rPr>
                <w:t>.  S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ome students may wonder </w:t>
              </w:r>
              <w:r w:rsidR="00E51259" w:rsidRPr="007F31F9">
                <w:rPr>
                  <w:rFonts w:asciiTheme="majorHAnsi" w:hAnsiTheme="majorHAnsi" w:cs="Arial"/>
                  <w:sz w:val="20"/>
                  <w:szCs w:val="20"/>
                </w:rPr>
                <w:t xml:space="preserve">why they take this class.  The change in description will help make </w:t>
              </w:r>
              <w:r w:rsidRPr="007F31F9">
                <w:rPr>
                  <w:rFonts w:asciiTheme="majorHAnsi" w:hAnsiTheme="majorHAnsi" w:cs="Arial"/>
                  <w:sz w:val="20"/>
                  <w:szCs w:val="20"/>
                </w:rPr>
                <w:t>the connection to their curriculum. This helps students gain understanding and excitement for the required course.</w:t>
              </w:r>
            </w:p>
          </w:sdtContent>
        </w:sdt>
        <w:p w14:paraId="37BE8F7A" w14:textId="52A0A70B" w:rsidR="00D4202C" w:rsidRPr="00D4202C" w:rsidRDefault="00DB3648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0CC8EE7" w14:textId="337C0425" w:rsidR="00336348" w:rsidRDefault="00336348" w:rsidP="00BF12A8">
      <w:pPr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3F4AC495" w14:textId="77777777" w:rsidR="007D17CB" w:rsidRDefault="007D17CB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6D6EBAB" w14:textId="18EC60D0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A90805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>
          <w:rPr>
            <w:rFonts w:asciiTheme="majorHAnsi" w:hAnsiTheme="majorHAnsi" w:cs="Arial"/>
            <w:b/>
            <w:szCs w:val="20"/>
          </w:rPr>
        </w:sdtEnd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494734667"/>
            </w:sdtPr>
            <w:sdtEndPr>
              <w:rPr>
                <w:b/>
                <w:sz w:val="22"/>
              </w:rPr>
            </w:sdtEndPr>
            <w:sdtContent>
              <w:sdt>
                <w:sdtPr>
                  <w:rPr>
                    <w:rFonts w:asciiTheme="majorHAnsi" w:hAnsiTheme="majorHAnsi" w:cs="Arial"/>
                    <w:b/>
                    <w:szCs w:val="20"/>
                  </w:rPr>
                  <w:alias w:val="Select Yes / No"/>
                  <w:tag w:val="Select Yes / No"/>
                  <w:id w:val="1881969398"/>
                </w:sdtPr>
                <w:sdtEndPr/>
                <w:sdtContent>
                  <w:r w:rsidR="000B0287" w:rsidRPr="007D17CB">
                    <w:rPr>
                      <w:rFonts w:asciiTheme="majorHAnsi" w:hAnsiTheme="majorHAnsi" w:cs="Arial"/>
                      <w:b/>
                      <w:szCs w:val="20"/>
                    </w:rPr>
                    <w:t>NO</w:t>
                  </w:r>
                </w:sdtContent>
              </w:sdt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B364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B364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BF12A8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BF12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BF12A8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BF12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BF1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BF12A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BF12A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BF12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BF12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BF12A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B791969" w14:textId="23EBF635" w:rsidR="00BE7EE1" w:rsidRDefault="00D3680D" w:rsidP="007D17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</w:rPr>
      </w:pPr>
      <w:r w:rsidRPr="007D17CB">
        <w:rPr>
          <w:rFonts w:ascii="Arial" w:hAnsi="Arial"/>
          <w:b/>
          <w:sz w:val="28"/>
          <w:szCs w:val="28"/>
        </w:rPr>
        <w:br/>
      </w:r>
      <w:r w:rsidR="007D17CB" w:rsidRPr="007D17CB">
        <w:rPr>
          <w:rFonts w:ascii="Arial" w:hAnsi="Arial"/>
          <w:b/>
          <w:sz w:val="28"/>
          <w:szCs w:val="28"/>
        </w:rPr>
        <w:t>Undergraduate Bulletin 2020-2021, p.</w:t>
      </w:r>
      <w:r w:rsidR="00BE7EE1">
        <w:rPr>
          <w:rFonts w:ascii="Arial" w:hAnsi="Arial"/>
          <w:b/>
          <w:sz w:val="28"/>
          <w:szCs w:val="28"/>
        </w:rPr>
        <w:t>491</w:t>
      </w:r>
    </w:p>
    <w:p w14:paraId="2E51123E" w14:textId="77777777" w:rsidR="007D17CB" w:rsidRDefault="007D17CB" w:rsidP="007D17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</w:rPr>
      </w:pPr>
    </w:p>
    <w:p w14:paraId="5FD0970D" w14:textId="7F4E1D23" w:rsidR="00BE7EE1" w:rsidRPr="007D17CB" w:rsidRDefault="007D17CB" w:rsidP="00BE7EE1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7D17CB">
        <w:rPr>
          <w:rFonts w:ascii="Arial" w:hAnsi="Arial"/>
          <w:b/>
          <w:sz w:val="24"/>
          <w:szCs w:val="24"/>
          <w:u w:val="single"/>
        </w:rPr>
        <w:t>CURRENT</w:t>
      </w:r>
    </w:p>
    <w:p w14:paraId="603FB99E" w14:textId="77777777" w:rsidR="00BE7EE1" w:rsidRDefault="00BE7EE1" w:rsidP="00BE7EE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7C0D1D2" w14:textId="77777777" w:rsidR="00BE7EE1" w:rsidRPr="00092076" w:rsidRDefault="00BE7EE1" w:rsidP="00BE7E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54E4173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BE7EE1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Graphic Design (GRFX) </w:t>
      </w:r>
    </w:p>
    <w:p w14:paraId="4631ACEC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1111. Design Technology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Basic levels of graphic design utilizing Adobe Illustrator, Adobe Photoshop, and Adobe InDesign software. Prerequisites: Declared Graphic Design Major, Co-requisite GRFX 2203 or instructor permission. Spring. </w:t>
      </w:r>
    </w:p>
    <w:p w14:paraId="7AC3B2E5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1112. Design Literacy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Introduction to design, color theory, typography and composition. Restricted to BS Digital Innovations students. Spring, Summer. </w:t>
      </w:r>
    </w:p>
    <w:p w14:paraId="40B3013D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2103. Ideation </w:t>
      </w:r>
      <w:r w:rsidRPr="00BE7EE1">
        <w:rPr>
          <w:rFonts w:ascii="Arial" w:hAnsi="Arial" w:cs="Arial"/>
          <w:color w:val="000000"/>
          <w:sz w:val="16"/>
          <w:szCs w:val="16"/>
        </w:rPr>
        <w:t>Focuses on the process of lateral thinking and the visualization of design problems and their solutions. Emphasizes effective research, imagination, originality, and execu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tion in various media. This course requires three or more hours per week outside of class. Fall, Spring. </w:t>
      </w:r>
    </w:p>
    <w:p w14:paraId="2E43595A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2203. Introduction to Graphic Design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Graphic design application, career paths, and role in media and technology; layout, typography, media, color, photography, illustration and technology. This course requires three or more hours per week outside of class. Prerequisites, Graphic Design Major or instructor permission. Corequisite GRFX 1111. Fall, Spring. </w:t>
      </w:r>
    </w:p>
    <w:p w14:paraId="68C7A384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F337D1">
        <w:rPr>
          <w:rFonts w:ascii="Arial" w:hAnsi="Arial" w:cs="Arial"/>
          <w:b/>
          <w:bCs/>
          <w:color w:val="000000"/>
          <w:sz w:val="16"/>
          <w:szCs w:val="16"/>
        </w:rPr>
        <w:t xml:space="preserve">GRFX 2303. Typography and Layout </w:t>
      </w:r>
      <w:r w:rsidRPr="00BE7EE1">
        <w:rPr>
          <w:rFonts w:ascii="Arial" w:hAnsi="Arial" w:cs="Arial"/>
          <w:color w:val="000000"/>
          <w:sz w:val="16"/>
          <w:szCs w:val="16"/>
          <w:highlight w:val="yellow"/>
        </w:rPr>
        <w:t>Craftsmanship, terminology and application of classical typography in traditional and digital print processes. This course requires three or more hours per week outside of class. Prerequisites, a grade of C or better in ART 1013 and GRFX 2203; or instructor permission. Corequisite, GRFX 3400. Fall, Spring.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DD8E647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2703. Interaction Design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Key principles and techniques of human-centered interaction design across a range of contexts including web; from touch screens to emerging digital products using voice and gesture interactions. This course requires three or more hours per week outside of class. Prerequisites, a grade of C or better in GRFX 2303; or instructor permission. Fall. </w:t>
      </w:r>
    </w:p>
    <w:p w14:paraId="15071E24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2783. Human Centered Design </w:t>
      </w:r>
      <w:r w:rsidRPr="00BE7EE1">
        <w:rPr>
          <w:rFonts w:ascii="Arial" w:hAnsi="Arial" w:cs="Arial"/>
          <w:color w:val="000000"/>
          <w:sz w:val="16"/>
          <w:szCs w:val="16"/>
        </w:rPr>
        <w:t>Conceptualizing, prototyping and testing application inter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faces with a respect for the real needs and desires of human users. This course requires three or more hours per week outside of class. Restricted to BS Digital Innovations students. Prerequisites, a grade of C or better in GRFX 1111, GRFX 1112 and GRFX 2703. Spring. </w:t>
      </w:r>
    </w:p>
    <w:p w14:paraId="4D1C1794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3303. Intermediate Typography </w:t>
      </w:r>
      <w:r w:rsidRPr="00BE7EE1">
        <w:rPr>
          <w:rFonts w:ascii="Arial" w:hAnsi="Arial" w:cs="Arial"/>
          <w:color w:val="000000"/>
          <w:sz w:val="16"/>
          <w:szCs w:val="16"/>
        </w:rPr>
        <w:t>Principles and practice of typography in complex situa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tions including creating visual narrative, designing typeface, and experimenting with typography. This course requires three or more hours per week outside of class. May be repeated for credit. Prerequisites, a grade of C or better in GRFX 2303 and a grade of CR in GRFX 3400; or instructor permission. Fall, Spring. </w:t>
      </w:r>
    </w:p>
    <w:p w14:paraId="49C17410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3400. Graphic Design Review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Portfolio review for BFA in Graphic Design admission. Prerequisites, a grade of C or better in ART 1013, ART 1023, ART 1033, ART 1043, ARTH 2583, ARTH 2593; a 2.75 GPA in all ART, ARTH, GRFX courses; and advisor permission required. Corequisite, GRFX 2303. Fall, Spring. </w:t>
      </w:r>
    </w:p>
    <w:p w14:paraId="59817984" w14:textId="77777777" w:rsidR="00BE7EE1" w:rsidRDefault="00BE7EE1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71F961E" w14:textId="21221455" w:rsidR="00BE7EE1" w:rsidRDefault="00BE7EE1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372B242" w14:textId="063C9C53" w:rsidR="001D3E83" w:rsidRDefault="001D3E83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E45DF40" w14:textId="77777777" w:rsidR="001D3E83" w:rsidRDefault="001D3E83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1CEDC94" w14:textId="77777777" w:rsidR="00BE7EE1" w:rsidRDefault="00BE7EE1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27F1183F" w14:textId="77777777" w:rsidR="00BE7EE1" w:rsidRDefault="00BE7EE1" w:rsidP="00BE7EE1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390D03" w14:textId="77777777" w:rsidR="007D17CB" w:rsidRDefault="007D17CB" w:rsidP="007D17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lastRenderedPageBreak/>
        <w:t>PROPOSED</w:t>
      </w:r>
    </w:p>
    <w:p w14:paraId="181DAA2B" w14:textId="77777777" w:rsidR="007D17CB" w:rsidRDefault="007D17CB" w:rsidP="007D17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  <w:u w:val="single"/>
        </w:rPr>
      </w:pPr>
    </w:p>
    <w:p w14:paraId="4DF8E24B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BE7EE1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Graphic Design (GRFX) </w:t>
      </w:r>
    </w:p>
    <w:p w14:paraId="600E2A1D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1111. Design Technology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Basic levels of graphic design utilizing Adobe Illustrator, Adobe Photoshop, and Adobe InDesign software. Prerequisites: Declared Graphic Design Major, Co-requisite GRFX 2203 or instructor permission. Spring. </w:t>
      </w:r>
    </w:p>
    <w:p w14:paraId="1A7296B2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1112. Design Literacy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Introduction to design, color theory, typography and composition. Restricted to BS Digital Innovations students. Spring, Summer. </w:t>
      </w:r>
    </w:p>
    <w:p w14:paraId="390BDD51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2103. Ideation </w:t>
      </w:r>
      <w:r w:rsidRPr="00BE7EE1">
        <w:rPr>
          <w:rFonts w:ascii="Arial" w:hAnsi="Arial" w:cs="Arial"/>
          <w:color w:val="000000"/>
          <w:sz w:val="16"/>
          <w:szCs w:val="16"/>
        </w:rPr>
        <w:t>Focuses on the process of lateral thinking and the visualization of design problems and their solutions. Emphasizes effective research, imagination, originality, and execu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tion in various media. This course requires three or more hours per week outside of class. Fall, Spring. </w:t>
      </w:r>
    </w:p>
    <w:p w14:paraId="17363E2D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2203. Introduction to Graphic Design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Graphic design application, career paths, and role in media and technology; layout, typography, media, color, photography, illustration and technology. This course requires three or more hours per week outside of class. Prerequisites, Graphic Design Major or instructor permission. Corequisite GRFX 1111. Fall, Spring. </w:t>
      </w:r>
    </w:p>
    <w:p w14:paraId="16FBFE58" w14:textId="3FD25279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2303. Typography and Layout </w:t>
      </w:r>
      <w:r w:rsidR="00F337D1" w:rsidRPr="007D17CB">
        <w:rPr>
          <w:rFonts w:ascii="Arial" w:hAnsi="Arial" w:cs="Arial"/>
          <w:color w:val="000000"/>
          <w:sz w:val="16"/>
          <w:szCs w:val="16"/>
        </w:rPr>
        <w:t>Comprehensive study of typography, visual hierarchy, and design system creation for optimal use</w:t>
      </w:r>
      <w:r w:rsidR="00366F18" w:rsidRPr="007D17CB">
        <w:rPr>
          <w:rFonts w:ascii="Arial" w:hAnsi="Arial" w:cs="Arial"/>
          <w:color w:val="000000"/>
          <w:sz w:val="16"/>
          <w:szCs w:val="16"/>
        </w:rPr>
        <w:t>r experience in multiple media</w:t>
      </w:r>
      <w:r w:rsidR="00F337D1" w:rsidRPr="007D17CB">
        <w:rPr>
          <w:rFonts w:ascii="Arial" w:hAnsi="Arial" w:cs="Arial"/>
          <w:color w:val="000000"/>
          <w:sz w:val="16"/>
          <w:szCs w:val="16"/>
        </w:rPr>
        <w:t xml:space="preserve">. </w:t>
      </w:r>
      <w:r w:rsidR="00E51259" w:rsidRPr="007D17CB">
        <w:rPr>
          <w:rFonts w:ascii="Arial" w:hAnsi="Arial" w:cs="Arial"/>
          <w:color w:val="000000"/>
          <w:sz w:val="16"/>
          <w:szCs w:val="16"/>
        </w:rPr>
        <w:t>This course requires three or more hours per week outside of class</w:t>
      </w:r>
      <w:r w:rsidR="007E4A8D">
        <w:rPr>
          <w:rFonts w:ascii="Arial" w:hAnsi="Arial" w:cs="Arial"/>
          <w:color w:val="000000"/>
          <w:sz w:val="16"/>
          <w:szCs w:val="16"/>
        </w:rPr>
        <w:t>. Prerequisites, C or better in</w:t>
      </w:r>
      <w:r w:rsidR="003C3865">
        <w:rPr>
          <w:rFonts w:ascii="Arial" w:hAnsi="Arial" w:cs="Arial"/>
          <w:color w:val="000000"/>
          <w:sz w:val="16"/>
          <w:szCs w:val="16"/>
        </w:rPr>
        <w:t xml:space="preserve"> </w:t>
      </w:r>
      <w:r w:rsidR="007E4A8D">
        <w:rPr>
          <w:rFonts w:ascii="Arial" w:hAnsi="Arial" w:cs="Arial"/>
          <w:color w:val="000000"/>
          <w:sz w:val="16"/>
          <w:szCs w:val="16"/>
        </w:rPr>
        <w:t xml:space="preserve">ART 1013 and </w:t>
      </w:r>
      <w:r w:rsidR="00F337D1" w:rsidRPr="007D17CB">
        <w:rPr>
          <w:rFonts w:ascii="Arial" w:hAnsi="Arial" w:cs="Arial"/>
          <w:color w:val="000000"/>
          <w:sz w:val="16"/>
          <w:szCs w:val="16"/>
        </w:rPr>
        <w:t>GRFX 220</w:t>
      </w:r>
      <w:r w:rsidR="007E4A8D">
        <w:rPr>
          <w:rFonts w:ascii="Arial" w:hAnsi="Arial" w:cs="Arial"/>
          <w:color w:val="000000"/>
          <w:sz w:val="16"/>
          <w:szCs w:val="16"/>
        </w:rPr>
        <w:t>3; or instructor permission. Corequisite,</w:t>
      </w:r>
      <w:r w:rsidR="00F337D1" w:rsidRPr="007D17CB">
        <w:rPr>
          <w:rFonts w:ascii="Arial" w:hAnsi="Arial" w:cs="Arial"/>
          <w:color w:val="000000"/>
          <w:sz w:val="16"/>
          <w:szCs w:val="16"/>
        </w:rPr>
        <w:t xml:space="preserve"> GRFX 3400. Fall, Spring.</w:t>
      </w:r>
    </w:p>
    <w:p w14:paraId="5C594012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2703. Interaction Design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Key principles and techniques of human-centered interaction design across a range of contexts including web; from touch screens to emerging digital products using voice and gesture interactions. This course requires three or more hours per week outside of class. Prerequisites, a grade of C or better in GRFX 2303; or instructor permission. Fall. </w:t>
      </w:r>
    </w:p>
    <w:p w14:paraId="66FBE507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2783. Human Centered Design </w:t>
      </w:r>
      <w:r w:rsidRPr="00BE7EE1">
        <w:rPr>
          <w:rFonts w:ascii="Arial" w:hAnsi="Arial" w:cs="Arial"/>
          <w:color w:val="000000"/>
          <w:sz w:val="16"/>
          <w:szCs w:val="16"/>
        </w:rPr>
        <w:t>Conceptualizing, prototyping and testing application inter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faces with a respect for the real needs and desires of human users. This course requires three or more hours per week outside of class. Restricted to BS Digital Innovations students. Prerequisites, a grade of C or better in GRFX 1111, GRFX 1112 and GRFX 2703. Spring. </w:t>
      </w:r>
    </w:p>
    <w:p w14:paraId="688E2C5C" w14:textId="77777777" w:rsidR="00BE7EE1" w:rsidRPr="00BE7EE1" w:rsidRDefault="00BE7EE1" w:rsidP="00BE7EE1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3303. Intermediate Typography </w:t>
      </w:r>
      <w:r w:rsidRPr="00BE7EE1">
        <w:rPr>
          <w:rFonts w:ascii="Arial" w:hAnsi="Arial" w:cs="Arial"/>
          <w:color w:val="000000"/>
          <w:sz w:val="16"/>
          <w:szCs w:val="16"/>
        </w:rPr>
        <w:t>Principles and practice of typography in complex situa</w:t>
      </w:r>
      <w:r w:rsidRPr="00BE7EE1">
        <w:rPr>
          <w:rFonts w:ascii="Arial" w:hAnsi="Arial" w:cs="Arial"/>
          <w:color w:val="000000"/>
          <w:sz w:val="16"/>
          <w:szCs w:val="16"/>
        </w:rPr>
        <w:softHyphen/>
        <w:t xml:space="preserve">tions including creating visual narrative, designing typeface, and experimenting with typography. This course requires three or more hours per week outside of class. May be repeated for credit. Prerequisites, a grade of C or better in GRFX 2303 and a grade of CR in GRFX 3400; or instructor permission. Fall, Spring. </w:t>
      </w:r>
    </w:p>
    <w:p w14:paraId="673BF3BD" w14:textId="642199F0" w:rsidR="00BE7EE1" w:rsidRPr="00092076" w:rsidRDefault="00BE7EE1" w:rsidP="007D17CB">
      <w:pPr>
        <w:widowControl w:val="0"/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BE7EE1">
        <w:rPr>
          <w:rFonts w:ascii="Arial" w:hAnsi="Arial" w:cs="Arial"/>
          <w:b/>
          <w:bCs/>
          <w:color w:val="000000"/>
          <w:sz w:val="16"/>
          <w:szCs w:val="16"/>
        </w:rPr>
        <w:t xml:space="preserve">GRFX 3400. Graphic Design Review </w:t>
      </w:r>
      <w:r w:rsidRPr="00BE7EE1">
        <w:rPr>
          <w:rFonts w:ascii="Arial" w:hAnsi="Arial" w:cs="Arial"/>
          <w:color w:val="000000"/>
          <w:sz w:val="16"/>
          <w:szCs w:val="16"/>
        </w:rPr>
        <w:t xml:space="preserve">Portfolio review for BFA in Graphic Design admission. Prerequisites, a grade of C or better in ART 1013, ART 1023, ART 1033, ART 1043, ARTH 2583, ARTH 2593; a 2.75 GPA in all ART, ARTH, GRFX courses; and advisor permission required. Corequisite, GRFX </w:t>
      </w: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19C74" w14:textId="77777777" w:rsidR="00DB3648" w:rsidRDefault="00DB3648" w:rsidP="00AF3758">
      <w:pPr>
        <w:spacing w:after="0" w:line="240" w:lineRule="auto"/>
      </w:pPr>
      <w:r>
        <w:separator/>
      </w:r>
    </w:p>
  </w:endnote>
  <w:endnote w:type="continuationSeparator" w:id="0">
    <w:p w14:paraId="0EFD9E41" w14:textId="77777777" w:rsidR="00DB3648" w:rsidRDefault="00DB364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BE7EE1" w:rsidRDefault="00BE7EE1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BE7EE1" w:rsidRDefault="00BE7EE1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2917D76F" w:rsidR="00BE7EE1" w:rsidRDefault="00BE7EE1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4F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BE7EE1" w:rsidRDefault="00BE7EE1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BE7EE1" w:rsidRDefault="00BE7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6D63" w14:textId="77777777" w:rsidR="00DB3648" w:rsidRDefault="00DB3648" w:rsidP="00AF3758">
      <w:pPr>
        <w:spacing w:after="0" w:line="240" w:lineRule="auto"/>
      </w:pPr>
      <w:r>
        <w:separator/>
      </w:r>
    </w:p>
  </w:footnote>
  <w:footnote w:type="continuationSeparator" w:id="0">
    <w:p w14:paraId="29BEA9D7" w14:textId="77777777" w:rsidR="00DB3648" w:rsidRDefault="00DB364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BE7EE1" w:rsidRDefault="00BE7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BE7EE1" w:rsidRDefault="00BE7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BE7EE1" w:rsidRDefault="00BE7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3537"/>
    <w:rsid w:val="0006489D"/>
    <w:rsid w:val="00066BF1"/>
    <w:rsid w:val="00076F60"/>
    <w:rsid w:val="0008410E"/>
    <w:rsid w:val="000A654B"/>
    <w:rsid w:val="000B0287"/>
    <w:rsid w:val="000D06F1"/>
    <w:rsid w:val="000E0BB8"/>
    <w:rsid w:val="000F0FE3"/>
    <w:rsid w:val="000F5476"/>
    <w:rsid w:val="00101FF4"/>
    <w:rsid w:val="00103070"/>
    <w:rsid w:val="00127C40"/>
    <w:rsid w:val="00150E96"/>
    <w:rsid w:val="00151451"/>
    <w:rsid w:val="0015192B"/>
    <w:rsid w:val="00151FD3"/>
    <w:rsid w:val="00152288"/>
    <w:rsid w:val="0015536A"/>
    <w:rsid w:val="00156679"/>
    <w:rsid w:val="00156BAE"/>
    <w:rsid w:val="00160522"/>
    <w:rsid w:val="001611E3"/>
    <w:rsid w:val="00185D67"/>
    <w:rsid w:val="0019007D"/>
    <w:rsid w:val="00191E99"/>
    <w:rsid w:val="001A5DD5"/>
    <w:rsid w:val="001C6BFA"/>
    <w:rsid w:val="001D2890"/>
    <w:rsid w:val="001D3E83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25C4"/>
    <w:rsid w:val="0028351D"/>
    <w:rsid w:val="00283525"/>
    <w:rsid w:val="002A2E8A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0939"/>
    <w:rsid w:val="00336348"/>
    <w:rsid w:val="00336EDB"/>
    <w:rsid w:val="0035434A"/>
    <w:rsid w:val="00360064"/>
    <w:rsid w:val="00361C56"/>
    <w:rsid w:val="00362414"/>
    <w:rsid w:val="00366F18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3865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5997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2DCC"/>
    <w:rsid w:val="006D3578"/>
    <w:rsid w:val="006E6117"/>
    <w:rsid w:val="00707894"/>
    <w:rsid w:val="00712045"/>
    <w:rsid w:val="007227F4"/>
    <w:rsid w:val="00726C0C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17CB"/>
    <w:rsid w:val="007D371A"/>
    <w:rsid w:val="007D3A96"/>
    <w:rsid w:val="007E3CEE"/>
    <w:rsid w:val="007E4A8D"/>
    <w:rsid w:val="007F159A"/>
    <w:rsid w:val="007F2D67"/>
    <w:rsid w:val="007F31F9"/>
    <w:rsid w:val="00802638"/>
    <w:rsid w:val="00820CD9"/>
    <w:rsid w:val="00822A0F"/>
    <w:rsid w:val="00826029"/>
    <w:rsid w:val="0083170D"/>
    <w:rsid w:val="008426D1"/>
    <w:rsid w:val="0085648F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180A"/>
    <w:rsid w:val="009F04BB"/>
    <w:rsid w:val="009F4389"/>
    <w:rsid w:val="009F64F3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0A2B"/>
    <w:rsid w:val="00BC2886"/>
    <w:rsid w:val="00BD1B2E"/>
    <w:rsid w:val="00BD623D"/>
    <w:rsid w:val="00BD6B57"/>
    <w:rsid w:val="00BE069E"/>
    <w:rsid w:val="00BE6384"/>
    <w:rsid w:val="00BE70E2"/>
    <w:rsid w:val="00BE7EE1"/>
    <w:rsid w:val="00BF12A8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07C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790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26A6"/>
    <w:rsid w:val="00D57716"/>
    <w:rsid w:val="00D66506"/>
    <w:rsid w:val="00D66C39"/>
    <w:rsid w:val="00D67AC4"/>
    <w:rsid w:val="00D91DED"/>
    <w:rsid w:val="00D95DA5"/>
    <w:rsid w:val="00D96A29"/>
    <w:rsid w:val="00D979DD"/>
    <w:rsid w:val="00DB1CDE"/>
    <w:rsid w:val="00DB3463"/>
    <w:rsid w:val="00DB3648"/>
    <w:rsid w:val="00DC1C9F"/>
    <w:rsid w:val="00DC7A69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1259"/>
    <w:rsid w:val="00E60257"/>
    <w:rsid w:val="00E70B06"/>
    <w:rsid w:val="00E774F7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D7823"/>
    <w:rsid w:val="00EE0357"/>
    <w:rsid w:val="00EE2479"/>
    <w:rsid w:val="00EF2038"/>
    <w:rsid w:val="00EF2A44"/>
    <w:rsid w:val="00EF34D9"/>
    <w:rsid w:val="00EF3F87"/>
    <w:rsid w:val="00EF4DAB"/>
    <w:rsid w:val="00EF50DC"/>
    <w:rsid w:val="00EF59AD"/>
    <w:rsid w:val="00F17A90"/>
    <w:rsid w:val="00F24EE6"/>
    <w:rsid w:val="00F3035E"/>
    <w:rsid w:val="00F319B9"/>
    <w:rsid w:val="00F3261D"/>
    <w:rsid w:val="00F337D1"/>
    <w:rsid w:val="00F36F29"/>
    <w:rsid w:val="00F40E7C"/>
    <w:rsid w:val="00F44095"/>
    <w:rsid w:val="00F63326"/>
    <w:rsid w:val="00F645B5"/>
    <w:rsid w:val="00F7007D"/>
    <w:rsid w:val="00F716E9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440CF800-2BCF-4541-A279-2023A46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Emphasis">
    <w:name w:val="Emphasis"/>
    <w:basedOn w:val="DefaultParagraphFont"/>
    <w:uiPriority w:val="20"/>
    <w:qFormat/>
    <w:rsid w:val="00F319B9"/>
    <w:rPr>
      <w:i/>
      <w:iCs/>
    </w:rPr>
  </w:style>
  <w:style w:type="paragraph" w:customStyle="1" w:styleId="Pa440">
    <w:name w:val="Pa440"/>
    <w:basedOn w:val="Normal"/>
    <w:next w:val="Normal"/>
    <w:uiPriority w:val="99"/>
    <w:rsid w:val="00BE7EE1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character" w:customStyle="1" w:styleId="A7">
    <w:name w:val="A7"/>
    <w:uiPriority w:val="99"/>
    <w:rsid w:val="00BE7EE1"/>
    <w:rPr>
      <w:rFonts w:ascii="Book Antiqua" w:hAnsi="Book Antiqua" w:cs="Book Antiq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nell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BFAC9B8491D014E9A46C087D2E7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2924-8724-734A-9E8A-CAE3D7912210}"/>
      </w:docPartPr>
      <w:docPartBody>
        <w:p w:rsidR="00436907" w:rsidRDefault="007851AC" w:rsidP="007851AC">
          <w:pPr>
            <w:pStyle w:val="EBFAC9B8491D014E9A46C087D2E756E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E4C08487ABE8418D39C9142E6C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277A-B68A-DE4F-BD74-3A2A4B9A483B}"/>
      </w:docPartPr>
      <w:docPartBody>
        <w:p w:rsidR="00436907" w:rsidRDefault="007851AC" w:rsidP="007851AC">
          <w:pPr>
            <w:pStyle w:val="9CE4C08487ABE8418D39C9142E6C112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BB569B321EE54EA814B52C74E3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D8CC-7464-E14C-9A7A-2ABAD6A81ADA}"/>
      </w:docPartPr>
      <w:docPartBody>
        <w:p w:rsidR="00436907" w:rsidRDefault="007851AC" w:rsidP="007851AC">
          <w:pPr>
            <w:pStyle w:val="E5BB569B321EE54EA814B52C74E3929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8D34CF373C39B40B9284F45FDAA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2E75-544F-D640-8B6F-5EB416C2C230}"/>
      </w:docPartPr>
      <w:docPartBody>
        <w:p w:rsidR="00436907" w:rsidRDefault="007851AC" w:rsidP="007851AC">
          <w:pPr>
            <w:pStyle w:val="48D34CF373C39B40B9284F45FDAAEA1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7E0FCC6203034DB54456597317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F024-7B51-2F43-A009-22DF4C21AB3B}"/>
      </w:docPartPr>
      <w:docPartBody>
        <w:p w:rsidR="00436907" w:rsidRDefault="007851AC" w:rsidP="007851AC">
          <w:pPr>
            <w:pStyle w:val="6C7E0FCC6203034DB54456597317440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8B4109C543A6D4AA184343F01B0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0FA2-5472-6549-9168-412095BD6CC0}"/>
      </w:docPartPr>
      <w:docPartBody>
        <w:p w:rsidR="00436907" w:rsidRDefault="007851AC" w:rsidP="007851AC">
          <w:pPr>
            <w:pStyle w:val="B8B4109C543A6D4AA184343F01B0E5A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CBF863C2749404C981A742D0543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6D02-B20C-A242-BD54-39AE1B49F5E2}"/>
      </w:docPartPr>
      <w:docPartBody>
        <w:p w:rsidR="00436907" w:rsidRDefault="007851AC" w:rsidP="007851AC">
          <w:pPr>
            <w:pStyle w:val="2CBF863C2749404C981A742D0543920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9CB5600710BA145BB94D6CE1481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6731-CE3F-E547-B17C-9595E9B7E2CF}"/>
      </w:docPartPr>
      <w:docPartBody>
        <w:p w:rsidR="00436907" w:rsidRDefault="007851AC" w:rsidP="007851AC">
          <w:pPr>
            <w:pStyle w:val="99CB5600710BA145BB94D6CE14812E6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6FB6C2EB36484429F0824366E86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C389-E8D4-814F-A337-B98E78878DBE}"/>
      </w:docPartPr>
      <w:docPartBody>
        <w:p w:rsidR="00436907" w:rsidRDefault="007851AC" w:rsidP="007851AC">
          <w:pPr>
            <w:pStyle w:val="26FB6C2EB36484429F0824366E8652A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D05776F5AE4504886D7066A8E7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3F3D-00B1-8240-AB06-DC8137651FA2}"/>
      </w:docPartPr>
      <w:docPartBody>
        <w:p w:rsidR="00436907" w:rsidRDefault="007851AC" w:rsidP="007851AC">
          <w:pPr>
            <w:pStyle w:val="2D05776F5AE4504886D7066A8E75AE47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50BEC7D2A387241BC6873D24B45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4DED-FDA6-A74D-B7F4-5188325124D7}"/>
      </w:docPartPr>
      <w:docPartBody>
        <w:p w:rsidR="00436907" w:rsidRDefault="007851AC" w:rsidP="007851AC">
          <w:pPr>
            <w:pStyle w:val="A50BEC7D2A387241BC6873D24B450FC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A1EB7BB7F9454DBCB2F0D4C76E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ED3A-F50C-814C-8F53-C25E0A9ED847}"/>
      </w:docPartPr>
      <w:docPartBody>
        <w:p w:rsidR="00436907" w:rsidRDefault="007851AC" w:rsidP="007851AC">
          <w:pPr>
            <w:pStyle w:val="52A1EB7BB7F9454DBCB2F0D4C76E6187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442350878CBE84D980511D27067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4349-528C-BF4A-8978-28A02EA66838}"/>
      </w:docPartPr>
      <w:docPartBody>
        <w:p w:rsidR="00436907" w:rsidRDefault="007851AC" w:rsidP="007851AC">
          <w:pPr>
            <w:pStyle w:val="7442350878CBE84D980511D27067031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357505FE83539458D64D5DE50FE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B47A-72FA-CF4C-9C1C-A2146FE2FCC0}"/>
      </w:docPartPr>
      <w:docPartBody>
        <w:p w:rsidR="00436907" w:rsidRDefault="007851AC" w:rsidP="007851AC">
          <w:pPr>
            <w:pStyle w:val="D357505FE83539458D64D5DE50FEAAD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4B3FF721B60304893F8F4DA895C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7D7C-78E0-0E46-A75F-1A8A88C1454A}"/>
      </w:docPartPr>
      <w:docPartBody>
        <w:p w:rsidR="00436907" w:rsidRDefault="007851AC" w:rsidP="007851AC">
          <w:pPr>
            <w:pStyle w:val="24B3FF721B60304893F8F4DA895CCAB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DE37650EA3B62439677724533C6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ABC5-DF6C-9A40-B804-7C1A8F8276F4}"/>
      </w:docPartPr>
      <w:docPartBody>
        <w:p w:rsidR="00436907" w:rsidRDefault="007851AC" w:rsidP="007851AC">
          <w:pPr>
            <w:pStyle w:val="BDE37650EA3B62439677724533C6B44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7D5E43F6F98041BA9ABEECC5E0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5DF3-EDB9-5647-A722-79E0A0CB6CD6}"/>
      </w:docPartPr>
      <w:docPartBody>
        <w:p w:rsidR="00436907" w:rsidRDefault="007851AC" w:rsidP="007851AC">
          <w:pPr>
            <w:pStyle w:val="2A7D5E43F6F98041BA9ABEECC5E0A0C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FB2744BA125DA4195E0E7C292F1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2E33-1EA9-1041-808E-AFEDD63C7DEC}"/>
      </w:docPartPr>
      <w:docPartBody>
        <w:p w:rsidR="00436907" w:rsidRDefault="007851AC" w:rsidP="007851AC">
          <w:pPr>
            <w:pStyle w:val="4FB2744BA125DA4195E0E7C292F1EE8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286E2A9A7305A48B245BB352C41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E4FE-096E-684B-AE7E-31B5BD7126F8}"/>
      </w:docPartPr>
      <w:docPartBody>
        <w:p w:rsidR="00436907" w:rsidRDefault="007851AC" w:rsidP="007851AC">
          <w:pPr>
            <w:pStyle w:val="4286E2A9A7305A48B245BB352C41516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E2E11AD9EE6B499D971B34BF58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AEDF-35C4-464D-9162-0EA5F6FD0BAC}"/>
      </w:docPartPr>
      <w:docPartBody>
        <w:p w:rsidR="00436907" w:rsidRDefault="007851AC" w:rsidP="007851AC">
          <w:pPr>
            <w:pStyle w:val="3FE2E11AD9EE6B499D971B34BF588B4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109CA102A19D34DA9B091A60F22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7567-7C27-5347-BEE4-2FD39E14840A}"/>
      </w:docPartPr>
      <w:docPartBody>
        <w:p w:rsidR="00436907" w:rsidRDefault="007851AC" w:rsidP="007851AC">
          <w:pPr>
            <w:pStyle w:val="A109CA102A19D34DA9B091A60F2224A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CE94D48A3DACB49B4EA650E17F6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DC0E-F1EF-C04B-87CF-49807FADB906}"/>
      </w:docPartPr>
      <w:docPartBody>
        <w:p w:rsidR="00436907" w:rsidRDefault="007851AC" w:rsidP="007851AC">
          <w:pPr>
            <w:pStyle w:val="BCE94D48A3DACB49B4EA650E17F6E27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4DBE90B22E4220A1BC732F7491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8257-27FA-4206-BCF9-944B170EF61F}"/>
      </w:docPartPr>
      <w:docPartBody>
        <w:p w:rsidR="008B14AC" w:rsidRDefault="009F2888" w:rsidP="009F2888">
          <w:pPr>
            <w:pStyle w:val="814DBE90B22E4220A1BC732F7491467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16497"/>
    <w:rsid w:val="002D64D6"/>
    <w:rsid w:val="002F27A4"/>
    <w:rsid w:val="0032383A"/>
    <w:rsid w:val="00337484"/>
    <w:rsid w:val="003D4C2A"/>
    <w:rsid w:val="003F69FB"/>
    <w:rsid w:val="00425226"/>
    <w:rsid w:val="00436907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6E53B7"/>
    <w:rsid w:val="007851AC"/>
    <w:rsid w:val="008822A5"/>
    <w:rsid w:val="00891F77"/>
    <w:rsid w:val="008B14AC"/>
    <w:rsid w:val="00913E4B"/>
    <w:rsid w:val="0096458F"/>
    <w:rsid w:val="009D439F"/>
    <w:rsid w:val="009F2888"/>
    <w:rsid w:val="00A20583"/>
    <w:rsid w:val="00A404FD"/>
    <w:rsid w:val="00AC2F72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105A9"/>
    <w:rsid w:val="00C26C46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52FD2"/>
    <w:rsid w:val="00F6324D"/>
    <w:rsid w:val="00F70181"/>
    <w:rsid w:val="00FB199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EBFAC9B8491D014E9A46C087D2E756E0">
    <w:name w:val="EBFAC9B8491D014E9A46C087D2E756E0"/>
    <w:rsid w:val="007851AC"/>
    <w:pPr>
      <w:spacing w:after="0" w:line="240" w:lineRule="auto"/>
    </w:pPr>
    <w:rPr>
      <w:sz w:val="24"/>
      <w:szCs w:val="24"/>
    </w:rPr>
  </w:style>
  <w:style w:type="paragraph" w:customStyle="1" w:styleId="9CE4C08487ABE8418D39C9142E6C112E">
    <w:name w:val="9CE4C08487ABE8418D39C9142E6C112E"/>
    <w:rsid w:val="007851AC"/>
    <w:pPr>
      <w:spacing w:after="0" w:line="240" w:lineRule="auto"/>
    </w:pPr>
    <w:rPr>
      <w:sz w:val="24"/>
      <w:szCs w:val="24"/>
    </w:rPr>
  </w:style>
  <w:style w:type="paragraph" w:customStyle="1" w:styleId="E5BB569B321EE54EA814B52C74E39297">
    <w:name w:val="E5BB569B321EE54EA814B52C74E39297"/>
    <w:rsid w:val="007851AC"/>
    <w:pPr>
      <w:spacing w:after="0" w:line="240" w:lineRule="auto"/>
    </w:pPr>
    <w:rPr>
      <w:sz w:val="24"/>
      <w:szCs w:val="24"/>
    </w:rPr>
  </w:style>
  <w:style w:type="paragraph" w:customStyle="1" w:styleId="48D34CF373C39B40B9284F45FDAAEA14">
    <w:name w:val="48D34CF373C39B40B9284F45FDAAEA14"/>
    <w:rsid w:val="007851AC"/>
    <w:pPr>
      <w:spacing w:after="0" w:line="240" w:lineRule="auto"/>
    </w:pPr>
    <w:rPr>
      <w:sz w:val="24"/>
      <w:szCs w:val="24"/>
    </w:rPr>
  </w:style>
  <w:style w:type="paragraph" w:customStyle="1" w:styleId="6C7E0FCC6203034DB544565973174405">
    <w:name w:val="6C7E0FCC6203034DB544565973174405"/>
    <w:rsid w:val="007851AC"/>
    <w:pPr>
      <w:spacing w:after="0" w:line="240" w:lineRule="auto"/>
    </w:pPr>
    <w:rPr>
      <w:sz w:val="24"/>
      <w:szCs w:val="24"/>
    </w:rPr>
  </w:style>
  <w:style w:type="paragraph" w:customStyle="1" w:styleId="B8B4109C543A6D4AA184343F01B0E5AC">
    <w:name w:val="B8B4109C543A6D4AA184343F01B0E5AC"/>
    <w:rsid w:val="007851AC"/>
    <w:pPr>
      <w:spacing w:after="0" w:line="240" w:lineRule="auto"/>
    </w:pPr>
    <w:rPr>
      <w:sz w:val="24"/>
      <w:szCs w:val="24"/>
    </w:rPr>
  </w:style>
  <w:style w:type="paragraph" w:customStyle="1" w:styleId="2CBF863C2749404C981A742D05439208">
    <w:name w:val="2CBF863C2749404C981A742D05439208"/>
    <w:rsid w:val="007851AC"/>
    <w:pPr>
      <w:spacing w:after="0" w:line="240" w:lineRule="auto"/>
    </w:pPr>
    <w:rPr>
      <w:sz w:val="24"/>
      <w:szCs w:val="24"/>
    </w:rPr>
  </w:style>
  <w:style w:type="paragraph" w:customStyle="1" w:styleId="99CB5600710BA145BB94D6CE14812E61">
    <w:name w:val="99CB5600710BA145BB94D6CE14812E61"/>
    <w:rsid w:val="007851AC"/>
    <w:pPr>
      <w:spacing w:after="0" w:line="240" w:lineRule="auto"/>
    </w:pPr>
    <w:rPr>
      <w:sz w:val="24"/>
      <w:szCs w:val="24"/>
    </w:rPr>
  </w:style>
  <w:style w:type="paragraph" w:customStyle="1" w:styleId="26FB6C2EB36484429F0824366E8652AC">
    <w:name w:val="26FB6C2EB36484429F0824366E8652AC"/>
    <w:rsid w:val="007851AC"/>
    <w:pPr>
      <w:spacing w:after="0" w:line="240" w:lineRule="auto"/>
    </w:pPr>
    <w:rPr>
      <w:sz w:val="24"/>
      <w:szCs w:val="24"/>
    </w:rPr>
  </w:style>
  <w:style w:type="paragraph" w:customStyle="1" w:styleId="2D05776F5AE4504886D7066A8E75AE47">
    <w:name w:val="2D05776F5AE4504886D7066A8E75AE47"/>
    <w:rsid w:val="007851AC"/>
    <w:pPr>
      <w:spacing w:after="0" w:line="240" w:lineRule="auto"/>
    </w:pPr>
    <w:rPr>
      <w:sz w:val="24"/>
      <w:szCs w:val="24"/>
    </w:rPr>
  </w:style>
  <w:style w:type="paragraph" w:customStyle="1" w:styleId="A50BEC7D2A387241BC6873D24B450FC1">
    <w:name w:val="A50BEC7D2A387241BC6873D24B450FC1"/>
    <w:rsid w:val="007851AC"/>
    <w:pPr>
      <w:spacing w:after="0" w:line="240" w:lineRule="auto"/>
    </w:pPr>
    <w:rPr>
      <w:sz w:val="24"/>
      <w:szCs w:val="24"/>
    </w:rPr>
  </w:style>
  <w:style w:type="paragraph" w:customStyle="1" w:styleId="52A1EB7BB7F9454DBCB2F0D4C76E6187">
    <w:name w:val="52A1EB7BB7F9454DBCB2F0D4C76E6187"/>
    <w:rsid w:val="007851AC"/>
    <w:pPr>
      <w:spacing w:after="0" w:line="240" w:lineRule="auto"/>
    </w:pPr>
    <w:rPr>
      <w:sz w:val="24"/>
      <w:szCs w:val="24"/>
    </w:rPr>
  </w:style>
  <w:style w:type="paragraph" w:customStyle="1" w:styleId="7442350878CBE84D980511D270670317">
    <w:name w:val="7442350878CBE84D980511D270670317"/>
    <w:rsid w:val="007851AC"/>
    <w:pPr>
      <w:spacing w:after="0" w:line="240" w:lineRule="auto"/>
    </w:pPr>
    <w:rPr>
      <w:sz w:val="24"/>
      <w:szCs w:val="24"/>
    </w:rPr>
  </w:style>
  <w:style w:type="paragraph" w:customStyle="1" w:styleId="D357505FE83539458D64D5DE50FEAAD0">
    <w:name w:val="D357505FE83539458D64D5DE50FEAAD0"/>
    <w:rsid w:val="007851AC"/>
    <w:pPr>
      <w:spacing w:after="0" w:line="240" w:lineRule="auto"/>
    </w:pPr>
    <w:rPr>
      <w:sz w:val="24"/>
      <w:szCs w:val="24"/>
    </w:rPr>
  </w:style>
  <w:style w:type="paragraph" w:customStyle="1" w:styleId="24B3FF721B60304893F8F4DA895CCAB9">
    <w:name w:val="24B3FF721B60304893F8F4DA895CCAB9"/>
    <w:rsid w:val="007851AC"/>
    <w:pPr>
      <w:spacing w:after="0" w:line="240" w:lineRule="auto"/>
    </w:pPr>
    <w:rPr>
      <w:sz w:val="24"/>
      <w:szCs w:val="24"/>
    </w:rPr>
  </w:style>
  <w:style w:type="paragraph" w:customStyle="1" w:styleId="BDE37650EA3B62439677724533C6B441">
    <w:name w:val="BDE37650EA3B62439677724533C6B441"/>
    <w:rsid w:val="007851AC"/>
    <w:pPr>
      <w:spacing w:after="0" w:line="240" w:lineRule="auto"/>
    </w:pPr>
    <w:rPr>
      <w:sz w:val="24"/>
      <w:szCs w:val="24"/>
    </w:rPr>
  </w:style>
  <w:style w:type="paragraph" w:customStyle="1" w:styleId="2A7D5E43F6F98041BA9ABEECC5E0A0C6">
    <w:name w:val="2A7D5E43F6F98041BA9ABEECC5E0A0C6"/>
    <w:rsid w:val="007851AC"/>
    <w:pPr>
      <w:spacing w:after="0" w:line="240" w:lineRule="auto"/>
    </w:pPr>
    <w:rPr>
      <w:sz w:val="24"/>
      <w:szCs w:val="24"/>
    </w:rPr>
  </w:style>
  <w:style w:type="paragraph" w:customStyle="1" w:styleId="4FB2744BA125DA4195E0E7C292F1EE81">
    <w:name w:val="4FB2744BA125DA4195E0E7C292F1EE81"/>
    <w:rsid w:val="007851AC"/>
    <w:pPr>
      <w:spacing w:after="0" w:line="240" w:lineRule="auto"/>
    </w:pPr>
    <w:rPr>
      <w:sz w:val="24"/>
      <w:szCs w:val="24"/>
    </w:rPr>
  </w:style>
  <w:style w:type="paragraph" w:customStyle="1" w:styleId="4286E2A9A7305A48B245BB352C41516A">
    <w:name w:val="4286E2A9A7305A48B245BB352C41516A"/>
    <w:rsid w:val="007851AC"/>
    <w:pPr>
      <w:spacing w:after="0" w:line="240" w:lineRule="auto"/>
    </w:pPr>
    <w:rPr>
      <w:sz w:val="24"/>
      <w:szCs w:val="24"/>
    </w:rPr>
  </w:style>
  <w:style w:type="paragraph" w:customStyle="1" w:styleId="3FE2E11AD9EE6B499D971B34BF588B4C">
    <w:name w:val="3FE2E11AD9EE6B499D971B34BF588B4C"/>
    <w:rsid w:val="007851AC"/>
    <w:pPr>
      <w:spacing w:after="0" w:line="240" w:lineRule="auto"/>
    </w:pPr>
    <w:rPr>
      <w:sz w:val="24"/>
      <w:szCs w:val="24"/>
    </w:rPr>
  </w:style>
  <w:style w:type="paragraph" w:customStyle="1" w:styleId="A109CA102A19D34DA9B091A60F2224AD">
    <w:name w:val="A109CA102A19D34DA9B091A60F2224AD"/>
    <w:rsid w:val="007851AC"/>
    <w:pPr>
      <w:spacing w:after="0" w:line="240" w:lineRule="auto"/>
    </w:pPr>
    <w:rPr>
      <w:sz w:val="24"/>
      <w:szCs w:val="24"/>
    </w:rPr>
  </w:style>
  <w:style w:type="paragraph" w:customStyle="1" w:styleId="BCE94D48A3DACB49B4EA650E17F6E27C">
    <w:name w:val="BCE94D48A3DACB49B4EA650E17F6E27C"/>
    <w:rsid w:val="007851AC"/>
    <w:pPr>
      <w:spacing w:after="0" w:line="240" w:lineRule="auto"/>
    </w:pPr>
    <w:rPr>
      <w:sz w:val="24"/>
      <w:szCs w:val="24"/>
    </w:rPr>
  </w:style>
  <w:style w:type="paragraph" w:customStyle="1" w:styleId="814DBE90B22E4220A1BC732F74914671">
    <w:name w:val="814DBE90B22E4220A1BC732F74914671"/>
    <w:rsid w:val="009F28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B3A8-0DDB-214B-A1FC-1F30B02B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17</cp:revision>
  <cp:lastPrinted>2019-07-10T17:02:00Z</cp:lastPrinted>
  <dcterms:created xsi:type="dcterms:W3CDTF">2020-10-17T14:09:00Z</dcterms:created>
  <dcterms:modified xsi:type="dcterms:W3CDTF">2020-10-29T13:38:00Z</dcterms:modified>
</cp:coreProperties>
</file>