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960AB8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91213" w:rsidP="0070560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70560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Matthew Costello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8-03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0B3F47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3/22/2018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9121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33341380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3341380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91213" w:rsidP="0070560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70560C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Veena Kulkarni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8-03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0B3F47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3/22/2018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9121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07486138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7486138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91213" w:rsidP="00BF0FA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BF0FA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8-03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BF0F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3/28/2018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9121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58353552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8353552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9121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55361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8-03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55361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3/29/2018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9121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78512817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8512817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491213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2123761450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2376145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49121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809404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0940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70560C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Matthew Costello, </w:t>
          </w:r>
          <w:r w:rsidR="00507390">
            <w:rPr>
              <w:rFonts w:asciiTheme="majorHAnsi" w:hAnsiTheme="majorHAnsi" w:cs="Arial"/>
              <w:sz w:val="20"/>
              <w:szCs w:val="20"/>
            </w:rPr>
            <w:t xml:space="preserve">Dept. of Criminology, Sociology, and Geography, </w:t>
          </w:r>
          <w:hyperlink r:id="rId8" w:history="1">
            <w:r w:rsidRPr="00C05CEA">
              <w:rPr>
                <w:rStyle w:val="Hyperlink"/>
                <w:rFonts w:asciiTheme="majorHAnsi" w:hAnsiTheme="majorHAnsi" w:cs="Arial"/>
                <w:sz w:val="20"/>
                <w:szCs w:val="20"/>
              </w:rPr>
              <w:t>mcostello@astate.edu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870-972-2956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9065F6" w:rsidRDefault="00960AB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1.  </w:t>
          </w:r>
          <w:r w:rsidR="0070560C">
            <w:rPr>
              <w:rFonts w:asciiTheme="majorHAnsi" w:hAnsiTheme="majorHAnsi" w:cs="Arial"/>
              <w:sz w:val="20"/>
              <w:szCs w:val="20"/>
            </w:rPr>
            <w:t>Add SW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70560C">
            <w:rPr>
              <w:rFonts w:asciiTheme="majorHAnsi" w:hAnsiTheme="majorHAnsi" w:cs="Arial"/>
              <w:sz w:val="20"/>
              <w:szCs w:val="20"/>
            </w:rPr>
            <w:t>4213 as an alternative elective to SOC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70560C">
            <w:rPr>
              <w:rFonts w:asciiTheme="majorHAnsi" w:hAnsiTheme="majorHAnsi" w:cs="Arial"/>
              <w:sz w:val="20"/>
              <w:szCs w:val="20"/>
            </w:rPr>
            <w:t xml:space="preserve">4073 for </w:t>
          </w:r>
          <w:r>
            <w:rPr>
              <w:rFonts w:asciiTheme="majorHAnsi" w:hAnsiTheme="majorHAnsi" w:cs="Arial"/>
              <w:sz w:val="20"/>
              <w:szCs w:val="20"/>
            </w:rPr>
            <w:t>BA Criminology.</w:t>
          </w:r>
        </w:p>
        <w:p w:rsidR="009065F6" w:rsidRDefault="009065F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244620773"/>
          </w:sdtPr>
          <w:sdtEndPr/>
          <w:sdtContent>
            <w:p w:rsidR="009065F6" w:rsidRDefault="00960AB8" w:rsidP="009065F6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2.  </w:t>
              </w:r>
              <w:r w:rsidR="009065F6">
                <w:rPr>
                  <w:rFonts w:asciiTheme="majorHAnsi" w:hAnsiTheme="majorHAnsi" w:cs="Arial"/>
                  <w:sz w:val="20"/>
                  <w:szCs w:val="20"/>
                </w:rPr>
                <w:t xml:space="preserve">Add SOC 4333 to the list of potential electives for both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BA Sociology and Criminology.</w:t>
              </w:r>
              <w:r w:rsidR="009065F6"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</w:p>
          </w:sdtContent>
        </w:sdt>
        <w:p w:rsidR="002E3FC9" w:rsidRDefault="0070560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70560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:rsidR="0039532B" w:rsidRDefault="00960AB8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1.  </w:t>
      </w:r>
      <w:r w:rsidR="000B3F47">
        <w:rPr>
          <w:rFonts w:asciiTheme="majorHAnsi" w:hAnsiTheme="majorHAnsi" w:cs="Arial"/>
          <w:sz w:val="20"/>
          <w:szCs w:val="20"/>
        </w:rPr>
        <w:t xml:space="preserve">SOC 4073, Sociology of Family Violence, and SW4213, Introduction to Domestic Violence, cover many of the same topics, and are therefore comparable courses. </w:t>
      </w:r>
    </w:p>
    <w:p w:rsidR="00960AB8" w:rsidRDefault="00960AB8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960AB8" w:rsidRDefault="00960AB8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2.  </w:t>
      </w:r>
      <w:r w:rsidRPr="00960AB8">
        <w:rPr>
          <w:rFonts w:asciiTheme="majorHAnsi" w:hAnsiTheme="majorHAnsi" w:cs="Arial"/>
          <w:sz w:val="20"/>
          <w:szCs w:val="20"/>
        </w:rPr>
        <w:t>SOC 4333, Sociology of Youth Subcultures, should have previously been listed as a possible elective for both Sociology and Criminology majors. It is a course that is regularly offered and it covers information relevant to both majors</w:t>
      </w:r>
      <w:r>
        <w:rPr>
          <w:rFonts w:asciiTheme="majorHAnsi" w:hAnsiTheme="majorHAnsi" w:cs="Arial"/>
          <w:sz w:val="20"/>
          <w:szCs w:val="20"/>
        </w:rPr>
        <w:t>, including</w:t>
      </w:r>
      <w:r w:rsidRPr="00960AB8">
        <w:rPr>
          <w:rFonts w:asciiTheme="majorHAnsi" w:hAnsiTheme="majorHAnsi" w:cs="Arial"/>
          <w:sz w:val="20"/>
          <w:szCs w:val="20"/>
        </w:rPr>
        <w:t xml:space="preserve"> aspects of social learning and deviant behavior.  </w:t>
      </w:r>
    </w:p>
    <w:p w:rsidR="00960AB8" w:rsidRDefault="00960AB8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960AB8" w:rsidRDefault="00960AB8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147A5F" w:rsidRPr="00960AB8" w:rsidRDefault="00960AB8" w:rsidP="00960AB8">
          <w:pPr>
            <w:pStyle w:val="Pa259"/>
            <w:rPr>
              <w:rFonts w:asciiTheme="majorHAnsi" w:hAnsiTheme="majorHAnsi" w:cs="Arial"/>
              <w:b/>
              <w:sz w:val="20"/>
              <w:szCs w:val="20"/>
            </w:rPr>
          </w:pPr>
          <w:r w:rsidRPr="00960AB8">
            <w:rPr>
              <w:rFonts w:asciiTheme="majorHAnsi" w:hAnsiTheme="majorHAnsi" w:cs="Arial"/>
              <w:b/>
              <w:sz w:val="20"/>
              <w:szCs w:val="20"/>
            </w:rPr>
            <w:t>Undergraduate Bulletin 2017-2018, pp. 228ff</w:t>
          </w:r>
        </w:p>
        <w:p w:rsidR="00960AB8" w:rsidRPr="00960AB8" w:rsidRDefault="00960AB8" w:rsidP="00960AB8"/>
        <w:p w:rsidR="00147A5F" w:rsidRDefault="00147A5F" w:rsidP="00147A5F">
          <w:pPr>
            <w:pStyle w:val="Pa187"/>
            <w:spacing w:after="80"/>
            <w:jc w:val="center"/>
            <w:rPr>
              <w:rFonts w:ascii="Times New Roman" w:hAnsi="Times New Roman" w:cs="Times New Roman"/>
              <w:color w:val="000000"/>
              <w:sz w:val="22"/>
              <w:szCs w:val="22"/>
            </w:rPr>
          </w:pPr>
          <w:r>
            <w:rPr>
              <w:rStyle w:val="A12"/>
              <w:rFonts w:ascii="Times New Roman" w:hAnsi="Times New Roman" w:cs="Times New Roman"/>
              <w:sz w:val="22"/>
              <w:szCs w:val="22"/>
            </w:rPr>
            <w:t xml:space="preserve">Major in Criminology </w:t>
          </w:r>
        </w:p>
        <w:p w:rsidR="00147A5F" w:rsidRDefault="00147A5F" w:rsidP="00147A5F">
          <w:pPr>
            <w:pStyle w:val="Pa197"/>
            <w:jc w:val="center"/>
            <w:rPr>
              <w:rFonts w:ascii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</w:rPr>
            <w:t xml:space="preserve">Bachelor of Arts </w:t>
          </w:r>
        </w:p>
        <w:p w:rsidR="00147A5F" w:rsidRDefault="00147A5F" w:rsidP="00147A5F">
          <w:pPr>
            <w:pStyle w:val="Pa187"/>
            <w:spacing w:after="80"/>
            <w:jc w:val="center"/>
            <w:rPr>
              <w:rFonts w:ascii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hAnsi="Times New Roman" w:cs="Times New Roman"/>
              <w:color w:val="000000"/>
              <w:sz w:val="22"/>
              <w:szCs w:val="22"/>
            </w:rPr>
            <w:t xml:space="preserve">A complete 8-semester degree plan is available at http://registrar.astate.edu/. </w:t>
          </w:r>
        </w:p>
        <w:tbl>
          <w:tblPr>
            <w:tblW w:w="0" w:type="dxa"/>
            <w:tblInd w:w="-108" w:type="dxa"/>
            <w:tblLayout w:type="fixed"/>
            <w:tblLook w:val="04A0" w:firstRow="1" w:lastRow="0" w:firstColumn="1" w:lastColumn="0" w:noHBand="0" w:noVBand="1"/>
          </w:tblPr>
          <w:tblGrid>
            <w:gridCol w:w="8645"/>
            <w:gridCol w:w="1304"/>
          </w:tblGrid>
          <w:tr w:rsidR="00147A5F" w:rsidTr="00147A5F">
            <w:trPr>
              <w:trHeight w:val="114"/>
            </w:trPr>
            <w:tc>
              <w:tcPr>
                <w:tcW w:w="99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2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"/>
                    <w:rFonts w:ascii="Times New Roman" w:hAnsi="Times New Roman" w:cs="Times New Roman"/>
                    <w:sz w:val="22"/>
                    <w:szCs w:val="22"/>
                  </w:rPr>
                  <w:t xml:space="preserve">University Requirements: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994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239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See University General Requirements for Baccalaureate degrees (p. 42) </w:t>
                </w:r>
              </w:p>
            </w:tc>
          </w:tr>
          <w:tr w:rsidR="00147A5F" w:rsidTr="00147A5F">
            <w:trPr>
              <w:trHeight w:val="114"/>
            </w:trPr>
            <w:tc>
              <w:tcPr>
                <w:tcW w:w="86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19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  <w:sz w:val="22"/>
                    <w:szCs w:val="22"/>
                  </w:rPr>
                  <w:t xml:space="preserve">First Year Making Connections Course: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197"/>
                  <w:jc w:val="center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 xml:space="preserve">Sem. Hrs. </w:t>
                </w:r>
              </w:p>
            </w:tc>
          </w:tr>
          <w:tr w:rsidR="00147A5F" w:rsidTr="00147A5F">
            <w:trPr>
              <w:trHeight w:val="85"/>
            </w:trPr>
            <w:tc>
              <w:tcPr>
                <w:tcW w:w="86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68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SOC 1013, Making Connections Sociology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3"/>
                  <w:jc w:val="center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 xml:space="preserve">3 </w:t>
                </w:r>
              </w:p>
            </w:tc>
          </w:tr>
          <w:tr w:rsidR="00147A5F" w:rsidTr="00147A5F">
            <w:trPr>
              <w:trHeight w:val="114"/>
            </w:trPr>
            <w:tc>
              <w:tcPr>
                <w:tcW w:w="86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19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  <w:sz w:val="22"/>
                    <w:szCs w:val="22"/>
                  </w:rPr>
                  <w:t xml:space="preserve">General Education Requirements: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197"/>
                  <w:jc w:val="center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 xml:space="preserve">Sem. Hrs. </w:t>
                </w:r>
              </w:p>
            </w:tc>
          </w:tr>
          <w:tr w:rsidR="00147A5F" w:rsidTr="00147A5F">
            <w:trPr>
              <w:trHeight w:val="658"/>
            </w:trPr>
            <w:tc>
              <w:tcPr>
                <w:tcW w:w="86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68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See General Education Curriculum for Baccalaureate degrees (p. 85) </w:t>
                </w:r>
              </w:p>
              <w:p w:rsidR="00147A5F" w:rsidRDefault="00147A5F">
                <w:pPr>
                  <w:pStyle w:val="Pa62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 xml:space="preserve">Students with this major must take the following: </w:t>
                </w:r>
              </w:p>
              <w:p w:rsidR="00147A5F" w:rsidRDefault="00147A5F">
                <w:pPr>
                  <w:pStyle w:val="Pa264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i/>
                    <w:iCs/>
                    <w:sz w:val="22"/>
                    <w:szCs w:val="22"/>
                  </w:rPr>
                  <w:t xml:space="preserve">Twelve hours in Social Sciences (Required Departmental Gen. Ed. Option), including one of the following: </w:t>
                </w:r>
              </w:p>
              <w:p w:rsidR="00147A5F" w:rsidRDefault="00147A5F">
                <w:pPr>
                  <w:pStyle w:val="Pa279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i/>
                    <w:iCs/>
                    <w:sz w:val="22"/>
                    <w:szCs w:val="22"/>
                  </w:rPr>
                  <w:t xml:space="preserve">GEOG 2613, Introduction to Geography </w:t>
                </w:r>
              </w:p>
              <w:p w:rsidR="00147A5F" w:rsidRDefault="00147A5F">
                <w:pPr>
                  <w:pStyle w:val="Pa279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i/>
                    <w:iCs/>
                    <w:sz w:val="22"/>
                    <w:szCs w:val="22"/>
                  </w:rPr>
                  <w:t xml:space="preserve">POSC 2103, Introduction to U. S. Government </w:t>
                </w:r>
              </w:p>
              <w:p w:rsidR="00147A5F" w:rsidRDefault="00147A5F">
                <w:pPr>
                  <w:pStyle w:val="Pa279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i/>
                    <w:iCs/>
                    <w:sz w:val="22"/>
                    <w:szCs w:val="22"/>
                  </w:rPr>
                  <w:t xml:space="preserve">PSY 2013, Introduction to Psychology </w:t>
                </w:r>
              </w:p>
              <w:p w:rsidR="00147A5F" w:rsidRDefault="00147A5F">
                <w:pPr>
                  <w:pStyle w:val="Pa279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i/>
                    <w:iCs/>
                    <w:sz w:val="22"/>
                    <w:szCs w:val="22"/>
                  </w:rPr>
                  <w:t xml:space="preserve">SOC 2213, Introduction to Sociology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3"/>
                  <w:jc w:val="center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 xml:space="preserve">35 </w:t>
                </w:r>
              </w:p>
            </w:tc>
          </w:tr>
          <w:tr w:rsidR="00147A5F" w:rsidTr="00147A5F">
            <w:trPr>
              <w:trHeight w:val="114"/>
            </w:trPr>
            <w:tc>
              <w:tcPr>
                <w:tcW w:w="86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256"/>
                  <w:spacing w:after="40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  <w:sz w:val="22"/>
                    <w:szCs w:val="22"/>
                  </w:rPr>
                  <w:t xml:space="preserve">Language Requirement: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197"/>
                  <w:jc w:val="center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 xml:space="preserve">Sem. Hrs. </w:t>
                </w:r>
              </w:p>
            </w:tc>
          </w:tr>
          <w:tr w:rsidR="00147A5F" w:rsidTr="00147A5F">
            <w:trPr>
              <w:trHeight w:val="154"/>
            </w:trPr>
            <w:tc>
              <w:tcPr>
                <w:tcW w:w="86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239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Foreign Language </w:t>
                </w:r>
              </w:p>
              <w:p w:rsidR="00147A5F" w:rsidRDefault="00147A5F">
                <w:pPr>
                  <w:pStyle w:val="Pa349"/>
                  <w:spacing w:after="40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i/>
                    <w:iCs/>
                    <w:sz w:val="22"/>
                    <w:szCs w:val="22"/>
                  </w:rPr>
                  <w:t xml:space="preserve">Refer to Foreign Language Requirement in College of Liberal Arts and Communication.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197"/>
                  <w:jc w:val="center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 xml:space="preserve">0-12 </w:t>
                </w:r>
              </w:p>
            </w:tc>
          </w:tr>
          <w:tr w:rsidR="00147A5F" w:rsidTr="00147A5F">
            <w:trPr>
              <w:trHeight w:val="114"/>
            </w:trPr>
            <w:tc>
              <w:tcPr>
                <w:tcW w:w="86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256"/>
                  <w:spacing w:after="40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  <w:sz w:val="22"/>
                    <w:szCs w:val="22"/>
                  </w:rPr>
                  <w:lastRenderedPageBreak/>
                  <w:t xml:space="preserve">Major Requirements: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197"/>
                  <w:jc w:val="center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 xml:space="preserve">Sem. Hrs.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86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68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CRIM 1023, Introduction to Criminal Justice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3"/>
                  <w:jc w:val="center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3 </w:t>
                </w:r>
              </w:p>
            </w:tc>
          </w:tr>
          <w:tr w:rsidR="00147A5F" w:rsidTr="00147A5F">
            <w:trPr>
              <w:trHeight w:val="154"/>
            </w:trPr>
            <w:tc>
              <w:tcPr>
                <w:tcW w:w="86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68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CRIM 2263, Criminal Evidence and Procedure </w:t>
                </w:r>
                <w:r>
                  <w:rPr>
                    <w:rStyle w:val="A13"/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 xml:space="preserve">OR </w:t>
                </w:r>
              </w:p>
              <w:p w:rsidR="00147A5F" w:rsidRDefault="00147A5F">
                <w:pPr>
                  <w:pStyle w:val="Pa62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POSC 3183, Criminal Law and the Constitution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3"/>
                  <w:jc w:val="center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3 </w:t>
                </w:r>
              </w:p>
            </w:tc>
          </w:tr>
          <w:tr w:rsidR="00147A5F" w:rsidTr="00147A5F">
            <w:trPr>
              <w:trHeight w:val="154"/>
            </w:trPr>
            <w:tc>
              <w:tcPr>
                <w:tcW w:w="86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68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CRIM 3183, Institutional Corrections </w:t>
                </w:r>
                <w:r>
                  <w:rPr>
                    <w:rStyle w:val="A13"/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 xml:space="preserve">OR </w:t>
                </w:r>
              </w:p>
              <w:p w:rsidR="00147A5F" w:rsidRDefault="00147A5F">
                <w:pPr>
                  <w:pStyle w:val="Pa62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CRIM 3193, Community Corrections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3"/>
                  <w:jc w:val="center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3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86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68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CRIM 3223, Police and Society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3"/>
                  <w:jc w:val="center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3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86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68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CRIM 3263, Criminology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3"/>
                  <w:jc w:val="center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3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86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68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CRIM 4243, Social Justice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3"/>
                  <w:jc w:val="center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3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86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68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CRIM 4493, Capstone in Criminology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3"/>
                  <w:jc w:val="center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3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86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68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SOC 3383, Social Statistics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3"/>
                  <w:jc w:val="center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3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864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68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 xml:space="preserve">SOC 4293, Methods of Social Research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pStyle w:val="Pa3"/>
                  <w:jc w:val="center"/>
                  <w:rPr>
                    <w:rFonts w:ascii="Times New Roman" w:hAnsi="Times New Roman" w:cs="Times New Roman"/>
                    <w:color w:val="000000"/>
                    <w:sz w:val="22"/>
                    <w:szCs w:val="22"/>
                  </w:rPr>
                </w:pPr>
                <w:r>
                  <w:rPr>
                    <w:rStyle w:val="A13"/>
                    <w:rFonts w:ascii="Times New Roman" w:hAnsi="Times New Roman" w:cs="Times New Roman"/>
                    <w:sz w:val="22"/>
                    <w:szCs w:val="22"/>
                  </w:rPr>
                  <w:t>3</w:t>
                </w:r>
              </w:p>
            </w:tc>
          </w:tr>
        </w:tbl>
        <w:p w:rsidR="00147A5F" w:rsidRDefault="00147A5F" w:rsidP="00147A5F">
          <w:pPr>
            <w:pStyle w:val="Pa187"/>
            <w:spacing w:after="80"/>
            <w:jc w:val="center"/>
            <w:rPr>
              <w:rFonts w:cs="Myriad Pro Cond"/>
              <w:color w:val="000000"/>
              <w:sz w:val="32"/>
              <w:szCs w:val="32"/>
            </w:rPr>
          </w:pPr>
          <w:r>
            <w:rPr>
              <w:rStyle w:val="A12"/>
            </w:rPr>
            <w:t>Major in Criminology (cont.)</w:t>
          </w:r>
        </w:p>
        <w:p w:rsidR="00147A5F" w:rsidRDefault="00147A5F" w:rsidP="00147A5F">
          <w:pPr>
            <w:pStyle w:val="Pa197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Bachelor of Arts </w:t>
          </w:r>
        </w:p>
        <w:p w:rsidR="00147A5F" w:rsidRDefault="00147A5F" w:rsidP="00147A5F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 xml:space="preserve">A complete 8-semester degree plan is available at </w:t>
          </w:r>
          <w:hyperlink r:id="rId12" w:history="1">
            <w:r>
              <w:rPr>
                <w:rStyle w:val="Hyperlink"/>
                <w:rFonts w:ascii="Times New Roman" w:hAnsi="Times New Roman" w:cs="Times New Roman"/>
              </w:rPr>
              <w:t>http://registrar.astate.edu/</w:t>
            </w:r>
          </w:hyperlink>
          <w:r>
            <w:rPr>
              <w:rFonts w:ascii="Times New Roman" w:hAnsi="Times New Roman" w:cs="Times New Roman"/>
              <w:color w:val="000000"/>
            </w:rPr>
            <w:t>.</w:t>
          </w:r>
        </w:p>
        <w:tbl>
          <w:tblPr>
            <w:tblW w:w="0" w:type="dxa"/>
            <w:tblInd w:w="-108" w:type="dxa"/>
            <w:tblLayout w:type="fixed"/>
            <w:tblLook w:val="04A0" w:firstRow="1" w:lastRow="0" w:firstColumn="1" w:lastColumn="0" w:noHBand="0" w:noVBand="1"/>
          </w:tblPr>
          <w:tblGrid>
            <w:gridCol w:w="6334"/>
            <w:gridCol w:w="1304"/>
          </w:tblGrid>
          <w:tr w:rsidR="00147A5F" w:rsidTr="00147A5F">
            <w:trPr>
              <w:trHeight w:val="2890"/>
            </w:trPr>
            <w:tc>
              <w:tcPr>
                <w:tcW w:w="633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Electives (select 21 hours from the following):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CRIM 2043, Community Relations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CRIM 2253, Criminal Investigation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CRIM 2263, Criminal Evidence and Procedure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color w:val="000000"/>
                  </w:rPr>
                  <w:t xml:space="preserve">If not used for major core course requirement.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CRIM 3323, Juvenile Delinquency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CRIM 3423, Serial Homicide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CRIM 4103, Criminal Justice Systems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CRIM 460V, Special Problems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CRIM 470V, Internship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HIST 3583, History of Law Enforcement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POSC 3113, American Municipal Government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POSC 3143, State and Local Government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POSC 3183, Criminal Law and the Constitution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color w:val="000000"/>
                  </w:rPr>
                  <w:t xml:space="preserve">If not used for major core course requirement.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POSC 4533, Environmental Law and Administration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PSY 3413, Adolescent Psychology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PSY 4533, Abnormal Psychology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2223, Social Problems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3273, Social Stratification </w:t>
                </w:r>
                <w:r w:rsidRPr="000B3F47">
                  <w:rPr>
                    <w:rFonts w:ascii="Times New Roman" w:hAnsi="Times New Roman" w:cs="Times New Roman"/>
                    <w:b/>
                    <w:bCs/>
                  </w:rPr>
                  <w:t xml:space="preserve">OR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3293, Self and Society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3353, Minority Groups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3463, Collective Behavior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4003, Perspectives on Death and Dying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4063, Sociology of Disasters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4073, Sociology of Family Violence </w:t>
                </w: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OR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SW 4213, Introduction to Domestic Violence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4203, Social Deviance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4223, Urban Sociology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4233, Social Organization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4243, Social Theory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4253, Rural Sociology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4263, Terrorism as a Social Movement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4273, World Population and Society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lastRenderedPageBreak/>
                  <w:t xml:space="preserve">SOC 4283, Qualitative Data Analysis </w:t>
                </w:r>
              </w:p>
              <w:p w:rsidR="00147A5F" w:rsidRDefault="00147A5F" w:rsidP="000B3F47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4323, Applied Research </w:t>
                </w:r>
              </w:p>
              <w:p w:rsidR="00960AB8" w:rsidRPr="000B3F47" w:rsidRDefault="00960AB8" w:rsidP="00960AB8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iCs/>
                    <w:color w:val="4F81BD" w:themeColor="accent1"/>
                    <w:sz w:val="32"/>
                    <w:szCs w:val="32"/>
                  </w:rPr>
                  <w:t xml:space="preserve">SOC 4333, Sociology of Youth Subcultures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4343 Geographic Information Systems for the Social Sciences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4363, Environmental Sociology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SW 3323, Substance Abuse: Intervention and Treatment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SW 3343, Child Abuse and Neglect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lastRenderedPageBreak/>
                  <w:t xml:space="preserve">21 </w:t>
                </w:r>
              </w:p>
            </w:tc>
          </w:tr>
          <w:tr w:rsidR="00147A5F" w:rsidTr="00147A5F">
            <w:trPr>
              <w:trHeight w:val="85"/>
            </w:trPr>
            <w:tc>
              <w:tcPr>
                <w:tcW w:w="633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Sub-total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48 </w:t>
                </w:r>
              </w:p>
            </w:tc>
          </w:tr>
          <w:tr w:rsidR="00147A5F" w:rsidTr="00147A5F">
            <w:trPr>
              <w:trHeight w:val="114"/>
            </w:trPr>
            <w:tc>
              <w:tcPr>
                <w:tcW w:w="633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Electives: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Sem. Hrs. </w:t>
                </w:r>
              </w:p>
            </w:tc>
          </w:tr>
          <w:tr w:rsidR="00147A5F" w:rsidTr="00147A5F">
            <w:trPr>
              <w:trHeight w:val="85"/>
            </w:trPr>
            <w:tc>
              <w:tcPr>
                <w:tcW w:w="633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Electives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22-34 </w:t>
                </w:r>
              </w:p>
            </w:tc>
          </w:tr>
          <w:tr w:rsidR="00147A5F" w:rsidTr="00147A5F">
            <w:trPr>
              <w:trHeight w:val="80"/>
            </w:trPr>
            <w:tc>
              <w:tcPr>
                <w:tcW w:w="633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Total Required Hours: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120 </w:t>
                </w:r>
              </w:p>
            </w:tc>
          </w:tr>
        </w:tbl>
        <w:p w:rsidR="00147A5F" w:rsidRDefault="00147A5F" w:rsidP="00147A5F">
          <w:pPr>
            <w:pStyle w:val="Pa187"/>
            <w:spacing w:after="80"/>
            <w:rPr>
              <w:rStyle w:val="A12"/>
            </w:rPr>
          </w:pPr>
        </w:p>
        <w:p w:rsidR="00147A5F" w:rsidRDefault="00147A5F" w:rsidP="00147A5F">
          <w:pPr>
            <w:pStyle w:val="Pa187"/>
            <w:spacing w:after="80"/>
            <w:jc w:val="center"/>
          </w:pPr>
          <w:r>
            <w:rPr>
              <w:rStyle w:val="A12"/>
            </w:rPr>
            <w:t xml:space="preserve">Major in Sociology </w:t>
          </w:r>
        </w:p>
        <w:p w:rsidR="00147A5F" w:rsidRDefault="00147A5F" w:rsidP="00147A5F">
          <w:pPr>
            <w:pStyle w:val="Pa197"/>
            <w:jc w:val="center"/>
            <w:rPr>
              <w:rFonts w:ascii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</w:rPr>
            <w:t xml:space="preserve">Bachelor of Arts </w:t>
          </w:r>
        </w:p>
        <w:p w:rsidR="00147A5F" w:rsidRDefault="00147A5F" w:rsidP="00147A5F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 xml:space="preserve">A complete 8-semester degree plan is available at </w:t>
          </w:r>
          <w:hyperlink r:id="rId13" w:history="1">
            <w:r>
              <w:rPr>
                <w:rStyle w:val="Hyperlink"/>
                <w:rFonts w:ascii="Times New Roman" w:hAnsi="Times New Roman" w:cs="Times New Roman"/>
              </w:rPr>
              <w:t>http://registrar.astate.edu/</w:t>
            </w:r>
          </w:hyperlink>
          <w:r>
            <w:rPr>
              <w:rFonts w:ascii="Times New Roman" w:hAnsi="Times New Roman" w:cs="Times New Roman"/>
              <w:color w:val="000000"/>
            </w:rPr>
            <w:t>.</w:t>
          </w:r>
        </w:p>
        <w:tbl>
          <w:tblPr>
            <w:tblW w:w="0" w:type="dxa"/>
            <w:tblInd w:w="-108" w:type="dxa"/>
            <w:tblLayout w:type="fixed"/>
            <w:tblLook w:val="04A0" w:firstRow="1" w:lastRow="0" w:firstColumn="1" w:lastColumn="0" w:noHBand="0" w:noVBand="1"/>
          </w:tblPr>
          <w:tblGrid>
            <w:gridCol w:w="8706"/>
            <w:gridCol w:w="1106"/>
          </w:tblGrid>
          <w:tr w:rsidR="00147A5F" w:rsidTr="00147A5F">
            <w:trPr>
              <w:trHeight w:val="114"/>
            </w:trPr>
            <w:tc>
              <w:tcPr>
                <w:tcW w:w="98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University Requirements: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981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See University General Requirements for Baccalaureate degrees (p. 42) </w:t>
                </w:r>
              </w:p>
            </w:tc>
          </w:tr>
          <w:tr w:rsidR="00147A5F" w:rsidTr="00147A5F">
            <w:trPr>
              <w:trHeight w:val="114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First Year Making Connections Course: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Sem. Hrs. </w:t>
                </w:r>
              </w:p>
            </w:tc>
          </w:tr>
          <w:tr w:rsidR="00147A5F" w:rsidTr="00147A5F">
            <w:trPr>
              <w:trHeight w:val="85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1013, Making Connections Sociology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3 </w:t>
                </w:r>
              </w:p>
            </w:tc>
          </w:tr>
          <w:tr w:rsidR="00147A5F" w:rsidTr="00147A5F">
            <w:trPr>
              <w:trHeight w:val="114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General Education Requirements: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Sem. Hrs. </w:t>
                </w:r>
              </w:p>
            </w:tc>
          </w:tr>
          <w:tr w:rsidR="00147A5F" w:rsidTr="00147A5F">
            <w:trPr>
              <w:trHeight w:val="514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See General Education Curriculum for Baccalaureate degrees (p. 85)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Students with this major must take the following: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color w:val="000000"/>
                  </w:rPr>
                  <w:t xml:space="preserve">Twelve hours in Social Sciences (Required Departmental Gen. Ed. Option), including one of the following: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color w:val="000000"/>
                  </w:rPr>
                  <w:t xml:space="preserve">GEOG 2613, Introduction to Geography </w:t>
                </w:r>
              </w:p>
              <w:p w:rsidR="00147A5F" w:rsidRPr="000B3F47" w:rsidRDefault="00147A5F" w:rsidP="000B3F47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i/>
                    <w:iCs/>
                    <w:color w:val="00000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color w:val="000000"/>
                  </w:rPr>
                  <w:t xml:space="preserve">PSY 2013, Introduction to Psychology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35 </w:t>
                </w:r>
              </w:p>
            </w:tc>
          </w:tr>
          <w:tr w:rsidR="00147A5F" w:rsidTr="00147A5F">
            <w:trPr>
              <w:trHeight w:val="114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4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Language Requirement: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Sem. Hrs. </w:t>
                </w:r>
              </w:p>
            </w:tc>
          </w:tr>
          <w:tr w:rsidR="00147A5F" w:rsidTr="00147A5F">
            <w:trPr>
              <w:trHeight w:val="154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Foreign Language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4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color w:val="000000"/>
                  </w:rPr>
                  <w:t xml:space="preserve">Refer to Foreign Language Requirement in College of Liberal Arts and Communication.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0-12 </w:t>
                </w:r>
              </w:p>
            </w:tc>
          </w:tr>
          <w:tr w:rsidR="00147A5F" w:rsidTr="00147A5F">
            <w:trPr>
              <w:trHeight w:val="114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4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Major Requirements: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Sem. Hrs. </w:t>
                </w:r>
              </w:p>
            </w:tc>
          </w:tr>
          <w:tr w:rsidR="00147A5F" w:rsidTr="00147A5F">
            <w:trPr>
              <w:trHeight w:val="225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2213, Introduction to Sociology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color w:val="000000"/>
                  </w:rPr>
                  <w:t xml:space="preserve">If taken to meet General Education Requirement, substitute another SOC course for Major Requirement.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3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2223, Social Problems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3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3273, Social Stratification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3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3383, Social Statistics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3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4243, Social Theory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3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4293, Methods of Social Research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3 </w:t>
                </w:r>
              </w:p>
            </w:tc>
          </w:tr>
          <w:tr w:rsidR="00147A5F" w:rsidTr="00147A5F">
            <w:trPr>
              <w:trHeight w:val="81"/>
            </w:trPr>
            <w:tc>
              <w:tcPr>
                <w:tcW w:w="87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4323, Applied Research </w:t>
                </w:r>
              </w:p>
            </w:tc>
            <w:tc>
              <w:tcPr>
                <w:tcW w:w="1106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3</w:t>
                </w:r>
              </w:p>
            </w:tc>
          </w:tr>
        </w:tbl>
        <w:p w:rsidR="00147A5F" w:rsidRDefault="00147A5F" w:rsidP="00147A5F">
          <w:pPr>
            <w:pStyle w:val="Pa187"/>
            <w:spacing w:after="80"/>
            <w:jc w:val="center"/>
            <w:rPr>
              <w:rStyle w:val="A12"/>
            </w:rPr>
          </w:pPr>
        </w:p>
        <w:p w:rsidR="00147A5F" w:rsidRDefault="00147A5F" w:rsidP="00147A5F">
          <w:pPr>
            <w:pStyle w:val="Pa187"/>
            <w:spacing w:after="80"/>
            <w:rPr>
              <w:rStyle w:val="A12"/>
            </w:rPr>
          </w:pPr>
        </w:p>
        <w:p w:rsidR="00147A5F" w:rsidRDefault="00147A5F" w:rsidP="00147A5F">
          <w:pPr>
            <w:pStyle w:val="Pa187"/>
            <w:spacing w:after="80"/>
            <w:jc w:val="center"/>
          </w:pPr>
          <w:r>
            <w:rPr>
              <w:rStyle w:val="A12"/>
            </w:rPr>
            <w:t xml:space="preserve">Major in Sociology (cont.) </w:t>
          </w:r>
        </w:p>
        <w:p w:rsidR="00147A5F" w:rsidRDefault="00147A5F" w:rsidP="00147A5F">
          <w:pPr>
            <w:pStyle w:val="Pa197"/>
            <w:jc w:val="center"/>
            <w:rPr>
              <w:rFonts w:ascii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2"/>
              <w:szCs w:val="22"/>
            </w:rPr>
            <w:t xml:space="preserve">Bachelor of Arts </w:t>
          </w:r>
        </w:p>
        <w:p w:rsidR="00147A5F" w:rsidRDefault="00147A5F" w:rsidP="00147A5F">
          <w:pPr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 xml:space="preserve">A complete 8-semester degree plan is available at </w:t>
          </w:r>
          <w:hyperlink r:id="rId14" w:history="1">
            <w:r>
              <w:rPr>
                <w:rStyle w:val="Hyperlink"/>
                <w:rFonts w:ascii="Times New Roman" w:hAnsi="Times New Roman" w:cs="Times New Roman"/>
              </w:rPr>
              <w:t>http://registrar.astate.edu/</w:t>
            </w:r>
          </w:hyperlink>
          <w:r>
            <w:rPr>
              <w:rFonts w:ascii="Times New Roman" w:hAnsi="Times New Roman" w:cs="Times New Roman"/>
              <w:color w:val="000000"/>
            </w:rPr>
            <w:t>.</w:t>
          </w:r>
        </w:p>
        <w:tbl>
          <w:tblPr>
            <w:tblW w:w="0" w:type="auto"/>
            <w:tblInd w:w="-108" w:type="dxa"/>
            <w:tblLayout w:type="fixed"/>
            <w:tblLook w:val="04A0" w:firstRow="1" w:lastRow="0" w:firstColumn="1" w:lastColumn="0" w:noHBand="0" w:noVBand="1"/>
          </w:tblPr>
          <w:tblGrid>
            <w:gridCol w:w="6389"/>
            <w:gridCol w:w="1304"/>
          </w:tblGrid>
          <w:tr w:rsidR="00147A5F" w:rsidTr="00147A5F">
            <w:trPr>
              <w:trHeight w:val="2242"/>
            </w:trPr>
            <w:tc>
              <w:tcPr>
                <w:tcW w:w="6389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Electives (select 18 hours from the following):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ANTH 2233, Introduction to Cultural Anthropology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CRIM 3263, Criminology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CRIM 3323, Juvenile Delinquency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3003, Sociology of Gender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3223, Sociology of Families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3293, Self and Society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3313, Sociology of Sexuality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3333, Sociology of Health &amp; Illness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3353, Minority Groups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3363, Sociology of Religion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3463, Collective Behavior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4003, Perspectives on Death and Dying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4063, Sociology of Disasters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4F81BD" w:themeColor="accent1"/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4073, Sociology of Family Violence </w:t>
                </w:r>
                <w:r>
                  <w:rPr>
                    <w:rFonts w:ascii="Times New Roman" w:hAnsi="Times New Roman" w:cs="Times New Roman"/>
                    <w:color w:val="4F81BD" w:themeColor="accent1"/>
                    <w:sz w:val="32"/>
                    <w:szCs w:val="32"/>
                  </w:rPr>
                  <w:t>OR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4F81BD" w:themeColor="accent1"/>
                  </w:rPr>
                </w:pPr>
                <w:r>
                  <w:rPr>
                    <w:rFonts w:ascii="Times New Roman" w:hAnsi="Times New Roman" w:cs="Times New Roman"/>
                    <w:color w:val="4F81BD" w:themeColor="accent1"/>
                    <w:sz w:val="32"/>
                    <w:szCs w:val="32"/>
                  </w:rPr>
                  <w:t xml:space="preserve">SW 4213, Introduction to Domestic Violence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4203, Social Deviance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4213, Childhood and Adolescence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4223, Urban Sociology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4233, Social Organization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4253, Rural Sociology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4263, Terrorism as a Social Movement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4273, World Population and Society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4283, Qualitative Data Analysis </w:t>
                </w:r>
              </w:p>
              <w:p w:rsidR="00147A5F" w:rsidRPr="000B3F47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4323, Applied Research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color w:val="000000"/>
                  </w:rPr>
                  <w:t xml:space="preserve">If not taken to satisfy the core requirement. </w:t>
                </w:r>
              </w:p>
              <w:p w:rsidR="00960AB8" w:rsidRDefault="00960AB8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 w:rsidRPr="00960AB8">
                  <w:rPr>
                    <w:rFonts w:ascii="Times New Roman" w:hAnsi="Times New Roman" w:cs="Times New Roman"/>
                    <w:iCs/>
                    <w:color w:val="4F81BD" w:themeColor="accent1"/>
                    <w:sz w:val="32"/>
                    <w:szCs w:val="32"/>
                  </w:rPr>
                  <w:t xml:space="preserve">SOC 4333, Sociology of Youth Subcultures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4343, Geographic Information Systems for the Social Sciences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4353, Sociology of Aging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4363, Environmental Sociology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4423, Sociology of Medicine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460V, Special Problems </w:t>
                </w:r>
              </w:p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SOC 4703, Internship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18 </w:t>
                </w:r>
              </w:p>
            </w:tc>
          </w:tr>
          <w:tr w:rsidR="00147A5F" w:rsidTr="00147A5F">
            <w:trPr>
              <w:trHeight w:val="85"/>
            </w:trPr>
            <w:tc>
              <w:tcPr>
                <w:tcW w:w="6389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Sub-total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Pr="000B3F47" w:rsidRDefault="000B3F47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0B3F47">
                  <w:rPr>
                    <w:rFonts w:ascii="Times New Roman" w:hAnsi="Times New Roman" w:cs="Times New Roman"/>
                    <w:b/>
                    <w:bCs/>
                  </w:rPr>
                  <w:t>39</w:t>
                </w:r>
              </w:p>
            </w:tc>
          </w:tr>
          <w:tr w:rsidR="00147A5F" w:rsidTr="00147A5F">
            <w:trPr>
              <w:trHeight w:val="114"/>
            </w:trPr>
            <w:tc>
              <w:tcPr>
                <w:tcW w:w="6389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Electives: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Sem. Hrs. </w:t>
                </w:r>
              </w:p>
            </w:tc>
          </w:tr>
          <w:tr w:rsidR="00147A5F" w:rsidTr="00147A5F">
            <w:trPr>
              <w:trHeight w:val="85"/>
            </w:trPr>
            <w:tc>
              <w:tcPr>
                <w:tcW w:w="6389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Electives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31-43 </w:t>
                </w:r>
              </w:p>
            </w:tc>
          </w:tr>
          <w:tr w:rsidR="00147A5F" w:rsidTr="00147A5F">
            <w:trPr>
              <w:trHeight w:val="114"/>
            </w:trPr>
            <w:tc>
              <w:tcPr>
                <w:tcW w:w="6389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Total Required Hours: </w:t>
                </w:r>
              </w:p>
            </w:tc>
            <w:tc>
              <w:tcPr>
                <w:tcW w:w="1304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147A5F" w:rsidRDefault="00147A5F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120 </w:t>
                </w:r>
              </w:p>
            </w:tc>
          </w:tr>
        </w:tbl>
        <w:p w:rsidR="00CD7510" w:rsidRPr="008426D1" w:rsidRDefault="00491213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213" w:rsidRDefault="00491213" w:rsidP="00AF3758">
      <w:pPr>
        <w:spacing w:after="0" w:line="240" w:lineRule="auto"/>
      </w:pPr>
      <w:r>
        <w:separator/>
      </w:r>
    </w:p>
  </w:endnote>
  <w:endnote w:type="continuationSeparator" w:id="0">
    <w:p w:rsidR="00491213" w:rsidRDefault="0049121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FA6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213" w:rsidRDefault="00491213" w:rsidP="00AF3758">
      <w:pPr>
        <w:spacing w:after="0" w:line="240" w:lineRule="auto"/>
      </w:pPr>
      <w:r>
        <w:separator/>
      </w:r>
    </w:p>
  </w:footnote>
  <w:footnote w:type="continuationSeparator" w:id="0">
    <w:p w:rsidR="00491213" w:rsidRDefault="0049121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B3F47"/>
    <w:rsid w:val="000D06F1"/>
    <w:rsid w:val="000F2A51"/>
    <w:rsid w:val="00103070"/>
    <w:rsid w:val="00116278"/>
    <w:rsid w:val="0014025C"/>
    <w:rsid w:val="00147A5F"/>
    <w:rsid w:val="00151451"/>
    <w:rsid w:val="00152424"/>
    <w:rsid w:val="0015435B"/>
    <w:rsid w:val="0018269B"/>
    <w:rsid w:val="00185D67"/>
    <w:rsid w:val="001A5DD5"/>
    <w:rsid w:val="001D0556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156F0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1213"/>
    <w:rsid w:val="00492F7C"/>
    <w:rsid w:val="00493290"/>
    <w:rsid w:val="004A7706"/>
    <w:rsid w:val="004C59E8"/>
    <w:rsid w:val="004D0A39"/>
    <w:rsid w:val="004E5007"/>
    <w:rsid w:val="004F3C87"/>
    <w:rsid w:val="00504BCC"/>
    <w:rsid w:val="00507390"/>
    <w:rsid w:val="00515205"/>
    <w:rsid w:val="00526B81"/>
    <w:rsid w:val="00553616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0560C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8F58AD"/>
    <w:rsid w:val="009065F6"/>
    <w:rsid w:val="00920523"/>
    <w:rsid w:val="009470E7"/>
    <w:rsid w:val="00960AB8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BF0FA6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17129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1BAA0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59">
    <w:name w:val="Pa259"/>
    <w:basedOn w:val="Normal"/>
    <w:next w:val="Normal"/>
    <w:uiPriority w:val="99"/>
    <w:rsid w:val="00147A5F"/>
    <w:pPr>
      <w:autoSpaceDE w:val="0"/>
      <w:autoSpaceDN w:val="0"/>
      <w:adjustRightInd w:val="0"/>
      <w:spacing w:after="0" w:line="441" w:lineRule="atLeast"/>
    </w:pPr>
    <w:rPr>
      <w:rFonts w:ascii="Myriad Pro Cond" w:hAnsi="Myriad Pro Cond"/>
      <w:sz w:val="24"/>
      <w:szCs w:val="24"/>
    </w:rPr>
  </w:style>
  <w:style w:type="paragraph" w:customStyle="1" w:styleId="Pa24">
    <w:name w:val="Pa24"/>
    <w:basedOn w:val="Normal"/>
    <w:next w:val="Normal"/>
    <w:uiPriority w:val="99"/>
    <w:rsid w:val="00147A5F"/>
    <w:pPr>
      <w:autoSpaceDE w:val="0"/>
      <w:autoSpaceDN w:val="0"/>
      <w:adjustRightInd w:val="0"/>
      <w:spacing w:after="0" w:line="201" w:lineRule="atLeast"/>
    </w:pPr>
    <w:rPr>
      <w:rFonts w:ascii="Myriad Pro Cond" w:hAnsi="Myriad Pro Cond"/>
      <w:sz w:val="24"/>
      <w:szCs w:val="24"/>
    </w:rPr>
  </w:style>
  <w:style w:type="paragraph" w:customStyle="1" w:styleId="Pa178">
    <w:name w:val="Pa178"/>
    <w:basedOn w:val="Normal"/>
    <w:next w:val="Normal"/>
    <w:uiPriority w:val="99"/>
    <w:rsid w:val="00147A5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187">
    <w:name w:val="Pa187"/>
    <w:basedOn w:val="Normal"/>
    <w:next w:val="Normal"/>
    <w:uiPriority w:val="99"/>
    <w:rsid w:val="00147A5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197">
    <w:name w:val="Pa197"/>
    <w:basedOn w:val="Normal"/>
    <w:next w:val="Normal"/>
    <w:uiPriority w:val="99"/>
    <w:rsid w:val="00147A5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147A5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147A5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39">
    <w:name w:val="Pa239"/>
    <w:basedOn w:val="Normal"/>
    <w:next w:val="Normal"/>
    <w:uiPriority w:val="99"/>
    <w:rsid w:val="00147A5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147A5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68">
    <w:name w:val="Pa68"/>
    <w:basedOn w:val="Normal"/>
    <w:next w:val="Normal"/>
    <w:uiPriority w:val="99"/>
    <w:rsid w:val="00147A5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62">
    <w:name w:val="Pa62"/>
    <w:basedOn w:val="Normal"/>
    <w:next w:val="Normal"/>
    <w:uiPriority w:val="99"/>
    <w:rsid w:val="00147A5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64">
    <w:name w:val="Pa264"/>
    <w:basedOn w:val="Normal"/>
    <w:next w:val="Normal"/>
    <w:uiPriority w:val="99"/>
    <w:rsid w:val="00147A5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79">
    <w:name w:val="Pa279"/>
    <w:basedOn w:val="Normal"/>
    <w:next w:val="Normal"/>
    <w:uiPriority w:val="99"/>
    <w:rsid w:val="00147A5F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6">
    <w:name w:val="Pa256"/>
    <w:basedOn w:val="Normal"/>
    <w:next w:val="Normal"/>
    <w:uiPriority w:val="99"/>
    <w:rsid w:val="00147A5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49">
    <w:name w:val="Pa349"/>
    <w:basedOn w:val="Normal"/>
    <w:next w:val="Normal"/>
    <w:uiPriority w:val="99"/>
    <w:rsid w:val="00147A5F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2">
    <w:name w:val="A12"/>
    <w:uiPriority w:val="99"/>
    <w:rsid w:val="00147A5F"/>
    <w:rPr>
      <w:rFonts w:ascii="Myriad Pro Cond" w:hAnsi="Myriad Pro Cond" w:cs="Myriad Pro Cond" w:hint="default"/>
      <w:b/>
      <w:bCs/>
      <w:color w:val="000000"/>
      <w:sz w:val="32"/>
      <w:szCs w:val="32"/>
    </w:rPr>
  </w:style>
  <w:style w:type="character" w:customStyle="1" w:styleId="A1">
    <w:name w:val="A1"/>
    <w:uiPriority w:val="99"/>
    <w:rsid w:val="00147A5F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A13">
    <w:name w:val="A13"/>
    <w:uiPriority w:val="99"/>
    <w:rsid w:val="00147A5F"/>
    <w:rPr>
      <w:rFonts w:ascii="Arial" w:hAnsi="Arial" w:cs="Arial" w:hint="default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ostello@astate.edu" TargetMode="External"/><Relationship Id="rId13" Type="http://schemas.openxmlformats.org/officeDocument/2006/relationships/hyperlink" Target="http://registrar.astate.edu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curriculum@astate.edu" TargetMode="External"/><Relationship Id="rId12" Type="http://schemas.openxmlformats.org/officeDocument/2006/relationships/hyperlink" Target="http://registrar.astate.ed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yperlink" Target="http://registrar.astate.edu/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4027ED"/>
    <w:rsid w:val="004068B1"/>
    <w:rsid w:val="00444715"/>
    <w:rsid w:val="004B7262"/>
    <w:rsid w:val="004E1A75"/>
    <w:rsid w:val="00587536"/>
    <w:rsid w:val="005D5D2F"/>
    <w:rsid w:val="00623293"/>
    <w:rsid w:val="00636142"/>
    <w:rsid w:val="006C0858"/>
    <w:rsid w:val="00724E33"/>
    <w:rsid w:val="007B5EE7"/>
    <w:rsid w:val="007C2D5C"/>
    <w:rsid w:val="007C429E"/>
    <w:rsid w:val="0088172E"/>
    <w:rsid w:val="009C0E11"/>
    <w:rsid w:val="00AC3009"/>
    <w:rsid w:val="00AD5D56"/>
    <w:rsid w:val="00B2559E"/>
    <w:rsid w:val="00B46AFF"/>
    <w:rsid w:val="00BA2926"/>
    <w:rsid w:val="00BC6161"/>
    <w:rsid w:val="00C16165"/>
    <w:rsid w:val="00C35680"/>
    <w:rsid w:val="00CD4EF8"/>
    <w:rsid w:val="00F5463B"/>
    <w:rsid w:val="00FC7457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7</cp:revision>
  <dcterms:created xsi:type="dcterms:W3CDTF">2018-03-23T18:56:00Z</dcterms:created>
  <dcterms:modified xsi:type="dcterms:W3CDTF">2018-03-29T13:53:00Z</dcterms:modified>
</cp:coreProperties>
</file>