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E09AF30"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xml:space="preserve">[ </w:t>
      </w:r>
      <w:r w:rsidR="009F60A2">
        <w:rPr>
          <w:rFonts w:ascii="MS Gothic" w:eastAsia="MS Gothic" w:hAnsi="MS Gothic" w:cs="Arial"/>
          <w:b/>
          <w:szCs w:val="20"/>
        </w:rPr>
        <w:t>X</w:t>
      </w:r>
      <w:proofErr w:type="gramEnd"/>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0A7BE95" w:rsidR="00001C04" w:rsidRPr="008426D1" w:rsidRDefault="00481736" w:rsidP="009F60A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74026">
                  <w:rPr>
                    <w:rFonts w:asciiTheme="majorHAnsi" w:hAnsiTheme="majorHAnsi"/>
                    <w:sz w:val="20"/>
                    <w:szCs w:val="20"/>
                  </w:rPr>
                  <w:t>Deborah Persell</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8-24T00:00:00Z">
                  <w:dateFormat w:val="M/d/yyyy"/>
                  <w:lid w:val="en-US"/>
                  <w:storeMappedDataAs w:val="dateTime"/>
                  <w:calendar w:val="gregorian"/>
                </w:date>
              </w:sdtPr>
              <w:sdtEndPr/>
              <w:sdtContent>
                <w:r w:rsidR="00574026">
                  <w:rPr>
                    <w:rFonts w:asciiTheme="majorHAnsi" w:hAnsiTheme="majorHAnsi"/>
                    <w:smallCaps/>
                    <w:sz w:val="20"/>
                    <w:szCs w:val="20"/>
                  </w:rPr>
                  <w:t>8/24/2017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8173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4D4C83C" w:rsidR="00001C04" w:rsidRPr="008426D1" w:rsidRDefault="00481736" w:rsidP="009F60A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74026">
                      <w:rPr>
                        <w:rFonts w:asciiTheme="majorHAnsi" w:hAnsiTheme="majorHAnsi"/>
                        <w:sz w:val="20"/>
                        <w:szCs w:val="20"/>
                      </w:rPr>
                      <w:t>Deborah Persell</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8-24T00:00:00Z">
                  <w:dateFormat w:val="M/d/yyyy"/>
                  <w:lid w:val="en-US"/>
                  <w:storeMappedDataAs w:val="dateTime"/>
                  <w:calendar w:val="gregorian"/>
                </w:date>
              </w:sdtPr>
              <w:sdtEndPr/>
              <w:sdtContent>
                <w:r w:rsidR="00574026">
                  <w:rPr>
                    <w:rFonts w:asciiTheme="majorHAnsi" w:hAnsiTheme="majorHAnsi"/>
                    <w:smallCaps/>
                    <w:sz w:val="20"/>
                    <w:szCs w:val="20"/>
                  </w:rPr>
                  <w:t>8/24/2017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48173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FF9E884" w:rsidR="00001C04" w:rsidRPr="008426D1" w:rsidRDefault="00481736" w:rsidP="00C4133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C4133E">
                      <w:rPr>
                        <w:rFonts w:asciiTheme="majorHAnsi" w:hAnsiTheme="majorHAnsi"/>
                        <w:sz w:val="20"/>
                        <w:szCs w:val="20"/>
                      </w:rPr>
                      <w:t xml:space="preserve">Deanna </w:t>
                    </w:r>
                    <w:proofErr w:type="spellStart"/>
                    <w:r w:rsidR="00C4133E">
                      <w:rPr>
                        <w:rFonts w:asciiTheme="majorHAnsi" w:hAnsiTheme="majorHAnsi"/>
                        <w:sz w:val="20"/>
                        <w:szCs w:val="20"/>
                      </w:rPr>
                      <w:t>Barymon</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8-24T00:00:00Z">
                  <w:dateFormat w:val="M/d/yyyy"/>
                  <w:lid w:val="en-US"/>
                  <w:storeMappedDataAs w:val="dateTime"/>
                  <w:calendar w:val="gregorian"/>
                </w:date>
              </w:sdtPr>
              <w:sdtEndPr/>
              <w:sdtContent>
                <w:r w:rsidR="00CE3DDD">
                  <w:rPr>
                    <w:rFonts w:asciiTheme="majorHAnsi" w:hAnsiTheme="majorHAnsi"/>
                    <w:smallCaps/>
                    <w:sz w:val="20"/>
                    <w:szCs w:val="20"/>
                  </w:rPr>
                  <w:t>8/24/2017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48173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64A3ADB" w:rsidR="00001C04" w:rsidRPr="008426D1" w:rsidRDefault="00481736" w:rsidP="007A21E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7A21E3">
                      <w:rPr>
                        <w:rFonts w:asciiTheme="majorHAnsi" w:hAnsiTheme="majorHAnsi"/>
                        <w:sz w:val="20"/>
                        <w:szCs w:val="20"/>
                      </w:rPr>
                      <w:t>Susan Hanrahan 8/25/17</w:t>
                    </w:r>
                    <w:bookmarkStart w:id="0" w:name="_GoBack"/>
                    <w:bookmarkEnd w:id="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48173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481736"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48173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4BC38E64" w:rsidR="007D371A" w:rsidRPr="009F60A2" w:rsidRDefault="007D371A" w:rsidP="009F60A2">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9F60A2">
        <w:rPr>
          <w:rFonts w:asciiTheme="majorHAnsi" w:hAnsiTheme="majorHAnsi" w:cs="Arial"/>
          <w:sz w:val="20"/>
          <w:szCs w:val="20"/>
        </w:rPr>
        <w:t>Contact Person (Name, Email Address, Phone Number)</w:t>
      </w:r>
    </w:p>
    <w:p w14:paraId="6B2028A1" w14:textId="77777777" w:rsidR="009F60A2" w:rsidRPr="009F60A2" w:rsidRDefault="009F60A2" w:rsidP="009F60A2">
      <w:pPr>
        <w:pStyle w:val="ListParagraph"/>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917249301"/>
      </w:sdtPr>
      <w:sdtEndPr/>
      <w:sdtContent>
        <w:sdt>
          <w:sdtPr>
            <w:rPr>
              <w:rFonts w:asciiTheme="majorHAnsi" w:hAnsiTheme="majorHAnsi" w:cs="Arial"/>
              <w:sz w:val="20"/>
              <w:szCs w:val="20"/>
            </w:rPr>
            <w:id w:val="679554338"/>
          </w:sdtPr>
          <w:sdtEndPr/>
          <w:sdtContent>
            <w:p w14:paraId="60CB4DBD" w14:textId="3893BD83" w:rsidR="009F60A2" w:rsidRDefault="00574026" w:rsidP="009F60A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Deborah </w:t>
              </w:r>
              <w:proofErr w:type="spellStart"/>
              <w:r>
                <w:rPr>
                  <w:rFonts w:asciiTheme="majorHAnsi" w:hAnsiTheme="majorHAnsi" w:cs="Arial"/>
                  <w:sz w:val="20"/>
                  <w:szCs w:val="20"/>
                </w:rPr>
                <w:t>Perell</w:t>
              </w:r>
              <w:proofErr w:type="spellEnd"/>
              <w:r w:rsidR="009F60A2">
                <w:rPr>
                  <w:rFonts w:asciiTheme="majorHAnsi" w:hAnsiTheme="majorHAnsi" w:cs="Arial"/>
                  <w:sz w:val="20"/>
                  <w:szCs w:val="20"/>
                </w:rPr>
                <w:tab/>
              </w:r>
            </w:p>
            <w:p w14:paraId="7272426B" w14:textId="37FBBF1D" w:rsidR="009F60A2" w:rsidRDefault="00481736" w:rsidP="009F60A2">
              <w:pPr>
                <w:tabs>
                  <w:tab w:val="left" w:pos="360"/>
                  <w:tab w:val="left" w:pos="720"/>
                </w:tabs>
                <w:spacing w:after="0" w:line="240" w:lineRule="auto"/>
                <w:rPr>
                  <w:rFonts w:asciiTheme="majorHAnsi" w:hAnsiTheme="majorHAnsi" w:cs="Arial"/>
                  <w:sz w:val="20"/>
                  <w:szCs w:val="20"/>
                </w:rPr>
              </w:pPr>
              <w:hyperlink r:id="rId9" w:history="1">
                <w:r w:rsidR="00F30FD2" w:rsidRPr="00D34C21">
                  <w:rPr>
                    <w:rStyle w:val="Hyperlink"/>
                    <w:rFonts w:asciiTheme="majorHAnsi" w:hAnsiTheme="majorHAnsi" w:cs="Arial"/>
                    <w:sz w:val="20"/>
                    <w:szCs w:val="20"/>
                  </w:rPr>
                  <w:t>dpersell@astate.edu</w:t>
                </w:r>
              </w:hyperlink>
            </w:p>
            <w:p w14:paraId="246AFF41" w14:textId="77777777" w:rsidR="009F60A2" w:rsidRDefault="009F60A2" w:rsidP="009F60A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870-680-8286</w:t>
              </w:r>
            </w:p>
          </w:sdtContent>
        </w:sdt>
        <w:p w14:paraId="76E25B1E" w14:textId="6E1E1CB9" w:rsidR="007D371A" w:rsidRPr="008426D1" w:rsidRDefault="00481736"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14:paraId="4B61AF5D" w14:textId="178EC092" w:rsidR="007D371A" w:rsidRPr="008426D1" w:rsidRDefault="009F60A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14:paraId="3D296A5B" w14:textId="77777777" w:rsidR="009F60A2" w:rsidRDefault="009F60A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DPEM 3562, Principles of Administration in DPEM</w:t>
          </w:r>
        </w:p>
        <w:p w14:paraId="50525406" w14:textId="78E1FE38" w:rsidR="00CB4B5A" w:rsidRDefault="00481736" w:rsidP="00CB4B5A">
          <w:pPr>
            <w:tabs>
              <w:tab w:val="left" w:pos="360"/>
              <w:tab w:val="left" w:pos="720"/>
            </w:tabs>
            <w:spacing w:after="0" w:line="240" w:lineRule="auto"/>
            <w:rPr>
              <w:rFonts w:asciiTheme="majorHAnsi" w:hAnsiTheme="majorHAnsi" w:cs="Arial"/>
              <w:sz w:val="20"/>
              <w:szCs w:val="20"/>
            </w:rPr>
          </w:pPr>
        </w:p>
      </w:sdtContent>
    </w:sdt>
    <w:p w14:paraId="05FD1803" w14:textId="4287E33D"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r w:rsidR="009F60A2">
        <w:rPr>
          <w:rFonts w:asciiTheme="majorHAnsi" w:hAnsiTheme="majorHAnsi" w:cs="Arial"/>
          <w:sz w:val="20"/>
          <w:szCs w:val="20"/>
        </w:rPr>
        <w:t>YES)</w:t>
      </w:r>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i/>
          <w:sz w:val="20"/>
          <w:szCs w:val="20"/>
        </w:rPr>
      </w:pPr>
      <w:r>
        <w:rPr>
          <w:rFonts w:asciiTheme="majorHAnsi" w:hAnsiTheme="majorHAnsi" w:cs="Arial"/>
          <w:sz w:val="20"/>
          <w:szCs w:val="20"/>
        </w:rPr>
        <w:lastRenderedPageBreak/>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19B3C1A7" w14:textId="77777777" w:rsidR="009F60A2" w:rsidRDefault="009F60A2" w:rsidP="007E7FDA">
      <w:pPr>
        <w:tabs>
          <w:tab w:val="left" w:pos="360"/>
          <w:tab w:val="left" w:pos="720"/>
        </w:tabs>
        <w:spacing w:after="0" w:line="240" w:lineRule="auto"/>
        <w:ind w:left="360"/>
        <w:rPr>
          <w:rFonts w:asciiTheme="majorHAnsi" w:hAnsiTheme="majorHAnsi" w:cs="Arial"/>
          <w:sz w:val="20"/>
          <w:szCs w:val="20"/>
        </w:rPr>
      </w:pPr>
    </w:p>
    <w:p w14:paraId="2018EC93" w14:textId="080245D2" w:rsidR="009F60A2"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sdtPr>
        <w:sdtEndPr/>
        <w:sdtContent>
          <w:r w:rsidR="009F60A2">
            <w:rPr>
              <w:rFonts w:asciiTheme="majorHAnsi" w:hAnsiTheme="majorHAnsi" w:cs="Arial"/>
              <w:sz w:val="20"/>
              <w:szCs w:val="20"/>
            </w:rPr>
            <w:t>DPEM 3603</w:t>
          </w:r>
        </w:sdtContent>
      </w:sdt>
    </w:p>
    <w:p w14:paraId="067BEFBB" w14:textId="5A3D47C7" w:rsidR="007E7FDA" w:rsidRDefault="007E7FDA" w:rsidP="007E7FDA">
      <w:pPr>
        <w:tabs>
          <w:tab w:val="left" w:pos="360"/>
          <w:tab w:val="left" w:pos="720"/>
        </w:tabs>
        <w:spacing w:after="0" w:line="240" w:lineRule="auto"/>
        <w:rPr>
          <w:rFonts w:asciiTheme="majorHAnsi" w:hAnsiTheme="majorHAnsi" w:cs="Arial"/>
          <w:sz w:val="20"/>
          <w:szCs w:val="20"/>
        </w:rPr>
      </w:pPr>
    </w:p>
    <w:p w14:paraId="48E5E7AB" w14:textId="6270C4B1"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9F60A2">
            <w:rPr>
              <w:rFonts w:asciiTheme="majorHAnsi" w:hAnsiTheme="majorHAnsi" w:cs="Arial"/>
              <w:sz w:val="20"/>
              <w:szCs w:val="20"/>
            </w:rPr>
            <w:t>Yes</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sdt>
      <w:sdtPr>
        <w:rPr>
          <w:rFonts w:asciiTheme="majorHAnsi" w:hAnsiTheme="majorHAnsi" w:cs="Arial"/>
          <w:sz w:val="20"/>
          <w:szCs w:val="20"/>
        </w:rPr>
        <w:id w:val="-1394505895"/>
      </w:sdtPr>
      <w:sdtEndPr/>
      <w:sdtContent>
        <w:p w14:paraId="2BEB8E18" w14:textId="77777777" w:rsidR="009F60A2" w:rsidRDefault="009F60A2" w:rsidP="007E7FDA">
          <w:pPr>
            <w:tabs>
              <w:tab w:val="left" w:pos="360"/>
              <w:tab w:val="left" w:pos="720"/>
            </w:tabs>
            <w:spacing w:after="0" w:line="240" w:lineRule="auto"/>
            <w:ind w:firstLine="360"/>
            <w:rPr>
              <w:rFonts w:asciiTheme="majorHAnsi" w:hAnsiTheme="majorHAnsi" w:cs="Arial"/>
              <w:sz w:val="20"/>
              <w:szCs w:val="20"/>
            </w:rPr>
          </w:pPr>
          <w:r>
            <w:rPr>
              <w:rFonts w:asciiTheme="majorHAnsi" w:hAnsiTheme="majorHAnsi" w:cs="Arial"/>
              <w:sz w:val="20"/>
              <w:szCs w:val="20"/>
            </w:rPr>
            <w:t>Principles of Administration in DPEM</w:t>
          </w:r>
        </w:p>
        <w:p w14:paraId="68618B21" w14:textId="06B6F12F" w:rsidR="007E7FDA" w:rsidRDefault="00481736" w:rsidP="007E7FDA">
          <w:pPr>
            <w:tabs>
              <w:tab w:val="left" w:pos="360"/>
              <w:tab w:val="left" w:pos="720"/>
            </w:tabs>
            <w:spacing w:after="0" w:line="240" w:lineRule="auto"/>
            <w:ind w:firstLine="360"/>
            <w:rPr>
              <w:rFonts w:asciiTheme="majorHAnsi" w:hAnsiTheme="majorHAnsi" w:cs="Arial"/>
              <w:sz w:val="20"/>
              <w:szCs w:val="20"/>
            </w:rPr>
          </w:pPr>
        </w:p>
      </w:sdtContent>
    </w:sdt>
    <w:p w14:paraId="52D3BC77" w14:textId="18A171F5"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9F60A2">
            <w:rPr>
              <w:rFonts w:asciiTheme="majorHAnsi" w:hAnsiTheme="majorHAnsi" w:cs="Arial"/>
              <w:sz w:val="20"/>
              <w:szCs w:val="20"/>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04BBCA45"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9F60A2">
            <w:rPr>
              <w:rFonts w:asciiTheme="majorHAnsi" w:hAnsiTheme="majorHAnsi" w:cs="Arial"/>
              <w:sz w:val="20"/>
              <w:szCs w:val="20"/>
            </w:rPr>
            <w:t>No</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D8D5951"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sdtPr>
        <w:sdtEndPr/>
        <w:sdtContent>
          <w:r w:rsidR="009F60A2">
            <w:rPr>
              <w:rFonts w:asciiTheme="majorHAnsi" w:hAnsiTheme="majorHAnsi" w:cs="Arial"/>
              <w:sz w:val="20"/>
              <w:szCs w:val="20"/>
            </w:rPr>
            <w:t>NA</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FA7DE2B"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9F60A2">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0C6B915F"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9F60A2">
            <w:rPr>
              <w:rFonts w:asciiTheme="majorHAnsi" w:hAnsiTheme="majorHAnsi" w:cs="Arial"/>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BF79317" w:rsidR="00A966C5" w:rsidRPr="008426D1" w:rsidRDefault="0048173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9F60A2">
            <w:rPr>
              <w:rFonts w:asciiTheme="majorHAnsi" w:hAnsiTheme="majorHAnsi" w:cs="Arial"/>
              <w:sz w:val="20"/>
              <w:szCs w:val="20"/>
            </w:rPr>
            <w:t>NA</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859127E"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r w:rsidR="009F60A2">
            <w:rPr>
              <w:rFonts w:asciiTheme="majorHAnsi" w:hAnsiTheme="majorHAnsi" w:cs="Arial"/>
              <w:sz w:val="20"/>
              <w:szCs w:val="20"/>
            </w:rPr>
            <w:t>NA</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E46B480"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9F60A2">
            <w:rPr>
              <w:rFonts w:asciiTheme="majorHAnsi" w:hAnsiTheme="majorHAnsi" w:cs="Arial"/>
              <w:sz w:val="20"/>
              <w:szCs w:val="20"/>
            </w:rPr>
            <w:t>No</w:t>
          </w:r>
        </w:sdtContent>
      </w:sdt>
    </w:p>
    <w:p w14:paraId="389EE19D" w14:textId="3AD2BD19"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9F60A2">
            <w:rPr>
              <w:rFonts w:asciiTheme="majorHAnsi" w:hAnsiTheme="majorHAnsi" w:cs="Arial"/>
              <w:sz w:val="20"/>
              <w:szCs w:val="20"/>
            </w:rPr>
            <w:t>NA</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2DC1382D"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9F60A2">
            <w:rPr>
              <w:rFonts w:asciiTheme="majorHAnsi" w:hAnsiTheme="majorHAnsi" w:cs="Arial"/>
              <w:sz w:val="20"/>
              <w:szCs w:val="20"/>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337362C2"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dtPr>
        <w:sdtEndPr/>
        <w:sdtContent>
          <w:r w:rsidR="009F60A2">
            <w:rPr>
              <w:rFonts w:asciiTheme="majorHAnsi" w:hAnsiTheme="majorHAnsi" w:cs="Arial"/>
              <w:sz w:val="20"/>
              <w:szCs w:val="20"/>
            </w:rPr>
            <w:t>NA</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65398400"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9F60A2">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47EED1A2"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dtPr>
        <w:sdtEndPr/>
        <w:sdtContent>
          <w:r w:rsidR="009F60A2">
            <w:rPr>
              <w:rFonts w:asciiTheme="majorHAnsi" w:hAnsiTheme="majorHAnsi" w:cs="Arial"/>
              <w:sz w:val="20"/>
              <w:szCs w:val="20"/>
            </w:rPr>
            <w:t>NA</w:t>
          </w:r>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352A45DA"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9F60A2">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2906B97F"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dtPr>
        <w:sdtEndPr/>
        <w:sdtContent>
          <w:r w:rsidR="009F60A2">
            <w:rPr>
              <w:rFonts w:asciiTheme="majorHAnsi" w:hAnsiTheme="majorHAnsi" w:cs="Arial"/>
              <w:sz w:val="20"/>
              <w:szCs w:val="20"/>
            </w:rPr>
            <w:t>NA</w:t>
          </w:r>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9DE63B9"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9F60A2">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5C1743D3"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dtPr>
        <w:sdtEndPr/>
        <w:sdtContent>
          <w:r w:rsidR="009F60A2">
            <w:rPr>
              <w:rFonts w:asciiTheme="majorHAnsi" w:hAnsiTheme="majorHAnsi" w:cs="Arial"/>
              <w:sz w:val="20"/>
              <w:szCs w:val="20"/>
            </w:rPr>
            <w:t>NA</w:t>
          </w:r>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06BBD0" w:rsidR="008A1AC6" w:rsidRDefault="008A1AC6">
      <w:pPr>
        <w:rPr>
          <w:rFonts w:asciiTheme="majorHAnsi" w:hAnsiTheme="majorHAnsi" w:cs="Arial"/>
          <w:sz w:val="20"/>
          <w:szCs w:val="20"/>
        </w:rPr>
      </w:pPr>
    </w:p>
    <w:p w14:paraId="01D4D6FF" w14:textId="0E7E07AB"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w:t>
      </w:r>
      <w:sdt>
        <w:sdtPr>
          <w:rPr>
            <w:rFonts w:asciiTheme="majorHAnsi" w:hAnsiTheme="majorHAnsi" w:cs="Arial"/>
            <w:sz w:val="20"/>
            <w:szCs w:val="20"/>
          </w:rPr>
          <w:alias w:val="Select Yes / No"/>
          <w:tag w:val="Select Yes / No"/>
          <w:id w:val="-374777672"/>
        </w:sdtPr>
        <w:sdtEndPr/>
        <w:sdtContent>
          <w:r w:rsidR="009F60A2">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4FED4952"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r w:rsidR="009F60A2">
            <w:rPr>
              <w:rFonts w:asciiTheme="majorHAnsi" w:hAnsiTheme="majorHAnsi" w:cs="Arial"/>
              <w:sz w:val="20"/>
              <w:szCs w:val="20"/>
            </w:rPr>
            <w:t>NA</w:t>
          </w:r>
        </w:sdtContent>
      </w:sdt>
    </w:p>
    <w:p w14:paraId="4EDFEE0B" w14:textId="5980D87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dtPr>
        <w:sdtEndPr/>
        <w:sdtContent>
          <w:r w:rsidR="009F60A2">
            <w:rPr>
              <w:rFonts w:asciiTheme="majorHAnsi" w:hAnsiTheme="majorHAnsi" w:cs="Arial"/>
              <w:sz w:val="20"/>
              <w:szCs w:val="20"/>
            </w:rPr>
            <w:t>No</w:t>
          </w:r>
        </w:sdtContent>
      </w:sdt>
    </w:p>
    <w:p w14:paraId="7FBBF203" w14:textId="146FC864"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dtPr>
        <w:sdtEndPr/>
        <w:sdtContent>
          <w:r w:rsidR="009F60A2">
            <w:rPr>
              <w:rFonts w:asciiTheme="majorHAnsi" w:hAnsiTheme="majorHAnsi" w:cs="Arial"/>
              <w:sz w:val="20"/>
              <w:szCs w:val="20"/>
            </w:rPr>
            <w:t>NA</w:t>
          </w:r>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6CC58E5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9F60A2">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8956426"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9F60A2">
            <w:rPr>
              <w:rFonts w:asciiTheme="majorHAnsi" w:hAnsiTheme="majorHAnsi" w:cs="Arial"/>
              <w:sz w:val="20"/>
              <w:szCs w:val="20"/>
            </w:rPr>
            <w:t>NA</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2ACB0C1"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9F60A2">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12209E61" w:rsidR="002172AB" w:rsidRPr="008426D1" w:rsidRDefault="009F60A2" w:rsidP="00F80644">
          <w:pPr>
            <w:tabs>
              <w:tab w:val="left" w:pos="360"/>
              <w:tab w:val="left" w:pos="720"/>
            </w:tabs>
            <w:spacing w:after="0" w:line="240" w:lineRule="auto"/>
            <w:ind w:left="720" w:firstLine="720"/>
            <w:rPr>
              <w:rFonts w:asciiTheme="majorHAnsi" w:hAnsiTheme="majorHAnsi" w:cs="Arial"/>
              <w:sz w:val="20"/>
              <w:szCs w:val="20"/>
            </w:rPr>
          </w:pPr>
          <w:r>
            <w:rPr>
              <w:rStyle w:val="PlaceholderText"/>
              <w:shd w:val="clear" w:color="auto" w:fill="D9D9D9" w:themeFill="background1" w:themeFillShade="D9"/>
            </w:rPr>
            <w:t>NA</w:t>
          </w:r>
        </w:p>
      </w:sdtContent>
    </w:sdt>
    <w:p w14:paraId="65476C18" w14:textId="1B54CB09"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howingPlcHdr/>
        </w:sdtPr>
        <w:sdtEndPr/>
        <w:sdtContent>
          <w:r w:rsidR="001E288B">
            <w:rPr>
              <w:rStyle w:val="PlaceholderText"/>
            </w:rPr>
            <w:t>Yes / 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6621CC4A" w:rsidR="00ED5E7F" w:rsidRPr="008426D1" w:rsidRDefault="009F60A2"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Moving DPEM 3562 from a 2 hour to a 3 hour course.</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D9C2D7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F60A2">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 w14:paraId="2049D1B3" w14:textId="59371D3E" w:rsidR="00547433" w:rsidRPr="008426D1" w:rsidRDefault="009F60A2"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NA</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A74A2BD"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9F60A2">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0793DAE5" w:rsidR="00A966C5" w:rsidRDefault="00A966C5">
      <w:pPr>
        <w:rPr>
          <w:rFonts w:asciiTheme="majorHAnsi" w:hAnsiTheme="majorHAnsi" w:cs="Arial"/>
          <w:b/>
          <w:sz w:val="28"/>
          <w:szCs w:val="20"/>
        </w:rPr>
      </w:pP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376CA6D2" w:rsidR="00FE1168" w:rsidRDefault="00627A6A"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will be expanded to meet the content requirements and rigor of a 3-hour upper level elective versus a 2-hour upper level elective.  Course will be expanded to include all administrative elements students would need to know/understand about disaster preparedness and emergency management.  The goal for this course will be to pull some of the administrative elements from across our course offerings in order to provide students with a comprehensive overview of those principles.</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277251352"/>
      </w:sdtPr>
      <w:sdtEndPr/>
      <w:sdtContent>
        <w:p w14:paraId="37456B02" w14:textId="77777777" w:rsidR="009F60A2" w:rsidRDefault="009F60A2" w:rsidP="009F60A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Based on curriculum assessments, course progression and the need for 3-hour courses versus 2 hour courses, two of our current courses were identified to be increased to 3 hour courses.  DPEM 3562, Principles of Administration in DPEM will have content added to meet weakness identified within our accreditation assessment.  This addition of content will increase the rigor of the course to a 3-hour course.</w:t>
          </w:r>
        </w:p>
      </w:sdtContent>
    </w:sdt>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19</w:t>
      </w:r>
      <w:r w:rsidR="00FE1168" w:rsidRPr="00FE1168">
        <w:rPr>
          <w:rFonts w:asciiTheme="majorHAnsi" w:hAnsiTheme="majorHAnsi" w:cs="Arial"/>
          <w:sz w:val="20"/>
          <w:szCs w:val="20"/>
        </w:rPr>
        <w:t>. Do these revisions result in a change to the assessment plan?</w:t>
      </w:r>
    </w:p>
    <w:p w14:paraId="60C58AAD" w14:textId="68AFDE07"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9F60A2">
            <w:rPr>
              <w:rFonts w:asciiTheme="majorHAnsi" w:hAnsiTheme="majorHAnsi" w:cs="Arial"/>
              <w:sz w:val="20"/>
              <w:szCs w:val="20"/>
            </w:rPr>
            <w:t>No, however it will address some weaknesses identified.</w:t>
          </w:r>
        </w:sdtContent>
      </w:sdt>
      <w:r>
        <w:rPr>
          <w:rFonts w:asciiTheme="majorHAnsi" w:hAnsiTheme="majorHAnsi" w:cs="Arial"/>
          <w:sz w:val="20"/>
          <w:szCs w:val="20"/>
        </w:rPr>
        <w:t xml:space="preserve">] </w:t>
      </w:r>
    </w:p>
    <w:p w14:paraId="37DBADFC" w14:textId="3CDD375D" w:rsidR="00FE1168" w:rsidRPr="009F60A2"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r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481736"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481736"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304089848"/>
          </w:sdtPr>
          <w:sdtEndPr/>
          <w:sdtContent>
            <w:p w14:paraId="5394A4D3" w14:textId="77777777" w:rsidR="009F60A2" w:rsidRDefault="009F60A2" w:rsidP="009F60A2">
              <w:pPr>
                <w:spacing w:line="383" w:lineRule="exact"/>
                <w:jc w:val="center"/>
                <w:rPr>
                  <w:rFonts w:ascii="Myriad Pro"/>
                  <w:b/>
                  <w:sz w:val="32"/>
                </w:rPr>
              </w:pPr>
              <w:r>
                <w:rPr>
                  <w:rFonts w:ascii="Myriad Pro"/>
                  <w:b/>
                  <w:color w:val="231F20"/>
                  <w:w w:val="80"/>
                  <w:sz w:val="32"/>
                </w:rPr>
                <w:t>Major in Biotechnology (cont.)</w:t>
              </w:r>
            </w:p>
            <w:p w14:paraId="088422F9" w14:textId="77777777" w:rsidR="009F60A2" w:rsidRDefault="009F60A2" w:rsidP="009F60A2">
              <w:pPr>
                <w:spacing w:before="52"/>
                <w:jc w:val="center"/>
                <w:rPr>
                  <w:b/>
                  <w:sz w:val="16"/>
                </w:rPr>
              </w:pPr>
              <w:r>
                <w:rPr>
                  <w:b/>
                  <w:color w:val="231F20"/>
                  <w:sz w:val="16"/>
                </w:rPr>
                <w:t>Bachelor of Science</w:t>
              </w:r>
            </w:p>
            <w:p w14:paraId="503E68A6" w14:textId="77777777" w:rsidR="009F60A2" w:rsidRDefault="009F60A2" w:rsidP="009F60A2">
              <w:pPr>
                <w:pStyle w:val="BodyText"/>
                <w:spacing w:before="8"/>
                <w:jc w:val="center"/>
              </w:pPr>
              <w:r>
                <w:rPr>
                  <w:color w:val="231F20"/>
                </w:rPr>
                <w:t xml:space="preserve">A complete 8-semester degree plan is available </w:t>
              </w:r>
              <w:hyperlink r:id="rId13">
                <w:r>
                  <w:rPr>
                    <w:color w:val="231F20"/>
                  </w:rPr>
                  <w:t>at http://registrar.astate.edu/.</w:t>
                </w:r>
              </w:hyperlink>
            </w:p>
            <w:p w14:paraId="05417902" w14:textId="77777777" w:rsidR="009F60A2" w:rsidRPr="008426D1" w:rsidRDefault="009F60A2" w:rsidP="009F60A2">
              <w:pPr>
                <w:rPr>
                  <w:rFonts w:asciiTheme="majorHAnsi" w:hAnsiTheme="majorHAnsi" w:cs="Arial"/>
                  <w:sz w:val="18"/>
                  <w:szCs w:val="18"/>
                </w:rPr>
              </w:pPr>
            </w:p>
            <w:tbl>
              <w:tblPr>
                <w:tblW w:w="0" w:type="auto"/>
                <w:tblInd w:w="10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30"/>
                <w:gridCol w:w="945"/>
              </w:tblGrid>
              <w:tr w:rsidR="009F60A2" w14:paraId="0C427597" w14:textId="77777777" w:rsidTr="00C36277">
                <w:trPr>
                  <w:trHeight w:hRule="exact" w:val="276"/>
                </w:trPr>
                <w:tc>
                  <w:tcPr>
                    <w:tcW w:w="5230" w:type="dxa"/>
                    <w:shd w:val="clear" w:color="auto" w:fill="BCBEC0"/>
                  </w:tcPr>
                  <w:p w14:paraId="3BCBE6E4" w14:textId="77777777" w:rsidR="009F60A2" w:rsidRDefault="009F60A2" w:rsidP="00C36277">
                    <w:pPr>
                      <w:pStyle w:val="TableParagraph"/>
                      <w:spacing w:before="36"/>
                      <w:ind w:left="70"/>
                      <w:rPr>
                        <w:b/>
                        <w:sz w:val="16"/>
                      </w:rPr>
                    </w:pPr>
                    <w:r>
                      <w:rPr>
                        <w:b/>
                        <w:color w:val="231F20"/>
                        <w:sz w:val="16"/>
                      </w:rPr>
                      <w:t>University Requirements:</w:t>
                    </w:r>
                  </w:p>
                </w:tc>
                <w:tc>
                  <w:tcPr>
                    <w:tcW w:w="945" w:type="dxa"/>
                    <w:shd w:val="clear" w:color="auto" w:fill="BCBEC0"/>
                  </w:tcPr>
                  <w:p w14:paraId="18659644" w14:textId="77777777" w:rsidR="009F60A2" w:rsidRDefault="009F60A2" w:rsidP="00C36277"/>
                </w:tc>
              </w:tr>
              <w:tr w:rsidR="009F60A2" w14:paraId="5A4C3B04" w14:textId="77777777" w:rsidTr="00C36277">
                <w:trPr>
                  <w:trHeight w:hRule="exact" w:val="247"/>
                </w:trPr>
                <w:tc>
                  <w:tcPr>
                    <w:tcW w:w="5230" w:type="dxa"/>
                  </w:tcPr>
                  <w:p w14:paraId="6CA5CEE3" w14:textId="77777777" w:rsidR="009F60A2" w:rsidRDefault="009F60A2" w:rsidP="00C36277">
                    <w:pPr>
                      <w:pStyle w:val="TableParagraph"/>
                      <w:ind w:left="250"/>
                      <w:rPr>
                        <w:sz w:val="12"/>
                      </w:rPr>
                    </w:pPr>
                    <w:r>
                      <w:rPr>
                        <w:color w:val="231F20"/>
                        <w:sz w:val="12"/>
                      </w:rPr>
                      <w:t>See University General Requirements for Baccalaureate degrees (p. 41)</w:t>
                    </w:r>
                  </w:p>
                </w:tc>
                <w:tc>
                  <w:tcPr>
                    <w:tcW w:w="945" w:type="dxa"/>
                  </w:tcPr>
                  <w:p w14:paraId="2FFEBAAD" w14:textId="77777777" w:rsidR="009F60A2" w:rsidRDefault="009F60A2" w:rsidP="00C36277"/>
                </w:tc>
              </w:tr>
              <w:tr w:rsidR="009F60A2" w14:paraId="7DF866BD" w14:textId="77777777" w:rsidTr="00C36277">
                <w:trPr>
                  <w:trHeight w:hRule="exact" w:val="276"/>
                </w:trPr>
                <w:tc>
                  <w:tcPr>
                    <w:tcW w:w="5230" w:type="dxa"/>
                    <w:shd w:val="clear" w:color="auto" w:fill="BCBEC0"/>
                  </w:tcPr>
                  <w:p w14:paraId="3980DCD3" w14:textId="77777777" w:rsidR="009F60A2" w:rsidRDefault="009F60A2" w:rsidP="00C36277">
                    <w:pPr>
                      <w:pStyle w:val="TableParagraph"/>
                      <w:spacing w:before="36"/>
                      <w:ind w:left="70"/>
                      <w:rPr>
                        <w:b/>
                        <w:sz w:val="16"/>
                      </w:rPr>
                    </w:pPr>
                    <w:r>
                      <w:rPr>
                        <w:b/>
                        <w:color w:val="231F20"/>
                        <w:sz w:val="16"/>
                      </w:rPr>
                      <w:t>First Year Making Connections Course:</w:t>
                    </w:r>
                  </w:p>
                </w:tc>
                <w:tc>
                  <w:tcPr>
                    <w:tcW w:w="945" w:type="dxa"/>
                    <w:shd w:val="clear" w:color="auto" w:fill="BCBEC0"/>
                  </w:tcPr>
                  <w:p w14:paraId="1FA4525C" w14:textId="77777777" w:rsidR="009F60A2" w:rsidRDefault="009F60A2" w:rsidP="00C36277">
                    <w:pPr>
                      <w:pStyle w:val="TableParagraph"/>
                      <w:ind w:left="148" w:right="148"/>
                      <w:jc w:val="center"/>
                      <w:rPr>
                        <w:b/>
                        <w:sz w:val="12"/>
                      </w:rPr>
                    </w:pPr>
                    <w:r>
                      <w:rPr>
                        <w:b/>
                        <w:color w:val="231F20"/>
                        <w:sz w:val="12"/>
                      </w:rPr>
                      <w:t>Sem. Hrs.</w:t>
                    </w:r>
                  </w:p>
                </w:tc>
              </w:tr>
              <w:tr w:rsidR="009F60A2" w14:paraId="74B05423" w14:textId="77777777" w:rsidTr="00C36277">
                <w:trPr>
                  <w:trHeight w:hRule="exact" w:val="247"/>
                </w:trPr>
                <w:tc>
                  <w:tcPr>
                    <w:tcW w:w="5230" w:type="dxa"/>
                  </w:tcPr>
                  <w:p w14:paraId="3D8A6043" w14:textId="77777777" w:rsidR="009F60A2" w:rsidRDefault="009F60A2" w:rsidP="00C36277">
                    <w:pPr>
                      <w:pStyle w:val="TableParagraph"/>
                      <w:ind w:left="250"/>
                      <w:rPr>
                        <w:sz w:val="12"/>
                      </w:rPr>
                    </w:pPr>
                    <w:r>
                      <w:rPr>
                        <w:color w:val="231F20"/>
                        <w:sz w:val="12"/>
                      </w:rPr>
                      <w:t>BIO 1013, Making Connections - Biology</w:t>
                    </w:r>
                  </w:p>
                </w:tc>
                <w:tc>
                  <w:tcPr>
                    <w:tcW w:w="945" w:type="dxa"/>
                  </w:tcPr>
                  <w:p w14:paraId="009BD112" w14:textId="77777777" w:rsidR="009F60A2" w:rsidRDefault="009F60A2" w:rsidP="00C36277">
                    <w:pPr>
                      <w:pStyle w:val="TableParagraph"/>
                      <w:jc w:val="center"/>
                      <w:rPr>
                        <w:b/>
                        <w:sz w:val="12"/>
                      </w:rPr>
                    </w:pPr>
                    <w:r>
                      <w:rPr>
                        <w:b/>
                        <w:color w:val="231F20"/>
                        <w:sz w:val="12"/>
                      </w:rPr>
                      <w:t>3</w:t>
                    </w:r>
                  </w:p>
                </w:tc>
              </w:tr>
              <w:tr w:rsidR="009F60A2" w14:paraId="2DFC39AD" w14:textId="77777777" w:rsidTr="00C36277">
                <w:trPr>
                  <w:trHeight w:hRule="exact" w:val="276"/>
                </w:trPr>
                <w:tc>
                  <w:tcPr>
                    <w:tcW w:w="5230" w:type="dxa"/>
                    <w:shd w:val="clear" w:color="auto" w:fill="BCBEC0"/>
                  </w:tcPr>
                  <w:p w14:paraId="2B98B030" w14:textId="77777777" w:rsidR="009F60A2" w:rsidRDefault="009F60A2" w:rsidP="00C36277">
                    <w:pPr>
                      <w:pStyle w:val="TableParagraph"/>
                      <w:spacing w:before="36"/>
                      <w:ind w:left="70"/>
                      <w:rPr>
                        <w:b/>
                        <w:sz w:val="16"/>
                      </w:rPr>
                    </w:pPr>
                    <w:r>
                      <w:rPr>
                        <w:b/>
                        <w:color w:val="231F20"/>
                        <w:sz w:val="16"/>
                      </w:rPr>
                      <w:t>General Education Requirements:</w:t>
                    </w:r>
                  </w:p>
                </w:tc>
                <w:tc>
                  <w:tcPr>
                    <w:tcW w:w="945" w:type="dxa"/>
                    <w:shd w:val="clear" w:color="auto" w:fill="BCBEC0"/>
                  </w:tcPr>
                  <w:p w14:paraId="1BABEEFE" w14:textId="77777777" w:rsidR="009F60A2" w:rsidRDefault="009F60A2" w:rsidP="00C36277">
                    <w:pPr>
                      <w:pStyle w:val="TableParagraph"/>
                      <w:ind w:left="148" w:right="148"/>
                      <w:jc w:val="center"/>
                      <w:rPr>
                        <w:b/>
                        <w:sz w:val="12"/>
                      </w:rPr>
                    </w:pPr>
                    <w:r>
                      <w:rPr>
                        <w:b/>
                        <w:color w:val="231F20"/>
                        <w:sz w:val="12"/>
                      </w:rPr>
                      <w:t>Sem. Hrs.</w:t>
                    </w:r>
                  </w:p>
                </w:tc>
              </w:tr>
              <w:tr w:rsidR="009F60A2" w14:paraId="4A637D3B" w14:textId="77777777" w:rsidTr="00C36277">
                <w:trPr>
                  <w:trHeight w:hRule="exact" w:val="1111"/>
                </w:trPr>
                <w:tc>
                  <w:tcPr>
                    <w:tcW w:w="5230" w:type="dxa"/>
                  </w:tcPr>
                  <w:p w14:paraId="403D6C8D" w14:textId="77777777" w:rsidR="009F60A2" w:rsidRDefault="009F60A2" w:rsidP="00C36277">
                    <w:pPr>
                      <w:pStyle w:val="TableParagraph"/>
                      <w:ind w:left="250"/>
                      <w:rPr>
                        <w:sz w:val="12"/>
                      </w:rPr>
                    </w:pPr>
                    <w:r>
                      <w:rPr>
                        <w:color w:val="231F20"/>
                        <w:sz w:val="12"/>
                      </w:rPr>
                      <w:t>See General Education Curriculum for Baccalaureate degrees (p. 84)</w:t>
                    </w:r>
                  </w:p>
                  <w:p w14:paraId="0F7A3ABD" w14:textId="77777777" w:rsidR="009F60A2" w:rsidRDefault="009F60A2" w:rsidP="00C36277">
                    <w:pPr>
                      <w:pStyle w:val="TableParagraph"/>
                      <w:spacing w:before="0"/>
                      <w:rPr>
                        <w:rFonts w:ascii="Times New Roman"/>
                        <w:sz w:val="13"/>
                      </w:rPr>
                    </w:pPr>
                  </w:p>
                  <w:p w14:paraId="5F2C0C25" w14:textId="77777777" w:rsidR="009F60A2" w:rsidRDefault="009F60A2" w:rsidP="00C36277">
                    <w:pPr>
                      <w:pStyle w:val="TableParagraph"/>
                      <w:spacing w:before="0"/>
                      <w:ind w:left="340"/>
                      <w:rPr>
                        <w:b/>
                        <w:sz w:val="12"/>
                      </w:rPr>
                    </w:pPr>
                    <w:r>
                      <w:rPr>
                        <w:b/>
                        <w:color w:val="231F20"/>
                        <w:sz w:val="12"/>
                      </w:rPr>
                      <w:t>Students with this major must take the following:</w:t>
                    </w:r>
                  </w:p>
                  <w:p w14:paraId="37DADD14" w14:textId="77777777" w:rsidR="009F60A2" w:rsidRDefault="009F60A2" w:rsidP="00C36277">
                    <w:pPr>
                      <w:pStyle w:val="TableParagraph"/>
                      <w:spacing w:before="5" w:line="249" w:lineRule="auto"/>
                      <w:ind w:left="430"/>
                      <w:rPr>
                        <w:i/>
                        <w:sz w:val="12"/>
                      </w:rPr>
                    </w:pPr>
                    <w:r>
                      <w:rPr>
                        <w:i/>
                        <w:color w:val="231F20"/>
                        <w:sz w:val="12"/>
                      </w:rPr>
                      <w:t xml:space="preserve">MATH 1023 College Algebra or MATH course that requires MATH 1023 as a prerequisite CHEM 1013 </w:t>
                    </w:r>
                    <w:r>
                      <w:rPr>
                        <w:rFonts w:ascii="Arial-BoldItalicMT"/>
                        <w:b/>
                        <w:i/>
                        <w:color w:val="231F20"/>
                        <w:sz w:val="12"/>
                      </w:rPr>
                      <w:t xml:space="preserve">AND </w:t>
                    </w:r>
                    <w:r>
                      <w:rPr>
                        <w:i/>
                        <w:color w:val="231F20"/>
                        <w:sz w:val="12"/>
                      </w:rPr>
                      <w:t>1011, General Chemistry I and Laboratory</w:t>
                    </w:r>
                  </w:p>
                  <w:p w14:paraId="626028D9" w14:textId="77777777" w:rsidR="009F60A2" w:rsidRDefault="009F60A2" w:rsidP="00C36277">
                    <w:pPr>
                      <w:pStyle w:val="TableParagraph"/>
                      <w:spacing w:before="0" w:line="249" w:lineRule="auto"/>
                      <w:ind w:left="430" w:right="76"/>
                      <w:rPr>
                        <w:i/>
                        <w:sz w:val="12"/>
                      </w:rPr>
                    </w:pPr>
                    <w:r>
                      <w:rPr>
                        <w:i/>
                        <w:color w:val="231F20"/>
                        <w:sz w:val="12"/>
                      </w:rPr>
                      <w:t xml:space="preserve">BIOL 1063, People and the Environment </w:t>
                    </w:r>
                    <w:r>
                      <w:rPr>
                        <w:rFonts w:ascii="Arial-BoldItalicMT"/>
                        <w:b/>
                        <w:i/>
                        <w:color w:val="231F20"/>
                        <w:sz w:val="12"/>
                      </w:rPr>
                      <w:t xml:space="preserve">AND </w:t>
                    </w:r>
                    <w:r>
                      <w:rPr>
                        <w:i/>
                        <w:color w:val="231F20"/>
                        <w:sz w:val="12"/>
                      </w:rPr>
                      <w:t>1001, Biological Science Laboratory COMS 1203, Oral Communication (Required Departmental Gen. Ed. Option)</w:t>
                    </w:r>
                  </w:p>
                </w:tc>
                <w:tc>
                  <w:tcPr>
                    <w:tcW w:w="945" w:type="dxa"/>
                  </w:tcPr>
                  <w:p w14:paraId="1E0BEBD8" w14:textId="77777777" w:rsidR="009F60A2" w:rsidRDefault="009F60A2" w:rsidP="00C36277">
                    <w:pPr>
                      <w:pStyle w:val="TableParagraph"/>
                      <w:ind w:left="148" w:right="148"/>
                      <w:jc w:val="center"/>
                      <w:rPr>
                        <w:b/>
                        <w:sz w:val="12"/>
                      </w:rPr>
                    </w:pPr>
                    <w:r>
                      <w:rPr>
                        <w:b/>
                        <w:color w:val="231F20"/>
                        <w:sz w:val="12"/>
                      </w:rPr>
                      <w:t>35</w:t>
                    </w:r>
                  </w:p>
                </w:tc>
              </w:tr>
              <w:tr w:rsidR="009F60A2" w14:paraId="06B4E196" w14:textId="77777777" w:rsidTr="00C36277">
                <w:trPr>
                  <w:trHeight w:hRule="exact" w:val="276"/>
                </w:trPr>
                <w:tc>
                  <w:tcPr>
                    <w:tcW w:w="5230" w:type="dxa"/>
                    <w:shd w:val="clear" w:color="auto" w:fill="BCBEC0"/>
                  </w:tcPr>
                  <w:p w14:paraId="65C83060" w14:textId="77777777" w:rsidR="009F60A2" w:rsidRDefault="009F60A2" w:rsidP="00C36277">
                    <w:pPr>
                      <w:pStyle w:val="TableParagraph"/>
                      <w:spacing w:before="36"/>
                      <w:ind w:left="70"/>
                      <w:rPr>
                        <w:b/>
                        <w:sz w:val="16"/>
                      </w:rPr>
                    </w:pPr>
                    <w:r>
                      <w:rPr>
                        <w:b/>
                        <w:color w:val="231F20"/>
                        <w:sz w:val="16"/>
                      </w:rPr>
                      <w:t>Language Requirement:</w:t>
                    </w:r>
                  </w:p>
                </w:tc>
                <w:tc>
                  <w:tcPr>
                    <w:tcW w:w="945" w:type="dxa"/>
                    <w:shd w:val="clear" w:color="auto" w:fill="BCBEC0"/>
                  </w:tcPr>
                  <w:p w14:paraId="4BF4BAF3" w14:textId="77777777" w:rsidR="009F60A2" w:rsidRDefault="009F60A2" w:rsidP="00C36277">
                    <w:pPr>
                      <w:pStyle w:val="TableParagraph"/>
                      <w:ind w:left="148" w:right="148"/>
                      <w:jc w:val="center"/>
                      <w:rPr>
                        <w:b/>
                        <w:sz w:val="12"/>
                      </w:rPr>
                    </w:pPr>
                    <w:r>
                      <w:rPr>
                        <w:b/>
                        <w:color w:val="231F20"/>
                        <w:sz w:val="12"/>
                      </w:rPr>
                      <w:t>Sem. Hrs.</w:t>
                    </w:r>
                  </w:p>
                </w:tc>
              </w:tr>
              <w:tr w:rsidR="009F60A2" w14:paraId="1A52C936" w14:textId="77777777" w:rsidTr="00C36277">
                <w:trPr>
                  <w:trHeight w:hRule="exact" w:val="535"/>
                </w:trPr>
                <w:tc>
                  <w:tcPr>
                    <w:tcW w:w="5230" w:type="dxa"/>
                  </w:tcPr>
                  <w:p w14:paraId="643EDAC8" w14:textId="77777777" w:rsidR="009F60A2" w:rsidRDefault="009F60A2" w:rsidP="00C36277">
                    <w:pPr>
                      <w:pStyle w:val="TableParagraph"/>
                      <w:spacing w:line="249" w:lineRule="auto"/>
                      <w:ind w:left="250" w:right="139"/>
                      <w:jc w:val="both"/>
                      <w:rPr>
                        <w:i/>
                        <w:sz w:val="12"/>
                      </w:rPr>
                    </w:pPr>
                    <w:r>
                      <w:rPr>
                        <w:i/>
                        <w:color w:val="231F20"/>
                        <w:sz w:val="12"/>
                      </w:rPr>
                      <w:t xml:space="preserve">A student must complete the foreign language requirements before being considered </w:t>
                    </w:r>
                    <w:proofErr w:type="gramStart"/>
                    <w:r>
                      <w:rPr>
                        <w:i/>
                        <w:color w:val="231F20"/>
                        <w:sz w:val="12"/>
                      </w:rPr>
                      <w:t>a</w:t>
                    </w:r>
                    <w:proofErr w:type="gramEnd"/>
                    <w:r>
                      <w:rPr>
                        <w:i/>
                        <w:color w:val="231F20"/>
                        <w:spacing w:val="-6"/>
                        <w:sz w:val="12"/>
                      </w:rPr>
                      <w:t xml:space="preserve"> </w:t>
                    </w:r>
                    <w:proofErr w:type="spellStart"/>
                    <w:r>
                      <w:rPr>
                        <w:i/>
                        <w:color w:val="231F20"/>
                        <w:sz w:val="12"/>
                      </w:rPr>
                      <w:t>En</w:t>
                    </w:r>
                    <w:proofErr w:type="spellEnd"/>
                    <w:r>
                      <w:rPr>
                        <w:i/>
                        <w:color w:val="231F20"/>
                        <w:sz w:val="12"/>
                      </w:rPr>
                      <w:t xml:space="preserve">- </w:t>
                    </w:r>
                    <w:proofErr w:type="spellStart"/>
                    <w:r>
                      <w:rPr>
                        <w:i/>
                        <w:color w:val="231F20"/>
                        <w:sz w:val="12"/>
                      </w:rPr>
                      <w:t>vironmental</w:t>
                    </w:r>
                    <w:proofErr w:type="spellEnd"/>
                    <w:r>
                      <w:rPr>
                        <w:i/>
                        <w:color w:val="231F20"/>
                        <w:sz w:val="12"/>
                      </w:rPr>
                      <w:t xml:space="preserve"> Studies Major. (Refer to Department of Biological Sciences Foreign Language Requirement).</w:t>
                    </w:r>
                  </w:p>
                </w:tc>
                <w:tc>
                  <w:tcPr>
                    <w:tcW w:w="945" w:type="dxa"/>
                  </w:tcPr>
                  <w:p w14:paraId="5A5C19B3" w14:textId="77777777" w:rsidR="009F60A2" w:rsidRDefault="009F60A2" w:rsidP="00C36277"/>
                </w:tc>
              </w:tr>
              <w:tr w:rsidR="009F60A2" w14:paraId="767128E1" w14:textId="77777777" w:rsidTr="00C36277">
                <w:trPr>
                  <w:trHeight w:hRule="exact" w:val="276"/>
                </w:trPr>
                <w:tc>
                  <w:tcPr>
                    <w:tcW w:w="5230" w:type="dxa"/>
                    <w:shd w:val="clear" w:color="auto" w:fill="BCBEC0"/>
                  </w:tcPr>
                  <w:p w14:paraId="74FDE6A5" w14:textId="77777777" w:rsidR="009F60A2" w:rsidRDefault="009F60A2" w:rsidP="00C36277">
                    <w:pPr>
                      <w:pStyle w:val="TableParagraph"/>
                      <w:spacing w:before="36"/>
                      <w:ind w:left="70"/>
                      <w:rPr>
                        <w:b/>
                        <w:sz w:val="16"/>
                      </w:rPr>
                    </w:pPr>
                    <w:r>
                      <w:rPr>
                        <w:b/>
                        <w:color w:val="231F20"/>
                        <w:sz w:val="16"/>
                      </w:rPr>
                      <w:t>Major Requirements:</w:t>
                    </w:r>
                  </w:p>
                </w:tc>
                <w:tc>
                  <w:tcPr>
                    <w:tcW w:w="945" w:type="dxa"/>
                    <w:shd w:val="clear" w:color="auto" w:fill="BCBEC0"/>
                  </w:tcPr>
                  <w:p w14:paraId="4B863377" w14:textId="77777777" w:rsidR="009F60A2" w:rsidRDefault="009F60A2" w:rsidP="00C36277">
                    <w:pPr>
                      <w:pStyle w:val="TableParagraph"/>
                      <w:ind w:left="148" w:right="148"/>
                      <w:jc w:val="center"/>
                      <w:rPr>
                        <w:b/>
                        <w:sz w:val="12"/>
                      </w:rPr>
                    </w:pPr>
                    <w:r>
                      <w:rPr>
                        <w:b/>
                        <w:color w:val="231F20"/>
                        <w:sz w:val="12"/>
                      </w:rPr>
                      <w:t>Sem. Hrs.</w:t>
                    </w:r>
                  </w:p>
                </w:tc>
              </w:tr>
              <w:tr w:rsidR="009F60A2" w14:paraId="3D05F615" w14:textId="77777777" w:rsidTr="00C36277">
                <w:trPr>
                  <w:trHeight w:hRule="exact" w:val="251"/>
                </w:trPr>
                <w:tc>
                  <w:tcPr>
                    <w:tcW w:w="5230" w:type="dxa"/>
                  </w:tcPr>
                  <w:p w14:paraId="6E3A38F8" w14:textId="77777777" w:rsidR="009F60A2" w:rsidRDefault="009F60A2" w:rsidP="00C36277">
                    <w:pPr>
                      <w:pStyle w:val="TableParagraph"/>
                      <w:ind w:left="250"/>
                      <w:rPr>
                        <w:sz w:val="12"/>
                      </w:rPr>
                    </w:pPr>
                    <w:r>
                      <w:rPr>
                        <w:color w:val="231F20"/>
                        <w:sz w:val="12"/>
                      </w:rPr>
                      <w:t xml:space="preserve">BIO 1303 </w:t>
                    </w:r>
                    <w:r>
                      <w:rPr>
                        <w:b/>
                        <w:color w:val="231F20"/>
                        <w:sz w:val="12"/>
                      </w:rPr>
                      <w:t xml:space="preserve">AND </w:t>
                    </w:r>
                    <w:r>
                      <w:rPr>
                        <w:color w:val="231F20"/>
                        <w:sz w:val="12"/>
                      </w:rPr>
                      <w:t>1301, Biology of Animals and Laboratory</w:t>
                    </w:r>
                  </w:p>
                </w:tc>
                <w:tc>
                  <w:tcPr>
                    <w:tcW w:w="945" w:type="dxa"/>
                  </w:tcPr>
                  <w:p w14:paraId="4AA87E66" w14:textId="77777777" w:rsidR="009F60A2" w:rsidRDefault="009F60A2" w:rsidP="00C36277">
                    <w:pPr>
                      <w:pStyle w:val="TableParagraph"/>
                      <w:jc w:val="center"/>
                      <w:rPr>
                        <w:sz w:val="12"/>
                      </w:rPr>
                    </w:pPr>
                    <w:r>
                      <w:rPr>
                        <w:color w:val="231F20"/>
                        <w:w w:val="99"/>
                        <w:sz w:val="12"/>
                      </w:rPr>
                      <w:t>4</w:t>
                    </w:r>
                  </w:p>
                </w:tc>
              </w:tr>
              <w:tr w:rsidR="009F60A2" w14:paraId="1A73D3C3" w14:textId="77777777" w:rsidTr="00C36277">
                <w:trPr>
                  <w:trHeight w:hRule="exact" w:val="251"/>
                </w:trPr>
                <w:tc>
                  <w:tcPr>
                    <w:tcW w:w="5230" w:type="dxa"/>
                  </w:tcPr>
                  <w:p w14:paraId="28BE541B" w14:textId="77777777" w:rsidR="009F60A2" w:rsidRDefault="009F60A2" w:rsidP="00C36277">
                    <w:pPr>
                      <w:pStyle w:val="TableParagraph"/>
                      <w:ind w:left="250"/>
                      <w:rPr>
                        <w:sz w:val="12"/>
                      </w:rPr>
                    </w:pPr>
                    <w:r>
                      <w:rPr>
                        <w:color w:val="231F20"/>
                        <w:sz w:val="12"/>
                      </w:rPr>
                      <w:t xml:space="preserve">BIO 1503 </w:t>
                    </w:r>
                    <w:r>
                      <w:rPr>
                        <w:b/>
                        <w:color w:val="231F20"/>
                        <w:sz w:val="12"/>
                      </w:rPr>
                      <w:t xml:space="preserve">AND </w:t>
                    </w:r>
                    <w:r>
                      <w:rPr>
                        <w:color w:val="231F20"/>
                        <w:sz w:val="12"/>
                      </w:rPr>
                      <w:t>1501, Biology of Plants and Laboratory</w:t>
                    </w:r>
                  </w:p>
                </w:tc>
                <w:tc>
                  <w:tcPr>
                    <w:tcW w:w="945" w:type="dxa"/>
                  </w:tcPr>
                  <w:p w14:paraId="28AD466F" w14:textId="77777777" w:rsidR="009F60A2" w:rsidRDefault="009F60A2" w:rsidP="00C36277">
                    <w:pPr>
                      <w:pStyle w:val="TableParagraph"/>
                      <w:jc w:val="center"/>
                      <w:rPr>
                        <w:sz w:val="12"/>
                      </w:rPr>
                    </w:pPr>
                    <w:r>
                      <w:rPr>
                        <w:color w:val="231F20"/>
                        <w:w w:val="99"/>
                        <w:sz w:val="12"/>
                      </w:rPr>
                      <w:t>4</w:t>
                    </w:r>
                  </w:p>
                </w:tc>
              </w:tr>
              <w:tr w:rsidR="009F60A2" w14:paraId="07DDF1CC" w14:textId="77777777" w:rsidTr="00C36277">
                <w:trPr>
                  <w:trHeight w:hRule="exact" w:val="251"/>
                </w:trPr>
                <w:tc>
                  <w:tcPr>
                    <w:tcW w:w="5230" w:type="dxa"/>
                  </w:tcPr>
                  <w:p w14:paraId="688FA599" w14:textId="77777777" w:rsidR="009F60A2" w:rsidRDefault="009F60A2" w:rsidP="00C36277">
                    <w:pPr>
                      <w:pStyle w:val="TableParagraph"/>
                      <w:ind w:left="250"/>
                      <w:rPr>
                        <w:sz w:val="12"/>
                      </w:rPr>
                    </w:pPr>
                    <w:r>
                      <w:rPr>
                        <w:color w:val="231F20"/>
                        <w:sz w:val="12"/>
                      </w:rPr>
                      <w:t>BIO 3023, Principles of Ecology</w:t>
                    </w:r>
                  </w:p>
                </w:tc>
                <w:tc>
                  <w:tcPr>
                    <w:tcW w:w="945" w:type="dxa"/>
                  </w:tcPr>
                  <w:p w14:paraId="69D0BC8A" w14:textId="77777777" w:rsidR="009F60A2" w:rsidRDefault="009F60A2" w:rsidP="00C36277">
                    <w:pPr>
                      <w:pStyle w:val="TableParagraph"/>
                      <w:jc w:val="center"/>
                      <w:rPr>
                        <w:sz w:val="12"/>
                      </w:rPr>
                    </w:pPr>
                    <w:r>
                      <w:rPr>
                        <w:color w:val="231F20"/>
                        <w:w w:val="99"/>
                        <w:sz w:val="12"/>
                      </w:rPr>
                      <w:t>3</w:t>
                    </w:r>
                  </w:p>
                </w:tc>
              </w:tr>
              <w:tr w:rsidR="009F60A2" w14:paraId="4DFC982A" w14:textId="77777777" w:rsidTr="00C36277">
                <w:trPr>
                  <w:trHeight w:hRule="exact" w:val="251"/>
                </w:trPr>
                <w:tc>
                  <w:tcPr>
                    <w:tcW w:w="5230" w:type="dxa"/>
                  </w:tcPr>
                  <w:p w14:paraId="6891D5A8" w14:textId="77777777" w:rsidR="009F60A2" w:rsidRDefault="009F60A2" w:rsidP="00C36277">
                    <w:pPr>
                      <w:pStyle w:val="TableParagraph"/>
                      <w:ind w:left="250"/>
                      <w:rPr>
                        <w:sz w:val="12"/>
                      </w:rPr>
                    </w:pPr>
                    <w:r>
                      <w:rPr>
                        <w:color w:val="231F20"/>
                        <w:sz w:val="12"/>
                      </w:rPr>
                      <w:t>BIO 4021, Biological Seminar</w:t>
                    </w:r>
                  </w:p>
                </w:tc>
                <w:tc>
                  <w:tcPr>
                    <w:tcW w:w="945" w:type="dxa"/>
                  </w:tcPr>
                  <w:p w14:paraId="3DBE70DD" w14:textId="77777777" w:rsidR="009F60A2" w:rsidRDefault="009F60A2" w:rsidP="00C36277">
                    <w:pPr>
                      <w:pStyle w:val="TableParagraph"/>
                      <w:jc w:val="center"/>
                      <w:rPr>
                        <w:sz w:val="12"/>
                      </w:rPr>
                    </w:pPr>
                    <w:r>
                      <w:rPr>
                        <w:color w:val="231F20"/>
                        <w:w w:val="99"/>
                        <w:sz w:val="12"/>
                      </w:rPr>
                      <w:t>1</w:t>
                    </w:r>
                  </w:p>
                </w:tc>
              </w:tr>
              <w:tr w:rsidR="009F60A2" w14:paraId="1356C90A" w14:textId="77777777" w:rsidTr="00C36277">
                <w:trPr>
                  <w:trHeight w:hRule="exact" w:val="251"/>
                </w:trPr>
                <w:tc>
                  <w:tcPr>
                    <w:tcW w:w="5230" w:type="dxa"/>
                  </w:tcPr>
                  <w:p w14:paraId="6E6660D7" w14:textId="77777777" w:rsidR="009F60A2" w:rsidRDefault="009F60A2" w:rsidP="00C36277">
                    <w:pPr>
                      <w:pStyle w:val="TableParagraph"/>
                      <w:ind w:left="250"/>
                      <w:rPr>
                        <w:sz w:val="12"/>
                      </w:rPr>
                    </w:pPr>
                    <w:r>
                      <w:rPr>
                        <w:color w:val="231F20"/>
                        <w:sz w:val="12"/>
                      </w:rPr>
                      <w:lastRenderedPageBreak/>
                      <w:t>GEOG 4113, Water Resources Planning</w:t>
                    </w:r>
                  </w:p>
                </w:tc>
                <w:tc>
                  <w:tcPr>
                    <w:tcW w:w="945" w:type="dxa"/>
                  </w:tcPr>
                  <w:p w14:paraId="689E1349" w14:textId="77777777" w:rsidR="009F60A2" w:rsidRDefault="009F60A2" w:rsidP="00C36277">
                    <w:pPr>
                      <w:pStyle w:val="TableParagraph"/>
                      <w:jc w:val="center"/>
                      <w:rPr>
                        <w:sz w:val="12"/>
                      </w:rPr>
                    </w:pPr>
                    <w:r>
                      <w:rPr>
                        <w:color w:val="231F20"/>
                        <w:w w:val="99"/>
                        <w:sz w:val="12"/>
                      </w:rPr>
                      <w:t>3</w:t>
                    </w:r>
                  </w:p>
                </w:tc>
              </w:tr>
              <w:tr w:rsidR="009F60A2" w14:paraId="0275927A" w14:textId="77777777" w:rsidTr="00C36277">
                <w:trPr>
                  <w:trHeight w:hRule="exact" w:val="251"/>
                </w:trPr>
                <w:tc>
                  <w:tcPr>
                    <w:tcW w:w="5230" w:type="dxa"/>
                  </w:tcPr>
                  <w:p w14:paraId="036B3F3B" w14:textId="77777777" w:rsidR="009F60A2" w:rsidRDefault="009F60A2" w:rsidP="00C36277">
                    <w:pPr>
                      <w:pStyle w:val="TableParagraph"/>
                      <w:ind w:left="250"/>
                      <w:rPr>
                        <w:sz w:val="12"/>
                      </w:rPr>
                    </w:pPr>
                    <w:r>
                      <w:rPr>
                        <w:color w:val="231F20"/>
                        <w:sz w:val="12"/>
                      </w:rPr>
                      <w:t>GEOG 4623, Environmental Management</w:t>
                    </w:r>
                  </w:p>
                </w:tc>
                <w:tc>
                  <w:tcPr>
                    <w:tcW w:w="945" w:type="dxa"/>
                  </w:tcPr>
                  <w:p w14:paraId="44656F8F" w14:textId="77777777" w:rsidR="009F60A2" w:rsidRDefault="009F60A2" w:rsidP="00C36277">
                    <w:pPr>
                      <w:pStyle w:val="TableParagraph"/>
                      <w:jc w:val="center"/>
                      <w:rPr>
                        <w:sz w:val="12"/>
                      </w:rPr>
                    </w:pPr>
                    <w:r>
                      <w:rPr>
                        <w:color w:val="231F20"/>
                        <w:w w:val="99"/>
                        <w:sz w:val="12"/>
                      </w:rPr>
                      <w:t>3</w:t>
                    </w:r>
                  </w:p>
                </w:tc>
              </w:tr>
              <w:tr w:rsidR="009F60A2" w14:paraId="61CE621D" w14:textId="77777777" w:rsidTr="00C36277">
                <w:trPr>
                  <w:trHeight w:hRule="exact" w:val="251"/>
                </w:trPr>
                <w:tc>
                  <w:tcPr>
                    <w:tcW w:w="5230" w:type="dxa"/>
                  </w:tcPr>
                  <w:p w14:paraId="7380F768" w14:textId="77777777" w:rsidR="009F60A2" w:rsidRDefault="009F60A2" w:rsidP="00C36277">
                    <w:pPr>
                      <w:pStyle w:val="TableParagraph"/>
                      <w:ind w:left="250"/>
                      <w:rPr>
                        <w:sz w:val="12"/>
                      </w:rPr>
                    </w:pPr>
                    <w:r>
                      <w:rPr>
                        <w:color w:val="231F20"/>
                        <w:sz w:val="12"/>
                      </w:rPr>
                      <w:t>HIST 3323, United States Environmental History</w:t>
                    </w:r>
                  </w:p>
                </w:tc>
                <w:tc>
                  <w:tcPr>
                    <w:tcW w:w="945" w:type="dxa"/>
                  </w:tcPr>
                  <w:p w14:paraId="35A04D9D" w14:textId="77777777" w:rsidR="009F60A2" w:rsidRDefault="009F60A2" w:rsidP="00C36277">
                    <w:pPr>
                      <w:pStyle w:val="TableParagraph"/>
                      <w:jc w:val="center"/>
                      <w:rPr>
                        <w:sz w:val="12"/>
                      </w:rPr>
                    </w:pPr>
                    <w:r>
                      <w:rPr>
                        <w:color w:val="231F20"/>
                        <w:w w:val="99"/>
                        <w:sz w:val="12"/>
                      </w:rPr>
                      <w:t>3</w:t>
                    </w:r>
                  </w:p>
                </w:tc>
              </w:tr>
              <w:tr w:rsidR="009F60A2" w14:paraId="73D67347" w14:textId="77777777" w:rsidTr="00C36277">
                <w:trPr>
                  <w:trHeight w:hRule="exact" w:val="251"/>
                </w:trPr>
                <w:tc>
                  <w:tcPr>
                    <w:tcW w:w="5230" w:type="dxa"/>
                  </w:tcPr>
                  <w:p w14:paraId="4596E9D2" w14:textId="77777777" w:rsidR="009F60A2" w:rsidRDefault="009F60A2" w:rsidP="00C36277">
                    <w:pPr>
                      <w:pStyle w:val="TableParagraph"/>
                      <w:ind w:left="250"/>
                      <w:rPr>
                        <w:sz w:val="12"/>
                      </w:rPr>
                    </w:pPr>
                    <w:r>
                      <w:rPr>
                        <w:color w:val="231F20"/>
                        <w:sz w:val="12"/>
                      </w:rPr>
                      <w:t>RET 3113, Fundamentals and Applications of Renewable Energy</w:t>
                    </w:r>
                  </w:p>
                </w:tc>
                <w:tc>
                  <w:tcPr>
                    <w:tcW w:w="945" w:type="dxa"/>
                  </w:tcPr>
                  <w:p w14:paraId="4994FDB9" w14:textId="77777777" w:rsidR="009F60A2" w:rsidRDefault="009F60A2" w:rsidP="00C36277">
                    <w:pPr>
                      <w:pStyle w:val="TableParagraph"/>
                      <w:jc w:val="center"/>
                      <w:rPr>
                        <w:sz w:val="12"/>
                      </w:rPr>
                    </w:pPr>
                    <w:r>
                      <w:rPr>
                        <w:color w:val="231F20"/>
                        <w:w w:val="99"/>
                        <w:sz w:val="12"/>
                      </w:rPr>
                      <w:t>3</w:t>
                    </w:r>
                  </w:p>
                </w:tc>
              </w:tr>
              <w:tr w:rsidR="009F60A2" w14:paraId="764D3FFB" w14:textId="77777777" w:rsidTr="00C36277">
                <w:trPr>
                  <w:trHeight w:hRule="exact" w:val="251"/>
                </w:trPr>
                <w:tc>
                  <w:tcPr>
                    <w:tcW w:w="5230" w:type="dxa"/>
                  </w:tcPr>
                  <w:p w14:paraId="0511592B" w14:textId="77777777" w:rsidR="009F60A2" w:rsidRDefault="009F60A2" w:rsidP="00C36277">
                    <w:pPr>
                      <w:pStyle w:val="TableParagraph"/>
                      <w:ind w:left="250"/>
                      <w:rPr>
                        <w:sz w:val="12"/>
                      </w:rPr>
                    </w:pPr>
                    <w:r>
                      <w:rPr>
                        <w:color w:val="231F20"/>
                        <w:sz w:val="12"/>
                      </w:rPr>
                      <w:t>STAT 3233, Applied Statistics I</w:t>
                    </w:r>
                  </w:p>
                </w:tc>
                <w:tc>
                  <w:tcPr>
                    <w:tcW w:w="945" w:type="dxa"/>
                  </w:tcPr>
                  <w:p w14:paraId="0596692B" w14:textId="77777777" w:rsidR="009F60A2" w:rsidRDefault="009F60A2" w:rsidP="00C36277">
                    <w:pPr>
                      <w:pStyle w:val="TableParagraph"/>
                      <w:jc w:val="center"/>
                      <w:rPr>
                        <w:sz w:val="12"/>
                      </w:rPr>
                    </w:pPr>
                    <w:r>
                      <w:rPr>
                        <w:color w:val="231F20"/>
                        <w:w w:val="99"/>
                        <w:sz w:val="12"/>
                      </w:rPr>
                      <w:t>3</w:t>
                    </w:r>
                  </w:p>
                </w:tc>
              </w:tr>
              <w:tr w:rsidR="009F60A2" w14:paraId="30B0F1FC" w14:textId="77777777" w:rsidTr="00C36277">
                <w:trPr>
                  <w:trHeight w:hRule="exact" w:val="679"/>
                </w:trPr>
                <w:tc>
                  <w:tcPr>
                    <w:tcW w:w="5230" w:type="dxa"/>
                  </w:tcPr>
                  <w:p w14:paraId="0C9C6437" w14:textId="77777777" w:rsidR="009F60A2" w:rsidRDefault="009F60A2" w:rsidP="00C36277">
                    <w:pPr>
                      <w:pStyle w:val="TableParagraph"/>
                      <w:ind w:left="250"/>
                      <w:rPr>
                        <w:b/>
                        <w:sz w:val="12"/>
                      </w:rPr>
                    </w:pPr>
                    <w:r>
                      <w:rPr>
                        <w:b/>
                        <w:color w:val="231F20"/>
                        <w:sz w:val="12"/>
                      </w:rPr>
                      <w:t>Select two of the following:</w:t>
                    </w:r>
                  </w:p>
                  <w:p w14:paraId="66BD5856" w14:textId="77777777" w:rsidR="009F60A2" w:rsidRDefault="009F60A2" w:rsidP="00C36277">
                    <w:pPr>
                      <w:pStyle w:val="TableParagraph"/>
                      <w:spacing w:before="6" w:line="249" w:lineRule="auto"/>
                      <w:ind w:left="340" w:right="2068"/>
                      <w:rPr>
                        <w:sz w:val="12"/>
                      </w:rPr>
                    </w:pPr>
                    <w:r>
                      <w:rPr>
                        <w:color w:val="231F20"/>
                        <w:sz w:val="12"/>
                      </w:rPr>
                      <w:t>BIO 3673, Human Dimensions of Natural Resources BIO 4613, Conservation Biology</w:t>
                    </w:r>
                  </w:p>
                  <w:p w14:paraId="08F2CA97" w14:textId="77777777" w:rsidR="009F60A2" w:rsidRDefault="009F60A2" w:rsidP="00C36277">
                    <w:pPr>
                      <w:pStyle w:val="TableParagraph"/>
                      <w:spacing w:before="0"/>
                      <w:ind w:left="340"/>
                      <w:rPr>
                        <w:sz w:val="12"/>
                      </w:rPr>
                    </w:pPr>
                    <w:r>
                      <w:rPr>
                        <w:color w:val="231F20"/>
                        <w:sz w:val="12"/>
                      </w:rPr>
                      <w:t>GEOG 4613, Conservation of Natural Resources</w:t>
                    </w:r>
                  </w:p>
                </w:tc>
                <w:tc>
                  <w:tcPr>
                    <w:tcW w:w="945" w:type="dxa"/>
                  </w:tcPr>
                  <w:p w14:paraId="6552B32F" w14:textId="77777777" w:rsidR="009F60A2" w:rsidRDefault="009F60A2" w:rsidP="00C36277">
                    <w:pPr>
                      <w:pStyle w:val="TableParagraph"/>
                      <w:jc w:val="center"/>
                      <w:rPr>
                        <w:sz w:val="12"/>
                      </w:rPr>
                    </w:pPr>
                    <w:r>
                      <w:rPr>
                        <w:color w:val="231F20"/>
                        <w:w w:val="99"/>
                        <w:sz w:val="12"/>
                      </w:rPr>
                      <w:t>6</w:t>
                    </w:r>
                  </w:p>
                </w:tc>
              </w:tr>
              <w:tr w:rsidR="009F60A2" w14:paraId="26EAFE9C" w14:textId="77777777" w:rsidTr="00C36277">
                <w:trPr>
                  <w:trHeight w:hRule="exact" w:val="1399"/>
                </w:trPr>
                <w:tc>
                  <w:tcPr>
                    <w:tcW w:w="5230" w:type="dxa"/>
                  </w:tcPr>
                  <w:p w14:paraId="0F401735" w14:textId="77777777" w:rsidR="009F60A2" w:rsidRDefault="009F60A2" w:rsidP="00C36277">
                    <w:pPr>
                      <w:pStyle w:val="TableParagraph"/>
                      <w:spacing w:line="249" w:lineRule="auto"/>
                      <w:ind w:left="340" w:right="1226" w:hanging="90"/>
                      <w:rPr>
                        <w:sz w:val="12"/>
                      </w:rPr>
                    </w:pPr>
                    <w:r>
                      <w:rPr>
                        <w:b/>
                        <w:color w:val="231F20"/>
                        <w:sz w:val="12"/>
                      </w:rPr>
                      <w:t xml:space="preserve">Policy, Law and Administration (Select five of the following): </w:t>
                    </w:r>
                    <w:r>
                      <w:rPr>
                        <w:color w:val="231F20"/>
                        <w:sz w:val="12"/>
                      </w:rPr>
                      <w:t>CRIM 2043, Community Relations in the Administration of Justice POSC 3503, Principles of Public Administration</w:t>
                    </w:r>
                  </w:p>
                  <w:p w14:paraId="28C70ABF" w14:textId="77777777" w:rsidR="009F60A2" w:rsidRDefault="009F60A2" w:rsidP="00C36277">
                    <w:pPr>
                      <w:pStyle w:val="TableParagraph"/>
                      <w:spacing w:before="1" w:line="249" w:lineRule="auto"/>
                      <w:ind w:left="340" w:right="2435"/>
                      <w:rPr>
                        <w:sz w:val="12"/>
                      </w:rPr>
                    </w:pPr>
                    <w:r>
                      <w:rPr>
                        <w:color w:val="231F20"/>
                        <w:sz w:val="12"/>
                      </w:rPr>
                      <w:t>POSC 3513, Public Budgeting Process POSC 4143, Public Opinion and Public Policy POSC 4503, Public Policy, Politics and</w:t>
                    </w:r>
                    <w:r>
                      <w:rPr>
                        <w:color w:val="231F20"/>
                        <w:spacing w:val="-10"/>
                        <w:sz w:val="12"/>
                      </w:rPr>
                      <w:t xml:space="preserve"> </w:t>
                    </w:r>
                    <w:r>
                      <w:rPr>
                        <w:color w:val="231F20"/>
                        <w:sz w:val="12"/>
                      </w:rPr>
                      <w:t>Power</w:t>
                    </w:r>
                  </w:p>
                  <w:p w14:paraId="76F40797" w14:textId="77777777" w:rsidR="009F60A2" w:rsidRDefault="009F60A2" w:rsidP="00C36277">
                    <w:pPr>
                      <w:pStyle w:val="TableParagraph"/>
                      <w:spacing w:before="1" w:line="249" w:lineRule="auto"/>
                      <w:ind w:left="340" w:right="1834"/>
                      <w:rPr>
                        <w:sz w:val="12"/>
                      </w:rPr>
                    </w:pPr>
                    <w:r>
                      <w:rPr>
                        <w:color w:val="231F20"/>
                        <w:sz w:val="12"/>
                      </w:rPr>
                      <w:t>POSC 4513, Disaster Response Operation Management POSC 4523, Public Personnel Administration</w:t>
                    </w:r>
                  </w:p>
                  <w:p w14:paraId="0AD433A1" w14:textId="77777777" w:rsidR="009F60A2" w:rsidRDefault="009F60A2" w:rsidP="00C36277">
                    <w:pPr>
                      <w:pStyle w:val="TableParagraph"/>
                      <w:spacing w:before="1"/>
                      <w:ind w:left="340"/>
                      <w:rPr>
                        <w:sz w:val="12"/>
                      </w:rPr>
                    </w:pPr>
                    <w:r>
                      <w:rPr>
                        <w:color w:val="231F20"/>
                        <w:sz w:val="12"/>
                      </w:rPr>
                      <w:t>POSC 4533, Environmental Law and Administration</w:t>
                    </w:r>
                  </w:p>
                </w:tc>
                <w:tc>
                  <w:tcPr>
                    <w:tcW w:w="945" w:type="dxa"/>
                  </w:tcPr>
                  <w:p w14:paraId="09CD6010" w14:textId="77777777" w:rsidR="009F60A2" w:rsidRDefault="009F60A2" w:rsidP="00C36277">
                    <w:pPr>
                      <w:pStyle w:val="TableParagraph"/>
                      <w:ind w:left="148" w:right="148"/>
                      <w:jc w:val="center"/>
                      <w:rPr>
                        <w:sz w:val="12"/>
                      </w:rPr>
                    </w:pPr>
                    <w:r>
                      <w:rPr>
                        <w:color w:val="231F20"/>
                        <w:sz w:val="12"/>
                      </w:rPr>
                      <w:t>15</w:t>
                    </w:r>
                  </w:p>
                </w:tc>
              </w:tr>
              <w:tr w:rsidR="009F60A2" w14:paraId="05525551" w14:textId="77777777" w:rsidTr="00C36277">
                <w:trPr>
                  <w:trHeight w:hRule="exact" w:val="823"/>
                </w:trPr>
                <w:tc>
                  <w:tcPr>
                    <w:tcW w:w="5230" w:type="dxa"/>
                  </w:tcPr>
                  <w:p w14:paraId="20367460" w14:textId="77777777" w:rsidR="009F60A2" w:rsidRDefault="009F60A2" w:rsidP="00C36277">
                    <w:pPr>
                      <w:pStyle w:val="TableParagraph"/>
                      <w:spacing w:line="249" w:lineRule="auto"/>
                      <w:ind w:left="340" w:right="1099" w:hanging="90"/>
                      <w:rPr>
                        <w:sz w:val="12"/>
                      </w:rPr>
                    </w:pPr>
                    <w:r>
                      <w:rPr>
                        <w:b/>
                        <w:color w:val="231F20"/>
                        <w:sz w:val="12"/>
                      </w:rPr>
                      <w:t xml:space="preserve">Environmental Sociology and Health (Select three of the following): </w:t>
                    </w:r>
                    <w:r>
                      <w:rPr>
                        <w:color w:val="231F20"/>
                        <w:sz w:val="12"/>
                      </w:rPr>
                      <w:t xml:space="preserve">DPEM 2303, Environmental Health Training in Emergency Response </w:t>
                    </w:r>
                    <w:r w:rsidRPr="004178A4">
                      <w:rPr>
                        <w:strike/>
                        <w:color w:val="FF0000"/>
                        <w:sz w:val="12"/>
                      </w:rPr>
                      <w:t>DPEM 3562</w:t>
                    </w:r>
                    <w:r>
                      <w:rPr>
                        <w:color w:val="231F20"/>
                        <w:sz w:val="12"/>
                      </w:rPr>
                      <w:t>,</w:t>
                    </w:r>
                    <w:r>
                      <w:rPr>
                        <w:color w:val="3366FF"/>
                        <w:sz w:val="16"/>
                        <w:szCs w:val="16"/>
                      </w:rPr>
                      <w:t>DPEM 3603</w:t>
                    </w:r>
                    <w:r>
                      <w:rPr>
                        <w:color w:val="231F20"/>
                        <w:sz w:val="12"/>
                      </w:rPr>
                      <w:t xml:space="preserve"> Principles of Administration in Emergency Management SOC 4363, Environmental Sociology</w:t>
                    </w:r>
                  </w:p>
                  <w:p w14:paraId="641B4836" w14:textId="77777777" w:rsidR="009F60A2" w:rsidRDefault="009F60A2" w:rsidP="00C36277">
                    <w:pPr>
                      <w:pStyle w:val="TableParagraph"/>
                      <w:spacing w:before="1"/>
                      <w:ind w:left="340"/>
                      <w:rPr>
                        <w:sz w:val="12"/>
                      </w:rPr>
                    </w:pPr>
                    <w:r>
                      <w:rPr>
                        <w:color w:val="231F20"/>
                        <w:sz w:val="12"/>
                      </w:rPr>
                      <w:t>SOC 4373, Sustainable Development in Modern Society</w:t>
                    </w:r>
                  </w:p>
                </w:tc>
                <w:tc>
                  <w:tcPr>
                    <w:tcW w:w="945" w:type="dxa"/>
                  </w:tcPr>
                  <w:p w14:paraId="36A77ECE" w14:textId="77777777" w:rsidR="009F60A2" w:rsidRDefault="009F60A2" w:rsidP="00C36277">
                    <w:pPr>
                      <w:pStyle w:val="TableParagraph"/>
                      <w:ind w:left="148" w:right="148"/>
                      <w:jc w:val="center"/>
                      <w:rPr>
                        <w:strike/>
                        <w:color w:val="FF0000"/>
                        <w:sz w:val="12"/>
                      </w:rPr>
                    </w:pPr>
                    <w:r w:rsidRPr="000B4E84">
                      <w:rPr>
                        <w:strike/>
                        <w:color w:val="FF0000"/>
                        <w:sz w:val="12"/>
                      </w:rPr>
                      <w:t>8-9</w:t>
                    </w:r>
                  </w:p>
                  <w:p w14:paraId="05AE2872" w14:textId="144650E7" w:rsidR="000B4E84" w:rsidRPr="00C4133E" w:rsidRDefault="000B4E84" w:rsidP="00C36277">
                    <w:pPr>
                      <w:pStyle w:val="TableParagraph"/>
                      <w:ind w:left="148" w:right="148"/>
                      <w:jc w:val="center"/>
                      <w:rPr>
                        <w:color w:val="3366FF"/>
                        <w:sz w:val="12"/>
                      </w:rPr>
                    </w:pPr>
                    <w:r w:rsidRPr="00C4133E">
                      <w:rPr>
                        <w:color w:val="3366FF"/>
                        <w:sz w:val="12"/>
                      </w:rPr>
                      <w:t>9</w:t>
                    </w:r>
                  </w:p>
                </w:tc>
              </w:tr>
              <w:tr w:rsidR="009F60A2" w14:paraId="0CA5B79D" w14:textId="77777777" w:rsidTr="00C36277">
                <w:trPr>
                  <w:trHeight w:hRule="exact" w:val="679"/>
                </w:trPr>
                <w:tc>
                  <w:tcPr>
                    <w:tcW w:w="5230" w:type="dxa"/>
                  </w:tcPr>
                  <w:p w14:paraId="429FA4DF" w14:textId="77777777" w:rsidR="009F60A2" w:rsidRDefault="009F60A2" w:rsidP="00C36277">
                    <w:pPr>
                      <w:pStyle w:val="TableParagraph"/>
                      <w:spacing w:line="249" w:lineRule="auto"/>
                      <w:ind w:left="340" w:right="959" w:hanging="90"/>
                      <w:rPr>
                        <w:sz w:val="12"/>
                      </w:rPr>
                    </w:pPr>
                    <w:r>
                      <w:rPr>
                        <w:b/>
                        <w:color w:val="231F20"/>
                        <w:sz w:val="12"/>
                      </w:rPr>
                      <w:t xml:space="preserve">Select two from the following course and/or course/lab combinations: </w:t>
                    </w:r>
                    <w:r>
                      <w:rPr>
                        <w:color w:val="231F20"/>
                        <w:sz w:val="12"/>
                      </w:rPr>
                      <w:t xml:space="preserve">GEOL 1003 </w:t>
                    </w:r>
                    <w:r>
                      <w:rPr>
                        <w:b/>
                        <w:color w:val="231F20"/>
                        <w:sz w:val="12"/>
                      </w:rPr>
                      <w:t xml:space="preserve">AND </w:t>
                    </w:r>
                    <w:r>
                      <w:rPr>
                        <w:color w:val="231F20"/>
                        <w:sz w:val="12"/>
                      </w:rPr>
                      <w:t>GEOL 1001, Environmental Geology and Laboratory PHSC 1014, Energy and the Environment</w:t>
                    </w:r>
                  </w:p>
                  <w:p w14:paraId="0184CB71" w14:textId="77777777" w:rsidR="009F60A2" w:rsidRDefault="009F60A2" w:rsidP="00C36277">
                    <w:pPr>
                      <w:pStyle w:val="TableParagraph"/>
                      <w:spacing w:before="1"/>
                      <w:ind w:left="340"/>
                      <w:rPr>
                        <w:sz w:val="12"/>
                      </w:rPr>
                    </w:pPr>
                    <w:r>
                      <w:rPr>
                        <w:color w:val="231F20"/>
                        <w:sz w:val="12"/>
                      </w:rPr>
                      <w:t xml:space="preserve">PSSC 2813 </w:t>
                    </w:r>
                    <w:r>
                      <w:rPr>
                        <w:b/>
                        <w:color w:val="231F20"/>
                        <w:sz w:val="12"/>
                      </w:rPr>
                      <w:t xml:space="preserve">AND </w:t>
                    </w:r>
                    <w:r>
                      <w:rPr>
                        <w:color w:val="231F20"/>
                        <w:sz w:val="12"/>
                      </w:rPr>
                      <w:t>PSSC 2811, Soils and Laboratory</w:t>
                    </w:r>
                  </w:p>
                </w:tc>
                <w:tc>
                  <w:tcPr>
                    <w:tcW w:w="945" w:type="dxa"/>
                  </w:tcPr>
                  <w:p w14:paraId="5E7D6C04" w14:textId="77777777" w:rsidR="009F60A2" w:rsidRDefault="009F60A2" w:rsidP="00C36277">
                    <w:pPr>
                      <w:pStyle w:val="TableParagraph"/>
                      <w:jc w:val="center"/>
                      <w:rPr>
                        <w:sz w:val="12"/>
                      </w:rPr>
                    </w:pPr>
                    <w:r>
                      <w:rPr>
                        <w:color w:val="231F20"/>
                        <w:w w:val="99"/>
                        <w:sz w:val="12"/>
                      </w:rPr>
                      <w:t>8</w:t>
                    </w:r>
                  </w:p>
                </w:tc>
              </w:tr>
              <w:tr w:rsidR="009F60A2" w14:paraId="5B594FD8" w14:textId="77777777" w:rsidTr="00C36277">
                <w:trPr>
                  <w:trHeight w:hRule="exact" w:val="247"/>
                </w:trPr>
                <w:tc>
                  <w:tcPr>
                    <w:tcW w:w="5230" w:type="dxa"/>
                  </w:tcPr>
                  <w:p w14:paraId="4C81BF07" w14:textId="77777777" w:rsidR="009F60A2" w:rsidRDefault="009F60A2" w:rsidP="00C36277">
                    <w:pPr>
                      <w:pStyle w:val="TableParagraph"/>
                      <w:ind w:left="70"/>
                      <w:rPr>
                        <w:b/>
                        <w:sz w:val="12"/>
                      </w:rPr>
                    </w:pPr>
                    <w:r>
                      <w:rPr>
                        <w:b/>
                        <w:color w:val="231F20"/>
                        <w:sz w:val="12"/>
                      </w:rPr>
                      <w:t>Sub-total</w:t>
                    </w:r>
                  </w:p>
                </w:tc>
                <w:tc>
                  <w:tcPr>
                    <w:tcW w:w="945" w:type="dxa"/>
                  </w:tcPr>
                  <w:p w14:paraId="288A43D7" w14:textId="77777777" w:rsidR="009F60A2" w:rsidRDefault="009F60A2" w:rsidP="00C36277">
                    <w:pPr>
                      <w:pStyle w:val="TableParagraph"/>
                      <w:ind w:left="148" w:right="148"/>
                      <w:jc w:val="center"/>
                      <w:rPr>
                        <w:b/>
                        <w:sz w:val="12"/>
                      </w:rPr>
                    </w:pPr>
                    <w:r w:rsidRPr="000B4E84">
                      <w:rPr>
                        <w:b/>
                        <w:strike/>
                        <w:color w:val="FF6600"/>
                        <w:sz w:val="12"/>
                      </w:rPr>
                      <w:t>64-</w:t>
                    </w:r>
                    <w:r>
                      <w:rPr>
                        <w:b/>
                        <w:color w:val="231F20"/>
                        <w:sz w:val="12"/>
                      </w:rPr>
                      <w:t>65</w:t>
                    </w:r>
                  </w:p>
                </w:tc>
              </w:tr>
              <w:tr w:rsidR="009F60A2" w14:paraId="7F826465" w14:textId="77777777" w:rsidTr="00C36277">
                <w:trPr>
                  <w:trHeight w:hRule="exact" w:val="276"/>
                </w:trPr>
                <w:tc>
                  <w:tcPr>
                    <w:tcW w:w="5230" w:type="dxa"/>
                    <w:shd w:val="clear" w:color="auto" w:fill="BCBEC0"/>
                  </w:tcPr>
                  <w:p w14:paraId="0C58E8EA" w14:textId="77777777" w:rsidR="009F60A2" w:rsidRDefault="009F60A2" w:rsidP="00C36277">
                    <w:pPr>
                      <w:pStyle w:val="TableParagraph"/>
                      <w:spacing w:before="36"/>
                      <w:ind w:left="70"/>
                      <w:rPr>
                        <w:b/>
                        <w:sz w:val="16"/>
                      </w:rPr>
                    </w:pPr>
                    <w:r>
                      <w:rPr>
                        <w:b/>
                        <w:color w:val="231F20"/>
                        <w:sz w:val="16"/>
                      </w:rPr>
                      <w:t>Electives:</w:t>
                    </w:r>
                  </w:p>
                </w:tc>
                <w:tc>
                  <w:tcPr>
                    <w:tcW w:w="945" w:type="dxa"/>
                    <w:shd w:val="clear" w:color="auto" w:fill="BCBEC0"/>
                  </w:tcPr>
                  <w:p w14:paraId="49EC0B82" w14:textId="77777777" w:rsidR="009F60A2" w:rsidRDefault="009F60A2" w:rsidP="00C36277">
                    <w:pPr>
                      <w:pStyle w:val="TableParagraph"/>
                      <w:ind w:left="148" w:right="148"/>
                      <w:jc w:val="center"/>
                      <w:rPr>
                        <w:b/>
                        <w:sz w:val="12"/>
                      </w:rPr>
                    </w:pPr>
                    <w:r>
                      <w:rPr>
                        <w:b/>
                        <w:color w:val="231F20"/>
                        <w:sz w:val="12"/>
                      </w:rPr>
                      <w:t>Sem. Hrs.</w:t>
                    </w:r>
                  </w:p>
                </w:tc>
              </w:tr>
              <w:tr w:rsidR="009F60A2" w14:paraId="0A657424" w14:textId="77777777" w:rsidTr="00C36277">
                <w:trPr>
                  <w:trHeight w:hRule="exact" w:val="247"/>
                </w:trPr>
                <w:tc>
                  <w:tcPr>
                    <w:tcW w:w="5230" w:type="dxa"/>
                  </w:tcPr>
                  <w:p w14:paraId="485285A8" w14:textId="77777777" w:rsidR="009F60A2" w:rsidRDefault="009F60A2" w:rsidP="00C36277">
                    <w:pPr>
                      <w:pStyle w:val="TableParagraph"/>
                      <w:ind w:left="250"/>
                      <w:rPr>
                        <w:sz w:val="12"/>
                      </w:rPr>
                    </w:pPr>
                    <w:r>
                      <w:rPr>
                        <w:color w:val="231F20"/>
                        <w:sz w:val="12"/>
                      </w:rPr>
                      <w:t>Electives</w:t>
                    </w:r>
                  </w:p>
                </w:tc>
                <w:tc>
                  <w:tcPr>
                    <w:tcW w:w="945" w:type="dxa"/>
                  </w:tcPr>
                  <w:p w14:paraId="20DE4763" w14:textId="77777777" w:rsidR="009F60A2" w:rsidRDefault="009F60A2" w:rsidP="00C36277">
                    <w:pPr>
                      <w:pStyle w:val="TableParagraph"/>
                      <w:ind w:left="148" w:right="148"/>
                      <w:jc w:val="center"/>
                      <w:rPr>
                        <w:b/>
                        <w:sz w:val="12"/>
                      </w:rPr>
                    </w:pPr>
                    <w:r>
                      <w:rPr>
                        <w:b/>
                        <w:color w:val="231F20"/>
                        <w:sz w:val="12"/>
                      </w:rPr>
                      <w:t>17-18</w:t>
                    </w:r>
                  </w:p>
                </w:tc>
              </w:tr>
              <w:tr w:rsidR="009F60A2" w14:paraId="0C5BAF95" w14:textId="77777777" w:rsidTr="00C36277">
                <w:trPr>
                  <w:trHeight w:hRule="exact" w:val="276"/>
                </w:trPr>
                <w:tc>
                  <w:tcPr>
                    <w:tcW w:w="5230" w:type="dxa"/>
                    <w:shd w:val="clear" w:color="auto" w:fill="BCBEC0"/>
                  </w:tcPr>
                  <w:p w14:paraId="71252E04" w14:textId="77777777" w:rsidR="009F60A2" w:rsidRDefault="009F60A2" w:rsidP="00C36277">
                    <w:pPr>
                      <w:pStyle w:val="TableParagraph"/>
                      <w:spacing w:before="36"/>
                      <w:ind w:left="70"/>
                      <w:rPr>
                        <w:b/>
                        <w:sz w:val="16"/>
                      </w:rPr>
                    </w:pPr>
                    <w:r>
                      <w:rPr>
                        <w:b/>
                        <w:color w:val="231F20"/>
                        <w:sz w:val="16"/>
                      </w:rPr>
                      <w:t>Total Required Hours:</w:t>
                    </w:r>
                  </w:p>
                </w:tc>
                <w:tc>
                  <w:tcPr>
                    <w:tcW w:w="945" w:type="dxa"/>
                    <w:shd w:val="clear" w:color="auto" w:fill="BCBEC0"/>
                  </w:tcPr>
                  <w:p w14:paraId="3A633E59" w14:textId="77777777" w:rsidR="009F60A2" w:rsidRDefault="009F60A2" w:rsidP="00C36277">
                    <w:pPr>
                      <w:pStyle w:val="TableParagraph"/>
                      <w:spacing w:before="36"/>
                      <w:ind w:left="148" w:right="148"/>
                      <w:jc w:val="center"/>
                      <w:rPr>
                        <w:b/>
                        <w:sz w:val="16"/>
                      </w:rPr>
                    </w:pPr>
                    <w:r>
                      <w:rPr>
                        <w:b/>
                        <w:color w:val="231F20"/>
                        <w:sz w:val="16"/>
                      </w:rPr>
                      <w:t>120</w:t>
                    </w:r>
                  </w:p>
                </w:tc>
              </w:tr>
            </w:tbl>
            <w:p w14:paraId="346B930A" w14:textId="77777777" w:rsidR="009F60A2" w:rsidRDefault="009F60A2" w:rsidP="009F60A2">
              <w:pPr>
                <w:spacing w:before="12"/>
                <w:jc w:val="center"/>
                <w:rPr>
                  <w:rFonts w:ascii="Times New Roman"/>
                  <w:i/>
                  <w:sz w:val="18"/>
                </w:rPr>
              </w:pPr>
              <w:r>
                <w:rPr>
                  <w:rFonts w:ascii="Times New Roman"/>
                  <w:i/>
                  <w:color w:val="231F20"/>
                  <w:sz w:val="18"/>
                </w:rPr>
                <w:t xml:space="preserve">The bulletin can be accessed at </w:t>
              </w:r>
              <w:hyperlink r:id="rId14">
                <w:r>
                  <w:rPr>
                    <w:rFonts w:ascii="Times New Roman"/>
                    <w:i/>
                    <w:color w:val="231F20"/>
                    <w:spacing w:val="-3"/>
                    <w:sz w:val="18"/>
                  </w:rPr>
                  <w:t>http://www.astate.edu/a/registrar/students/</w:t>
                </w:r>
              </w:hyperlink>
            </w:p>
            <w:p w14:paraId="1DF4AB0B" w14:textId="77777777" w:rsidR="009F60A2" w:rsidRDefault="009F60A2" w:rsidP="009F60A2">
              <w:pPr>
                <w:pStyle w:val="BodyText"/>
                <w:spacing w:before="51"/>
                <w:ind w:right="37"/>
                <w:jc w:val="center"/>
              </w:pPr>
              <w:r>
                <w:fldChar w:fldCharType="begin"/>
              </w:r>
              <w:r>
                <w:rPr>
                  <w:color w:val="231F20"/>
                </w:rPr>
                <w:instrText xml:space="preserve"> PAGE </w:instrText>
              </w:r>
              <w:r>
                <w:fldChar w:fldCharType="separate"/>
              </w:r>
              <w:r w:rsidR="00CE3DDD">
                <w:rPr>
                  <w:noProof/>
                  <w:color w:val="231F20"/>
                </w:rPr>
                <w:t>7</w:t>
              </w:r>
              <w:r>
                <w:fldChar w:fldCharType="end"/>
              </w:r>
            </w:p>
            <w:p w14:paraId="4E52989E" w14:textId="77777777" w:rsidR="009F60A2" w:rsidRDefault="009F60A2" w:rsidP="009F60A2">
              <w:pPr>
                <w:tabs>
                  <w:tab w:val="left" w:pos="360"/>
                  <w:tab w:val="left" w:pos="720"/>
                </w:tabs>
                <w:spacing w:after="0" w:line="240" w:lineRule="auto"/>
                <w:rPr>
                  <w:rFonts w:asciiTheme="majorHAnsi" w:hAnsiTheme="majorHAnsi" w:cs="Arial"/>
                  <w:sz w:val="18"/>
                  <w:szCs w:val="18"/>
                </w:rPr>
              </w:pPr>
            </w:p>
            <w:p w14:paraId="51B5B426" w14:textId="77777777" w:rsidR="009F60A2" w:rsidRDefault="009F60A2" w:rsidP="009F60A2">
              <w:pPr>
                <w:tabs>
                  <w:tab w:val="left" w:pos="360"/>
                  <w:tab w:val="left" w:pos="720"/>
                </w:tabs>
                <w:spacing w:after="0" w:line="240" w:lineRule="auto"/>
                <w:rPr>
                  <w:rFonts w:asciiTheme="majorHAnsi" w:hAnsiTheme="majorHAnsi" w:cs="Arial"/>
                  <w:sz w:val="18"/>
                  <w:szCs w:val="18"/>
                </w:rPr>
              </w:pPr>
            </w:p>
            <w:p w14:paraId="42CCEBF9" w14:textId="77777777" w:rsidR="009F60A2" w:rsidRDefault="009F60A2" w:rsidP="009F60A2">
              <w:pPr>
                <w:pStyle w:val="BodyText"/>
                <w:spacing w:before="113" w:line="180" w:lineRule="exact"/>
                <w:ind w:left="540" w:right="116" w:hanging="440"/>
                <w:jc w:val="both"/>
              </w:pPr>
              <w:r>
                <w:rPr>
                  <w:b/>
                  <w:color w:val="231F20"/>
                </w:rPr>
                <w:t xml:space="preserve">DPEM 3553. Ethics and the Law in DPEM </w:t>
              </w:r>
              <w:r>
                <w:rPr>
                  <w:color w:val="231F20"/>
                </w:rPr>
                <w:t>Examines law and ethical dilemmas in disaster preparedness</w:t>
              </w:r>
              <w:r>
                <w:rPr>
                  <w:color w:val="231F20"/>
                  <w:spacing w:val="-5"/>
                </w:rPr>
                <w:t xml:space="preserve"> </w:t>
              </w:r>
              <w:r>
                <w:rPr>
                  <w:color w:val="231F20"/>
                </w:rPr>
                <w:t>and</w:t>
              </w:r>
              <w:r>
                <w:rPr>
                  <w:color w:val="231F20"/>
                  <w:spacing w:val="-5"/>
                </w:rPr>
                <w:t xml:space="preserve"> </w:t>
              </w:r>
              <w:r>
                <w:rPr>
                  <w:color w:val="231F20"/>
                </w:rPr>
                <w:t>emergency</w:t>
              </w:r>
              <w:r>
                <w:rPr>
                  <w:color w:val="231F20"/>
                  <w:spacing w:val="-5"/>
                </w:rPr>
                <w:t xml:space="preserve"> </w:t>
              </w:r>
              <w:r>
                <w:rPr>
                  <w:color w:val="231F20"/>
                </w:rPr>
                <w:t>management.</w:t>
              </w:r>
              <w:r>
                <w:rPr>
                  <w:color w:val="231F20"/>
                  <w:spacing w:val="-5"/>
                </w:rPr>
                <w:t xml:space="preserve"> </w:t>
              </w:r>
              <w:r>
                <w:rPr>
                  <w:color w:val="231F20"/>
                </w:rPr>
                <w:t>Includes</w:t>
              </w:r>
              <w:r>
                <w:rPr>
                  <w:color w:val="231F20"/>
                  <w:spacing w:val="-5"/>
                </w:rPr>
                <w:t xml:space="preserve"> </w:t>
              </w:r>
              <w:r>
                <w:rPr>
                  <w:color w:val="231F20"/>
                </w:rPr>
                <w:t>human</w:t>
              </w:r>
              <w:r>
                <w:rPr>
                  <w:color w:val="231F20"/>
                  <w:spacing w:val="-5"/>
                </w:rPr>
                <w:t xml:space="preserve"> </w:t>
              </w:r>
              <w:r>
                <w:rPr>
                  <w:color w:val="231F20"/>
                </w:rPr>
                <w:t>rights</w:t>
              </w:r>
              <w:r>
                <w:rPr>
                  <w:color w:val="231F20"/>
                  <w:spacing w:val="-5"/>
                </w:rPr>
                <w:t xml:space="preserve"> </w:t>
              </w:r>
              <w:r>
                <w:rPr>
                  <w:color w:val="231F20"/>
                </w:rPr>
                <w:t>and</w:t>
              </w:r>
              <w:r>
                <w:rPr>
                  <w:color w:val="231F20"/>
                  <w:spacing w:val="-5"/>
                </w:rPr>
                <w:t xml:space="preserve"> </w:t>
              </w:r>
              <w:r>
                <w:rPr>
                  <w:color w:val="231F20"/>
                </w:rPr>
                <w:t>injustices</w:t>
              </w:r>
              <w:r>
                <w:rPr>
                  <w:color w:val="231F20"/>
                  <w:spacing w:val="-5"/>
                </w:rPr>
                <w:t xml:space="preserve"> </w:t>
              </w:r>
              <w:r>
                <w:rPr>
                  <w:color w:val="231F20"/>
                </w:rPr>
                <w:t>associated</w:t>
              </w:r>
              <w:r>
                <w:rPr>
                  <w:color w:val="231F20"/>
                  <w:spacing w:val="-5"/>
                </w:rPr>
                <w:t xml:space="preserve"> </w:t>
              </w:r>
              <w:r>
                <w:rPr>
                  <w:color w:val="231F20"/>
                </w:rPr>
                <w:t>as well as codes of ethics in emergency management and public health emergency laws. Current and historical disasters will be analyzed. Fall,</w:t>
              </w:r>
              <w:r>
                <w:rPr>
                  <w:color w:val="231F20"/>
                  <w:spacing w:val="-1"/>
                </w:rPr>
                <w:t xml:space="preserve"> </w:t>
              </w:r>
              <w:proofErr w:type="gramStart"/>
              <w:r>
                <w:rPr>
                  <w:color w:val="231F20"/>
                </w:rPr>
                <w:t>Spring</w:t>
              </w:r>
              <w:proofErr w:type="gramEnd"/>
              <w:r>
                <w:rPr>
                  <w:color w:val="231F20"/>
                </w:rPr>
                <w:t>.</w:t>
              </w:r>
            </w:p>
            <w:p w14:paraId="7F4A41C7" w14:textId="77777777" w:rsidR="009F60A2" w:rsidRDefault="009F60A2" w:rsidP="009F60A2">
              <w:pPr>
                <w:pStyle w:val="BodyText"/>
                <w:tabs>
                  <w:tab w:val="left" w:pos="4419"/>
                </w:tabs>
                <w:spacing w:before="113" w:line="180" w:lineRule="exact"/>
                <w:ind w:left="540" w:right="118" w:hanging="440"/>
                <w:jc w:val="both"/>
                <w:rPr>
                  <w:color w:val="231F20"/>
                </w:rPr>
              </w:pPr>
              <w:r>
                <w:rPr>
                  <w:b/>
                  <w:color w:val="231F20"/>
                </w:rPr>
                <w:t>DPEM 3563.    Information Technology</w:t>
              </w:r>
              <w:r>
                <w:rPr>
                  <w:b/>
                  <w:color w:val="231F20"/>
                  <w:spacing w:val="12"/>
                </w:rPr>
                <w:t xml:space="preserve"> </w:t>
              </w:r>
              <w:r>
                <w:rPr>
                  <w:b/>
                  <w:color w:val="231F20"/>
                </w:rPr>
                <w:t>in</w:t>
              </w:r>
              <w:r>
                <w:rPr>
                  <w:b/>
                  <w:color w:val="231F20"/>
                  <w:spacing w:val="-3"/>
                </w:rPr>
                <w:t xml:space="preserve"> </w:t>
              </w:r>
              <w:r>
                <w:rPr>
                  <w:b/>
                  <w:color w:val="231F20"/>
                </w:rPr>
                <w:t>DPEM</w:t>
              </w:r>
              <w:r>
                <w:rPr>
                  <w:b/>
                  <w:color w:val="231F20"/>
                </w:rPr>
                <w:tab/>
              </w:r>
              <w:proofErr w:type="gramStart"/>
              <w:r>
                <w:rPr>
                  <w:color w:val="231F20"/>
                </w:rPr>
                <w:t>Social  media</w:t>
              </w:r>
              <w:proofErr w:type="gramEnd"/>
              <w:r>
                <w:rPr>
                  <w:color w:val="231F20"/>
                </w:rPr>
                <w:t>,  visual,</w:t>
              </w:r>
              <w:r>
                <w:rPr>
                  <w:color w:val="231F20"/>
                  <w:spacing w:val="-4"/>
                </w:rPr>
                <w:t xml:space="preserve"> </w:t>
              </w:r>
              <w:r>
                <w:rPr>
                  <w:color w:val="231F20"/>
                </w:rPr>
                <w:t>mapping,</w:t>
              </w:r>
              <w:r>
                <w:rPr>
                  <w:color w:val="231F20"/>
                  <w:spacing w:val="28"/>
                </w:rPr>
                <w:t xml:space="preserve"> </w:t>
              </w:r>
              <w:r>
                <w:rPr>
                  <w:color w:val="231F20"/>
                </w:rPr>
                <w:t>disaster</w:t>
              </w:r>
              <w:r>
                <w:rPr>
                  <w:color w:val="231F20"/>
                  <w:w w:val="99"/>
                </w:rPr>
                <w:t xml:space="preserve"> </w:t>
              </w:r>
              <w:r>
                <w:rPr>
                  <w:color w:val="231F20"/>
                </w:rPr>
                <w:t>management systems, software and geographic information systems will be explored as a re- source for disaster preparedness and emergency management. Overviews of each system will be</w:t>
              </w:r>
              <w:r>
                <w:rPr>
                  <w:color w:val="231F20"/>
                  <w:spacing w:val="-9"/>
                </w:rPr>
                <w:t xml:space="preserve"> </w:t>
              </w:r>
              <w:r>
                <w:rPr>
                  <w:color w:val="231F20"/>
                </w:rPr>
                <w:t>provided</w:t>
              </w:r>
              <w:r>
                <w:rPr>
                  <w:color w:val="231F20"/>
                  <w:spacing w:val="-9"/>
                </w:rPr>
                <w:t xml:space="preserve"> </w:t>
              </w:r>
              <w:r>
                <w:rPr>
                  <w:color w:val="231F20"/>
                </w:rPr>
                <w:t>followed</w:t>
              </w:r>
              <w:r>
                <w:rPr>
                  <w:color w:val="231F20"/>
                  <w:spacing w:val="-9"/>
                </w:rPr>
                <w:t xml:space="preserve"> </w:t>
              </w:r>
              <w:r>
                <w:rPr>
                  <w:color w:val="231F20"/>
                </w:rPr>
                <w:t>by</w:t>
              </w:r>
              <w:r>
                <w:rPr>
                  <w:color w:val="231F20"/>
                  <w:spacing w:val="-9"/>
                </w:rPr>
                <w:t xml:space="preserve"> </w:t>
              </w:r>
              <w:r>
                <w:rPr>
                  <w:color w:val="231F20"/>
                </w:rPr>
                <w:t>hands-on</w:t>
              </w:r>
              <w:r>
                <w:rPr>
                  <w:color w:val="231F20"/>
                  <w:spacing w:val="-9"/>
                </w:rPr>
                <w:t xml:space="preserve"> </w:t>
              </w:r>
              <w:r>
                <w:rPr>
                  <w:color w:val="231F20"/>
                </w:rPr>
                <w:t>experiences</w:t>
              </w:r>
              <w:r>
                <w:rPr>
                  <w:color w:val="231F20"/>
                  <w:spacing w:val="-9"/>
                </w:rPr>
                <w:t xml:space="preserve"> </w:t>
              </w:r>
              <w:r>
                <w:rPr>
                  <w:color w:val="231F20"/>
                </w:rPr>
                <w:t>with</w:t>
              </w:r>
              <w:r>
                <w:rPr>
                  <w:color w:val="231F20"/>
                  <w:spacing w:val="-9"/>
                </w:rPr>
                <w:t xml:space="preserve"> </w:t>
              </w:r>
              <w:r>
                <w:rPr>
                  <w:color w:val="231F20"/>
                </w:rPr>
                <w:t>the</w:t>
              </w:r>
              <w:r>
                <w:rPr>
                  <w:color w:val="231F20"/>
                  <w:spacing w:val="-9"/>
                </w:rPr>
                <w:t xml:space="preserve"> </w:t>
              </w:r>
              <w:r>
                <w:rPr>
                  <w:color w:val="231F20"/>
                </w:rPr>
                <w:t>various</w:t>
              </w:r>
              <w:r>
                <w:rPr>
                  <w:color w:val="231F20"/>
                  <w:spacing w:val="-9"/>
                </w:rPr>
                <w:t xml:space="preserve"> </w:t>
              </w:r>
              <w:r>
                <w:rPr>
                  <w:color w:val="231F20"/>
                </w:rPr>
                <w:t>technology</w:t>
              </w:r>
              <w:r>
                <w:rPr>
                  <w:color w:val="231F20"/>
                  <w:spacing w:val="-9"/>
                </w:rPr>
                <w:t xml:space="preserve"> </w:t>
              </w:r>
              <w:r>
                <w:rPr>
                  <w:color w:val="231F20"/>
                </w:rPr>
                <w:t>systems.</w:t>
              </w:r>
              <w:r>
                <w:rPr>
                  <w:color w:val="231F20"/>
                  <w:spacing w:val="-9"/>
                </w:rPr>
                <w:t xml:space="preserve"> </w:t>
              </w:r>
              <w:r>
                <w:rPr>
                  <w:color w:val="231F20"/>
                </w:rPr>
                <w:t>Fall,</w:t>
              </w:r>
              <w:r>
                <w:rPr>
                  <w:color w:val="231F20"/>
                  <w:spacing w:val="-9"/>
                </w:rPr>
                <w:t xml:space="preserve"> </w:t>
              </w:r>
              <w:proofErr w:type="gramStart"/>
              <w:r>
                <w:rPr>
                  <w:color w:val="231F20"/>
                </w:rPr>
                <w:t>Spring</w:t>
              </w:r>
              <w:proofErr w:type="gramEnd"/>
              <w:r>
                <w:rPr>
                  <w:color w:val="231F20"/>
                </w:rPr>
                <w:t>, Summer.</w:t>
              </w:r>
            </w:p>
            <w:p w14:paraId="118B956F" w14:textId="77777777" w:rsidR="000B4E84" w:rsidRDefault="000B4E84" w:rsidP="000B4E84">
              <w:pPr>
                <w:pStyle w:val="BodyText"/>
                <w:spacing w:before="113" w:line="180" w:lineRule="exact"/>
                <w:ind w:left="540" w:right="118" w:hanging="440"/>
                <w:jc w:val="both"/>
              </w:pPr>
              <w:r w:rsidRPr="004178A4">
                <w:rPr>
                  <w:b/>
                  <w:strike/>
                  <w:color w:val="FF0000"/>
                </w:rPr>
                <w:t>DPEM 3562</w:t>
              </w:r>
              <w:r>
                <w:rPr>
                  <w:b/>
                  <w:color w:val="231F20"/>
                </w:rPr>
                <w:t xml:space="preserve">. </w:t>
              </w:r>
              <w:r>
                <w:rPr>
                  <w:color w:val="3366FF"/>
                  <w:sz w:val="20"/>
                  <w:szCs w:val="20"/>
                </w:rPr>
                <w:t xml:space="preserve">DPEM 3603 </w:t>
              </w:r>
              <w:r>
                <w:rPr>
                  <w:b/>
                  <w:color w:val="231F20"/>
                </w:rPr>
                <w:t xml:space="preserve">Principles of Administration in Emergency Management </w:t>
              </w:r>
              <w:r>
                <w:rPr>
                  <w:color w:val="231F20"/>
                </w:rPr>
                <w:t xml:space="preserve">Examines laws and regulations relating to emergency management programs in the private and public sector. </w:t>
              </w:r>
              <w:proofErr w:type="spellStart"/>
              <w:r>
                <w:rPr>
                  <w:color w:val="231F20"/>
                </w:rPr>
                <w:t>Ethi</w:t>
              </w:r>
              <w:proofErr w:type="spellEnd"/>
              <w:r>
                <w:rPr>
                  <w:color w:val="231F20"/>
                </w:rPr>
                <w:t xml:space="preserve">- </w:t>
              </w:r>
              <w:proofErr w:type="spellStart"/>
              <w:r>
                <w:rPr>
                  <w:color w:val="231F20"/>
                </w:rPr>
                <w:t>cal</w:t>
              </w:r>
              <w:proofErr w:type="spellEnd"/>
              <w:r>
                <w:rPr>
                  <w:color w:val="231F20"/>
                </w:rPr>
                <w:t xml:space="preserve"> dilemmas and professional accountability will be explored utilizing case studies. Community resilience and recovery in times of disaster will be emphasized. Fall, </w:t>
              </w:r>
              <w:proofErr w:type="gramStart"/>
              <w:r>
                <w:rPr>
                  <w:color w:val="231F20"/>
                </w:rPr>
                <w:t>Spring</w:t>
              </w:r>
              <w:proofErr w:type="gramEnd"/>
              <w:r>
                <w:rPr>
                  <w:color w:val="231F20"/>
                </w:rPr>
                <w:t>, Summer.</w:t>
              </w:r>
            </w:p>
            <w:p w14:paraId="58C57BD9" w14:textId="77777777" w:rsidR="000B4E84" w:rsidRDefault="000B4E84" w:rsidP="009F60A2">
              <w:pPr>
                <w:pStyle w:val="BodyText"/>
                <w:tabs>
                  <w:tab w:val="left" w:pos="4419"/>
                </w:tabs>
                <w:spacing w:before="113" w:line="180" w:lineRule="exact"/>
                <w:ind w:left="540" w:right="118" w:hanging="440"/>
                <w:jc w:val="both"/>
              </w:pPr>
            </w:p>
            <w:p w14:paraId="5ECA77E3" w14:textId="77777777" w:rsidR="009F60A2" w:rsidRDefault="009F60A2" w:rsidP="009F60A2">
              <w:pPr>
                <w:spacing w:before="12"/>
                <w:jc w:val="center"/>
                <w:rPr>
                  <w:rFonts w:ascii="Times New Roman"/>
                  <w:i/>
                  <w:sz w:val="18"/>
                </w:rPr>
              </w:pPr>
              <w:r>
                <w:rPr>
                  <w:rFonts w:ascii="Times New Roman"/>
                  <w:i/>
                  <w:color w:val="231F20"/>
                  <w:sz w:val="18"/>
                </w:rPr>
                <w:t xml:space="preserve">The bulletin can be accessed at </w:t>
              </w:r>
              <w:hyperlink r:id="rId15">
                <w:r>
                  <w:rPr>
                    <w:rFonts w:ascii="Times New Roman"/>
                    <w:i/>
                    <w:color w:val="231F20"/>
                    <w:spacing w:val="-3"/>
                    <w:sz w:val="18"/>
                  </w:rPr>
                  <w:t>http://www.astate.edu/a/registrar/students/</w:t>
                </w:r>
              </w:hyperlink>
            </w:p>
            <w:p w14:paraId="18661E67" w14:textId="77777777" w:rsidR="009F60A2" w:rsidRDefault="009F60A2" w:rsidP="009F60A2">
              <w:pPr>
                <w:pStyle w:val="BodyText"/>
                <w:spacing w:before="51"/>
                <w:ind w:right="37"/>
                <w:jc w:val="center"/>
              </w:pPr>
              <w:r>
                <w:fldChar w:fldCharType="begin"/>
              </w:r>
              <w:r>
                <w:rPr>
                  <w:color w:val="231F20"/>
                </w:rPr>
                <w:instrText xml:space="preserve"> PAGE </w:instrText>
              </w:r>
              <w:r>
                <w:fldChar w:fldCharType="separate"/>
              </w:r>
              <w:r w:rsidR="00CE3DDD">
                <w:rPr>
                  <w:noProof/>
                  <w:color w:val="231F20"/>
                </w:rPr>
                <w:t>7</w:t>
              </w:r>
              <w:r>
                <w:fldChar w:fldCharType="end"/>
              </w:r>
            </w:p>
            <w:p w14:paraId="20A90E37" w14:textId="77777777" w:rsidR="009F60A2" w:rsidRDefault="009F60A2" w:rsidP="009F60A2">
              <w:pPr>
                <w:tabs>
                  <w:tab w:val="left" w:pos="360"/>
                  <w:tab w:val="left" w:pos="720"/>
                </w:tabs>
                <w:spacing w:after="0" w:line="240" w:lineRule="auto"/>
                <w:rPr>
                  <w:rFonts w:asciiTheme="majorHAnsi" w:hAnsiTheme="majorHAnsi" w:cs="Arial"/>
                  <w:sz w:val="18"/>
                  <w:szCs w:val="18"/>
                </w:rPr>
              </w:pPr>
            </w:p>
            <w:p w14:paraId="109321AF" w14:textId="77777777" w:rsidR="009F60A2" w:rsidRDefault="00481736" w:rsidP="009F60A2">
              <w:pPr>
                <w:tabs>
                  <w:tab w:val="left" w:pos="360"/>
                  <w:tab w:val="left" w:pos="720"/>
                </w:tabs>
                <w:spacing w:after="0" w:line="240" w:lineRule="auto"/>
                <w:rPr>
                  <w:rFonts w:asciiTheme="majorHAnsi" w:hAnsiTheme="majorHAnsi" w:cs="Arial"/>
                  <w:sz w:val="20"/>
                  <w:szCs w:val="20"/>
                </w:rPr>
              </w:pPr>
            </w:p>
          </w:sdtContent>
        </w:sdt>
        <w:p w14:paraId="592ED0E1" w14:textId="7D210601" w:rsidR="00661D25" w:rsidRPr="008426D1" w:rsidRDefault="00481736"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6"/>
      <w:footerReference w:type="even" r:id="rId17"/>
      <w:footerReference w:type="defaul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81C75" w14:textId="77777777" w:rsidR="00481736" w:rsidRDefault="00481736" w:rsidP="00AF3758">
      <w:pPr>
        <w:spacing w:after="0" w:line="240" w:lineRule="auto"/>
      </w:pPr>
      <w:r>
        <w:separator/>
      </w:r>
    </w:p>
  </w:endnote>
  <w:endnote w:type="continuationSeparator" w:id="0">
    <w:p w14:paraId="0BB75FAA" w14:textId="77777777" w:rsidR="00481736" w:rsidRDefault="0048173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Corbel"/>
    <w:charset w:val="00"/>
    <w:family w:val="auto"/>
    <w:pitch w:val="variable"/>
    <w:sig w:usb0="00000001" w:usb1="00000001" w:usb2="00000000" w:usb3="00000000" w:csb0="0000019F" w:csb1="00000000"/>
  </w:font>
  <w:font w:name="Arial-BoldItalicMT">
    <w:altName w:val="Arial"/>
    <w:charset w:val="0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21E3">
      <w:rPr>
        <w:rStyle w:val="PageNumber"/>
        <w:noProof/>
      </w:rPr>
      <w:t>6</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A6D99" w14:textId="77777777" w:rsidR="00481736" w:rsidRDefault="00481736" w:rsidP="00AF3758">
      <w:pPr>
        <w:spacing w:after="0" w:line="240" w:lineRule="auto"/>
      </w:pPr>
      <w:r>
        <w:separator/>
      </w:r>
    </w:p>
  </w:footnote>
  <w:footnote w:type="continuationSeparator" w:id="0">
    <w:p w14:paraId="722B1EFB" w14:textId="77777777" w:rsidR="00481736" w:rsidRDefault="0048173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A6481"/>
    <w:multiLevelType w:val="hybridMultilevel"/>
    <w:tmpl w:val="0CF2F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A654B"/>
    <w:rsid w:val="000B4E84"/>
    <w:rsid w:val="000D06F1"/>
    <w:rsid w:val="000E0BB8"/>
    <w:rsid w:val="000F52A8"/>
    <w:rsid w:val="00101FF4"/>
    <w:rsid w:val="00103070"/>
    <w:rsid w:val="00150E96"/>
    <w:rsid w:val="00151451"/>
    <w:rsid w:val="0015192B"/>
    <w:rsid w:val="0015536A"/>
    <w:rsid w:val="00156679"/>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3F4472"/>
    <w:rsid w:val="004072F1"/>
    <w:rsid w:val="00424133"/>
    <w:rsid w:val="00434AA5"/>
    <w:rsid w:val="00473252"/>
    <w:rsid w:val="00474C39"/>
    <w:rsid w:val="00481736"/>
    <w:rsid w:val="00487771"/>
    <w:rsid w:val="0049675B"/>
    <w:rsid w:val="004A211B"/>
    <w:rsid w:val="004A7706"/>
    <w:rsid w:val="004C4123"/>
    <w:rsid w:val="004F3C87"/>
    <w:rsid w:val="00526078"/>
    <w:rsid w:val="00526B81"/>
    <w:rsid w:val="005348A2"/>
    <w:rsid w:val="00547433"/>
    <w:rsid w:val="00556E69"/>
    <w:rsid w:val="005677EC"/>
    <w:rsid w:val="00574026"/>
    <w:rsid w:val="00575870"/>
    <w:rsid w:val="00584C22"/>
    <w:rsid w:val="00592A95"/>
    <w:rsid w:val="005934F2"/>
    <w:rsid w:val="005F187C"/>
    <w:rsid w:val="005F41DD"/>
    <w:rsid w:val="00606EE4"/>
    <w:rsid w:val="00610022"/>
    <w:rsid w:val="006179CB"/>
    <w:rsid w:val="00627A6A"/>
    <w:rsid w:val="00630A6B"/>
    <w:rsid w:val="00636DB3"/>
    <w:rsid w:val="00641E0F"/>
    <w:rsid w:val="00661D25"/>
    <w:rsid w:val="0066260B"/>
    <w:rsid w:val="006657FB"/>
    <w:rsid w:val="00671EAA"/>
    <w:rsid w:val="00677A48"/>
    <w:rsid w:val="00691664"/>
    <w:rsid w:val="006B52C0"/>
    <w:rsid w:val="006C0168"/>
    <w:rsid w:val="006D0246"/>
    <w:rsid w:val="006E13B1"/>
    <w:rsid w:val="006E6117"/>
    <w:rsid w:val="006F42F0"/>
    <w:rsid w:val="00707894"/>
    <w:rsid w:val="00712045"/>
    <w:rsid w:val="007227F4"/>
    <w:rsid w:val="0073025F"/>
    <w:rsid w:val="0073125A"/>
    <w:rsid w:val="00750AF6"/>
    <w:rsid w:val="007A06B9"/>
    <w:rsid w:val="007A21E3"/>
    <w:rsid w:val="007D371A"/>
    <w:rsid w:val="007E7FDA"/>
    <w:rsid w:val="0083170D"/>
    <w:rsid w:val="008426D1"/>
    <w:rsid w:val="00862E36"/>
    <w:rsid w:val="008663CA"/>
    <w:rsid w:val="00895557"/>
    <w:rsid w:val="008A1AC6"/>
    <w:rsid w:val="008C6881"/>
    <w:rsid w:val="008C703B"/>
    <w:rsid w:val="008E6C1C"/>
    <w:rsid w:val="00903AB9"/>
    <w:rsid w:val="009053D1"/>
    <w:rsid w:val="00916FCA"/>
    <w:rsid w:val="00962018"/>
    <w:rsid w:val="0097195B"/>
    <w:rsid w:val="00976B5B"/>
    <w:rsid w:val="00983ADC"/>
    <w:rsid w:val="00984490"/>
    <w:rsid w:val="009A529F"/>
    <w:rsid w:val="009E1024"/>
    <w:rsid w:val="009F60A2"/>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4133E"/>
    <w:rsid w:val="00C55BB9"/>
    <w:rsid w:val="00C60A91"/>
    <w:rsid w:val="00C80773"/>
    <w:rsid w:val="00CA269E"/>
    <w:rsid w:val="00CA7C7C"/>
    <w:rsid w:val="00CB2125"/>
    <w:rsid w:val="00CB4B5A"/>
    <w:rsid w:val="00CC6C15"/>
    <w:rsid w:val="00CE3DDD"/>
    <w:rsid w:val="00CE6F34"/>
    <w:rsid w:val="00D0686A"/>
    <w:rsid w:val="00D20B84"/>
    <w:rsid w:val="00D51205"/>
    <w:rsid w:val="00D57716"/>
    <w:rsid w:val="00D67AC4"/>
    <w:rsid w:val="00D979DD"/>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0FD2"/>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4AE14323-3B61-4D74-8B5B-F0B52E99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TableParagraph">
    <w:name w:val="Table Paragraph"/>
    <w:basedOn w:val="Normal"/>
    <w:uiPriority w:val="1"/>
    <w:qFormat/>
    <w:rsid w:val="009F60A2"/>
    <w:pPr>
      <w:widowControl w:val="0"/>
      <w:autoSpaceDE w:val="0"/>
      <w:autoSpaceDN w:val="0"/>
      <w:spacing w:before="45" w:after="0" w:line="240" w:lineRule="auto"/>
    </w:pPr>
    <w:rPr>
      <w:rFonts w:ascii="Arial" w:eastAsia="Arial" w:hAnsi="Arial" w:cs="Arial"/>
    </w:rPr>
  </w:style>
  <w:style w:type="paragraph" w:styleId="BodyText">
    <w:name w:val="Body Text"/>
    <w:basedOn w:val="Normal"/>
    <w:link w:val="BodyTextChar"/>
    <w:uiPriority w:val="1"/>
    <w:qFormat/>
    <w:rsid w:val="009F60A2"/>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9F60A2"/>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registrar.astate.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astate.edu/a/registrar/students/" TargetMode="Externa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persell@astate.edu" TargetMode="External"/><Relationship Id="rId14" Type="http://schemas.openxmlformats.org/officeDocument/2006/relationships/hyperlink" Target="http://www.astate.edu/a/registrar/stud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A371C1" w:rsidRDefault="00935325" w:rsidP="00935325">
          <w:pPr>
            <w:pStyle w:val="41E6DE4981FD4067B04B7F2A15C762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A371C1" w:rsidRDefault="00935325" w:rsidP="00935325">
          <w:pPr>
            <w:pStyle w:val="943AD448F5444092922CEA5046E0B8B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Corbel"/>
    <w:charset w:val="00"/>
    <w:family w:val="auto"/>
    <w:pitch w:val="variable"/>
    <w:sig w:usb0="00000001" w:usb1="00000001" w:usb2="00000000" w:usb3="00000000" w:csb0="0000019F" w:csb1="00000000"/>
  </w:font>
  <w:font w:name="Arial-BoldItalicMT">
    <w:altName w:val="Arial"/>
    <w:charset w:val="0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E1A75"/>
    <w:rsid w:val="00576003"/>
    <w:rsid w:val="00587536"/>
    <w:rsid w:val="005B38EE"/>
    <w:rsid w:val="005D5D2F"/>
    <w:rsid w:val="00623293"/>
    <w:rsid w:val="00654E35"/>
    <w:rsid w:val="006C3910"/>
    <w:rsid w:val="008822A5"/>
    <w:rsid w:val="00891F77"/>
    <w:rsid w:val="00935325"/>
    <w:rsid w:val="009D439F"/>
    <w:rsid w:val="00A20583"/>
    <w:rsid w:val="00A371C1"/>
    <w:rsid w:val="00A8666C"/>
    <w:rsid w:val="00AD5D56"/>
    <w:rsid w:val="00B04876"/>
    <w:rsid w:val="00B2559E"/>
    <w:rsid w:val="00B46AFF"/>
    <w:rsid w:val="00B72454"/>
    <w:rsid w:val="00BA0596"/>
    <w:rsid w:val="00BE0E7B"/>
    <w:rsid w:val="00CB25D5"/>
    <w:rsid w:val="00CD4EF8"/>
    <w:rsid w:val="00D301CA"/>
    <w:rsid w:val="00D87B77"/>
    <w:rsid w:val="00DD12EE"/>
    <w:rsid w:val="00DD15B9"/>
    <w:rsid w:val="00EB6D43"/>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F9DBB-1FFE-44EE-A821-D837525D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4</cp:revision>
  <cp:lastPrinted>2017-08-24T16:55:00Z</cp:lastPrinted>
  <dcterms:created xsi:type="dcterms:W3CDTF">2017-08-24T17:13:00Z</dcterms:created>
  <dcterms:modified xsi:type="dcterms:W3CDTF">2017-08-25T13:18:00Z</dcterms:modified>
</cp:coreProperties>
</file>