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89D1FD4"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6647B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DD2C46">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8EC5F23" w:rsidR="0085052C" w:rsidRPr="0085052C" w:rsidRDefault="00A21B85" w:rsidP="00DD2C46">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065BA5">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7006207" w:rsidR="00AD2FB4" w:rsidRDefault="000963DC"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65BA5">
                        <w:rPr>
                          <w:rFonts w:asciiTheme="majorHAnsi" w:hAnsiTheme="majorHAnsi"/>
                          <w:sz w:val="20"/>
                          <w:szCs w:val="20"/>
                        </w:rPr>
                        <w:t xml:space="preserve">Sarah </w:t>
                      </w:r>
                      <w:proofErr w:type="spellStart"/>
                      <w:r w:rsidR="00065BA5">
                        <w:rPr>
                          <w:rFonts w:asciiTheme="majorHAnsi" w:hAnsiTheme="majorHAnsi"/>
                          <w:sz w:val="20"/>
                          <w:szCs w:val="20"/>
                        </w:rPr>
                        <w:t>Labovitz</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1-02-02T00:00:00Z">
                    <w:dateFormat w:val="M/d/yyyy"/>
                    <w:lid w:val="en-US"/>
                    <w:storeMappedDataAs w:val="dateTime"/>
                    <w:calendar w:val="gregorian"/>
                  </w:date>
                </w:sdtPr>
                <w:sdtEndPr/>
                <w:sdtContent>
                  <w:tc>
                    <w:tcPr>
                      <w:tcW w:w="1350" w:type="dxa"/>
                      <w:vAlign w:val="bottom"/>
                    </w:tcPr>
                    <w:p w14:paraId="314C59B3" w14:textId="037C1BEC" w:rsidR="00AD2FB4" w:rsidRDefault="00065BA5" w:rsidP="00694ADE">
                      <w:pPr>
                        <w:jc w:val="center"/>
                        <w:rPr>
                          <w:rFonts w:asciiTheme="majorHAnsi" w:hAnsiTheme="majorHAnsi"/>
                          <w:sz w:val="20"/>
                          <w:szCs w:val="20"/>
                        </w:rPr>
                      </w:pPr>
                      <w:r>
                        <w:rPr>
                          <w:rFonts w:asciiTheme="majorHAnsi" w:hAnsiTheme="majorHAnsi"/>
                          <w:sz w:val="20"/>
                          <w:szCs w:val="20"/>
                        </w:rPr>
                        <w:t>2/2/2021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963DC"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28C61BE2" w:rsidR="00AD2FB4" w:rsidRDefault="000963DC"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20EAA">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18E75FDC68B240D1AFB9E3320B45C25B"/>
                  </w:placeholder>
                  <w:date w:fullDate="2021-02-09T00:00:00Z">
                    <w:dateFormat w:val="M/d/yyyy"/>
                    <w:lid w:val="en-US"/>
                    <w:storeMappedDataAs w:val="dateTime"/>
                    <w:calendar w:val="gregorian"/>
                  </w:date>
                </w:sdtPr>
                <w:sdtEndPr/>
                <w:sdtContent>
                  <w:tc>
                    <w:tcPr>
                      <w:tcW w:w="1350" w:type="dxa"/>
                      <w:vAlign w:val="bottom"/>
                    </w:tcPr>
                    <w:p w14:paraId="35AAA168" w14:textId="6064E13F" w:rsidR="00AD2FB4" w:rsidRDefault="00120EAA" w:rsidP="00694ADE">
                      <w:pPr>
                        <w:jc w:val="center"/>
                        <w:rPr>
                          <w:rFonts w:asciiTheme="majorHAnsi" w:hAnsiTheme="majorHAnsi"/>
                          <w:sz w:val="20"/>
                          <w:szCs w:val="20"/>
                        </w:rPr>
                      </w:pPr>
                      <w:r>
                        <w:rPr>
                          <w:rFonts w:asciiTheme="majorHAnsi" w:hAnsiTheme="majorHAnsi"/>
                          <w:sz w:val="20"/>
                          <w:szCs w:val="20"/>
                        </w:rPr>
                        <w:t>2/9/2021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963DC"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D6CB0F8" w:rsidR="00AD2FB4" w:rsidRDefault="000963DC"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598032273"/>
                          <w:placeholder>
                            <w:docPart w:val="DBCEA1A8A63F4F9A8E268C5DD1346427"/>
                          </w:placeholder>
                        </w:sdtPr>
                        <w:sdtEndPr/>
                        <w:sdtContent>
                          <w:r w:rsidR="00A817DB">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1-02-24T00:00:00Z">
                    <w:dateFormat w:val="M/d/yyyy"/>
                    <w:lid w:val="en-US"/>
                    <w:storeMappedDataAs w:val="dateTime"/>
                    <w:calendar w:val="gregorian"/>
                  </w:date>
                </w:sdtPr>
                <w:sdtEndPr/>
                <w:sdtContent>
                  <w:tc>
                    <w:tcPr>
                      <w:tcW w:w="1350" w:type="dxa"/>
                      <w:vAlign w:val="bottom"/>
                    </w:tcPr>
                    <w:p w14:paraId="59A2A3AF" w14:textId="1B9F67D3" w:rsidR="00AD2FB4" w:rsidRDefault="00A817DB" w:rsidP="00694ADE">
                      <w:pPr>
                        <w:jc w:val="center"/>
                        <w:rPr>
                          <w:rFonts w:asciiTheme="majorHAnsi" w:hAnsiTheme="majorHAnsi"/>
                          <w:sz w:val="20"/>
                          <w:szCs w:val="20"/>
                        </w:rPr>
                      </w:pPr>
                      <w:r>
                        <w:rPr>
                          <w:rFonts w:asciiTheme="majorHAnsi" w:hAnsiTheme="majorHAnsi"/>
                          <w:sz w:val="20"/>
                          <w:szCs w:val="20"/>
                        </w:rPr>
                        <w:t>2/24/2021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963DC"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DD2C46">
              <w:trPr>
                <w:trHeight w:val="113"/>
              </w:trPr>
              <w:tc>
                <w:tcPr>
                  <w:tcW w:w="3685" w:type="dxa"/>
                  <w:vAlign w:val="bottom"/>
                </w:tcPr>
                <w:p w14:paraId="37CA3C30" w14:textId="77777777" w:rsidR="00A316CE" w:rsidRDefault="000963DC"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963DC"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A03576C" w:rsidR="00A316CE" w:rsidRDefault="000963DC"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007B10">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1-02-25T00:00:00Z">
                    <w:dateFormat w:val="M/d/yyyy"/>
                    <w:lid w:val="en-US"/>
                    <w:storeMappedDataAs w:val="dateTime"/>
                    <w:calendar w:val="gregorian"/>
                  </w:date>
                </w:sdtPr>
                <w:sdtEndPr/>
                <w:sdtContent>
                  <w:tc>
                    <w:tcPr>
                      <w:tcW w:w="1350" w:type="dxa"/>
                      <w:vAlign w:val="bottom"/>
                    </w:tcPr>
                    <w:p w14:paraId="1FE763CE" w14:textId="432C7F0C" w:rsidR="00A316CE" w:rsidRDefault="00007B10" w:rsidP="00694ADE">
                      <w:pPr>
                        <w:jc w:val="center"/>
                        <w:rPr>
                          <w:rFonts w:asciiTheme="majorHAnsi" w:hAnsiTheme="majorHAnsi"/>
                          <w:sz w:val="20"/>
                          <w:szCs w:val="20"/>
                        </w:rPr>
                      </w:pPr>
                      <w:r>
                        <w:rPr>
                          <w:rFonts w:asciiTheme="majorHAnsi" w:hAnsiTheme="majorHAnsi"/>
                          <w:sz w:val="20"/>
                          <w:szCs w:val="20"/>
                        </w:rPr>
                        <w:t>2/25/2021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5B97D73C" w:rsidR="00A316CE" w:rsidRDefault="000963DC"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sdt>
                        <w:sdtPr>
                          <w:rPr>
                            <w:rFonts w:asciiTheme="majorHAnsi" w:hAnsiTheme="majorHAnsi"/>
                            <w:sz w:val="20"/>
                            <w:szCs w:val="20"/>
                          </w:rPr>
                          <w:id w:val="1380512058"/>
                          <w:placeholder>
                            <w:docPart w:val="51BF4182E6F46E40BC00348B8F0BD6F3"/>
                          </w:placeholder>
                        </w:sdtPr>
                        <w:sdtContent>
                          <w:r w:rsidR="00FF07FD">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1-03-15T00:00:00Z">
                    <w:dateFormat w:val="M/d/yyyy"/>
                    <w:lid w:val="en-US"/>
                    <w:storeMappedDataAs w:val="dateTime"/>
                    <w:calendar w:val="gregorian"/>
                  </w:date>
                </w:sdtPr>
                <w:sdtEndPr/>
                <w:sdtContent>
                  <w:tc>
                    <w:tcPr>
                      <w:tcW w:w="1350" w:type="dxa"/>
                      <w:vAlign w:val="bottom"/>
                    </w:tcPr>
                    <w:p w14:paraId="787087C7" w14:textId="76C13684" w:rsidR="00A316CE" w:rsidRDefault="00FF07FD" w:rsidP="00694ADE">
                      <w:pPr>
                        <w:jc w:val="center"/>
                        <w:rPr>
                          <w:rFonts w:asciiTheme="majorHAnsi" w:hAnsiTheme="majorHAnsi"/>
                          <w:sz w:val="20"/>
                          <w:szCs w:val="20"/>
                        </w:rPr>
                      </w:pPr>
                      <w:r>
                        <w:rPr>
                          <w:rFonts w:asciiTheme="majorHAnsi" w:hAnsiTheme="majorHAnsi"/>
                          <w:sz w:val="20"/>
                          <w:szCs w:val="20"/>
                        </w:rPr>
                        <w:t>3/15/2021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963DC"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B51BE15" w:rsidR="006E6FEC" w:rsidRDefault="00065BA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w:t>
          </w:r>
          <w:proofErr w:type="spellStart"/>
          <w:r>
            <w:rPr>
              <w:rFonts w:asciiTheme="majorHAnsi" w:hAnsiTheme="majorHAnsi" w:cs="Arial"/>
              <w:sz w:val="20"/>
              <w:szCs w:val="20"/>
            </w:rPr>
            <w:t>Labovitz</w:t>
          </w:r>
          <w:proofErr w:type="spellEnd"/>
          <w:r>
            <w:rPr>
              <w:rFonts w:asciiTheme="majorHAnsi" w:hAnsiTheme="majorHAnsi" w:cs="Arial"/>
              <w:sz w:val="20"/>
              <w:szCs w:val="20"/>
            </w:rPr>
            <w:t>,</w:t>
          </w:r>
          <w:r w:rsidR="006647B5">
            <w:rPr>
              <w:rFonts w:asciiTheme="majorHAnsi" w:hAnsiTheme="majorHAnsi" w:cs="Arial"/>
              <w:sz w:val="20"/>
              <w:szCs w:val="20"/>
            </w:rPr>
            <w:t xml:space="preserve"> Dept. of Music,</w:t>
          </w:r>
          <w:r>
            <w:rPr>
              <w:rFonts w:asciiTheme="majorHAnsi" w:hAnsiTheme="majorHAnsi" w:cs="Arial"/>
              <w:sz w:val="20"/>
              <w:szCs w:val="20"/>
            </w:rPr>
            <w:t xml:space="preserve"> slabovitz@astate.edu, 870-972-2799</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15B5E1A" w14:textId="77777777" w:rsidR="00065BA5" w:rsidRPr="00065BA5"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w:t>
      </w:r>
    </w:p>
    <w:p w14:paraId="19277EE7" w14:textId="2A4907D3" w:rsidR="0018269B" w:rsidRPr="00065BA5" w:rsidRDefault="00B21760" w:rsidP="00065BA5">
      <w:pPr>
        <w:pStyle w:val="ListParagraph"/>
        <w:tabs>
          <w:tab w:val="left" w:pos="360"/>
          <w:tab w:val="left" w:pos="720"/>
        </w:tabs>
        <w:spacing w:after="0" w:line="240" w:lineRule="auto"/>
        <w:ind w:left="360"/>
        <w:rPr>
          <w:rFonts w:asciiTheme="majorHAnsi" w:hAnsiTheme="majorHAnsi" w:cs="Arial"/>
          <w:bCs/>
          <w:sz w:val="20"/>
          <w:szCs w:val="20"/>
        </w:rPr>
      </w:pPr>
      <w:r>
        <w:rPr>
          <w:rFonts w:asciiTheme="majorHAnsi" w:hAnsiTheme="majorHAnsi" w:cs="Arial"/>
          <w:bCs/>
          <w:sz w:val="20"/>
          <w:szCs w:val="20"/>
        </w:rPr>
        <w:lastRenderedPageBreak/>
        <w:t>In the Bachelor of Music-Composition, w</w:t>
      </w:r>
      <w:r w:rsidR="00065BA5">
        <w:rPr>
          <w:rFonts w:asciiTheme="majorHAnsi" w:hAnsiTheme="majorHAnsi" w:cs="Arial"/>
          <w:bCs/>
          <w:sz w:val="20"/>
          <w:szCs w:val="20"/>
        </w:rPr>
        <w:t xml:space="preserve">e are proposing to change the Music Ensemble requirement from </w:t>
      </w:r>
      <w:r w:rsidR="00056464">
        <w:rPr>
          <w:rFonts w:asciiTheme="majorHAnsi" w:hAnsiTheme="majorHAnsi" w:cs="Arial"/>
          <w:bCs/>
          <w:sz w:val="20"/>
          <w:szCs w:val="20"/>
        </w:rPr>
        <w:t xml:space="preserve">8 ensembles that include </w:t>
      </w:r>
      <w:r w:rsidR="00065BA5">
        <w:rPr>
          <w:rFonts w:asciiTheme="majorHAnsi" w:hAnsiTheme="majorHAnsi" w:cs="Arial"/>
          <w:bCs/>
          <w:sz w:val="20"/>
          <w:szCs w:val="20"/>
        </w:rPr>
        <w:t xml:space="preserve">4 large ensembles and 2 small ensembles to 8 music ensembles, delete the half recital, restructure the applied composition from 2 semesters of lower level and 6 semesters of upper level to 4 semesters lower level and 4 semesters upper level, and change the number of electives from 5 to 7 while also requiring the electives to be upper level. </w:t>
      </w:r>
      <w:r w:rsidR="00C033E8" w:rsidRPr="00065BA5">
        <w:rPr>
          <w:rFonts w:asciiTheme="majorHAnsi" w:hAnsiTheme="majorHAnsi" w:cs="Arial"/>
          <w:sz w:val="20"/>
          <w:szCs w:val="20"/>
        </w:rPr>
        <w:t xml:space="preserve"> </w:t>
      </w:r>
    </w:p>
    <w:sdt>
      <w:sdtPr>
        <w:rPr>
          <w:rFonts w:asciiTheme="majorHAnsi" w:hAnsiTheme="majorHAnsi" w:cs="Arial"/>
          <w:sz w:val="20"/>
          <w:szCs w:val="20"/>
        </w:rPr>
        <w:id w:val="-1727446625"/>
        <w:showingPlcHdr/>
      </w:sdtPr>
      <w:sdtEndPr/>
      <w:sdtContent>
        <w:permStart w:id="444487432" w:edGrp="everyone" w:displacedByCustomXml="prev"/>
        <w:p w14:paraId="1B3C1C6B" w14:textId="77777777" w:rsidR="002E3FC9" w:rsidRDefault="002E3FC9" w:rsidP="002E3FC9">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444487432" w:displacedByCustomXml="next"/>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5998D52" w:rsidR="002E3FC9" w:rsidRDefault="00065BA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195C4F2" w14:textId="765A12DA" w:rsidR="00065BA5" w:rsidRDefault="00065BA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collection of changes that are being proposed are to allow the undergraduate composition students to spend more time in their lower level lessons, without the pressure of composing for a half recital, so that they may develop the skills necessary to truly operate at an upper level when they get to their upper level lessons and their full recital.  If a musician has too many performance commitments, they will not have the time for fundamentals and to hone their craft. More semesters of lower-level lessons will allow the composition teachers time to thoroughly cover the fundamentals of composition and assign composition assignment</w:t>
          </w:r>
          <w:r w:rsidR="00F13A6D">
            <w:rPr>
              <w:rFonts w:asciiTheme="majorHAnsi" w:hAnsiTheme="majorHAnsi" w:cs="Arial"/>
              <w:sz w:val="20"/>
              <w:szCs w:val="20"/>
            </w:rPr>
            <w:t>s and exercises</w:t>
          </w:r>
          <w:r>
            <w:rPr>
              <w:rFonts w:asciiTheme="majorHAnsi" w:hAnsiTheme="majorHAnsi" w:cs="Arial"/>
              <w:sz w:val="20"/>
              <w:szCs w:val="20"/>
            </w:rPr>
            <w:t xml:space="preserve"> before they compose large scale pieces. </w:t>
          </w:r>
        </w:p>
        <w:p w14:paraId="7169787E" w14:textId="77777777" w:rsidR="00065BA5" w:rsidRDefault="00065BA5" w:rsidP="002E3FC9">
          <w:pPr>
            <w:tabs>
              <w:tab w:val="left" w:pos="360"/>
              <w:tab w:val="left" w:pos="720"/>
            </w:tabs>
            <w:spacing w:after="0" w:line="240" w:lineRule="auto"/>
            <w:rPr>
              <w:rFonts w:asciiTheme="majorHAnsi" w:hAnsiTheme="majorHAnsi" w:cs="Arial"/>
              <w:sz w:val="20"/>
              <w:szCs w:val="20"/>
            </w:rPr>
          </w:pPr>
        </w:p>
        <w:p w14:paraId="42C5194F" w14:textId="77777777" w:rsidR="00F13A6D" w:rsidRDefault="00065BA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Because we are deleting some </w:t>
          </w:r>
          <w:r w:rsidR="00F13A6D">
            <w:rPr>
              <w:rFonts w:asciiTheme="majorHAnsi" w:hAnsiTheme="majorHAnsi" w:cs="Arial"/>
              <w:sz w:val="20"/>
              <w:szCs w:val="20"/>
            </w:rPr>
            <w:t xml:space="preserve">6 hours of </w:t>
          </w:r>
          <w:r>
            <w:rPr>
              <w:rFonts w:asciiTheme="majorHAnsi" w:hAnsiTheme="majorHAnsi" w:cs="Arial"/>
              <w:sz w:val="20"/>
              <w:szCs w:val="20"/>
            </w:rPr>
            <w:t xml:space="preserve">upper-level lessons, that is </w:t>
          </w:r>
          <w:r w:rsidR="00F13A6D">
            <w:rPr>
              <w:rFonts w:asciiTheme="majorHAnsi" w:hAnsiTheme="majorHAnsi" w:cs="Arial"/>
              <w:sz w:val="20"/>
              <w:szCs w:val="20"/>
            </w:rPr>
            <w:t>shifting</w:t>
          </w:r>
          <w:r>
            <w:rPr>
              <w:rFonts w:asciiTheme="majorHAnsi" w:hAnsiTheme="majorHAnsi" w:cs="Arial"/>
              <w:sz w:val="20"/>
              <w:szCs w:val="20"/>
            </w:rPr>
            <w:t xml:space="preserve"> some credit hours.  </w:t>
          </w:r>
          <w:r w:rsidR="00F13A6D">
            <w:rPr>
              <w:rFonts w:asciiTheme="majorHAnsi" w:hAnsiTheme="majorHAnsi" w:cs="Arial"/>
              <w:sz w:val="20"/>
              <w:szCs w:val="20"/>
            </w:rPr>
            <w:t xml:space="preserve">4 of the freed credit hours get repurposed to lower level lessons. </w:t>
          </w:r>
          <w:r>
            <w:rPr>
              <w:rFonts w:asciiTheme="majorHAnsi" w:hAnsiTheme="majorHAnsi" w:cs="Arial"/>
              <w:sz w:val="20"/>
              <w:szCs w:val="20"/>
            </w:rPr>
            <w:t xml:space="preserve">2 of the freed hours are going to electives.  We are insisting the electives be upper level to balance out the upper level hours we removed from the degree to spend more time in lower level lessons. </w:t>
          </w:r>
        </w:p>
        <w:p w14:paraId="364C3B56" w14:textId="77777777" w:rsidR="00F13A6D" w:rsidRDefault="00F13A6D" w:rsidP="002E3FC9">
          <w:pPr>
            <w:tabs>
              <w:tab w:val="left" w:pos="360"/>
              <w:tab w:val="left" w:pos="720"/>
            </w:tabs>
            <w:spacing w:after="0" w:line="240" w:lineRule="auto"/>
            <w:rPr>
              <w:rFonts w:asciiTheme="majorHAnsi" w:hAnsiTheme="majorHAnsi" w:cs="Arial"/>
              <w:sz w:val="20"/>
              <w:szCs w:val="20"/>
            </w:rPr>
          </w:pPr>
        </w:p>
        <w:p w14:paraId="019AAB76" w14:textId="7A996E9A" w:rsidR="002E3FC9" w:rsidRDefault="00F13A6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are removing the requirement that ensembles contain at least 4 large and 2 small ensembles and instead saying that students need 8 of any </w:t>
          </w:r>
          <w:proofErr w:type="gramStart"/>
          <w:r>
            <w:rPr>
              <w:rFonts w:asciiTheme="majorHAnsi" w:hAnsiTheme="majorHAnsi" w:cs="Arial"/>
              <w:sz w:val="20"/>
              <w:szCs w:val="20"/>
            </w:rPr>
            <w:t>ensemble</w:t>
          </w:r>
          <w:proofErr w:type="gramEnd"/>
          <w:r>
            <w:rPr>
              <w:rFonts w:asciiTheme="majorHAnsi" w:hAnsiTheme="majorHAnsi" w:cs="Arial"/>
              <w:sz w:val="20"/>
              <w:szCs w:val="20"/>
            </w:rPr>
            <w:t>.  Most students are on a scholarship that requires them to be in a large ensemble every semester.  This will allow them to meet the criteria for their scholarships while simultaneously meeting this bulletin requirement.</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DD2C46">
        <w:tc>
          <w:tcPr>
            <w:tcW w:w="11016" w:type="dxa"/>
            <w:shd w:val="clear" w:color="auto" w:fill="D9D9D9" w:themeFill="background1" w:themeFillShade="D9"/>
          </w:tcPr>
          <w:p w14:paraId="434133AD" w14:textId="77777777" w:rsidR="00AE6604" w:rsidRPr="008426D1" w:rsidRDefault="00AE6604" w:rsidP="00DD2C4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DD2C46">
        <w:tc>
          <w:tcPr>
            <w:tcW w:w="11016" w:type="dxa"/>
            <w:shd w:val="clear" w:color="auto" w:fill="F2F2F2" w:themeFill="background1" w:themeFillShade="F2"/>
          </w:tcPr>
          <w:p w14:paraId="35936077" w14:textId="77777777" w:rsidR="00AE6604" w:rsidRPr="008426D1" w:rsidRDefault="00AE6604" w:rsidP="00DD2C46">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DD2C4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DD2C46">
            <w:pPr>
              <w:rPr>
                <w:rFonts w:ascii="Times New Roman" w:hAnsi="Times New Roman" w:cs="Times New Roman"/>
                <w:b/>
                <w:color w:val="FF0000"/>
                <w:sz w:val="14"/>
                <w:szCs w:val="24"/>
              </w:rPr>
            </w:pPr>
          </w:p>
          <w:p w14:paraId="018F5E1B" w14:textId="77777777" w:rsidR="00AE6604" w:rsidRPr="008426D1" w:rsidRDefault="00AE6604" w:rsidP="00DD2C4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DD2C46">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DD2C46">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DD2C46">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557155CE" w14:textId="680D08EF" w:rsidR="00F13A6D" w:rsidRPr="00F13A6D" w:rsidRDefault="00F13A6D" w:rsidP="00AE6604">
          <w:pPr>
            <w:tabs>
              <w:tab w:val="left" w:pos="360"/>
              <w:tab w:val="left" w:pos="720"/>
            </w:tabs>
            <w:spacing w:after="0" w:line="240" w:lineRule="auto"/>
            <w:rPr>
              <w:rFonts w:asciiTheme="majorHAnsi" w:hAnsiTheme="majorHAnsi" w:cs="Arial"/>
              <w:b/>
              <w:bCs/>
              <w:color w:val="FF0000"/>
              <w:sz w:val="20"/>
              <w:szCs w:val="20"/>
            </w:rPr>
          </w:pPr>
          <w:r w:rsidRPr="00F13A6D">
            <w:rPr>
              <w:rFonts w:asciiTheme="majorHAnsi" w:hAnsiTheme="majorHAnsi" w:cs="Arial"/>
              <w:b/>
              <w:bCs/>
              <w:color w:val="FF0000"/>
              <w:sz w:val="20"/>
              <w:szCs w:val="20"/>
            </w:rPr>
            <w:t>Undergraduate Bulletin 2020-21 page 279</w:t>
          </w:r>
          <w:r w:rsidR="006647B5">
            <w:rPr>
              <w:rFonts w:asciiTheme="majorHAnsi" w:hAnsiTheme="majorHAnsi" w:cs="Arial"/>
              <w:b/>
              <w:bCs/>
              <w:color w:val="FF0000"/>
              <w:sz w:val="20"/>
              <w:szCs w:val="20"/>
            </w:rPr>
            <w:t>-280</w:t>
          </w:r>
        </w:p>
        <w:p w14:paraId="23B957A9" w14:textId="77777777" w:rsidR="00F13A6D" w:rsidRPr="00F13A6D" w:rsidRDefault="00F13A6D" w:rsidP="00AE6604">
          <w:pPr>
            <w:tabs>
              <w:tab w:val="left" w:pos="360"/>
              <w:tab w:val="left" w:pos="720"/>
            </w:tabs>
            <w:spacing w:after="0" w:line="240" w:lineRule="auto"/>
            <w:rPr>
              <w:rFonts w:asciiTheme="majorHAnsi" w:hAnsiTheme="majorHAnsi" w:cs="Arial"/>
              <w:b/>
              <w:bCs/>
              <w:sz w:val="20"/>
              <w:szCs w:val="20"/>
            </w:rPr>
          </w:pPr>
        </w:p>
        <w:p w14:paraId="101DE0C9" w14:textId="77777777" w:rsidR="00F13A6D" w:rsidRDefault="00F13A6D" w:rsidP="00AE6604">
          <w:pPr>
            <w:tabs>
              <w:tab w:val="left" w:pos="360"/>
              <w:tab w:val="left" w:pos="720"/>
            </w:tabs>
            <w:spacing w:after="0" w:line="240" w:lineRule="auto"/>
            <w:rPr>
              <w:rFonts w:asciiTheme="majorHAnsi" w:hAnsiTheme="majorHAnsi" w:cs="Arial"/>
              <w:b/>
              <w:bCs/>
              <w:sz w:val="20"/>
              <w:szCs w:val="20"/>
            </w:rPr>
          </w:pPr>
          <w:r w:rsidRPr="00F13A6D">
            <w:rPr>
              <w:rFonts w:asciiTheme="majorHAnsi" w:hAnsiTheme="majorHAnsi" w:cs="Arial"/>
              <w:b/>
              <w:bCs/>
              <w:sz w:val="20"/>
              <w:szCs w:val="20"/>
            </w:rPr>
            <w:t>BEFORE</w:t>
          </w:r>
        </w:p>
        <w:p w14:paraId="2B167F28" w14:textId="77777777" w:rsidR="00F13A6D" w:rsidRDefault="00F13A6D" w:rsidP="00AE6604">
          <w:pPr>
            <w:tabs>
              <w:tab w:val="left" w:pos="360"/>
              <w:tab w:val="left" w:pos="720"/>
            </w:tabs>
            <w:spacing w:after="0" w:line="240" w:lineRule="auto"/>
            <w:rPr>
              <w:rFonts w:asciiTheme="majorHAnsi" w:hAnsiTheme="majorHAnsi" w:cs="Arial"/>
              <w:b/>
              <w:bCs/>
              <w:sz w:val="20"/>
              <w:szCs w:val="20"/>
            </w:rPr>
          </w:pPr>
        </w:p>
        <w:p w14:paraId="5CD1AD4C" w14:textId="77777777" w:rsidR="00F13A6D" w:rsidRPr="00F13A6D" w:rsidRDefault="00F13A6D" w:rsidP="00F13A6D">
          <w:pPr>
            <w:kinsoku w:val="0"/>
            <w:overflowPunct w:val="0"/>
            <w:autoSpaceDE w:val="0"/>
            <w:autoSpaceDN w:val="0"/>
            <w:adjustRightInd w:val="0"/>
            <w:spacing w:before="155" w:after="0" w:line="240" w:lineRule="auto"/>
            <w:ind w:left="84" w:right="84"/>
            <w:jc w:val="center"/>
            <w:rPr>
              <w:rFonts w:ascii="Arial" w:hAnsi="Arial" w:cs="Arial"/>
              <w:b/>
              <w:bCs/>
              <w:color w:val="231F20"/>
              <w:w w:val="85"/>
              <w:sz w:val="32"/>
              <w:szCs w:val="32"/>
            </w:rPr>
          </w:pPr>
          <w:r w:rsidRPr="00F13A6D">
            <w:rPr>
              <w:rFonts w:ascii="Arial" w:hAnsi="Arial" w:cs="Arial"/>
              <w:b/>
              <w:bCs/>
              <w:color w:val="231F20"/>
              <w:w w:val="85"/>
              <w:sz w:val="32"/>
              <w:szCs w:val="32"/>
            </w:rPr>
            <w:t>Major in</w:t>
          </w:r>
          <w:r w:rsidRPr="00F13A6D">
            <w:rPr>
              <w:rFonts w:ascii="Arial" w:hAnsi="Arial" w:cs="Arial"/>
              <w:b/>
              <w:bCs/>
              <w:color w:val="231F20"/>
              <w:spacing w:val="-52"/>
              <w:w w:val="85"/>
              <w:sz w:val="32"/>
              <w:szCs w:val="32"/>
            </w:rPr>
            <w:t xml:space="preserve"> </w:t>
          </w:r>
          <w:r w:rsidRPr="00F13A6D">
            <w:rPr>
              <w:rFonts w:ascii="Arial" w:hAnsi="Arial" w:cs="Arial"/>
              <w:b/>
              <w:bCs/>
              <w:color w:val="231F20"/>
              <w:w w:val="85"/>
              <w:sz w:val="32"/>
              <w:szCs w:val="32"/>
            </w:rPr>
            <w:t>Music</w:t>
          </w:r>
        </w:p>
        <w:p w14:paraId="72F226DB" w14:textId="77777777" w:rsidR="00F13A6D" w:rsidRPr="00F13A6D" w:rsidRDefault="00F13A6D" w:rsidP="00F13A6D">
          <w:pPr>
            <w:kinsoku w:val="0"/>
            <w:overflowPunct w:val="0"/>
            <w:autoSpaceDE w:val="0"/>
            <w:autoSpaceDN w:val="0"/>
            <w:adjustRightInd w:val="0"/>
            <w:spacing w:before="64" w:after="0" w:line="249" w:lineRule="auto"/>
            <w:ind w:left="2617" w:right="2615" w:hanging="1"/>
            <w:jc w:val="center"/>
            <w:rPr>
              <w:rFonts w:ascii="Arial" w:hAnsi="Arial" w:cs="Arial"/>
              <w:b/>
              <w:bCs/>
              <w:color w:val="231F20"/>
              <w:sz w:val="16"/>
              <w:szCs w:val="16"/>
            </w:rPr>
          </w:pPr>
          <w:r w:rsidRPr="00F13A6D">
            <w:rPr>
              <w:rFonts w:ascii="Arial" w:hAnsi="Arial" w:cs="Arial"/>
              <w:b/>
              <w:bCs/>
              <w:color w:val="231F20"/>
              <w:sz w:val="16"/>
              <w:szCs w:val="16"/>
            </w:rPr>
            <w:t>Bachelor of Music Emphasis in Composition</w:t>
          </w:r>
        </w:p>
        <w:p w14:paraId="4EC98F20" w14:textId="77777777" w:rsidR="00F13A6D" w:rsidRPr="00F13A6D" w:rsidRDefault="00F13A6D" w:rsidP="00F13A6D">
          <w:pPr>
            <w:kinsoku w:val="0"/>
            <w:overflowPunct w:val="0"/>
            <w:autoSpaceDE w:val="0"/>
            <w:autoSpaceDN w:val="0"/>
            <w:adjustRightInd w:val="0"/>
            <w:spacing w:before="1" w:after="0" w:line="240" w:lineRule="auto"/>
            <w:ind w:left="84" w:right="84"/>
            <w:jc w:val="center"/>
            <w:rPr>
              <w:rFonts w:ascii="Arial" w:hAnsi="Arial" w:cs="Arial"/>
              <w:color w:val="231F20"/>
              <w:sz w:val="16"/>
              <w:szCs w:val="16"/>
            </w:rPr>
          </w:pPr>
          <w:r w:rsidRPr="00F13A6D">
            <w:rPr>
              <w:rFonts w:ascii="Arial" w:hAnsi="Arial" w:cs="Arial"/>
              <w:color w:val="231F20"/>
              <w:sz w:val="16"/>
              <w:szCs w:val="16"/>
            </w:rPr>
            <w:t>A complete 8-semester degree plan is available at</w:t>
          </w:r>
          <w:hyperlink r:id="rId8" w:history="1">
            <w:r w:rsidRPr="00F13A6D">
              <w:rPr>
                <w:rFonts w:ascii="Arial" w:hAnsi="Arial" w:cs="Arial"/>
                <w:color w:val="231F20"/>
                <w:sz w:val="16"/>
                <w:szCs w:val="16"/>
              </w:rPr>
              <w:t xml:space="preserve"> https://www.astate.edu/info/academics/degrees/</w:t>
            </w:r>
          </w:hyperlink>
        </w:p>
        <w:p w14:paraId="2584AA4D" w14:textId="77777777" w:rsidR="00F13A6D" w:rsidRPr="00F13A6D" w:rsidRDefault="00F13A6D" w:rsidP="00F13A6D">
          <w:pPr>
            <w:kinsoku w:val="0"/>
            <w:overflowPunct w:val="0"/>
            <w:autoSpaceDE w:val="0"/>
            <w:autoSpaceDN w:val="0"/>
            <w:adjustRightInd w:val="0"/>
            <w:spacing w:before="10" w:after="0" w:line="240" w:lineRule="auto"/>
            <w:rPr>
              <w:rFonts w:ascii="Arial" w:hAnsi="Arial" w:cs="Arial"/>
              <w:sz w:val="11"/>
              <w:szCs w:val="11"/>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F13A6D" w:rsidRPr="00F13A6D" w14:paraId="77E8BE41"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D86001F" w14:textId="77777777" w:rsidR="00F13A6D" w:rsidRPr="00F13A6D" w:rsidRDefault="00F13A6D" w:rsidP="00F13A6D">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F13A6D">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8BF8F49" w14:textId="77777777" w:rsidR="00F13A6D" w:rsidRPr="00F13A6D" w:rsidRDefault="00F13A6D" w:rsidP="00F13A6D">
                <w:pPr>
                  <w:kinsoku w:val="0"/>
                  <w:overflowPunct w:val="0"/>
                  <w:autoSpaceDE w:val="0"/>
                  <w:autoSpaceDN w:val="0"/>
                  <w:adjustRightInd w:val="0"/>
                  <w:spacing w:after="0" w:line="240" w:lineRule="auto"/>
                  <w:rPr>
                    <w:rFonts w:ascii="Times New Roman" w:hAnsi="Times New Roman" w:cs="Times New Roman"/>
                    <w:sz w:val="12"/>
                    <w:szCs w:val="12"/>
                  </w:rPr>
                </w:pPr>
              </w:p>
            </w:tc>
          </w:tr>
          <w:tr w:rsidR="00F13A6D" w:rsidRPr="00F13A6D" w14:paraId="0C165093"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6D7C28B"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0E4F1CF3" w14:textId="77777777" w:rsidR="00F13A6D" w:rsidRPr="00F13A6D" w:rsidRDefault="00F13A6D" w:rsidP="00F13A6D">
                <w:pPr>
                  <w:kinsoku w:val="0"/>
                  <w:overflowPunct w:val="0"/>
                  <w:autoSpaceDE w:val="0"/>
                  <w:autoSpaceDN w:val="0"/>
                  <w:adjustRightInd w:val="0"/>
                  <w:spacing w:after="0" w:line="240" w:lineRule="auto"/>
                  <w:rPr>
                    <w:rFonts w:ascii="Times New Roman" w:hAnsi="Times New Roman" w:cs="Times New Roman"/>
                    <w:sz w:val="12"/>
                    <w:szCs w:val="12"/>
                  </w:rPr>
                </w:pPr>
              </w:p>
            </w:tc>
          </w:tr>
          <w:tr w:rsidR="00F13A6D" w:rsidRPr="00F13A6D" w14:paraId="7E6EF6D1"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F1DD704" w14:textId="77777777" w:rsidR="00F13A6D" w:rsidRPr="00F13A6D" w:rsidRDefault="00F13A6D" w:rsidP="00F13A6D">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F13A6D">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6CE9676" w14:textId="77777777" w:rsidR="00F13A6D" w:rsidRPr="00F13A6D" w:rsidRDefault="00F13A6D" w:rsidP="00F13A6D">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b/>
                    <w:bCs/>
                    <w:color w:val="231F20"/>
                    <w:sz w:val="12"/>
                    <w:szCs w:val="12"/>
                  </w:rPr>
                  <w:t>Sem. Hrs.</w:t>
                </w:r>
              </w:p>
            </w:tc>
          </w:tr>
          <w:tr w:rsidR="00F13A6D" w:rsidRPr="00F13A6D" w14:paraId="539819E4"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01FFBAD9"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1403, Music Connections</w:t>
                </w:r>
              </w:p>
            </w:tc>
            <w:tc>
              <w:tcPr>
                <w:tcW w:w="945" w:type="dxa"/>
                <w:tcBorders>
                  <w:top w:val="single" w:sz="8" w:space="0" w:color="231F20"/>
                  <w:left w:val="single" w:sz="8" w:space="0" w:color="231F20"/>
                  <w:bottom w:val="single" w:sz="8" w:space="0" w:color="231F20"/>
                  <w:right w:val="single" w:sz="8" w:space="0" w:color="231F20"/>
                </w:tcBorders>
              </w:tcPr>
              <w:p w14:paraId="4AAFC151"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b/>
                    <w:bCs/>
                    <w:color w:val="231F20"/>
                    <w:sz w:val="12"/>
                    <w:szCs w:val="12"/>
                  </w:rPr>
                </w:pPr>
                <w:r w:rsidRPr="00F13A6D">
                  <w:rPr>
                    <w:rFonts w:ascii="Arial" w:hAnsi="Arial" w:cs="Arial"/>
                    <w:b/>
                    <w:bCs/>
                    <w:color w:val="231F20"/>
                    <w:sz w:val="12"/>
                    <w:szCs w:val="12"/>
                  </w:rPr>
                  <w:t>3</w:t>
                </w:r>
              </w:p>
            </w:tc>
          </w:tr>
          <w:tr w:rsidR="00F13A6D" w:rsidRPr="00F13A6D" w14:paraId="50AA4A59"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D262C07" w14:textId="77777777" w:rsidR="00F13A6D" w:rsidRPr="00F13A6D" w:rsidRDefault="00F13A6D" w:rsidP="00F13A6D">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F13A6D">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C73C71D" w14:textId="77777777" w:rsidR="00F13A6D" w:rsidRPr="00F13A6D" w:rsidRDefault="00F13A6D" w:rsidP="00F13A6D">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b/>
                    <w:bCs/>
                    <w:color w:val="231F20"/>
                    <w:sz w:val="12"/>
                    <w:szCs w:val="12"/>
                  </w:rPr>
                  <w:t>Sem. Hrs.</w:t>
                </w:r>
              </w:p>
            </w:tc>
          </w:tr>
          <w:tr w:rsidR="00F13A6D" w:rsidRPr="00F13A6D" w14:paraId="77EA15A5" w14:textId="77777777">
            <w:trPr>
              <w:trHeight w:val="803"/>
            </w:trPr>
            <w:tc>
              <w:tcPr>
                <w:tcW w:w="5059" w:type="dxa"/>
                <w:tcBorders>
                  <w:top w:val="single" w:sz="8" w:space="0" w:color="231F20"/>
                  <w:left w:val="single" w:sz="8" w:space="0" w:color="231F20"/>
                  <w:bottom w:val="single" w:sz="8" w:space="0" w:color="231F20"/>
                  <w:right w:val="single" w:sz="8" w:space="0" w:color="231F20"/>
                </w:tcBorders>
              </w:tcPr>
              <w:p w14:paraId="2FF3159E"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See General Education Curriculum for Baccalaureate degrees (p. 78)</w:t>
                </w:r>
              </w:p>
              <w:p w14:paraId="1B912DB6" w14:textId="77777777" w:rsidR="00F13A6D" w:rsidRPr="00F13A6D" w:rsidRDefault="00F13A6D" w:rsidP="00F13A6D">
                <w:pPr>
                  <w:kinsoku w:val="0"/>
                  <w:overflowPunct w:val="0"/>
                  <w:autoSpaceDE w:val="0"/>
                  <w:autoSpaceDN w:val="0"/>
                  <w:adjustRightInd w:val="0"/>
                  <w:spacing w:after="0" w:line="240" w:lineRule="auto"/>
                  <w:rPr>
                    <w:rFonts w:ascii="Arial" w:hAnsi="Arial" w:cs="Arial"/>
                    <w:sz w:val="13"/>
                    <w:szCs w:val="13"/>
                  </w:rPr>
                </w:pPr>
              </w:p>
              <w:p w14:paraId="2B935465" w14:textId="77777777" w:rsidR="00F13A6D" w:rsidRPr="00F13A6D" w:rsidRDefault="00F13A6D" w:rsidP="00F13A6D">
                <w:pPr>
                  <w:kinsoku w:val="0"/>
                  <w:overflowPunct w:val="0"/>
                  <w:autoSpaceDE w:val="0"/>
                  <w:autoSpaceDN w:val="0"/>
                  <w:adjustRightInd w:val="0"/>
                  <w:spacing w:after="0" w:line="240" w:lineRule="auto"/>
                  <w:ind w:left="350"/>
                  <w:rPr>
                    <w:rFonts w:ascii="Arial" w:hAnsi="Arial" w:cs="Arial"/>
                    <w:b/>
                    <w:bCs/>
                    <w:color w:val="231F20"/>
                    <w:sz w:val="12"/>
                    <w:szCs w:val="12"/>
                  </w:rPr>
                </w:pPr>
                <w:r w:rsidRPr="00F13A6D">
                  <w:rPr>
                    <w:rFonts w:ascii="Arial" w:hAnsi="Arial" w:cs="Arial"/>
                    <w:b/>
                    <w:bCs/>
                    <w:color w:val="231F20"/>
                    <w:sz w:val="12"/>
                    <w:szCs w:val="12"/>
                  </w:rPr>
                  <w:t>Students with this major must take the following:</w:t>
                </w:r>
              </w:p>
              <w:p w14:paraId="4E195FC9" w14:textId="77777777" w:rsidR="00F13A6D" w:rsidRPr="00F13A6D" w:rsidRDefault="00F13A6D" w:rsidP="00F13A6D">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F13A6D">
                  <w:rPr>
                    <w:rFonts w:ascii="Arial" w:hAnsi="Arial" w:cs="Arial"/>
                    <w:i/>
                    <w:iCs/>
                    <w:color w:val="231F20"/>
                    <w:sz w:val="12"/>
                    <w:szCs w:val="12"/>
                  </w:rPr>
                  <w:t>THEA 2503, Fine Arts - Theatre</w:t>
                </w:r>
              </w:p>
              <w:p w14:paraId="3E7C8B98" w14:textId="77777777" w:rsidR="00F13A6D" w:rsidRPr="00F13A6D" w:rsidRDefault="00F13A6D" w:rsidP="00F13A6D">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F13A6D">
                  <w:rPr>
                    <w:rFonts w:ascii="Arial" w:hAnsi="Arial" w:cs="Arial"/>
                    <w:i/>
                    <w:iCs/>
                    <w:color w:val="231F20"/>
                    <w:sz w:val="12"/>
                    <w:szCs w:val="12"/>
                  </w:rPr>
                  <w:t>ART 2503, Fine Arts - Visual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B041D6F" w14:textId="77777777" w:rsidR="00F13A6D" w:rsidRPr="00F13A6D" w:rsidRDefault="00F13A6D" w:rsidP="00F13A6D">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b/>
                    <w:bCs/>
                    <w:color w:val="231F20"/>
                    <w:sz w:val="12"/>
                    <w:szCs w:val="12"/>
                  </w:rPr>
                  <w:t>35</w:t>
                </w:r>
              </w:p>
            </w:tc>
          </w:tr>
          <w:tr w:rsidR="00F13A6D" w:rsidRPr="00F13A6D" w14:paraId="1100D1C6"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4D517A" w14:textId="77777777" w:rsidR="00F13A6D" w:rsidRPr="00F13A6D" w:rsidRDefault="00F13A6D" w:rsidP="00F13A6D">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F13A6D">
                  <w:rPr>
                    <w:rFonts w:ascii="Arial"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33B9CF2" w14:textId="77777777" w:rsidR="00F13A6D" w:rsidRPr="00F13A6D" w:rsidRDefault="00F13A6D" w:rsidP="00F13A6D">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b/>
                    <w:bCs/>
                    <w:color w:val="231F20"/>
                    <w:sz w:val="12"/>
                    <w:szCs w:val="12"/>
                  </w:rPr>
                  <w:t>Sem. Hrs.</w:t>
                </w:r>
              </w:p>
            </w:tc>
          </w:tr>
          <w:tr w:rsidR="00F13A6D" w:rsidRPr="00F13A6D" w14:paraId="7FC87A10" w14:textId="77777777">
            <w:trPr>
              <w:trHeight w:val="230"/>
            </w:trPr>
            <w:tc>
              <w:tcPr>
                <w:tcW w:w="5059" w:type="dxa"/>
                <w:tcBorders>
                  <w:top w:val="single" w:sz="8" w:space="0" w:color="231F20"/>
                  <w:left w:val="single" w:sz="8" w:space="0" w:color="231F20"/>
                  <w:bottom w:val="single" w:sz="8" w:space="0" w:color="231F20"/>
                  <w:right w:val="single" w:sz="8" w:space="0" w:color="231F20"/>
                </w:tcBorders>
              </w:tcPr>
              <w:p w14:paraId="677C54F2"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1511, Aural Theory I</w:t>
                </w:r>
              </w:p>
            </w:tc>
            <w:tc>
              <w:tcPr>
                <w:tcW w:w="945" w:type="dxa"/>
                <w:tcBorders>
                  <w:top w:val="single" w:sz="8" w:space="0" w:color="231F20"/>
                  <w:left w:val="single" w:sz="8" w:space="0" w:color="231F20"/>
                  <w:bottom w:val="single" w:sz="8" w:space="0" w:color="231F20"/>
                  <w:right w:val="single" w:sz="8" w:space="0" w:color="231F20"/>
                </w:tcBorders>
              </w:tcPr>
              <w:p w14:paraId="27D3B4B6"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07CA9C5D"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48FFB0BF"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1521, Aural Theory II</w:t>
                </w:r>
              </w:p>
            </w:tc>
            <w:tc>
              <w:tcPr>
                <w:tcW w:w="945" w:type="dxa"/>
                <w:tcBorders>
                  <w:top w:val="single" w:sz="8" w:space="0" w:color="231F20"/>
                  <w:left w:val="single" w:sz="8" w:space="0" w:color="231F20"/>
                  <w:bottom w:val="single" w:sz="8" w:space="0" w:color="231F20"/>
                  <w:right w:val="single" w:sz="8" w:space="0" w:color="231F20"/>
                </w:tcBorders>
              </w:tcPr>
              <w:p w14:paraId="142C6FD3"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72769585"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02DD63CC"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2511, Aural Theory III</w:t>
                </w:r>
              </w:p>
            </w:tc>
            <w:tc>
              <w:tcPr>
                <w:tcW w:w="945" w:type="dxa"/>
                <w:tcBorders>
                  <w:top w:val="single" w:sz="8" w:space="0" w:color="231F20"/>
                  <w:left w:val="single" w:sz="8" w:space="0" w:color="231F20"/>
                  <w:bottom w:val="single" w:sz="8" w:space="0" w:color="231F20"/>
                  <w:right w:val="single" w:sz="8" w:space="0" w:color="231F20"/>
                </w:tcBorders>
              </w:tcPr>
              <w:p w14:paraId="024A2B95"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2200121C"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4A530E77"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2521, Aural Theory IV</w:t>
                </w:r>
              </w:p>
            </w:tc>
            <w:tc>
              <w:tcPr>
                <w:tcW w:w="945" w:type="dxa"/>
                <w:tcBorders>
                  <w:top w:val="single" w:sz="8" w:space="0" w:color="231F20"/>
                  <w:left w:val="single" w:sz="8" w:space="0" w:color="231F20"/>
                  <w:bottom w:val="single" w:sz="8" w:space="0" w:color="231F20"/>
                  <w:right w:val="single" w:sz="8" w:space="0" w:color="231F20"/>
                </w:tcBorders>
              </w:tcPr>
              <w:p w14:paraId="6F5EC6DD"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04DE752F"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7C37F88"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1513, Theory I</w:t>
                </w:r>
              </w:p>
            </w:tc>
            <w:tc>
              <w:tcPr>
                <w:tcW w:w="945" w:type="dxa"/>
                <w:tcBorders>
                  <w:top w:val="single" w:sz="8" w:space="0" w:color="231F20"/>
                  <w:left w:val="single" w:sz="8" w:space="0" w:color="231F20"/>
                  <w:bottom w:val="single" w:sz="8" w:space="0" w:color="231F20"/>
                  <w:right w:val="single" w:sz="8" w:space="0" w:color="231F20"/>
                </w:tcBorders>
              </w:tcPr>
              <w:p w14:paraId="22006990"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3</w:t>
                </w:r>
              </w:p>
            </w:tc>
          </w:tr>
          <w:tr w:rsidR="00F13A6D" w:rsidRPr="00F13A6D" w14:paraId="47644241"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65424491"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1523, Theory II</w:t>
                </w:r>
              </w:p>
            </w:tc>
            <w:tc>
              <w:tcPr>
                <w:tcW w:w="945" w:type="dxa"/>
                <w:tcBorders>
                  <w:top w:val="single" w:sz="8" w:space="0" w:color="231F20"/>
                  <w:left w:val="single" w:sz="8" w:space="0" w:color="231F20"/>
                  <w:bottom w:val="single" w:sz="8" w:space="0" w:color="231F20"/>
                  <w:right w:val="single" w:sz="8" w:space="0" w:color="231F20"/>
                </w:tcBorders>
              </w:tcPr>
              <w:p w14:paraId="3A4D6D3B"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3</w:t>
                </w:r>
              </w:p>
            </w:tc>
          </w:tr>
          <w:tr w:rsidR="00F13A6D" w:rsidRPr="00F13A6D" w14:paraId="33F5D96C"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6C4E9EF0"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2513, Theory III</w:t>
                </w:r>
              </w:p>
            </w:tc>
            <w:tc>
              <w:tcPr>
                <w:tcW w:w="945" w:type="dxa"/>
                <w:tcBorders>
                  <w:top w:val="single" w:sz="8" w:space="0" w:color="231F20"/>
                  <w:left w:val="single" w:sz="8" w:space="0" w:color="231F20"/>
                  <w:bottom w:val="single" w:sz="8" w:space="0" w:color="231F20"/>
                  <w:right w:val="single" w:sz="8" w:space="0" w:color="231F20"/>
                </w:tcBorders>
              </w:tcPr>
              <w:p w14:paraId="1F344989"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3</w:t>
                </w:r>
              </w:p>
            </w:tc>
          </w:tr>
          <w:tr w:rsidR="00F13A6D" w:rsidRPr="00F13A6D" w14:paraId="1441790A"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9A2D71A"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2523, Theory IV</w:t>
                </w:r>
              </w:p>
            </w:tc>
            <w:tc>
              <w:tcPr>
                <w:tcW w:w="945" w:type="dxa"/>
                <w:tcBorders>
                  <w:top w:val="single" w:sz="8" w:space="0" w:color="231F20"/>
                  <w:left w:val="single" w:sz="8" w:space="0" w:color="231F20"/>
                  <w:bottom w:val="single" w:sz="8" w:space="0" w:color="231F20"/>
                  <w:right w:val="single" w:sz="8" w:space="0" w:color="231F20"/>
                </w:tcBorders>
              </w:tcPr>
              <w:p w14:paraId="7722FC99"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3</w:t>
                </w:r>
              </w:p>
            </w:tc>
          </w:tr>
          <w:tr w:rsidR="00F13A6D" w:rsidRPr="00F13A6D" w14:paraId="7C8FEC63"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2ECD2710"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1611, Keyboard Skills I</w:t>
                </w:r>
              </w:p>
            </w:tc>
            <w:tc>
              <w:tcPr>
                <w:tcW w:w="945" w:type="dxa"/>
                <w:tcBorders>
                  <w:top w:val="single" w:sz="8" w:space="0" w:color="231F20"/>
                  <w:left w:val="single" w:sz="8" w:space="0" w:color="231F20"/>
                  <w:bottom w:val="single" w:sz="8" w:space="0" w:color="231F20"/>
                  <w:right w:val="single" w:sz="8" w:space="0" w:color="231F20"/>
                </w:tcBorders>
              </w:tcPr>
              <w:p w14:paraId="0F604DA8"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4434BDFA"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86C814F"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1621, Keyboard Skills II</w:t>
                </w:r>
              </w:p>
            </w:tc>
            <w:tc>
              <w:tcPr>
                <w:tcW w:w="945" w:type="dxa"/>
                <w:tcBorders>
                  <w:top w:val="single" w:sz="8" w:space="0" w:color="231F20"/>
                  <w:left w:val="single" w:sz="8" w:space="0" w:color="231F20"/>
                  <w:bottom w:val="single" w:sz="8" w:space="0" w:color="231F20"/>
                  <w:right w:val="single" w:sz="8" w:space="0" w:color="231F20"/>
                </w:tcBorders>
              </w:tcPr>
              <w:p w14:paraId="35A98A8B"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04D1BB9B"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669049A"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2611, Keyboard Skills III</w:t>
                </w:r>
              </w:p>
            </w:tc>
            <w:tc>
              <w:tcPr>
                <w:tcW w:w="945" w:type="dxa"/>
                <w:tcBorders>
                  <w:top w:val="single" w:sz="8" w:space="0" w:color="231F20"/>
                  <w:left w:val="single" w:sz="8" w:space="0" w:color="231F20"/>
                  <w:bottom w:val="single" w:sz="8" w:space="0" w:color="231F20"/>
                  <w:right w:val="single" w:sz="8" w:space="0" w:color="231F20"/>
                </w:tcBorders>
              </w:tcPr>
              <w:p w14:paraId="75E2472F"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2659C4D8"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D16E194"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2621, Keyboard Skills IV</w:t>
                </w:r>
              </w:p>
            </w:tc>
            <w:tc>
              <w:tcPr>
                <w:tcW w:w="945" w:type="dxa"/>
                <w:tcBorders>
                  <w:top w:val="single" w:sz="8" w:space="0" w:color="231F20"/>
                  <w:left w:val="single" w:sz="8" w:space="0" w:color="231F20"/>
                  <w:bottom w:val="single" w:sz="8" w:space="0" w:color="231F20"/>
                  <w:right w:val="single" w:sz="8" w:space="0" w:color="231F20"/>
                </w:tcBorders>
              </w:tcPr>
              <w:p w14:paraId="71D8D469"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1DB7BB66"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5CE16051"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3372, History of Western Music I</w:t>
                </w:r>
              </w:p>
            </w:tc>
            <w:tc>
              <w:tcPr>
                <w:tcW w:w="945" w:type="dxa"/>
                <w:tcBorders>
                  <w:top w:val="single" w:sz="8" w:space="0" w:color="231F20"/>
                  <w:left w:val="single" w:sz="8" w:space="0" w:color="231F20"/>
                  <w:bottom w:val="single" w:sz="8" w:space="0" w:color="231F20"/>
                  <w:right w:val="single" w:sz="8" w:space="0" w:color="231F20"/>
                </w:tcBorders>
              </w:tcPr>
              <w:p w14:paraId="4D38F910"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525F6D1C"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2C9CF0B4"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3382, History of Western Music II</w:t>
                </w:r>
              </w:p>
            </w:tc>
            <w:tc>
              <w:tcPr>
                <w:tcW w:w="945" w:type="dxa"/>
                <w:tcBorders>
                  <w:top w:val="single" w:sz="8" w:space="0" w:color="231F20"/>
                  <w:left w:val="single" w:sz="8" w:space="0" w:color="231F20"/>
                  <w:bottom w:val="single" w:sz="8" w:space="0" w:color="231F20"/>
                  <w:right w:val="single" w:sz="8" w:space="0" w:color="231F20"/>
                </w:tcBorders>
              </w:tcPr>
              <w:p w14:paraId="1BCAE928"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0999EA75"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1E9B340"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3441, Elementary Conducting</w:t>
                </w:r>
              </w:p>
            </w:tc>
            <w:tc>
              <w:tcPr>
                <w:tcW w:w="945" w:type="dxa"/>
                <w:tcBorders>
                  <w:top w:val="single" w:sz="8" w:space="0" w:color="231F20"/>
                  <w:left w:val="single" w:sz="8" w:space="0" w:color="231F20"/>
                  <w:bottom w:val="single" w:sz="8" w:space="0" w:color="231F20"/>
                  <w:right w:val="single" w:sz="8" w:space="0" w:color="231F20"/>
                </w:tcBorders>
              </w:tcPr>
              <w:p w14:paraId="6D8E5D30"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3D0DFF0C"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0C45342"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lastRenderedPageBreak/>
                  <w:t>MUS 3422, Elementary Orchestration and Choral Arranging</w:t>
                </w:r>
              </w:p>
            </w:tc>
            <w:tc>
              <w:tcPr>
                <w:tcW w:w="945" w:type="dxa"/>
                <w:tcBorders>
                  <w:top w:val="single" w:sz="8" w:space="0" w:color="231F20"/>
                  <w:left w:val="single" w:sz="8" w:space="0" w:color="231F20"/>
                  <w:bottom w:val="single" w:sz="8" w:space="0" w:color="231F20"/>
                  <w:right w:val="single" w:sz="8" w:space="0" w:color="231F20"/>
                </w:tcBorders>
              </w:tcPr>
              <w:p w14:paraId="36BAF321"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14328437"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5CFE42D4"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3432, Counterpoint</w:t>
                </w:r>
              </w:p>
            </w:tc>
            <w:tc>
              <w:tcPr>
                <w:tcW w:w="945" w:type="dxa"/>
                <w:tcBorders>
                  <w:top w:val="single" w:sz="8" w:space="0" w:color="231F20"/>
                  <w:left w:val="single" w:sz="8" w:space="0" w:color="231F20"/>
                  <w:bottom w:val="single" w:sz="8" w:space="0" w:color="231F20"/>
                  <w:right w:val="single" w:sz="8" w:space="0" w:color="231F20"/>
                </w:tcBorders>
              </w:tcPr>
              <w:p w14:paraId="2156A632"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5C3CF652"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7106E05C"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4412, Form and Analysis</w:t>
                </w:r>
              </w:p>
            </w:tc>
            <w:tc>
              <w:tcPr>
                <w:tcW w:w="945" w:type="dxa"/>
                <w:tcBorders>
                  <w:top w:val="single" w:sz="8" w:space="0" w:color="231F20"/>
                  <w:left w:val="single" w:sz="8" w:space="0" w:color="231F20"/>
                  <w:bottom w:val="single" w:sz="8" w:space="0" w:color="231F20"/>
                  <w:right w:val="single" w:sz="8" w:space="0" w:color="231F20"/>
                </w:tcBorders>
              </w:tcPr>
              <w:p w14:paraId="2FDA13F9"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1D7624E9" w14:textId="77777777">
            <w:trPr>
              <w:trHeight w:val="371"/>
            </w:trPr>
            <w:tc>
              <w:tcPr>
                <w:tcW w:w="5059" w:type="dxa"/>
                <w:tcBorders>
                  <w:top w:val="single" w:sz="8" w:space="0" w:color="231F20"/>
                  <w:left w:val="single" w:sz="8" w:space="0" w:color="231F20"/>
                  <w:bottom w:val="single" w:sz="8" w:space="0" w:color="231F20"/>
                  <w:right w:val="single" w:sz="8" w:space="0" w:color="231F20"/>
                </w:tcBorders>
              </w:tcPr>
              <w:p w14:paraId="29C290D7"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F13A6D">
                  <w:rPr>
                    <w:rFonts w:ascii="Arial" w:hAnsi="Arial" w:cs="Arial"/>
                    <w:color w:val="231F20"/>
                    <w:sz w:val="12"/>
                    <w:szCs w:val="12"/>
                  </w:rPr>
                  <w:t xml:space="preserve">MUS 4512, Church Music </w:t>
                </w:r>
                <w:r w:rsidRPr="00F13A6D">
                  <w:rPr>
                    <w:rFonts w:ascii="Arial" w:hAnsi="Arial" w:cs="Arial"/>
                    <w:b/>
                    <w:bCs/>
                    <w:color w:val="231F20"/>
                    <w:sz w:val="12"/>
                    <w:szCs w:val="12"/>
                  </w:rPr>
                  <w:t>OR</w:t>
                </w:r>
              </w:p>
              <w:p w14:paraId="283B54E9" w14:textId="77777777" w:rsidR="00F13A6D" w:rsidRPr="00F13A6D" w:rsidRDefault="00F13A6D" w:rsidP="00F13A6D">
                <w:pPr>
                  <w:kinsoku w:val="0"/>
                  <w:overflowPunct w:val="0"/>
                  <w:autoSpaceDE w:val="0"/>
                  <w:autoSpaceDN w:val="0"/>
                  <w:adjustRightInd w:val="0"/>
                  <w:spacing w:before="6" w:after="0" w:line="240" w:lineRule="auto"/>
                  <w:ind w:left="350"/>
                  <w:rPr>
                    <w:rFonts w:ascii="Arial" w:hAnsi="Arial" w:cs="Arial"/>
                    <w:color w:val="231F20"/>
                    <w:sz w:val="12"/>
                    <w:szCs w:val="12"/>
                  </w:rPr>
                </w:pPr>
                <w:r w:rsidRPr="00F13A6D">
                  <w:rPr>
                    <w:rFonts w:ascii="Arial" w:hAnsi="Arial" w:cs="Arial"/>
                    <w:color w:val="231F20"/>
                    <w:sz w:val="12"/>
                    <w:szCs w:val="12"/>
                  </w:rPr>
                  <w:t>MUS 4322, History of Jazz</w:t>
                </w:r>
              </w:p>
            </w:tc>
            <w:tc>
              <w:tcPr>
                <w:tcW w:w="945" w:type="dxa"/>
                <w:tcBorders>
                  <w:top w:val="single" w:sz="8" w:space="0" w:color="231F20"/>
                  <w:left w:val="single" w:sz="8" w:space="0" w:color="231F20"/>
                  <w:bottom w:val="single" w:sz="8" w:space="0" w:color="231F20"/>
                  <w:right w:val="single" w:sz="8" w:space="0" w:color="231F20"/>
                </w:tcBorders>
              </w:tcPr>
              <w:p w14:paraId="07352918"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073DE054"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5872B20B" w14:textId="77777777"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MUSP 1100, Recital Attendance (6 semesters)</w:t>
                </w:r>
              </w:p>
            </w:tc>
            <w:tc>
              <w:tcPr>
                <w:tcW w:w="945" w:type="dxa"/>
                <w:tcBorders>
                  <w:top w:val="single" w:sz="8" w:space="0" w:color="231F20"/>
                  <w:left w:val="single" w:sz="8" w:space="0" w:color="231F20"/>
                  <w:bottom w:val="single" w:sz="8" w:space="0" w:color="231F20"/>
                  <w:right w:val="single" w:sz="8" w:space="0" w:color="231F20"/>
                </w:tcBorders>
              </w:tcPr>
              <w:p w14:paraId="43254110" w14:textId="77777777"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0</w:t>
                </w:r>
              </w:p>
            </w:tc>
          </w:tr>
          <w:tr w:rsidR="00F13A6D" w:rsidRPr="00F13A6D" w14:paraId="22055CF3"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6BD39E00" w14:textId="468F8328"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 xml:space="preserve">MUSP 1112, (Major Applied Area) </w:t>
                </w:r>
                <w:r w:rsidRPr="00F13A6D">
                  <w:rPr>
                    <w:rFonts w:ascii="Arial" w:hAnsi="Arial" w:cs="Arial"/>
                    <w:b/>
                    <w:bCs/>
                    <w:strike/>
                    <w:color w:val="FF0000"/>
                    <w:sz w:val="12"/>
                    <w:szCs w:val="12"/>
                  </w:rPr>
                  <w:t>2</w:t>
                </w:r>
                <w:r w:rsidRPr="00F13A6D">
                  <w:rPr>
                    <w:rFonts w:ascii="Arial" w:hAnsi="Arial" w:cs="Arial"/>
                    <w:color w:val="231F20"/>
                    <w:sz w:val="12"/>
                    <w:szCs w:val="12"/>
                  </w:rPr>
                  <w:t xml:space="preserve"> </w:t>
                </w:r>
                <w:r w:rsidRPr="00F13A6D">
                  <w:rPr>
                    <w:rFonts w:ascii="Arial" w:hAnsi="Arial" w:cs="Arial"/>
                    <w:b/>
                    <w:bCs/>
                    <w:color w:val="4F81BD" w:themeColor="accent1"/>
                    <w:sz w:val="12"/>
                    <w:szCs w:val="12"/>
                  </w:rPr>
                  <w:t xml:space="preserve">4 </w:t>
                </w:r>
                <w:r w:rsidRPr="00F13A6D">
                  <w:rPr>
                    <w:rFonts w:ascii="Arial" w:hAnsi="Arial" w:cs="Arial"/>
                    <w:color w:val="231F20"/>
                    <w:sz w:val="12"/>
                    <w:szCs w:val="12"/>
                  </w:rPr>
                  <w:t>semesters - lower-level</w:t>
                </w:r>
              </w:p>
            </w:tc>
            <w:tc>
              <w:tcPr>
                <w:tcW w:w="945" w:type="dxa"/>
                <w:tcBorders>
                  <w:top w:val="single" w:sz="8" w:space="0" w:color="231F20"/>
                  <w:left w:val="single" w:sz="8" w:space="0" w:color="231F20"/>
                  <w:bottom w:val="single" w:sz="8" w:space="0" w:color="231F20"/>
                  <w:right w:val="single" w:sz="8" w:space="0" w:color="231F20"/>
                </w:tcBorders>
              </w:tcPr>
              <w:p w14:paraId="30615BA4" w14:textId="475A5894" w:rsidR="00F13A6D" w:rsidRPr="00F13A6D" w:rsidRDefault="00F13A6D" w:rsidP="00F13A6D">
                <w:pPr>
                  <w:kinsoku w:val="0"/>
                  <w:overflowPunct w:val="0"/>
                  <w:autoSpaceDE w:val="0"/>
                  <w:autoSpaceDN w:val="0"/>
                  <w:adjustRightInd w:val="0"/>
                  <w:spacing w:before="45" w:after="0" w:line="240" w:lineRule="auto"/>
                  <w:ind w:left="19"/>
                  <w:jc w:val="center"/>
                  <w:rPr>
                    <w:rFonts w:ascii="Arial" w:hAnsi="Arial" w:cs="Arial"/>
                    <w:b/>
                    <w:bCs/>
                    <w:color w:val="231F20"/>
                    <w:sz w:val="12"/>
                    <w:szCs w:val="12"/>
                  </w:rPr>
                </w:pPr>
                <w:r w:rsidRPr="00F13A6D">
                  <w:rPr>
                    <w:rFonts w:ascii="Arial" w:hAnsi="Arial" w:cs="Arial"/>
                    <w:b/>
                    <w:bCs/>
                    <w:strike/>
                    <w:color w:val="FF0000"/>
                    <w:sz w:val="12"/>
                    <w:szCs w:val="12"/>
                  </w:rPr>
                  <w:t>4</w:t>
                </w:r>
                <w:r>
                  <w:rPr>
                    <w:rFonts w:ascii="Arial" w:hAnsi="Arial" w:cs="Arial"/>
                    <w:b/>
                    <w:bCs/>
                    <w:strike/>
                    <w:color w:val="FF0000"/>
                    <w:sz w:val="12"/>
                    <w:szCs w:val="12"/>
                  </w:rPr>
                  <w:t xml:space="preserve"> </w:t>
                </w:r>
                <w:r w:rsidRPr="00F13A6D">
                  <w:rPr>
                    <w:rFonts w:ascii="Arial" w:hAnsi="Arial" w:cs="Arial"/>
                    <w:b/>
                    <w:bCs/>
                    <w:color w:val="4F81BD" w:themeColor="accent1"/>
                    <w:sz w:val="12"/>
                    <w:szCs w:val="12"/>
                  </w:rPr>
                  <w:t>8</w:t>
                </w:r>
              </w:p>
            </w:tc>
          </w:tr>
          <w:tr w:rsidR="00F13A6D" w:rsidRPr="00F13A6D" w14:paraId="7079AC87"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42CB9CDC" w14:textId="314E3409" w:rsidR="00F13A6D" w:rsidRPr="00F13A6D" w:rsidRDefault="00F13A6D" w:rsidP="00F13A6D">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 xml:space="preserve">MUSP 3113, (Major Applied Area) </w:t>
                </w:r>
                <w:r w:rsidRPr="00F13A6D">
                  <w:rPr>
                    <w:rFonts w:ascii="Arial" w:hAnsi="Arial" w:cs="Arial"/>
                    <w:b/>
                    <w:bCs/>
                    <w:strike/>
                    <w:color w:val="FF0000"/>
                    <w:sz w:val="12"/>
                    <w:szCs w:val="12"/>
                  </w:rPr>
                  <w:t>6</w:t>
                </w:r>
                <w:r w:rsidRPr="00F13A6D">
                  <w:rPr>
                    <w:rFonts w:ascii="Arial" w:hAnsi="Arial" w:cs="Arial"/>
                    <w:color w:val="231F20"/>
                    <w:sz w:val="12"/>
                    <w:szCs w:val="12"/>
                  </w:rPr>
                  <w:t xml:space="preserve"> </w:t>
                </w:r>
                <w:r>
                  <w:rPr>
                    <w:rFonts w:ascii="Arial" w:hAnsi="Arial" w:cs="Arial"/>
                    <w:color w:val="231F20"/>
                    <w:sz w:val="12"/>
                    <w:szCs w:val="12"/>
                  </w:rPr>
                  <w:t xml:space="preserve"> </w:t>
                </w:r>
                <w:r w:rsidRPr="00F13A6D">
                  <w:rPr>
                    <w:rFonts w:ascii="Arial" w:hAnsi="Arial" w:cs="Arial"/>
                    <w:b/>
                    <w:bCs/>
                    <w:color w:val="4F81BD" w:themeColor="accent1"/>
                    <w:sz w:val="12"/>
                    <w:szCs w:val="12"/>
                  </w:rPr>
                  <w:t>4</w:t>
                </w:r>
                <w:r>
                  <w:rPr>
                    <w:rFonts w:ascii="Arial" w:hAnsi="Arial" w:cs="Arial"/>
                    <w:color w:val="231F20"/>
                    <w:sz w:val="12"/>
                    <w:szCs w:val="12"/>
                  </w:rPr>
                  <w:t xml:space="preserve"> </w:t>
                </w:r>
                <w:r w:rsidRPr="00F13A6D">
                  <w:rPr>
                    <w:rFonts w:ascii="Arial" w:hAnsi="Arial" w:cs="Arial"/>
                    <w:color w:val="231F20"/>
                    <w:sz w:val="12"/>
                    <w:szCs w:val="12"/>
                  </w:rPr>
                  <w:t>semesters - upper-level</w:t>
                </w:r>
              </w:p>
            </w:tc>
            <w:tc>
              <w:tcPr>
                <w:tcW w:w="945" w:type="dxa"/>
                <w:tcBorders>
                  <w:top w:val="single" w:sz="8" w:space="0" w:color="231F20"/>
                  <w:left w:val="single" w:sz="8" w:space="0" w:color="231F20"/>
                  <w:bottom w:val="single" w:sz="8" w:space="0" w:color="231F20"/>
                  <w:right w:val="single" w:sz="8" w:space="0" w:color="231F20"/>
                </w:tcBorders>
              </w:tcPr>
              <w:p w14:paraId="184D81CF" w14:textId="438B0634" w:rsidR="00F13A6D" w:rsidRPr="00F13A6D" w:rsidRDefault="00F13A6D" w:rsidP="00F13A6D">
                <w:pPr>
                  <w:kinsoku w:val="0"/>
                  <w:overflowPunct w:val="0"/>
                  <w:autoSpaceDE w:val="0"/>
                  <w:autoSpaceDN w:val="0"/>
                  <w:adjustRightInd w:val="0"/>
                  <w:spacing w:before="45" w:after="0" w:line="240" w:lineRule="auto"/>
                  <w:ind w:left="175" w:right="156"/>
                  <w:jc w:val="center"/>
                  <w:rPr>
                    <w:rFonts w:ascii="Arial" w:hAnsi="Arial" w:cs="Arial"/>
                    <w:b/>
                    <w:bCs/>
                    <w:strike/>
                    <w:color w:val="231F20"/>
                    <w:sz w:val="12"/>
                    <w:szCs w:val="12"/>
                  </w:rPr>
                </w:pPr>
                <w:r w:rsidRPr="00F13A6D">
                  <w:rPr>
                    <w:rFonts w:ascii="Arial" w:hAnsi="Arial" w:cs="Arial"/>
                    <w:b/>
                    <w:bCs/>
                    <w:strike/>
                    <w:color w:val="FF0000"/>
                    <w:sz w:val="12"/>
                    <w:szCs w:val="12"/>
                  </w:rPr>
                  <w:t>18</w:t>
                </w:r>
                <w:r>
                  <w:rPr>
                    <w:rFonts w:ascii="Arial" w:hAnsi="Arial" w:cs="Arial"/>
                    <w:b/>
                    <w:bCs/>
                    <w:strike/>
                    <w:color w:val="FF0000"/>
                    <w:sz w:val="12"/>
                    <w:szCs w:val="12"/>
                  </w:rPr>
                  <w:t xml:space="preserve"> </w:t>
                </w:r>
                <w:r w:rsidRPr="00F13A6D">
                  <w:rPr>
                    <w:rFonts w:ascii="Arial" w:hAnsi="Arial" w:cs="Arial"/>
                    <w:b/>
                    <w:bCs/>
                    <w:color w:val="4F81BD" w:themeColor="accent1"/>
                    <w:sz w:val="12"/>
                    <w:szCs w:val="12"/>
                  </w:rPr>
                  <w:t>12</w:t>
                </w:r>
              </w:p>
            </w:tc>
          </w:tr>
          <w:tr w:rsidR="00F13A6D" w:rsidRPr="00F13A6D" w14:paraId="6D01BDB1"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06DC9814" w14:textId="77777777" w:rsidR="00F13A6D" w:rsidRPr="00F13A6D" w:rsidRDefault="00F13A6D" w:rsidP="00F13A6D">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F13A6D">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7C2F36F" w14:textId="77777777" w:rsidR="00F13A6D" w:rsidRPr="00F13A6D" w:rsidRDefault="00F13A6D" w:rsidP="00F13A6D">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b/>
                    <w:bCs/>
                    <w:color w:val="231F20"/>
                    <w:sz w:val="12"/>
                    <w:szCs w:val="12"/>
                  </w:rPr>
                  <w:t>55</w:t>
                </w:r>
              </w:p>
            </w:tc>
          </w:tr>
        </w:tbl>
        <w:p w14:paraId="19769F37" w14:textId="77777777" w:rsidR="00F13A6D" w:rsidRDefault="00F13A6D" w:rsidP="00F13A6D">
          <w:pPr>
            <w:pStyle w:val="Title"/>
            <w:kinsoku w:val="0"/>
            <w:overflowPunct w:val="0"/>
            <w:rPr>
              <w:color w:val="231F20"/>
              <w:w w:val="85"/>
            </w:rPr>
          </w:pPr>
          <w:r>
            <w:rPr>
              <w:color w:val="231F20"/>
              <w:w w:val="85"/>
            </w:rPr>
            <w:t>Major in Music (cont.)</w:t>
          </w:r>
        </w:p>
        <w:p w14:paraId="76C6BE92" w14:textId="77777777" w:rsidR="00F13A6D" w:rsidRDefault="00F13A6D" w:rsidP="00F13A6D">
          <w:pPr>
            <w:pStyle w:val="BodyText"/>
            <w:kinsoku w:val="0"/>
            <w:overflowPunct w:val="0"/>
            <w:spacing w:before="64" w:line="249" w:lineRule="auto"/>
            <w:ind w:left="2617" w:right="2615" w:hanging="1"/>
            <w:jc w:val="center"/>
            <w:rPr>
              <w:b/>
              <w:bCs/>
              <w:color w:val="231F20"/>
            </w:rPr>
          </w:pPr>
          <w:r>
            <w:rPr>
              <w:b/>
              <w:bCs/>
              <w:color w:val="231F20"/>
            </w:rPr>
            <w:t>Bachelor of Music Emphasis in Composition</w:t>
          </w:r>
        </w:p>
        <w:p w14:paraId="4189CCB8" w14:textId="77777777" w:rsidR="00F13A6D" w:rsidRDefault="00F13A6D" w:rsidP="00F13A6D">
          <w:pPr>
            <w:pStyle w:val="BodyText"/>
            <w:kinsoku w:val="0"/>
            <w:overflowPunct w:val="0"/>
            <w:ind w:left="84" w:right="84"/>
            <w:jc w:val="center"/>
            <w:rPr>
              <w:color w:val="231F20"/>
            </w:rPr>
          </w:pPr>
          <w:r>
            <w:rPr>
              <w:color w:val="231F20"/>
            </w:rPr>
            <w:t>A complete 8-semester degree plan is available at</w:t>
          </w:r>
          <w:hyperlink r:id="rId9" w:history="1">
            <w:r>
              <w:rPr>
                <w:color w:val="231F20"/>
              </w:rPr>
              <w:t xml:space="preserve"> https://www.astate.edu/info/academics/degrees/</w:t>
            </w:r>
          </w:hyperlink>
        </w:p>
        <w:p w14:paraId="5E7F750D" w14:textId="77777777" w:rsidR="00F13A6D" w:rsidRDefault="00F13A6D" w:rsidP="00F13A6D">
          <w:pPr>
            <w:pStyle w:val="BodyText"/>
            <w:kinsoku w:val="0"/>
            <w:overflowPunct w:val="0"/>
            <w:spacing w:before="7"/>
            <w:rPr>
              <w:sz w:val="14"/>
              <w:szCs w:val="14"/>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F13A6D" w14:paraId="4D9689E5"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BA5521" w14:textId="77777777" w:rsidR="00F13A6D" w:rsidRDefault="00F13A6D">
                <w:pPr>
                  <w:pStyle w:val="TableParagraph"/>
                  <w:kinsoku w:val="0"/>
                  <w:overflowPunct w:val="0"/>
                  <w:spacing w:before="36"/>
                  <w:ind w:left="80"/>
                  <w:rPr>
                    <w:b/>
                    <w:bCs/>
                    <w:color w:val="231F20"/>
                    <w:sz w:val="16"/>
                    <w:szCs w:val="16"/>
                  </w:rPr>
                </w:pPr>
                <w:r>
                  <w:rPr>
                    <w:b/>
                    <w:bCs/>
                    <w:color w:val="231F20"/>
                    <w:sz w:val="16"/>
                    <w:szCs w:val="16"/>
                  </w:rPr>
                  <w:t>Emphasis Area (Composition):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60B1EC" w14:textId="77777777" w:rsidR="00F13A6D" w:rsidRDefault="00F13A6D">
                <w:pPr>
                  <w:pStyle w:val="TableParagraph"/>
                  <w:kinsoku w:val="0"/>
                  <w:overflowPunct w:val="0"/>
                  <w:ind w:left="175" w:right="156"/>
                  <w:jc w:val="center"/>
                  <w:rPr>
                    <w:b/>
                    <w:bCs/>
                    <w:color w:val="231F20"/>
                    <w:sz w:val="12"/>
                    <w:szCs w:val="12"/>
                  </w:rPr>
                </w:pPr>
                <w:r>
                  <w:rPr>
                    <w:b/>
                    <w:bCs/>
                    <w:color w:val="231F20"/>
                    <w:sz w:val="12"/>
                    <w:szCs w:val="12"/>
                  </w:rPr>
                  <w:t>Sem. Hrs.</w:t>
                </w:r>
              </w:p>
            </w:tc>
          </w:tr>
          <w:tr w:rsidR="00F13A6D" w14:paraId="02096AEA" w14:textId="77777777">
            <w:trPr>
              <w:trHeight w:val="371"/>
            </w:trPr>
            <w:tc>
              <w:tcPr>
                <w:tcW w:w="5059" w:type="dxa"/>
                <w:tcBorders>
                  <w:top w:val="single" w:sz="8" w:space="0" w:color="231F20"/>
                  <w:left w:val="single" w:sz="8" w:space="0" w:color="231F20"/>
                  <w:bottom w:val="single" w:sz="8" w:space="0" w:color="231F20"/>
                  <w:right w:val="single" w:sz="8" w:space="0" w:color="231F20"/>
                </w:tcBorders>
              </w:tcPr>
              <w:p w14:paraId="2334E3E5" w14:textId="77777777" w:rsidR="00F13A6D" w:rsidRDefault="00F13A6D">
                <w:pPr>
                  <w:pStyle w:val="TableParagraph"/>
                  <w:kinsoku w:val="0"/>
                  <w:overflowPunct w:val="0"/>
                  <w:ind w:left="260"/>
                  <w:rPr>
                    <w:b/>
                    <w:bCs/>
                    <w:color w:val="231F20"/>
                    <w:sz w:val="12"/>
                    <w:szCs w:val="12"/>
                  </w:rPr>
                </w:pPr>
                <w:r>
                  <w:rPr>
                    <w:color w:val="231F20"/>
                    <w:sz w:val="12"/>
                    <w:szCs w:val="12"/>
                  </w:rPr>
                  <w:t xml:space="preserve">MUS 3451, Choral Conducting </w:t>
                </w:r>
                <w:r>
                  <w:rPr>
                    <w:b/>
                    <w:bCs/>
                    <w:color w:val="231F20"/>
                    <w:sz w:val="12"/>
                    <w:szCs w:val="12"/>
                  </w:rPr>
                  <w:t>OR</w:t>
                </w:r>
              </w:p>
              <w:p w14:paraId="3F178987" w14:textId="77777777" w:rsidR="00F13A6D" w:rsidRDefault="00F13A6D">
                <w:pPr>
                  <w:pStyle w:val="TableParagraph"/>
                  <w:kinsoku w:val="0"/>
                  <w:overflowPunct w:val="0"/>
                  <w:spacing w:before="6"/>
                  <w:ind w:left="350"/>
                  <w:rPr>
                    <w:color w:val="231F20"/>
                    <w:sz w:val="12"/>
                    <w:szCs w:val="12"/>
                  </w:rPr>
                </w:pPr>
                <w:r>
                  <w:rPr>
                    <w:color w:val="231F20"/>
                    <w:sz w:val="12"/>
                    <w:szCs w:val="12"/>
                  </w:rPr>
                  <w:t>MUS 3461, Instrumental Conducting</w:t>
                </w:r>
              </w:p>
            </w:tc>
            <w:tc>
              <w:tcPr>
                <w:tcW w:w="945" w:type="dxa"/>
                <w:tcBorders>
                  <w:top w:val="single" w:sz="8" w:space="0" w:color="231F20"/>
                  <w:left w:val="single" w:sz="8" w:space="0" w:color="231F20"/>
                  <w:bottom w:val="single" w:sz="8" w:space="0" w:color="231F20"/>
                  <w:right w:val="single" w:sz="8" w:space="0" w:color="231F20"/>
                </w:tcBorders>
              </w:tcPr>
              <w:p w14:paraId="0503E8DF" w14:textId="77777777" w:rsidR="00F13A6D" w:rsidRDefault="00F13A6D">
                <w:pPr>
                  <w:pStyle w:val="TableParagraph"/>
                  <w:kinsoku w:val="0"/>
                  <w:overflowPunct w:val="0"/>
                  <w:jc w:val="center"/>
                  <w:rPr>
                    <w:color w:val="231F20"/>
                    <w:sz w:val="12"/>
                    <w:szCs w:val="12"/>
                  </w:rPr>
                </w:pPr>
                <w:r>
                  <w:rPr>
                    <w:color w:val="231F20"/>
                    <w:sz w:val="12"/>
                    <w:szCs w:val="12"/>
                  </w:rPr>
                  <w:t>1</w:t>
                </w:r>
              </w:p>
            </w:tc>
          </w:tr>
          <w:tr w:rsidR="00F13A6D" w14:paraId="500B7702"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3E573374" w14:textId="77777777" w:rsidR="00F13A6D" w:rsidRDefault="00F13A6D">
                <w:pPr>
                  <w:pStyle w:val="TableParagraph"/>
                  <w:kinsoku w:val="0"/>
                  <w:overflowPunct w:val="0"/>
                  <w:ind w:right="1275"/>
                  <w:jc w:val="right"/>
                  <w:rPr>
                    <w:color w:val="231F20"/>
                    <w:sz w:val="12"/>
                    <w:szCs w:val="12"/>
                  </w:rPr>
                </w:pPr>
                <w:r>
                  <w:rPr>
                    <w:color w:val="231F20"/>
                    <w:sz w:val="12"/>
                    <w:szCs w:val="12"/>
                  </w:rPr>
                  <w:t>MUSP 1112 (Major Performance Area - advisor approval required)</w:t>
                </w:r>
              </w:p>
            </w:tc>
            <w:tc>
              <w:tcPr>
                <w:tcW w:w="945" w:type="dxa"/>
                <w:tcBorders>
                  <w:top w:val="single" w:sz="8" w:space="0" w:color="231F20"/>
                  <w:left w:val="single" w:sz="8" w:space="0" w:color="231F20"/>
                  <w:bottom w:val="single" w:sz="8" w:space="0" w:color="231F20"/>
                  <w:right w:val="single" w:sz="8" w:space="0" w:color="231F20"/>
                </w:tcBorders>
              </w:tcPr>
              <w:p w14:paraId="325DB592" w14:textId="77777777" w:rsidR="00F13A6D" w:rsidRDefault="00F13A6D">
                <w:pPr>
                  <w:pStyle w:val="TableParagraph"/>
                  <w:kinsoku w:val="0"/>
                  <w:overflowPunct w:val="0"/>
                  <w:jc w:val="center"/>
                  <w:rPr>
                    <w:color w:val="231F20"/>
                    <w:sz w:val="12"/>
                    <w:szCs w:val="12"/>
                  </w:rPr>
                </w:pPr>
                <w:r>
                  <w:rPr>
                    <w:color w:val="231F20"/>
                    <w:sz w:val="12"/>
                    <w:szCs w:val="12"/>
                  </w:rPr>
                  <w:t>6</w:t>
                </w:r>
              </w:p>
            </w:tc>
          </w:tr>
          <w:tr w:rsidR="00F13A6D" w14:paraId="2F4111D1"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62E160D1" w14:textId="77777777" w:rsidR="00F13A6D" w:rsidRDefault="00F13A6D">
                <w:pPr>
                  <w:pStyle w:val="TableParagraph"/>
                  <w:kinsoku w:val="0"/>
                  <w:overflowPunct w:val="0"/>
                  <w:ind w:right="1266"/>
                  <w:jc w:val="right"/>
                  <w:rPr>
                    <w:color w:val="231F20"/>
                    <w:sz w:val="12"/>
                    <w:szCs w:val="12"/>
                  </w:rPr>
                </w:pPr>
                <w:r>
                  <w:rPr>
                    <w:color w:val="231F20"/>
                    <w:sz w:val="12"/>
                    <w:szCs w:val="12"/>
                  </w:rPr>
                  <w:t>MUSP 3112 (Major Performance Area - advisor approval required)</w:t>
                </w:r>
              </w:p>
            </w:tc>
            <w:tc>
              <w:tcPr>
                <w:tcW w:w="945" w:type="dxa"/>
                <w:tcBorders>
                  <w:top w:val="single" w:sz="8" w:space="0" w:color="231F20"/>
                  <w:left w:val="single" w:sz="8" w:space="0" w:color="231F20"/>
                  <w:bottom w:val="single" w:sz="8" w:space="0" w:color="231F20"/>
                  <w:right w:val="single" w:sz="8" w:space="0" w:color="231F20"/>
                </w:tcBorders>
              </w:tcPr>
              <w:p w14:paraId="7B4C0AA3" w14:textId="77777777" w:rsidR="00F13A6D" w:rsidRDefault="00F13A6D">
                <w:pPr>
                  <w:pStyle w:val="TableParagraph"/>
                  <w:kinsoku w:val="0"/>
                  <w:overflowPunct w:val="0"/>
                  <w:jc w:val="center"/>
                  <w:rPr>
                    <w:color w:val="231F20"/>
                    <w:sz w:val="12"/>
                    <w:szCs w:val="12"/>
                  </w:rPr>
                </w:pPr>
                <w:r>
                  <w:rPr>
                    <w:color w:val="231F20"/>
                    <w:sz w:val="12"/>
                    <w:szCs w:val="12"/>
                  </w:rPr>
                  <w:t>6</w:t>
                </w:r>
              </w:p>
            </w:tc>
          </w:tr>
          <w:tr w:rsidR="00F13A6D" w14:paraId="277F9139"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6E55497A" w14:textId="77777777" w:rsidR="00F13A6D" w:rsidRPr="00F13A6D" w:rsidRDefault="00F13A6D">
                <w:pPr>
                  <w:pStyle w:val="TableParagraph"/>
                  <w:kinsoku w:val="0"/>
                  <w:overflowPunct w:val="0"/>
                  <w:ind w:left="260"/>
                  <w:rPr>
                    <w:b/>
                    <w:bCs/>
                    <w:strike/>
                    <w:color w:val="FF0000"/>
                    <w:sz w:val="12"/>
                    <w:szCs w:val="12"/>
                  </w:rPr>
                </w:pPr>
                <w:r w:rsidRPr="00F13A6D">
                  <w:rPr>
                    <w:b/>
                    <w:bCs/>
                    <w:strike/>
                    <w:color w:val="FF0000"/>
                    <w:sz w:val="12"/>
                    <w:szCs w:val="12"/>
                  </w:rPr>
                  <w:t>MUSP 3130, Half Recital</w:t>
                </w:r>
              </w:p>
            </w:tc>
            <w:tc>
              <w:tcPr>
                <w:tcW w:w="945" w:type="dxa"/>
                <w:tcBorders>
                  <w:top w:val="single" w:sz="8" w:space="0" w:color="231F20"/>
                  <w:left w:val="single" w:sz="8" w:space="0" w:color="231F20"/>
                  <w:bottom w:val="single" w:sz="8" w:space="0" w:color="231F20"/>
                  <w:right w:val="single" w:sz="8" w:space="0" w:color="231F20"/>
                </w:tcBorders>
              </w:tcPr>
              <w:p w14:paraId="58F0C342" w14:textId="77777777" w:rsidR="00F13A6D" w:rsidRPr="00F13A6D" w:rsidRDefault="00F13A6D">
                <w:pPr>
                  <w:pStyle w:val="TableParagraph"/>
                  <w:kinsoku w:val="0"/>
                  <w:overflowPunct w:val="0"/>
                  <w:jc w:val="center"/>
                  <w:rPr>
                    <w:b/>
                    <w:bCs/>
                    <w:strike/>
                    <w:color w:val="FF0000"/>
                    <w:sz w:val="12"/>
                    <w:szCs w:val="12"/>
                  </w:rPr>
                </w:pPr>
                <w:r w:rsidRPr="00F13A6D">
                  <w:rPr>
                    <w:b/>
                    <w:bCs/>
                    <w:strike/>
                    <w:color w:val="FF0000"/>
                    <w:sz w:val="12"/>
                    <w:szCs w:val="12"/>
                  </w:rPr>
                  <w:t>0</w:t>
                </w:r>
              </w:p>
            </w:tc>
          </w:tr>
          <w:tr w:rsidR="00F13A6D" w14:paraId="1DE261F4"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63F2EDCE" w14:textId="77777777" w:rsidR="00F13A6D" w:rsidRDefault="00F13A6D">
                <w:pPr>
                  <w:pStyle w:val="TableParagraph"/>
                  <w:kinsoku w:val="0"/>
                  <w:overflowPunct w:val="0"/>
                  <w:ind w:left="260"/>
                  <w:rPr>
                    <w:color w:val="231F20"/>
                    <w:sz w:val="12"/>
                    <w:szCs w:val="12"/>
                  </w:rPr>
                </w:pPr>
                <w:r>
                  <w:rPr>
                    <w:color w:val="231F20"/>
                    <w:sz w:val="12"/>
                    <w:szCs w:val="12"/>
                  </w:rPr>
                  <w:t>MUSP 4131, Full Recital</w:t>
                </w:r>
              </w:p>
            </w:tc>
            <w:tc>
              <w:tcPr>
                <w:tcW w:w="945" w:type="dxa"/>
                <w:tcBorders>
                  <w:top w:val="single" w:sz="8" w:space="0" w:color="231F20"/>
                  <w:left w:val="single" w:sz="8" w:space="0" w:color="231F20"/>
                  <w:bottom w:val="single" w:sz="8" w:space="0" w:color="231F20"/>
                  <w:right w:val="single" w:sz="8" w:space="0" w:color="231F20"/>
                </w:tcBorders>
              </w:tcPr>
              <w:p w14:paraId="7999D737" w14:textId="77777777" w:rsidR="00F13A6D" w:rsidRDefault="00F13A6D">
                <w:pPr>
                  <w:pStyle w:val="TableParagraph"/>
                  <w:kinsoku w:val="0"/>
                  <w:overflowPunct w:val="0"/>
                  <w:jc w:val="center"/>
                  <w:rPr>
                    <w:color w:val="231F20"/>
                    <w:sz w:val="12"/>
                    <w:szCs w:val="12"/>
                  </w:rPr>
                </w:pPr>
                <w:r>
                  <w:rPr>
                    <w:color w:val="231F20"/>
                    <w:sz w:val="12"/>
                    <w:szCs w:val="12"/>
                  </w:rPr>
                  <w:t>1</w:t>
                </w:r>
              </w:p>
            </w:tc>
          </w:tr>
          <w:tr w:rsidR="00F13A6D" w14:paraId="78E3593D"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10D4829E" w14:textId="0F37BD26" w:rsidR="00F13A6D" w:rsidRPr="00F13A6D" w:rsidRDefault="00F13A6D">
                <w:pPr>
                  <w:pStyle w:val="TableParagraph"/>
                  <w:kinsoku w:val="0"/>
                  <w:overflowPunct w:val="0"/>
                  <w:ind w:left="260"/>
                  <w:rPr>
                    <w:b/>
                    <w:bCs/>
                    <w:color w:val="4F81BD" w:themeColor="accent1"/>
                    <w:sz w:val="12"/>
                    <w:szCs w:val="12"/>
                  </w:rPr>
                </w:pPr>
                <w:r>
                  <w:rPr>
                    <w:color w:val="231F20"/>
                    <w:sz w:val="12"/>
                    <w:szCs w:val="12"/>
                  </w:rPr>
                  <w:t xml:space="preserve">Music Electives </w:t>
                </w:r>
                <w:r>
                  <w:rPr>
                    <w:b/>
                    <w:bCs/>
                    <w:color w:val="4F81BD" w:themeColor="accent1"/>
                    <w:sz w:val="12"/>
                    <w:szCs w:val="12"/>
                  </w:rPr>
                  <w:t>(must be 3000-level or above)</w:t>
                </w:r>
              </w:p>
            </w:tc>
            <w:tc>
              <w:tcPr>
                <w:tcW w:w="945" w:type="dxa"/>
                <w:tcBorders>
                  <w:top w:val="single" w:sz="8" w:space="0" w:color="231F20"/>
                  <w:left w:val="single" w:sz="8" w:space="0" w:color="231F20"/>
                  <w:bottom w:val="single" w:sz="8" w:space="0" w:color="231F20"/>
                  <w:right w:val="single" w:sz="8" w:space="0" w:color="231F20"/>
                </w:tcBorders>
              </w:tcPr>
              <w:p w14:paraId="43A3AAFC" w14:textId="2F24C8E9" w:rsidR="00F13A6D" w:rsidRPr="00F13A6D" w:rsidRDefault="00F13A6D">
                <w:pPr>
                  <w:pStyle w:val="TableParagraph"/>
                  <w:kinsoku w:val="0"/>
                  <w:overflowPunct w:val="0"/>
                  <w:jc w:val="center"/>
                  <w:rPr>
                    <w:b/>
                    <w:bCs/>
                    <w:strike/>
                    <w:color w:val="231F20"/>
                    <w:sz w:val="12"/>
                    <w:szCs w:val="12"/>
                  </w:rPr>
                </w:pPr>
                <w:r w:rsidRPr="00F13A6D">
                  <w:rPr>
                    <w:b/>
                    <w:bCs/>
                    <w:strike/>
                    <w:color w:val="FF0000"/>
                    <w:sz w:val="12"/>
                    <w:szCs w:val="12"/>
                  </w:rPr>
                  <w:t>5</w:t>
                </w:r>
                <w:r>
                  <w:rPr>
                    <w:b/>
                    <w:bCs/>
                    <w:strike/>
                    <w:color w:val="FF0000"/>
                    <w:sz w:val="12"/>
                    <w:szCs w:val="12"/>
                  </w:rPr>
                  <w:t xml:space="preserve"> </w:t>
                </w:r>
                <w:r w:rsidRPr="00F13A6D">
                  <w:rPr>
                    <w:b/>
                    <w:bCs/>
                    <w:color w:val="4F81BD" w:themeColor="accent1"/>
                    <w:sz w:val="12"/>
                    <w:szCs w:val="12"/>
                  </w:rPr>
                  <w:t>7</w:t>
                </w:r>
              </w:p>
            </w:tc>
          </w:tr>
          <w:tr w:rsidR="00F13A6D" w14:paraId="13B10744" w14:textId="77777777">
            <w:trPr>
              <w:trHeight w:val="371"/>
            </w:trPr>
            <w:tc>
              <w:tcPr>
                <w:tcW w:w="5059" w:type="dxa"/>
                <w:tcBorders>
                  <w:top w:val="single" w:sz="8" w:space="0" w:color="231F20"/>
                  <w:left w:val="single" w:sz="8" w:space="0" w:color="231F20"/>
                  <w:bottom w:val="single" w:sz="8" w:space="0" w:color="231F20"/>
                  <w:right w:val="single" w:sz="8" w:space="0" w:color="231F20"/>
                </w:tcBorders>
              </w:tcPr>
              <w:p w14:paraId="44E3753E" w14:textId="77777777" w:rsidR="00F13A6D" w:rsidRDefault="00F13A6D">
                <w:pPr>
                  <w:pStyle w:val="TableParagraph"/>
                  <w:kinsoku w:val="0"/>
                  <w:overflowPunct w:val="0"/>
                  <w:ind w:left="260"/>
                  <w:rPr>
                    <w:color w:val="231F20"/>
                    <w:sz w:val="12"/>
                    <w:szCs w:val="12"/>
                  </w:rPr>
                </w:pPr>
                <w:r>
                  <w:rPr>
                    <w:color w:val="231F20"/>
                    <w:sz w:val="12"/>
                    <w:szCs w:val="12"/>
                  </w:rPr>
                  <w:t>Music Ensemble</w:t>
                </w:r>
              </w:p>
              <w:p w14:paraId="65159D91" w14:textId="77777777" w:rsidR="00F13A6D" w:rsidRPr="00F13A6D" w:rsidRDefault="00F13A6D">
                <w:pPr>
                  <w:pStyle w:val="TableParagraph"/>
                  <w:kinsoku w:val="0"/>
                  <w:overflowPunct w:val="0"/>
                  <w:spacing w:before="6"/>
                  <w:ind w:left="350"/>
                  <w:rPr>
                    <w:b/>
                    <w:bCs/>
                    <w:i/>
                    <w:iCs/>
                    <w:strike/>
                    <w:color w:val="231F20"/>
                    <w:sz w:val="12"/>
                    <w:szCs w:val="12"/>
                  </w:rPr>
                </w:pPr>
                <w:r w:rsidRPr="00F13A6D">
                  <w:rPr>
                    <w:b/>
                    <w:bCs/>
                    <w:i/>
                    <w:iCs/>
                    <w:strike/>
                    <w:color w:val="FF0000"/>
                    <w:sz w:val="12"/>
                    <w:szCs w:val="12"/>
                  </w:rPr>
                  <w:t>Must include 4 semesters of large ensemble plus 2 semesters of small ensemble.</w:t>
                </w:r>
              </w:p>
            </w:tc>
            <w:tc>
              <w:tcPr>
                <w:tcW w:w="945" w:type="dxa"/>
                <w:tcBorders>
                  <w:top w:val="single" w:sz="8" w:space="0" w:color="231F20"/>
                  <w:left w:val="single" w:sz="8" w:space="0" w:color="231F20"/>
                  <w:bottom w:val="single" w:sz="8" w:space="0" w:color="231F20"/>
                  <w:right w:val="single" w:sz="8" w:space="0" w:color="231F20"/>
                </w:tcBorders>
              </w:tcPr>
              <w:p w14:paraId="094ABFE9" w14:textId="77777777" w:rsidR="00F13A6D" w:rsidRDefault="00F13A6D">
                <w:pPr>
                  <w:pStyle w:val="TableParagraph"/>
                  <w:kinsoku w:val="0"/>
                  <w:overflowPunct w:val="0"/>
                  <w:jc w:val="center"/>
                  <w:rPr>
                    <w:color w:val="231F20"/>
                    <w:sz w:val="12"/>
                    <w:szCs w:val="12"/>
                  </w:rPr>
                </w:pPr>
                <w:r>
                  <w:rPr>
                    <w:color w:val="231F20"/>
                    <w:sz w:val="12"/>
                    <w:szCs w:val="12"/>
                  </w:rPr>
                  <w:t>8</w:t>
                </w:r>
              </w:p>
            </w:tc>
          </w:tr>
          <w:tr w:rsidR="00F13A6D" w14:paraId="708129D4" w14:textId="77777777">
            <w:trPr>
              <w:trHeight w:val="227"/>
            </w:trPr>
            <w:tc>
              <w:tcPr>
                <w:tcW w:w="5059" w:type="dxa"/>
                <w:tcBorders>
                  <w:top w:val="single" w:sz="8" w:space="0" w:color="231F20"/>
                  <w:left w:val="single" w:sz="8" w:space="0" w:color="231F20"/>
                  <w:bottom w:val="single" w:sz="8" w:space="0" w:color="231F20"/>
                  <w:right w:val="single" w:sz="8" w:space="0" w:color="231F20"/>
                </w:tcBorders>
              </w:tcPr>
              <w:p w14:paraId="09708955" w14:textId="77777777" w:rsidR="00F13A6D" w:rsidRDefault="00F13A6D">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D513C40" w14:textId="77777777" w:rsidR="00F13A6D" w:rsidRDefault="00F13A6D">
                <w:pPr>
                  <w:pStyle w:val="TableParagraph"/>
                  <w:kinsoku w:val="0"/>
                  <w:overflowPunct w:val="0"/>
                  <w:ind w:left="175" w:right="156"/>
                  <w:jc w:val="center"/>
                  <w:rPr>
                    <w:b/>
                    <w:bCs/>
                    <w:color w:val="231F20"/>
                    <w:sz w:val="12"/>
                    <w:szCs w:val="12"/>
                  </w:rPr>
                </w:pPr>
                <w:r>
                  <w:rPr>
                    <w:b/>
                    <w:bCs/>
                    <w:color w:val="231F20"/>
                    <w:sz w:val="12"/>
                    <w:szCs w:val="12"/>
                  </w:rPr>
                  <w:t>27</w:t>
                </w:r>
              </w:p>
            </w:tc>
          </w:tr>
          <w:tr w:rsidR="00F13A6D" w14:paraId="1EC8C0D0" w14:textId="77777777">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62EAE44" w14:textId="77777777" w:rsidR="00F13A6D" w:rsidRDefault="00F13A6D">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7E0311B" w14:textId="77777777" w:rsidR="00F13A6D" w:rsidRDefault="00F13A6D">
                <w:pPr>
                  <w:pStyle w:val="TableParagraph"/>
                  <w:kinsoku w:val="0"/>
                  <w:overflowPunct w:val="0"/>
                  <w:spacing w:before="36"/>
                  <w:ind w:left="175" w:right="156"/>
                  <w:jc w:val="center"/>
                  <w:rPr>
                    <w:b/>
                    <w:bCs/>
                    <w:color w:val="231F20"/>
                    <w:sz w:val="16"/>
                    <w:szCs w:val="16"/>
                  </w:rPr>
                </w:pPr>
                <w:r>
                  <w:rPr>
                    <w:b/>
                    <w:bCs/>
                    <w:color w:val="231F20"/>
                    <w:sz w:val="16"/>
                    <w:szCs w:val="16"/>
                  </w:rPr>
                  <w:t>120</w:t>
                </w:r>
              </w:p>
            </w:tc>
          </w:tr>
        </w:tbl>
        <w:p w14:paraId="04CA54E4" w14:textId="77777777" w:rsidR="00F13A6D" w:rsidRDefault="00F13A6D" w:rsidP="00F13A6D">
          <w:pPr>
            <w:tabs>
              <w:tab w:val="left" w:pos="360"/>
              <w:tab w:val="left" w:pos="720"/>
            </w:tabs>
            <w:spacing w:after="0" w:line="240" w:lineRule="auto"/>
            <w:rPr>
              <w:rFonts w:asciiTheme="majorHAnsi" w:hAnsiTheme="majorHAnsi" w:cs="Arial"/>
              <w:b/>
              <w:bCs/>
              <w:sz w:val="20"/>
              <w:szCs w:val="20"/>
            </w:rPr>
          </w:pPr>
        </w:p>
        <w:p w14:paraId="3DD3A8F1" w14:textId="77777777" w:rsidR="00F13A6D" w:rsidRDefault="00F13A6D" w:rsidP="00F13A6D">
          <w:pPr>
            <w:tabs>
              <w:tab w:val="left" w:pos="360"/>
              <w:tab w:val="left" w:pos="720"/>
            </w:tabs>
            <w:spacing w:after="0" w:line="240" w:lineRule="auto"/>
            <w:rPr>
              <w:rFonts w:asciiTheme="majorHAnsi" w:hAnsiTheme="majorHAnsi" w:cs="Arial"/>
              <w:b/>
              <w:bCs/>
              <w:sz w:val="20"/>
              <w:szCs w:val="20"/>
            </w:rPr>
          </w:pPr>
        </w:p>
        <w:p w14:paraId="6539C2D8" w14:textId="77777777" w:rsidR="00F13A6D" w:rsidRDefault="00F13A6D" w:rsidP="00F13A6D">
          <w:pPr>
            <w:tabs>
              <w:tab w:val="left" w:pos="360"/>
              <w:tab w:val="left" w:pos="720"/>
            </w:tabs>
            <w:spacing w:after="0" w:line="240" w:lineRule="auto"/>
            <w:rPr>
              <w:rFonts w:asciiTheme="majorHAnsi" w:hAnsiTheme="majorHAnsi" w:cs="Arial"/>
              <w:b/>
              <w:bCs/>
              <w:sz w:val="20"/>
              <w:szCs w:val="20"/>
            </w:rPr>
          </w:pPr>
        </w:p>
        <w:p w14:paraId="07D33AC6" w14:textId="7C04F50C" w:rsidR="00F13A6D" w:rsidRDefault="00F13A6D" w:rsidP="00F13A6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AFTER</w:t>
          </w:r>
        </w:p>
        <w:p w14:paraId="4D828436" w14:textId="77777777" w:rsidR="00F13A6D" w:rsidRDefault="00F13A6D" w:rsidP="00F13A6D">
          <w:pPr>
            <w:tabs>
              <w:tab w:val="left" w:pos="360"/>
              <w:tab w:val="left" w:pos="720"/>
            </w:tabs>
            <w:spacing w:after="0" w:line="240" w:lineRule="auto"/>
            <w:rPr>
              <w:rFonts w:asciiTheme="majorHAnsi" w:hAnsiTheme="majorHAnsi" w:cs="Arial"/>
              <w:b/>
              <w:bCs/>
              <w:sz w:val="20"/>
              <w:szCs w:val="20"/>
            </w:rPr>
          </w:pPr>
        </w:p>
        <w:p w14:paraId="2316F3FF" w14:textId="77777777" w:rsidR="00F13A6D" w:rsidRPr="00F13A6D" w:rsidRDefault="00F13A6D" w:rsidP="00F13A6D">
          <w:pPr>
            <w:kinsoku w:val="0"/>
            <w:overflowPunct w:val="0"/>
            <w:autoSpaceDE w:val="0"/>
            <w:autoSpaceDN w:val="0"/>
            <w:adjustRightInd w:val="0"/>
            <w:spacing w:before="155" w:after="0" w:line="240" w:lineRule="auto"/>
            <w:ind w:left="84" w:right="84"/>
            <w:jc w:val="center"/>
            <w:rPr>
              <w:rFonts w:ascii="Arial" w:hAnsi="Arial" w:cs="Arial"/>
              <w:b/>
              <w:bCs/>
              <w:color w:val="231F20"/>
              <w:w w:val="85"/>
              <w:sz w:val="32"/>
              <w:szCs w:val="32"/>
            </w:rPr>
          </w:pPr>
          <w:r w:rsidRPr="00F13A6D">
            <w:rPr>
              <w:rFonts w:ascii="Arial" w:hAnsi="Arial" w:cs="Arial"/>
              <w:b/>
              <w:bCs/>
              <w:color w:val="231F20"/>
              <w:w w:val="85"/>
              <w:sz w:val="32"/>
              <w:szCs w:val="32"/>
            </w:rPr>
            <w:t>Major in</w:t>
          </w:r>
          <w:r w:rsidRPr="00F13A6D">
            <w:rPr>
              <w:rFonts w:ascii="Arial" w:hAnsi="Arial" w:cs="Arial"/>
              <w:b/>
              <w:bCs/>
              <w:color w:val="231F20"/>
              <w:spacing w:val="-52"/>
              <w:w w:val="85"/>
              <w:sz w:val="32"/>
              <w:szCs w:val="32"/>
            </w:rPr>
            <w:t xml:space="preserve"> </w:t>
          </w:r>
          <w:r w:rsidRPr="00F13A6D">
            <w:rPr>
              <w:rFonts w:ascii="Arial" w:hAnsi="Arial" w:cs="Arial"/>
              <w:b/>
              <w:bCs/>
              <w:color w:val="231F20"/>
              <w:w w:val="85"/>
              <w:sz w:val="32"/>
              <w:szCs w:val="32"/>
            </w:rPr>
            <w:t>Music</w:t>
          </w:r>
        </w:p>
        <w:p w14:paraId="429B3216" w14:textId="77777777" w:rsidR="00F13A6D" w:rsidRPr="00F13A6D" w:rsidRDefault="00F13A6D" w:rsidP="00F13A6D">
          <w:pPr>
            <w:kinsoku w:val="0"/>
            <w:overflowPunct w:val="0"/>
            <w:autoSpaceDE w:val="0"/>
            <w:autoSpaceDN w:val="0"/>
            <w:adjustRightInd w:val="0"/>
            <w:spacing w:before="64" w:after="0" w:line="249" w:lineRule="auto"/>
            <w:ind w:left="2617" w:right="2615" w:hanging="1"/>
            <w:jc w:val="center"/>
            <w:rPr>
              <w:rFonts w:ascii="Arial" w:hAnsi="Arial" w:cs="Arial"/>
              <w:b/>
              <w:bCs/>
              <w:color w:val="231F20"/>
              <w:sz w:val="16"/>
              <w:szCs w:val="16"/>
            </w:rPr>
          </w:pPr>
          <w:r w:rsidRPr="00F13A6D">
            <w:rPr>
              <w:rFonts w:ascii="Arial" w:hAnsi="Arial" w:cs="Arial"/>
              <w:b/>
              <w:bCs/>
              <w:color w:val="231F20"/>
              <w:sz w:val="16"/>
              <w:szCs w:val="16"/>
            </w:rPr>
            <w:t>Bachelor of Music Emphasis in Composition</w:t>
          </w:r>
        </w:p>
        <w:p w14:paraId="56DD5586" w14:textId="77777777" w:rsidR="00F13A6D" w:rsidRPr="00F13A6D" w:rsidRDefault="00F13A6D" w:rsidP="00F13A6D">
          <w:pPr>
            <w:kinsoku w:val="0"/>
            <w:overflowPunct w:val="0"/>
            <w:autoSpaceDE w:val="0"/>
            <w:autoSpaceDN w:val="0"/>
            <w:adjustRightInd w:val="0"/>
            <w:spacing w:before="1" w:after="0" w:line="240" w:lineRule="auto"/>
            <w:ind w:left="84" w:right="84"/>
            <w:jc w:val="center"/>
            <w:rPr>
              <w:rFonts w:ascii="Arial" w:hAnsi="Arial" w:cs="Arial"/>
              <w:color w:val="231F20"/>
              <w:sz w:val="16"/>
              <w:szCs w:val="16"/>
            </w:rPr>
          </w:pPr>
          <w:r w:rsidRPr="00F13A6D">
            <w:rPr>
              <w:rFonts w:ascii="Arial" w:hAnsi="Arial" w:cs="Arial"/>
              <w:color w:val="231F20"/>
              <w:sz w:val="16"/>
              <w:szCs w:val="16"/>
            </w:rPr>
            <w:t>A complete 8-semester degree plan is available at</w:t>
          </w:r>
          <w:hyperlink r:id="rId10" w:history="1">
            <w:r w:rsidRPr="00F13A6D">
              <w:rPr>
                <w:rFonts w:ascii="Arial" w:hAnsi="Arial" w:cs="Arial"/>
                <w:color w:val="231F20"/>
                <w:sz w:val="16"/>
                <w:szCs w:val="16"/>
              </w:rPr>
              <w:t xml:space="preserve"> https://www.astate.edu/info/academics/degrees/</w:t>
            </w:r>
          </w:hyperlink>
        </w:p>
        <w:p w14:paraId="0426E63A" w14:textId="77777777" w:rsidR="00F13A6D" w:rsidRPr="00F13A6D" w:rsidRDefault="00F13A6D" w:rsidP="00F13A6D">
          <w:pPr>
            <w:kinsoku w:val="0"/>
            <w:overflowPunct w:val="0"/>
            <w:autoSpaceDE w:val="0"/>
            <w:autoSpaceDN w:val="0"/>
            <w:adjustRightInd w:val="0"/>
            <w:spacing w:before="10" w:after="0" w:line="240" w:lineRule="auto"/>
            <w:rPr>
              <w:rFonts w:ascii="Arial" w:hAnsi="Arial" w:cs="Arial"/>
              <w:sz w:val="11"/>
              <w:szCs w:val="11"/>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F13A6D" w:rsidRPr="00F13A6D" w14:paraId="6B011EA2" w14:textId="77777777" w:rsidTr="00DD2C46">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35AEBCD" w14:textId="77777777" w:rsidR="00F13A6D" w:rsidRPr="00F13A6D" w:rsidRDefault="00F13A6D" w:rsidP="00DD2C46">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F13A6D">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215022C" w14:textId="77777777" w:rsidR="00F13A6D" w:rsidRPr="00F13A6D" w:rsidRDefault="00F13A6D" w:rsidP="00DD2C46">
                <w:pPr>
                  <w:kinsoku w:val="0"/>
                  <w:overflowPunct w:val="0"/>
                  <w:autoSpaceDE w:val="0"/>
                  <w:autoSpaceDN w:val="0"/>
                  <w:adjustRightInd w:val="0"/>
                  <w:spacing w:after="0" w:line="240" w:lineRule="auto"/>
                  <w:rPr>
                    <w:rFonts w:ascii="Times New Roman" w:hAnsi="Times New Roman" w:cs="Times New Roman"/>
                    <w:sz w:val="12"/>
                    <w:szCs w:val="12"/>
                  </w:rPr>
                </w:pPr>
              </w:p>
            </w:tc>
          </w:tr>
          <w:tr w:rsidR="00F13A6D" w:rsidRPr="00F13A6D" w14:paraId="15E78AC7"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25012616"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381EEFF0" w14:textId="77777777" w:rsidR="00F13A6D" w:rsidRPr="00F13A6D" w:rsidRDefault="00F13A6D" w:rsidP="00DD2C46">
                <w:pPr>
                  <w:kinsoku w:val="0"/>
                  <w:overflowPunct w:val="0"/>
                  <w:autoSpaceDE w:val="0"/>
                  <w:autoSpaceDN w:val="0"/>
                  <w:adjustRightInd w:val="0"/>
                  <w:spacing w:after="0" w:line="240" w:lineRule="auto"/>
                  <w:rPr>
                    <w:rFonts w:ascii="Times New Roman" w:hAnsi="Times New Roman" w:cs="Times New Roman"/>
                    <w:sz w:val="12"/>
                    <w:szCs w:val="12"/>
                  </w:rPr>
                </w:pPr>
              </w:p>
            </w:tc>
          </w:tr>
          <w:tr w:rsidR="00F13A6D" w:rsidRPr="00F13A6D" w14:paraId="6A285367" w14:textId="77777777" w:rsidTr="00DD2C46">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C3BDCC" w14:textId="77777777" w:rsidR="00F13A6D" w:rsidRPr="00F13A6D" w:rsidRDefault="00F13A6D" w:rsidP="00DD2C46">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F13A6D">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6551C37" w14:textId="77777777" w:rsidR="00F13A6D" w:rsidRPr="00F13A6D" w:rsidRDefault="00F13A6D" w:rsidP="00DD2C46">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b/>
                    <w:bCs/>
                    <w:color w:val="231F20"/>
                    <w:sz w:val="12"/>
                    <w:szCs w:val="12"/>
                  </w:rPr>
                  <w:t>Sem. Hrs.</w:t>
                </w:r>
              </w:p>
            </w:tc>
          </w:tr>
          <w:tr w:rsidR="00F13A6D" w:rsidRPr="00F13A6D" w14:paraId="4A09C8E0"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28148610"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1403, Music Connections</w:t>
                </w:r>
              </w:p>
            </w:tc>
            <w:tc>
              <w:tcPr>
                <w:tcW w:w="945" w:type="dxa"/>
                <w:tcBorders>
                  <w:top w:val="single" w:sz="8" w:space="0" w:color="231F20"/>
                  <w:left w:val="single" w:sz="8" w:space="0" w:color="231F20"/>
                  <w:bottom w:val="single" w:sz="8" w:space="0" w:color="231F20"/>
                  <w:right w:val="single" w:sz="8" w:space="0" w:color="231F20"/>
                </w:tcBorders>
              </w:tcPr>
              <w:p w14:paraId="3667E004"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b/>
                    <w:bCs/>
                    <w:color w:val="231F20"/>
                    <w:sz w:val="12"/>
                    <w:szCs w:val="12"/>
                  </w:rPr>
                </w:pPr>
                <w:r w:rsidRPr="00F13A6D">
                  <w:rPr>
                    <w:rFonts w:ascii="Arial" w:hAnsi="Arial" w:cs="Arial"/>
                    <w:b/>
                    <w:bCs/>
                    <w:color w:val="231F20"/>
                    <w:sz w:val="12"/>
                    <w:szCs w:val="12"/>
                  </w:rPr>
                  <w:t>3</w:t>
                </w:r>
              </w:p>
            </w:tc>
          </w:tr>
          <w:tr w:rsidR="00F13A6D" w:rsidRPr="00F13A6D" w14:paraId="55D26808" w14:textId="77777777" w:rsidTr="00DD2C46">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46C27E4" w14:textId="77777777" w:rsidR="00F13A6D" w:rsidRPr="00F13A6D" w:rsidRDefault="00F13A6D" w:rsidP="00DD2C46">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F13A6D">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44352F5" w14:textId="77777777" w:rsidR="00F13A6D" w:rsidRPr="00F13A6D" w:rsidRDefault="00F13A6D" w:rsidP="00DD2C46">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b/>
                    <w:bCs/>
                    <w:color w:val="231F20"/>
                    <w:sz w:val="12"/>
                    <w:szCs w:val="12"/>
                  </w:rPr>
                  <w:t>Sem. Hrs.</w:t>
                </w:r>
              </w:p>
            </w:tc>
          </w:tr>
          <w:tr w:rsidR="00F13A6D" w:rsidRPr="00F13A6D" w14:paraId="6818CB9D" w14:textId="77777777" w:rsidTr="00DD2C46">
            <w:trPr>
              <w:trHeight w:val="803"/>
            </w:trPr>
            <w:tc>
              <w:tcPr>
                <w:tcW w:w="5059" w:type="dxa"/>
                <w:tcBorders>
                  <w:top w:val="single" w:sz="8" w:space="0" w:color="231F20"/>
                  <w:left w:val="single" w:sz="8" w:space="0" w:color="231F20"/>
                  <w:bottom w:val="single" w:sz="8" w:space="0" w:color="231F20"/>
                  <w:right w:val="single" w:sz="8" w:space="0" w:color="231F20"/>
                </w:tcBorders>
              </w:tcPr>
              <w:p w14:paraId="03EDCB75"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See General Education Curriculum for Baccalaureate degrees (p. 78)</w:t>
                </w:r>
              </w:p>
              <w:p w14:paraId="54A30518" w14:textId="77777777" w:rsidR="00F13A6D" w:rsidRPr="00F13A6D" w:rsidRDefault="00F13A6D" w:rsidP="00DD2C46">
                <w:pPr>
                  <w:kinsoku w:val="0"/>
                  <w:overflowPunct w:val="0"/>
                  <w:autoSpaceDE w:val="0"/>
                  <w:autoSpaceDN w:val="0"/>
                  <w:adjustRightInd w:val="0"/>
                  <w:spacing w:after="0" w:line="240" w:lineRule="auto"/>
                  <w:rPr>
                    <w:rFonts w:ascii="Arial" w:hAnsi="Arial" w:cs="Arial"/>
                    <w:sz w:val="13"/>
                    <w:szCs w:val="13"/>
                  </w:rPr>
                </w:pPr>
              </w:p>
              <w:p w14:paraId="0D074F66" w14:textId="77777777" w:rsidR="00F13A6D" w:rsidRPr="00F13A6D" w:rsidRDefault="00F13A6D" w:rsidP="00DD2C46">
                <w:pPr>
                  <w:kinsoku w:val="0"/>
                  <w:overflowPunct w:val="0"/>
                  <w:autoSpaceDE w:val="0"/>
                  <w:autoSpaceDN w:val="0"/>
                  <w:adjustRightInd w:val="0"/>
                  <w:spacing w:after="0" w:line="240" w:lineRule="auto"/>
                  <w:ind w:left="350"/>
                  <w:rPr>
                    <w:rFonts w:ascii="Arial" w:hAnsi="Arial" w:cs="Arial"/>
                    <w:b/>
                    <w:bCs/>
                    <w:color w:val="231F20"/>
                    <w:sz w:val="12"/>
                    <w:szCs w:val="12"/>
                  </w:rPr>
                </w:pPr>
                <w:r w:rsidRPr="00F13A6D">
                  <w:rPr>
                    <w:rFonts w:ascii="Arial" w:hAnsi="Arial" w:cs="Arial"/>
                    <w:b/>
                    <w:bCs/>
                    <w:color w:val="231F20"/>
                    <w:sz w:val="12"/>
                    <w:szCs w:val="12"/>
                  </w:rPr>
                  <w:t>Students with this major must take the following:</w:t>
                </w:r>
              </w:p>
              <w:p w14:paraId="6C7DC22F" w14:textId="77777777" w:rsidR="00F13A6D" w:rsidRPr="00F13A6D" w:rsidRDefault="00F13A6D" w:rsidP="00DD2C46">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F13A6D">
                  <w:rPr>
                    <w:rFonts w:ascii="Arial" w:hAnsi="Arial" w:cs="Arial"/>
                    <w:i/>
                    <w:iCs/>
                    <w:color w:val="231F20"/>
                    <w:sz w:val="12"/>
                    <w:szCs w:val="12"/>
                  </w:rPr>
                  <w:t>THEA 2503, Fine Arts - Theatre</w:t>
                </w:r>
              </w:p>
              <w:p w14:paraId="2F8F85E1" w14:textId="77777777" w:rsidR="00F13A6D" w:rsidRPr="00F13A6D" w:rsidRDefault="00F13A6D" w:rsidP="00DD2C46">
                <w:pPr>
                  <w:kinsoku w:val="0"/>
                  <w:overflowPunct w:val="0"/>
                  <w:autoSpaceDE w:val="0"/>
                  <w:autoSpaceDN w:val="0"/>
                  <w:adjustRightInd w:val="0"/>
                  <w:spacing w:before="6" w:after="0" w:line="240" w:lineRule="auto"/>
                  <w:ind w:left="440"/>
                  <w:rPr>
                    <w:rFonts w:ascii="Arial" w:hAnsi="Arial" w:cs="Arial"/>
                    <w:i/>
                    <w:iCs/>
                    <w:color w:val="231F20"/>
                    <w:sz w:val="12"/>
                    <w:szCs w:val="12"/>
                  </w:rPr>
                </w:pPr>
                <w:r w:rsidRPr="00F13A6D">
                  <w:rPr>
                    <w:rFonts w:ascii="Arial" w:hAnsi="Arial" w:cs="Arial"/>
                    <w:i/>
                    <w:iCs/>
                    <w:color w:val="231F20"/>
                    <w:sz w:val="12"/>
                    <w:szCs w:val="12"/>
                  </w:rPr>
                  <w:t>ART 2503, Fine Arts - Visual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00FC582" w14:textId="77777777" w:rsidR="00F13A6D" w:rsidRPr="00F13A6D" w:rsidRDefault="00F13A6D" w:rsidP="00DD2C46">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b/>
                    <w:bCs/>
                    <w:color w:val="231F20"/>
                    <w:sz w:val="12"/>
                    <w:szCs w:val="12"/>
                  </w:rPr>
                  <w:t>35</w:t>
                </w:r>
              </w:p>
            </w:tc>
          </w:tr>
          <w:tr w:rsidR="00F13A6D" w:rsidRPr="00F13A6D" w14:paraId="322F6A5B" w14:textId="77777777" w:rsidTr="00DD2C46">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483981" w14:textId="77777777" w:rsidR="00F13A6D" w:rsidRPr="00F13A6D" w:rsidRDefault="00F13A6D" w:rsidP="00DD2C46">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F13A6D">
                  <w:rPr>
                    <w:rFonts w:ascii="Arial"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FD2B9D1" w14:textId="77777777" w:rsidR="00F13A6D" w:rsidRPr="00F13A6D" w:rsidRDefault="00F13A6D" w:rsidP="00DD2C46">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b/>
                    <w:bCs/>
                    <w:color w:val="231F20"/>
                    <w:sz w:val="12"/>
                    <w:szCs w:val="12"/>
                  </w:rPr>
                  <w:t>Sem. Hrs.</w:t>
                </w:r>
              </w:p>
            </w:tc>
          </w:tr>
          <w:tr w:rsidR="00F13A6D" w:rsidRPr="00F13A6D" w14:paraId="6C675961" w14:textId="77777777" w:rsidTr="00DD2C46">
            <w:trPr>
              <w:trHeight w:val="230"/>
            </w:trPr>
            <w:tc>
              <w:tcPr>
                <w:tcW w:w="5059" w:type="dxa"/>
                <w:tcBorders>
                  <w:top w:val="single" w:sz="8" w:space="0" w:color="231F20"/>
                  <w:left w:val="single" w:sz="8" w:space="0" w:color="231F20"/>
                  <w:bottom w:val="single" w:sz="8" w:space="0" w:color="231F20"/>
                  <w:right w:val="single" w:sz="8" w:space="0" w:color="231F20"/>
                </w:tcBorders>
              </w:tcPr>
              <w:p w14:paraId="60100052"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1511, Aural Theory I</w:t>
                </w:r>
              </w:p>
            </w:tc>
            <w:tc>
              <w:tcPr>
                <w:tcW w:w="945" w:type="dxa"/>
                <w:tcBorders>
                  <w:top w:val="single" w:sz="8" w:space="0" w:color="231F20"/>
                  <w:left w:val="single" w:sz="8" w:space="0" w:color="231F20"/>
                  <w:bottom w:val="single" w:sz="8" w:space="0" w:color="231F20"/>
                  <w:right w:val="single" w:sz="8" w:space="0" w:color="231F20"/>
                </w:tcBorders>
              </w:tcPr>
              <w:p w14:paraId="60E92CC5"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1149AF08"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53DCD9F2"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1521, Aural Theory II</w:t>
                </w:r>
              </w:p>
            </w:tc>
            <w:tc>
              <w:tcPr>
                <w:tcW w:w="945" w:type="dxa"/>
                <w:tcBorders>
                  <w:top w:val="single" w:sz="8" w:space="0" w:color="231F20"/>
                  <w:left w:val="single" w:sz="8" w:space="0" w:color="231F20"/>
                  <w:bottom w:val="single" w:sz="8" w:space="0" w:color="231F20"/>
                  <w:right w:val="single" w:sz="8" w:space="0" w:color="231F20"/>
                </w:tcBorders>
              </w:tcPr>
              <w:p w14:paraId="5AA1EE8E"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24A8089A"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52CC7988"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2511, Aural Theory III</w:t>
                </w:r>
              </w:p>
            </w:tc>
            <w:tc>
              <w:tcPr>
                <w:tcW w:w="945" w:type="dxa"/>
                <w:tcBorders>
                  <w:top w:val="single" w:sz="8" w:space="0" w:color="231F20"/>
                  <w:left w:val="single" w:sz="8" w:space="0" w:color="231F20"/>
                  <w:bottom w:val="single" w:sz="8" w:space="0" w:color="231F20"/>
                  <w:right w:val="single" w:sz="8" w:space="0" w:color="231F20"/>
                </w:tcBorders>
              </w:tcPr>
              <w:p w14:paraId="095F3605"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2134D28C"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5D5ECAEB"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2521, Aural Theory IV</w:t>
                </w:r>
              </w:p>
            </w:tc>
            <w:tc>
              <w:tcPr>
                <w:tcW w:w="945" w:type="dxa"/>
                <w:tcBorders>
                  <w:top w:val="single" w:sz="8" w:space="0" w:color="231F20"/>
                  <w:left w:val="single" w:sz="8" w:space="0" w:color="231F20"/>
                  <w:bottom w:val="single" w:sz="8" w:space="0" w:color="231F20"/>
                  <w:right w:val="single" w:sz="8" w:space="0" w:color="231F20"/>
                </w:tcBorders>
              </w:tcPr>
              <w:p w14:paraId="189B8472"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48D996A8"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027E0321"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1513, Theory I</w:t>
                </w:r>
              </w:p>
            </w:tc>
            <w:tc>
              <w:tcPr>
                <w:tcW w:w="945" w:type="dxa"/>
                <w:tcBorders>
                  <w:top w:val="single" w:sz="8" w:space="0" w:color="231F20"/>
                  <w:left w:val="single" w:sz="8" w:space="0" w:color="231F20"/>
                  <w:bottom w:val="single" w:sz="8" w:space="0" w:color="231F20"/>
                  <w:right w:val="single" w:sz="8" w:space="0" w:color="231F20"/>
                </w:tcBorders>
              </w:tcPr>
              <w:p w14:paraId="374ABA4B"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3</w:t>
                </w:r>
              </w:p>
            </w:tc>
          </w:tr>
          <w:tr w:rsidR="00F13A6D" w:rsidRPr="00F13A6D" w14:paraId="46C4A395"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5E75797B"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1523, Theory II</w:t>
                </w:r>
              </w:p>
            </w:tc>
            <w:tc>
              <w:tcPr>
                <w:tcW w:w="945" w:type="dxa"/>
                <w:tcBorders>
                  <w:top w:val="single" w:sz="8" w:space="0" w:color="231F20"/>
                  <w:left w:val="single" w:sz="8" w:space="0" w:color="231F20"/>
                  <w:bottom w:val="single" w:sz="8" w:space="0" w:color="231F20"/>
                  <w:right w:val="single" w:sz="8" w:space="0" w:color="231F20"/>
                </w:tcBorders>
              </w:tcPr>
              <w:p w14:paraId="5BC24457"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3</w:t>
                </w:r>
              </w:p>
            </w:tc>
          </w:tr>
          <w:tr w:rsidR="00F13A6D" w:rsidRPr="00F13A6D" w14:paraId="0F9601AE"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00C46D24"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2513, Theory III</w:t>
                </w:r>
              </w:p>
            </w:tc>
            <w:tc>
              <w:tcPr>
                <w:tcW w:w="945" w:type="dxa"/>
                <w:tcBorders>
                  <w:top w:val="single" w:sz="8" w:space="0" w:color="231F20"/>
                  <w:left w:val="single" w:sz="8" w:space="0" w:color="231F20"/>
                  <w:bottom w:val="single" w:sz="8" w:space="0" w:color="231F20"/>
                  <w:right w:val="single" w:sz="8" w:space="0" w:color="231F20"/>
                </w:tcBorders>
              </w:tcPr>
              <w:p w14:paraId="0A9BA1AC"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3</w:t>
                </w:r>
              </w:p>
            </w:tc>
          </w:tr>
          <w:tr w:rsidR="00F13A6D" w:rsidRPr="00F13A6D" w14:paraId="58A6899E"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08CB260D"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2523, Theory IV</w:t>
                </w:r>
              </w:p>
            </w:tc>
            <w:tc>
              <w:tcPr>
                <w:tcW w:w="945" w:type="dxa"/>
                <w:tcBorders>
                  <w:top w:val="single" w:sz="8" w:space="0" w:color="231F20"/>
                  <w:left w:val="single" w:sz="8" w:space="0" w:color="231F20"/>
                  <w:bottom w:val="single" w:sz="8" w:space="0" w:color="231F20"/>
                  <w:right w:val="single" w:sz="8" w:space="0" w:color="231F20"/>
                </w:tcBorders>
              </w:tcPr>
              <w:p w14:paraId="747F7488"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3</w:t>
                </w:r>
              </w:p>
            </w:tc>
          </w:tr>
          <w:tr w:rsidR="00F13A6D" w:rsidRPr="00F13A6D" w14:paraId="2F401955"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07FA4C8A"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lastRenderedPageBreak/>
                  <w:t>MUS 1611, Keyboard Skills I</w:t>
                </w:r>
              </w:p>
            </w:tc>
            <w:tc>
              <w:tcPr>
                <w:tcW w:w="945" w:type="dxa"/>
                <w:tcBorders>
                  <w:top w:val="single" w:sz="8" w:space="0" w:color="231F20"/>
                  <w:left w:val="single" w:sz="8" w:space="0" w:color="231F20"/>
                  <w:bottom w:val="single" w:sz="8" w:space="0" w:color="231F20"/>
                  <w:right w:val="single" w:sz="8" w:space="0" w:color="231F20"/>
                </w:tcBorders>
              </w:tcPr>
              <w:p w14:paraId="28571151"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0020611B"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4918A19A"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1621, Keyboard Skills II</w:t>
                </w:r>
              </w:p>
            </w:tc>
            <w:tc>
              <w:tcPr>
                <w:tcW w:w="945" w:type="dxa"/>
                <w:tcBorders>
                  <w:top w:val="single" w:sz="8" w:space="0" w:color="231F20"/>
                  <w:left w:val="single" w:sz="8" w:space="0" w:color="231F20"/>
                  <w:bottom w:val="single" w:sz="8" w:space="0" w:color="231F20"/>
                  <w:right w:val="single" w:sz="8" w:space="0" w:color="231F20"/>
                </w:tcBorders>
              </w:tcPr>
              <w:p w14:paraId="50FC74F9"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6870D45D"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753A0AD1"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2611, Keyboard Skills III</w:t>
                </w:r>
              </w:p>
            </w:tc>
            <w:tc>
              <w:tcPr>
                <w:tcW w:w="945" w:type="dxa"/>
                <w:tcBorders>
                  <w:top w:val="single" w:sz="8" w:space="0" w:color="231F20"/>
                  <w:left w:val="single" w:sz="8" w:space="0" w:color="231F20"/>
                  <w:bottom w:val="single" w:sz="8" w:space="0" w:color="231F20"/>
                  <w:right w:val="single" w:sz="8" w:space="0" w:color="231F20"/>
                </w:tcBorders>
              </w:tcPr>
              <w:p w14:paraId="4EBDF51A"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52A8FB5E"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4B8FDF88"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2621, Keyboard Skills IV</w:t>
                </w:r>
              </w:p>
            </w:tc>
            <w:tc>
              <w:tcPr>
                <w:tcW w:w="945" w:type="dxa"/>
                <w:tcBorders>
                  <w:top w:val="single" w:sz="8" w:space="0" w:color="231F20"/>
                  <w:left w:val="single" w:sz="8" w:space="0" w:color="231F20"/>
                  <w:bottom w:val="single" w:sz="8" w:space="0" w:color="231F20"/>
                  <w:right w:val="single" w:sz="8" w:space="0" w:color="231F20"/>
                </w:tcBorders>
              </w:tcPr>
              <w:p w14:paraId="697F45E3"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66B748C4"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37C02030"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3372, History of Western Music I</w:t>
                </w:r>
              </w:p>
            </w:tc>
            <w:tc>
              <w:tcPr>
                <w:tcW w:w="945" w:type="dxa"/>
                <w:tcBorders>
                  <w:top w:val="single" w:sz="8" w:space="0" w:color="231F20"/>
                  <w:left w:val="single" w:sz="8" w:space="0" w:color="231F20"/>
                  <w:bottom w:val="single" w:sz="8" w:space="0" w:color="231F20"/>
                  <w:right w:val="single" w:sz="8" w:space="0" w:color="231F20"/>
                </w:tcBorders>
              </w:tcPr>
              <w:p w14:paraId="609F9F83"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64549FBA"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206F81CA"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3382, History of Western Music II</w:t>
                </w:r>
              </w:p>
            </w:tc>
            <w:tc>
              <w:tcPr>
                <w:tcW w:w="945" w:type="dxa"/>
                <w:tcBorders>
                  <w:top w:val="single" w:sz="8" w:space="0" w:color="231F20"/>
                  <w:left w:val="single" w:sz="8" w:space="0" w:color="231F20"/>
                  <w:bottom w:val="single" w:sz="8" w:space="0" w:color="231F20"/>
                  <w:right w:val="single" w:sz="8" w:space="0" w:color="231F20"/>
                </w:tcBorders>
              </w:tcPr>
              <w:p w14:paraId="70D2DC26"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6353EA15"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1D80A194"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3441, Elementary Conducting</w:t>
                </w:r>
              </w:p>
            </w:tc>
            <w:tc>
              <w:tcPr>
                <w:tcW w:w="945" w:type="dxa"/>
                <w:tcBorders>
                  <w:top w:val="single" w:sz="8" w:space="0" w:color="231F20"/>
                  <w:left w:val="single" w:sz="8" w:space="0" w:color="231F20"/>
                  <w:bottom w:val="single" w:sz="8" w:space="0" w:color="231F20"/>
                  <w:right w:val="single" w:sz="8" w:space="0" w:color="231F20"/>
                </w:tcBorders>
              </w:tcPr>
              <w:p w14:paraId="6AC359AB"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1</w:t>
                </w:r>
              </w:p>
            </w:tc>
          </w:tr>
          <w:tr w:rsidR="00F13A6D" w:rsidRPr="00F13A6D" w14:paraId="072BDFCF"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2548163A"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3422, Elementary Orchestration and Choral Arranging</w:t>
                </w:r>
              </w:p>
            </w:tc>
            <w:tc>
              <w:tcPr>
                <w:tcW w:w="945" w:type="dxa"/>
                <w:tcBorders>
                  <w:top w:val="single" w:sz="8" w:space="0" w:color="231F20"/>
                  <w:left w:val="single" w:sz="8" w:space="0" w:color="231F20"/>
                  <w:bottom w:val="single" w:sz="8" w:space="0" w:color="231F20"/>
                  <w:right w:val="single" w:sz="8" w:space="0" w:color="231F20"/>
                </w:tcBorders>
              </w:tcPr>
              <w:p w14:paraId="59896671"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104FD630"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3935CB1C"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3432, Counterpoint</w:t>
                </w:r>
              </w:p>
            </w:tc>
            <w:tc>
              <w:tcPr>
                <w:tcW w:w="945" w:type="dxa"/>
                <w:tcBorders>
                  <w:top w:val="single" w:sz="8" w:space="0" w:color="231F20"/>
                  <w:left w:val="single" w:sz="8" w:space="0" w:color="231F20"/>
                  <w:bottom w:val="single" w:sz="8" w:space="0" w:color="231F20"/>
                  <w:right w:val="single" w:sz="8" w:space="0" w:color="231F20"/>
                </w:tcBorders>
              </w:tcPr>
              <w:p w14:paraId="5FBDD2E0"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08CD96E5"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61D897BF"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 4412, Form and Analysis</w:t>
                </w:r>
              </w:p>
            </w:tc>
            <w:tc>
              <w:tcPr>
                <w:tcW w:w="945" w:type="dxa"/>
                <w:tcBorders>
                  <w:top w:val="single" w:sz="8" w:space="0" w:color="231F20"/>
                  <w:left w:val="single" w:sz="8" w:space="0" w:color="231F20"/>
                  <w:bottom w:val="single" w:sz="8" w:space="0" w:color="231F20"/>
                  <w:right w:val="single" w:sz="8" w:space="0" w:color="231F20"/>
                </w:tcBorders>
              </w:tcPr>
              <w:p w14:paraId="4D426FF3"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36D73A15" w14:textId="77777777" w:rsidTr="00DD2C46">
            <w:trPr>
              <w:trHeight w:val="371"/>
            </w:trPr>
            <w:tc>
              <w:tcPr>
                <w:tcW w:w="5059" w:type="dxa"/>
                <w:tcBorders>
                  <w:top w:val="single" w:sz="8" w:space="0" w:color="231F20"/>
                  <w:left w:val="single" w:sz="8" w:space="0" w:color="231F20"/>
                  <w:bottom w:val="single" w:sz="8" w:space="0" w:color="231F20"/>
                  <w:right w:val="single" w:sz="8" w:space="0" w:color="231F20"/>
                </w:tcBorders>
              </w:tcPr>
              <w:p w14:paraId="52228BF5"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F13A6D">
                  <w:rPr>
                    <w:rFonts w:ascii="Arial" w:hAnsi="Arial" w:cs="Arial"/>
                    <w:color w:val="231F20"/>
                    <w:sz w:val="12"/>
                    <w:szCs w:val="12"/>
                  </w:rPr>
                  <w:t xml:space="preserve">MUS 4512, Church Music </w:t>
                </w:r>
                <w:r w:rsidRPr="00F13A6D">
                  <w:rPr>
                    <w:rFonts w:ascii="Arial" w:hAnsi="Arial" w:cs="Arial"/>
                    <w:b/>
                    <w:bCs/>
                    <w:color w:val="231F20"/>
                    <w:sz w:val="12"/>
                    <w:szCs w:val="12"/>
                  </w:rPr>
                  <w:t>OR</w:t>
                </w:r>
              </w:p>
              <w:p w14:paraId="12601BC2" w14:textId="77777777" w:rsidR="00F13A6D" w:rsidRPr="00F13A6D" w:rsidRDefault="00F13A6D" w:rsidP="00DD2C46">
                <w:pPr>
                  <w:kinsoku w:val="0"/>
                  <w:overflowPunct w:val="0"/>
                  <w:autoSpaceDE w:val="0"/>
                  <w:autoSpaceDN w:val="0"/>
                  <w:adjustRightInd w:val="0"/>
                  <w:spacing w:before="6" w:after="0" w:line="240" w:lineRule="auto"/>
                  <w:ind w:left="350"/>
                  <w:rPr>
                    <w:rFonts w:ascii="Arial" w:hAnsi="Arial" w:cs="Arial"/>
                    <w:color w:val="231F20"/>
                    <w:sz w:val="12"/>
                    <w:szCs w:val="12"/>
                  </w:rPr>
                </w:pPr>
                <w:r w:rsidRPr="00F13A6D">
                  <w:rPr>
                    <w:rFonts w:ascii="Arial" w:hAnsi="Arial" w:cs="Arial"/>
                    <w:color w:val="231F20"/>
                    <w:sz w:val="12"/>
                    <w:szCs w:val="12"/>
                  </w:rPr>
                  <w:t>MUS 4322, History of Jazz</w:t>
                </w:r>
              </w:p>
            </w:tc>
            <w:tc>
              <w:tcPr>
                <w:tcW w:w="945" w:type="dxa"/>
                <w:tcBorders>
                  <w:top w:val="single" w:sz="8" w:space="0" w:color="231F20"/>
                  <w:left w:val="single" w:sz="8" w:space="0" w:color="231F20"/>
                  <w:bottom w:val="single" w:sz="8" w:space="0" w:color="231F20"/>
                  <w:right w:val="single" w:sz="8" w:space="0" w:color="231F20"/>
                </w:tcBorders>
              </w:tcPr>
              <w:p w14:paraId="0C15AE95"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2</w:t>
                </w:r>
              </w:p>
            </w:tc>
          </w:tr>
          <w:tr w:rsidR="00F13A6D" w:rsidRPr="00F13A6D" w14:paraId="0040CE40"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79DC1B0E" w14:textId="77777777"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MUSP 1100, Recital Attendance (6 semesters)</w:t>
                </w:r>
              </w:p>
            </w:tc>
            <w:tc>
              <w:tcPr>
                <w:tcW w:w="945" w:type="dxa"/>
                <w:tcBorders>
                  <w:top w:val="single" w:sz="8" w:space="0" w:color="231F20"/>
                  <w:left w:val="single" w:sz="8" w:space="0" w:color="231F20"/>
                  <w:bottom w:val="single" w:sz="8" w:space="0" w:color="231F20"/>
                  <w:right w:val="single" w:sz="8" w:space="0" w:color="231F20"/>
                </w:tcBorders>
              </w:tcPr>
              <w:p w14:paraId="0C06E9B7" w14:textId="77777777" w:rsidR="00F13A6D" w:rsidRPr="00F13A6D" w:rsidRDefault="00F13A6D" w:rsidP="00DD2C46">
                <w:pPr>
                  <w:kinsoku w:val="0"/>
                  <w:overflowPunct w:val="0"/>
                  <w:autoSpaceDE w:val="0"/>
                  <w:autoSpaceDN w:val="0"/>
                  <w:adjustRightInd w:val="0"/>
                  <w:spacing w:before="45" w:after="0" w:line="240" w:lineRule="auto"/>
                  <w:ind w:left="19"/>
                  <w:jc w:val="center"/>
                  <w:rPr>
                    <w:rFonts w:ascii="Arial" w:hAnsi="Arial" w:cs="Arial"/>
                    <w:color w:val="231F20"/>
                    <w:sz w:val="12"/>
                    <w:szCs w:val="12"/>
                  </w:rPr>
                </w:pPr>
                <w:r w:rsidRPr="00F13A6D">
                  <w:rPr>
                    <w:rFonts w:ascii="Arial" w:hAnsi="Arial" w:cs="Arial"/>
                    <w:color w:val="231F20"/>
                    <w:sz w:val="12"/>
                    <w:szCs w:val="12"/>
                  </w:rPr>
                  <w:t>0</w:t>
                </w:r>
              </w:p>
            </w:tc>
          </w:tr>
          <w:tr w:rsidR="00F13A6D" w:rsidRPr="00F13A6D" w14:paraId="5C3663EA"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51352CA3" w14:textId="73F4D17A"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MUSP 1112, (Major Applied Area) 4 semesters - lower-level</w:t>
                </w:r>
              </w:p>
            </w:tc>
            <w:tc>
              <w:tcPr>
                <w:tcW w:w="945" w:type="dxa"/>
                <w:tcBorders>
                  <w:top w:val="single" w:sz="8" w:space="0" w:color="231F20"/>
                  <w:left w:val="single" w:sz="8" w:space="0" w:color="231F20"/>
                  <w:bottom w:val="single" w:sz="8" w:space="0" w:color="231F20"/>
                  <w:right w:val="single" w:sz="8" w:space="0" w:color="231F20"/>
                </w:tcBorders>
              </w:tcPr>
              <w:p w14:paraId="7FFE5CAD" w14:textId="38CEB4B6" w:rsidR="00F13A6D" w:rsidRPr="00F13A6D" w:rsidRDefault="00F13A6D" w:rsidP="00F13A6D">
                <w:pPr>
                  <w:kinsoku w:val="0"/>
                  <w:overflowPunct w:val="0"/>
                  <w:autoSpaceDE w:val="0"/>
                  <w:autoSpaceDN w:val="0"/>
                  <w:adjustRightInd w:val="0"/>
                  <w:spacing w:before="45" w:after="0" w:line="240" w:lineRule="auto"/>
                  <w:ind w:left="175" w:right="156"/>
                  <w:jc w:val="center"/>
                  <w:rPr>
                    <w:rFonts w:ascii="Arial" w:hAnsi="Arial" w:cs="Arial"/>
                    <w:b/>
                    <w:bCs/>
                    <w:color w:val="231F20"/>
                    <w:sz w:val="12"/>
                    <w:szCs w:val="12"/>
                  </w:rPr>
                </w:pPr>
                <w:r w:rsidRPr="00F13A6D">
                  <w:rPr>
                    <w:rFonts w:ascii="Arial" w:hAnsi="Arial" w:cs="Arial"/>
                    <w:color w:val="231F20"/>
                    <w:sz w:val="12"/>
                    <w:szCs w:val="12"/>
                  </w:rPr>
                  <w:t>8</w:t>
                </w:r>
              </w:p>
            </w:tc>
          </w:tr>
          <w:tr w:rsidR="00F13A6D" w:rsidRPr="00F13A6D" w14:paraId="78BF8E41"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2DA3E6A5" w14:textId="12151C93" w:rsidR="00F13A6D" w:rsidRPr="00F13A6D" w:rsidRDefault="00F13A6D" w:rsidP="00DD2C46">
                <w:pPr>
                  <w:kinsoku w:val="0"/>
                  <w:overflowPunct w:val="0"/>
                  <w:autoSpaceDE w:val="0"/>
                  <w:autoSpaceDN w:val="0"/>
                  <w:adjustRightInd w:val="0"/>
                  <w:spacing w:before="45" w:after="0" w:line="240" w:lineRule="auto"/>
                  <w:ind w:left="260"/>
                  <w:rPr>
                    <w:rFonts w:ascii="Arial" w:hAnsi="Arial" w:cs="Arial"/>
                    <w:color w:val="231F20"/>
                    <w:sz w:val="12"/>
                    <w:szCs w:val="12"/>
                  </w:rPr>
                </w:pPr>
                <w:r w:rsidRPr="00F13A6D">
                  <w:rPr>
                    <w:rFonts w:ascii="Arial" w:hAnsi="Arial" w:cs="Arial"/>
                    <w:color w:val="231F20"/>
                    <w:sz w:val="12"/>
                    <w:szCs w:val="12"/>
                  </w:rPr>
                  <w:t>MUSP 3113, (Major Applied Area)</w:t>
                </w:r>
                <w:r>
                  <w:rPr>
                    <w:rFonts w:ascii="Arial" w:hAnsi="Arial" w:cs="Arial"/>
                    <w:color w:val="231F20"/>
                    <w:sz w:val="12"/>
                    <w:szCs w:val="12"/>
                  </w:rPr>
                  <w:t xml:space="preserve"> </w:t>
                </w:r>
                <w:r w:rsidRPr="00F13A6D">
                  <w:rPr>
                    <w:rFonts w:ascii="Arial" w:hAnsi="Arial" w:cs="Arial"/>
                    <w:color w:val="231F20"/>
                    <w:sz w:val="12"/>
                    <w:szCs w:val="12"/>
                  </w:rPr>
                  <w:t>4</w:t>
                </w:r>
                <w:r>
                  <w:rPr>
                    <w:rFonts w:ascii="Arial" w:hAnsi="Arial" w:cs="Arial"/>
                    <w:color w:val="231F20"/>
                    <w:sz w:val="12"/>
                    <w:szCs w:val="12"/>
                  </w:rPr>
                  <w:t xml:space="preserve"> </w:t>
                </w:r>
                <w:r w:rsidRPr="00F13A6D">
                  <w:rPr>
                    <w:rFonts w:ascii="Arial" w:hAnsi="Arial" w:cs="Arial"/>
                    <w:color w:val="231F20"/>
                    <w:sz w:val="12"/>
                    <w:szCs w:val="12"/>
                  </w:rPr>
                  <w:t>semesters - upper-level</w:t>
                </w:r>
              </w:p>
            </w:tc>
            <w:tc>
              <w:tcPr>
                <w:tcW w:w="945" w:type="dxa"/>
                <w:tcBorders>
                  <w:top w:val="single" w:sz="8" w:space="0" w:color="231F20"/>
                  <w:left w:val="single" w:sz="8" w:space="0" w:color="231F20"/>
                  <w:bottom w:val="single" w:sz="8" w:space="0" w:color="231F20"/>
                  <w:right w:val="single" w:sz="8" w:space="0" w:color="231F20"/>
                </w:tcBorders>
              </w:tcPr>
              <w:p w14:paraId="03D40B3B" w14:textId="49E0AC52" w:rsidR="00F13A6D" w:rsidRPr="00F13A6D" w:rsidRDefault="00F13A6D" w:rsidP="00DD2C46">
                <w:pPr>
                  <w:kinsoku w:val="0"/>
                  <w:overflowPunct w:val="0"/>
                  <w:autoSpaceDE w:val="0"/>
                  <w:autoSpaceDN w:val="0"/>
                  <w:adjustRightInd w:val="0"/>
                  <w:spacing w:before="45" w:after="0" w:line="240" w:lineRule="auto"/>
                  <w:ind w:left="175" w:right="156"/>
                  <w:jc w:val="center"/>
                  <w:rPr>
                    <w:rFonts w:ascii="Arial" w:hAnsi="Arial" w:cs="Arial"/>
                    <w:b/>
                    <w:bCs/>
                    <w:strike/>
                    <w:color w:val="231F20"/>
                    <w:sz w:val="12"/>
                    <w:szCs w:val="12"/>
                  </w:rPr>
                </w:pPr>
                <w:r w:rsidRPr="00F13A6D">
                  <w:rPr>
                    <w:rFonts w:ascii="Arial" w:hAnsi="Arial" w:cs="Arial"/>
                    <w:color w:val="231F20"/>
                    <w:sz w:val="12"/>
                    <w:szCs w:val="12"/>
                  </w:rPr>
                  <w:t>12</w:t>
                </w:r>
              </w:p>
            </w:tc>
          </w:tr>
          <w:tr w:rsidR="00F13A6D" w:rsidRPr="00F13A6D" w14:paraId="2BFE20EA"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67C139D0" w14:textId="77777777" w:rsidR="00F13A6D" w:rsidRPr="00F13A6D" w:rsidRDefault="00F13A6D" w:rsidP="00DD2C46">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F13A6D">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AD3D778" w14:textId="03061337" w:rsidR="00F13A6D" w:rsidRPr="00C82F47" w:rsidRDefault="00F13A6D" w:rsidP="00DD2C46">
                <w:pPr>
                  <w:kinsoku w:val="0"/>
                  <w:overflowPunct w:val="0"/>
                  <w:autoSpaceDE w:val="0"/>
                  <w:autoSpaceDN w:val="0"/>
                  <w:adjustRightInd w:val="0"/>
                  <w:spacing w:before="45" w:after="0" w:line="240" w:lineRule="auto"/>
                  <w:ind w:left="175" w:right="156"/>
                  <w:jc w:val="center"/>
                  <w:rPr>
                    <w:rFonts w:ascii="Arial" w:hAnsi="Arial" w:cs="Arial"/>
                    <w:b/>
                    <w:bCs/>
                    <w:strike/>
                    <w:color w:val="231F20"/>
                    <w:sz w:val="12"/>
                    <w:szCs w:val="12"/>
                  </w:rPr>
                </w:pPr>
                <w:r w:rsidRPr="00C82F47">
                  <w:rPr>
                    <w:rFonts w:ascii="Arial" w:hAnsi="Arial" w:cs="Arial"/>
                    <w:b/>
                    <w:bCs/>
                    <w:strike/>
                    <w:color w:val="FF0000"/>
                    <w:sz w:val="12"/>
                    <w:szCs w:val="12"/>
                  </w:rPr>
                  <w:t>55</w:t>
                </w:r>
                <w:r w:rsidR="00C82F47">
                  <w:rPr>
                    <w:rFonts w:ascii="Arial" w:hAnsi="Arial" w:cs="Arial"/>
                    <w:b/>
                    <w:bCs/>
                    <w:strike/>
                    <w:color w:val="FF0000"/>
                    <w:sz w:val="12"/>
                    <w:szCs w:val="12"/>
                  </w:rPr>
                  <w:t xml:space="preserve"> </w:t>
                </w:r>
                <w:r w:rsidR="00C82F47" w:rsidRPr="00C82F47">
                  <w:rPr>
                    <w:rFonts w:ascii="Arial" w:hAnsi="Arial" w:cs="Arial"/>
                    <w:b/>
                    <w:bCs/>
                    <w:strike/>
                    <w:color w:val="0070C0"/>
                    <w:sz w:val="12"/>
                    <w:szCs w:val="12"/>
                  </w:rPr>
                  <w:t>53</w:t>
                </w:r>
              </w:p>
            </w:tc>
          </w:tr>
        </w:tbl>
        <w:p w14:paraId="4F417079" w14:textId="77777777" w:rsidR="00F13A6D" w:rsidRDefault="00F13A6D" w:rsidP="00F13A6D">
          <w:pPr>
            <w:pStyle w:val="Title"/>
            <w:kinsoku w:val="0"/>
            <w:overflowPunct w:val="0"/>
            <w:rPr>
              <w:color w:val="231F20"/>
              <w:w w:val="85"/>
            </w:rPr>
          </w:pPr>
          <w:r>
            <w:rPr>
              <w:color w:val="231F20"/>
              <w:w w:val="85"/>
            </w:rPr>
            <w:t>Major in Music (cont.)</w:t>
          </w:r>
        </w:p>
        <w:p w14:paraId="1C84A607" w14:textId="77777777" w:rsidR="00F13A6D" w:rsidRDefault="00F13A6D" w:rsidP="00F13A6D">
          <w:pPr>
            <w:pStyle w:val="BodyText"/>
            <w:kinsoku w:val="0"/>
            <w:overflowPunct w:val="0"/>
            <w:spacing w:before="64" w:line="249" w:lineRule="auto"/>
            <w:ind w:left="2617" w:right="2615" w:hanging="1"/>
            <w:jc w:val="center"/>
            <w:rPr>
              <w:b/>
              <w:bCs/>
              <w:color w:val="231F20"/>
            </w:rPr>
          </w:pPr>
          <w:r>
            <w:rPr>
              <w:b/>
              <w:bCs/>
              <w:color w:val="231F20"/>
            </w:rPr>
            <w:t>Bachelor of Music Emphasis in Composition</w:t>
          </w:r>
        </w:p>
        <w:p w14:paraId="27E22CBE" w14:textId="77777777" w:rsidR="00F13A6D" w:rsidRDefault="00F13A6D" w:rsidP="00F13A6D">
          <w:pPr>
            <w:pStyle w:val="BodyText"/>
            <w:kinsoku w:val="0"/>
            <w:overflowPunct w:val="0"/>
            <w:ind w:left="84" w:right="84"/>
            <w:jc w:val="center"/>
            <w:rPr>
              <w:color w:val="231F20"/>
            </w:rPr>
          </w:pPr>
          <w:r>
            <w:rPr>
              <w:color w:val="231F20"/>
            </w:rPr>
            <w:t>A complete 8-semester degree plan is available at</w:t>
          </w:r>
          <w:hyperlink r:id="rId11" w:history="1">
            <w:r>
              <w:rPr>
                <w:color w:val="231F20"/>
              </w:rPr>
              <w:t xml:space="preserve"> https://www.astate.edu/info/academics/degrees/</w:t>
            </w:r>
          </w:hyperlink>
        </w:p>
        <w:p w14:paraId="2ADB3277" w14:textId="77777777" w:rsidR="00F13A6D" w:rsidRDefault="00F13A6D" w:rsidP="00F13A6D">
          <w:pPr>
            <w:pStyle w:val="BodyText"/>
            <w:kinsoku w:val="0"/>
            <w:overflowPunct w:val="0"/>
            <w:spacing w:before="7"/>
            <w:rPr>
              <w:sz w:val="14"/>
              <w:szCs w:val="14"/>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F13A6D" w14:paraId="7C3EB111" w14:textId="77777777" w:rsidTr="00DD2C46">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62BD6F9" w14:textId="77777777" w:rsidR="00F13A6D" w:rsidRDefault="00F13A6D" w:rsidP="00DD2C46">
                <w:pPr>
                  <w:pStyle w:val="TableParagraph"/>
                  <w:kinsoku w:val="0"/>
                  <w:overflowPunct w:val="0"/>
                  <w:spacing w:before="36"/>
                  <w:ind w:left="80"/>
                  <w:rPr>
                    <w:b/>
                    <w:bCs/>
                    <w:color w:val="231F20"/>
                    <w:sz w:val="16"/>
                    <w:szCs w:val="16"/>
                  </w:rPr>
                </w:pPr>
                <w:r>
                  <w:rPr>
                    <w:b/>
                    <w:bCs/>
                    <w:color w:val="231F20"/>
                    <w:sz w:val="16"/>
                    <w:szCs w:val="16"/>
                  </w:rPr>
                  <w:t>Emphasis Area (Composition):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AE2DCD5" w14:textId="77777777" w:rsidR="00F13A6D" w:rsidRDefault="00F13A6D" w:rsidP="00DD2C46">
                <w:pPr>
                  <w:pStyle w:val="TableParagraph"/>
                  <w:kinsoku w:val="0"/>
                  <w:overflowPunct w:val="0"/>
                  <w:ind w:left="175" w:right="156"/>
                  <w:jc w:val="center"/>
                  <w:rPr>
                    <w:b/>
                    <w:bCs/>
                    <w:color w:val="231F20"/>
                    <w:sz w:val="12"/>
                    <w:szCs w:val="12"/>
                  </w:rPr>
                </w:pPr>
                <w:r>
                  <w:rPr>
                    <w:b/>
                    <w:bCs/>
                    <w:color w:val="231F20"/>
                    <w:sz w:val="12"/>
                    <w:szCs w:val="12"/>
                  </w:rPr>
                  <w:t>Sem. Hrs.</w:t>
                </w:r>
              </w:p>
            </w:tc>
          </w:tr>
          <w:tr w:rsidR="00F13A6D" w14:paraId="3E8ED6AE" w14:textId="77777777" w:rsidTr="00DD2C46">
            <w:trPr>
              <w:trHeight w:val="371"/>
            </w:trPr>
            <w:tc>
              <w:tcPr>
                <w:tcW w:w="5059" w:type="dxa"/>
                <w:tcBorders>
                  <w:top w:val="single" w:sz="8" w:space="0" w:color="231F20"/>
                  <w:left w:val="single" w:sz="8" w:space="0" w:color="231F20"/>
                  <w:bottom w:val="single" w:sz="8" w:space="0" w:color="231F20"/>
                  <w:right w:val="single" w:sz="8" w:space="0" w:color="231F20"/>
                </w:tcBorders>
              </w:tcPr>
              <w:p w14:paraId="0C1BC347" w14:textId="77777777" w:rsidR="00F13A6D" w:rsidRDefault="00F13A6D" w:rsidP="00DD2C46">
                <w:pPr>
                  <w:pStyle w:val="TableParagraph"/>
                  <w:kinsoku w:val="0"/>
                  <w:overflowPunct w:val="0"/>
                  <w:ind w:left="260"/>
                  <w:rPr>
                    <w:b/>
                    <w:bCs/>
                    <w:color w:val="231F20"/>
                    <w:sz w:val="12"/>
                    <w:szCs w:val="12"/>
                  </w:rPr>
                </w:pPr>
                <w:r>
                  <w:rPr>
                    <w:color w:val="231F20"/>
                    <w:sz w:val="12"/>
                    <w:szCs w:val="12"/>
                  </w:rPr>
                  <w:t xml:space="preserve">MUS 3451, Choral Conducting </w:t>
                </w:r>
                <w:r>
                  <w:rPr>
                    <w:b/>
                    <w:bCs/>
                    <w:color w:val="231F20"/>
                    <w:sz w:val="12"/>
                    <w:szCs w:val="12"/>
                  </w:rPr>
                  <w:t>OR</w:t>
                </w:r>
              </w:p>
              <w:p w14:paraId="201F3610" w14:textId="77777777" w:rsidR="00F13A6D" w:rsidRDefault="00F13A6D" w:rsidP="00DD2C46">
                <w:pPr>
                  <w:pStyle w:val="TableParagraph"/>
                  <w:kinsoku w:val="0"/>
                  <w:overflowPunct w:val="0"/>
                  <w:spacing w:before="6"/>
                  <w:ind w:left="350"/>
                  <w:rPr>
                    <w:color w:val="231F20"/>
                    <w:sz w:val="12"/>
                    <w:szCs w:val="12"/>
                  </w:rPr>
                </w:pPr>
                <w:r>
                  <w:rPr>
                    <w:color w:val="231F20"/>
                    <w:sz w:val="12"/>
                    <w:szCs w:val="12"/>
                  </w:rPr>
                  <w:t>MUS 3461, Instrumental Conducting</w:t>
                </w:r>
              </w:p>
            </w:tc>
            <w:tc>
              <w:tcPr>
                <w:tcW w:w="945" w:type="dxa"/>
                <w:tcBorders>
                  <w:top w:val="single" w:sz="8" w:space="0" w:color="231F20"/>
                  <w:left w:val="single" w:sz="8" w:space="0" w:color="231F20"/>
                  <w:bottom w:val="single" w:sz="8" w:space="0" w:color="231F20"/>
                  <w:right w:val="single" w:sz="8" w:space="0" w:color="231F20"/>
                </w:tcBorders>
              </w:tcPr>
              <w:p w14:paraId="6869D149" w14:textId="77777777" w:rsidR="00F13A6D" w:rsidRDefault="00F13A6D" w:rsidP="00DD2C46">
                <w:pPr>
                  <w:pStyle w:val="TableParagraph"/>
                  <w:kinsoku w:val="0"/>
                  <w:overflowPunct w:val="0"/>
                  <w:jc w:val="center"/>
                  <w:rPr>
                    <w:color w:val="231F20"/>
                    <w:sz w:val="12"/>
                    <w:szCs w:val="12"/>
                  </w:rPr>
                </w:pPr>
                <w:r>
                  <w:rPr>
                    <w:color w:val="231F20"/>
                    <w:sz w:val="12"/>
                    <w:szCs w:val="12"/>
                  </w:rPr>
                  <w:t>1</w:t>
                </w:r>
              </w:p>
            </w:tc>
          </w:tr>
          <w:tr w:rsidR="00F13A6D" w14:paraId="61A5A527"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08CEA00A" w14:textId="77777777" w:rsidR="00F13A6D" w:rsidRDefault="00F13A6D" w:rsidP="00DD2C46">
                <w:pPr>
                  <w:pStyle w:val="TableParagraph"/>
                  <w:kinsoku w:val="0"/>
                  <w:overflowPunct w:val="0"/>
                  <w:ind w:right="1275"/>
                  <w:jc w:val="right"/>
                  <w:rPr>
                    <w:color w:val="231F20"/>
                    <w:sz w:val="12"/>
                    <w:szCs w:val="12"/>
                  </w:rPr>
                </w:pPr>
                <w:r>
                  <w:rPr>
                    <w:color w:val="231F20"/>
                    <w:sz w:val="12"/>
                    <w:szCs w:val="12"/>
                  </w:rPr>
                  <w:t>MUSP 1112 (Major Performance Area - advisor approval required)</w:t>
                </w:r>
              </w:p>
            </w:tc>
            <w:tc>
              <w:tcPr>
                <w:tcW w:w="945" w:type="dxa"/>
                <w:tcBorders>
                  <w:top w:val="single" w:sz="8" w:space="0" w:color="231F20"/>
                  <w:left w:val="single" w:sz="8" w:space="0" w:color="231F20"/>
                  <w:bottom w:val="single" w:sz="8" w:space="0" w:color="231F20"/>
                  <w:right w:val="single" w:sz="8" w:space="0" w:color="231F20"/>
                </w:tcBorders>
              </w:tcPr>
              <w:p w14:paraId="79DE5667" w14:textId="77777777" w:rsidR="00F13A6D" w:rsidRDefault="00F13A6D" w:rsidP="00DD2C46">
                <w:pPr>
                  <w:pStyle w:val="TableParagraph"/>
                  <w:kinsoku w:val="0"/>
                  <w:overflowPunct w:val="0"/>
                  <w:jc w:val="center"/>
                  <w:rPr>
                    <w:color w:val="231F20"/>
                    <w:sz w:val="12"/>
                    <w:szCs w:val="12"/>
                  </w:rPr>
                </w:pPr>
                <w:r>
                  <w:rPr>
                    <w:color w:val="231F20"/>
                    <w:sz w:val="12"/>
                    <w:szCs w:val="12"/>
                  </w:rPr>
                  <w:t>6</w:t>
                </w:r>
              </w:p>
            </w:tc>
          </w:tr>
          <w:tr w:rsidR="00F13A6D" w14:paraId="23F84494"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2ABDAD33" w14:textId="77777777" w:rsidR="00F13A6D" w:rsidRDefault="00F13A6D" w:rsidP="00DD2C46">
                <w:pPr>
                  <w:pStyle w:val="TableParagraph"/>
                  <w:kinsoku w:val="0"/>
                  <w:overflowPunct w:val="0"/>
                  <w:ind w:right="1266"/>
                  <w:jc w:val="right"/>
                  <w:rPr>
                    <w:color w:val="231F20"/>
                    <w:sz w:val="12"/>
                    <w:szCs w:val="12"/>
                  </w:rPr>
                </w:pPr>
                <w:r>
                  <w:rPr>
                    <w:color w:val="231F20"/>
                    <w:sz w:val="12"/>
                    <w:szCs w:val="12"/>
                  </w:rPr>
                  <w:t>MUSP 3112 (Major Performance Area - advisor approval required)</w:t>
                </w:r>
              </w:p>
            </w:tc>
            <w:tc>
              <w:tcPr>
                <w:tcW w:w="945" w:type="dxa"/>
                <w:tcBorders>
                  <w:top w:val="single" w:sz="8" w:space="0" w:color="231F20"/>
                  <w:left w:val="single" w:sz="8" w:space="0" w:color="231F20"/>
                  <w:bottom w:val="single" w:sz="8" w:space="0" w:color="231F20"/>
                  <w:right w:val="single" w:sz="8" w:space="0" w:color="231F20"/>
                </w:tcBorders>
              </w:tcPr>
              <w:p w14:paraId="49AA43CF" w14:textId="77777777" w:rsidR="00F13A6D" w:rsidRDefault="00F13A6D" w:rsidP="00DD2C46">
                <w:pPr>
                  <w:pStyle w:val="TableParagraph"/>
                  <w:kinsoku w:val="0"/>
                  <w:overflowPunct w:val="0"/>
                  <w:jc w:val="center"/>
                  <w:rPr>
                    <w:color w:val="231F20"/>
                    <w:sz w:val="12"/>
                    <w:szCs w:val="12"/>
                  </w:rPr>
                </w:pPr>
                <w:r>
                  <w:rPr>
                    <w:color w:val="231F20"/>
                    <w:sz w:val="12"/>
                    <w:szCs w:val="12"/>
                  </w:rPr>
                  <w:t>6</w:t>
                </w:r>
              </w:p>
            </w:tc>
          </w:tr>
          <w:tr w:rsidR="00F13A6D" w14:paraId="2BE6ED0F"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17D9A873" w14:textId="77777777" w:rsidR="00F13A6D" w:rsidRDefault="00F13A6D" w:rsidP="00DD2C46">
                <w:pPr>
                  <w:pStyle w:val="TableParagraph"/>
                  <w:kinsoku w:val="0"/>
                  <w:overflowPunct w:val="0"/>
                  <w:ind w:left="260"/>
                  <w:rPr>
                    <w:color w:val="231F20"/>
                    <w:sz w:val="12"/>
                    <w:szCs w:val="12"/>
                  </w:rPr>
                </w:pPr>
                <w:r>
                  <w:rPr>
                    <w:color w:val="231F20"/>
                    <w:sz w:val="12"/>
                    <w:szCs w:val="12"/>
                  </w:rPr>
                  <w:t>MUSP 4131, Full Recital</w:t>
                </w:r>
              </w:p>
            </w:tc>
            <w:tc>
              <w:tcPr>
                <w:tcW w:w="945" w:type="dxa"/>
                <w:tcBorders>
                  <w:top w:val="single" w:sz="8" w:space="0" w:color="231F20"/>
                  <w:left w:val="single" w:sz="8" w:space="0" w:color="231F20"/>
                  <w:bottom w:val="single" w:sz="8" w:space="0" w:color="231F20"/>
                  <w:right w:val="single" w:sz="8" w:space="0" w:color="231F20"/>
                </w:tcBorders>
              </w:tcPr>
              <w:p w14:paraId="14200831" w14:textId="77777777" w:rsidR="00F13A6D" w:rsidRDefault="00F13A6D" w:rsidP="00DD2C46">
                <w:pPr>
                  <w:pStyle w:val="TableParagraph"/>
                  <w:kinsoku w:val="0"/>
                  <w:overflowPunct w:val="0"/>
                  <w:jc w:val="center"/>
                  <w:rPr>
                    <w:color w:val="231F20"/>
                    <w:sz w:val="12"/>
                    <w:szCs w:val="12"/>
                  </w:rPr>
                </w:pPr>
                <w:r>
                  <w:rPr>
                    <w:color w:val="231F20"/>
                    <w:sz w:val="12"/>
                    <w:szCs w:val="12"/>
                  </w:rPr>
                  <w:t>1</w:t>
                </w:r>
              </w:p>
            </w:tc>
          </w:tr>
          <w:tr w:rsidR="00F13A6D" w14:paraId="65867328"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55212733" w14:textId="77777777" w:rsidR="00F13A6D" w:rsidRPr="00F13A6D" w:rsidRDefault="00F13A6D" w:rsidP="00DD2C46">
                <w:pPr>
                  <w:pStyle w:val="TableParagraph"/>
                  <w:kinsoku w:val="0"/>
                  <w:overflowPunct w:val="0"/>
                  <w:ind w:left="260"/>
                  <w:rPr>
                    <w:b/>
                    <w:bCs/>
                    <w:color w:val="4F81BD" w:themeColor="accent1"/>
                    <w:sz w:val="12"/>
                    <w:szCs w:val="12"/>
                  </w:rPr>
                </w:pPr>
                <w:r>
                  <w:rPr>
                    <w:color w:val="231F20"/>
                    <w:sz w:val="12"/>
                    <w:szCs w:val="12"/>
                  </w:rPr>
                  <w:t xml:space="preserve">Music </w:t>
                </w:r>
                <w:r w:rsidRPr="00F13A6D">
                  <w:rPr>
                    <w:sz w:val="12"/>
                    <w:szCs w:val="12"/>
                  </w:rPr>
                  <w:t>Electives (must be 3000-level or above)</w:t>
                </w:r>
              </w:p>
            </w:tc>
            <w:tc>
              <w:tcPr>
                <w:tcW w:w="945" w:type="dxa"/>
                <w:tcBorders>
                  <w:top w:val="single" w:sz="8" w:space="0" w:color="231F20"/>
                  <w:left w:val="single" w:sz="8" w:space="0" w:color="231F20"/>
                  <w:bottom w:val="single" w:sz="8" w:space="0" w:color="231F20"/>
                  <w:right w:val="single" w:sz="8" w:space="0" w:color="231F20"/>
                </w:tcBorders>
              </w:tcPr>
              <w:p w14:paraId="73E9A5B1" w14:textId="4A690335" w:rsidR="00F13A6D" w:rsidRPr="00F13A6D" w:rsidRDefault="00F13A6D" w:rsidP="00DD2C46">
                <w:pPr>
                  <w:pStyle w:val="TableParagraph"/>
                  <w:kinsoku w:val="0"/>
                  <w:overflowPunct w:val="0"/>
                  <w:jc w:val="center"/>
                  <w:rPr>
                    <w:color w:val="231F20"/>
                    <w:sz w:val="12"/>
                    <w:szCs w:val="12"/>
                  </w:rPr>
                </w:pPr>
                <w:r w:rsidRPr="00F13A6D">
                  <w:rPr>
                    <w:sz w:val="12"/>
                    <w:szCs w:val="12"/>
                  </w:rPr>
                  <w:t>7</w:t>
                </w:r>
              </w:p>
            </w:tc>
          </w:tr>
          <w:tr w:rsidR="00F13A6D" w14:paraId="68AC4AD0" w14:textId="77777777" w:rsidTr="00DD2C46">
            <w:trPr>
              <w:trHeight w:val="371"/>
            </w:trPr>
            <w:tc>
              <w:tcPr>
                <w:tcW w:w="5059" w:type="dxa"/>
                <w:tcBorders>
                  <w:top w:val="single" w:sz="8" w:space="0" w:color="231F20"/>
                  <w:left w:val="single" w:sz="8" w:space="0" w:color="231F20"/>
                  <w:bottom w:val="single" w:sz="8" w:space="0" w:color="231F20"/>
                  <w:right w:val="single" w:sz="8" w:space="0" w:color="231F20"/>
                </w:tcBorders>
              </w:tcPr>
              <w:p w14:paraId="04F08060" w14:textId="3892C295" w:rsidR="00F13A6D" w:rsidRPr="00F13A6D" w:rsidRDefault="00F13A6D" w:rsidP="00F13A6D">
                <w:pPr>
                  <w:pStyle w:val="TableParagraph"/>
                  <w:kinsoku w:val="0"/>
                  <w:overflowPunct w:val="0"/>
                  <w:ind w:left="260"/>
                  <w:rPr>
                    <w:color w:val="231F20"/>
                    <w:sz w:val="12"/>
                    <w:szCs w:val="12"/>
                  </w:rPr>
                </w:pPr>
                <w:r>
                  <w:rPr>
                    <w:color w:val="231F20"/>
                    <w:sz w:val="12"/>
                    <w:szCs w:val="12"/>
                  </w:rPr>
                  <w:t>Music Ensemble</w:t>
                </w:r>
              </w:p>
            </w:tc>
            <w:tc>
              <w:tcPr>
                <w:tcW w:w="945" w:type="dxa"/>
                <w:tcBorders>
                  <w:top w:val="single" w:sz="8" w:space="0" w:color="231F20"/>
                  <w:left w:val="single" w:sz="8" w:space="0" w:color="231F20"/>
                  <w:bottom w:val="single" w:sz="8" w:space="0" w:color="231F20"/>
                  <w:right w:val="single" w:sz="8" w:space="0" w:color="231F20"/>
                </w:tcBorders>
              </w:tcPr>
              <w:p w14:paraId="19799741" w14:textId="77777777" w:rsidR="00F13A6D" w:rsidRDefault="00F13A6D" w:rsidP="00DD2C46">
                <w:pPr>
                  <w:pStyle w:val="TableParagraph"/>
                  <w:kinsoku w:val="0"/>
                  <w:overflowPunct w:val="0"/>
                  <w:jc w:val="center"/>
                  <w:rPr>
                    <w:color w:val="231F20"/>
                    <w:sz w:val="12"/>
                    <w:szCs w:val="12"/>
                  </w:rPr>
                </w:pPr>
                <w:r>
                  <w:rPr>
                    <w:color w:val="231F20"/>
                    <w:sz w:val="12"/>
                    <w:szCs w:val="12"/>
                  </w:rPr>
                  <w:t>8</w:t>
                </w:r>
              </w:p>
            </w:tc>
          </w:tr>
          <w:tr w:rsidR="00F13A6D" w14:paraId="0FE05C9B" w14:textId="77777777" w:rsidTr="00DD2C46">
            <w:trPr>
              <w:trHeight w:val="227"/>
            </w:trPr>
            <w:tc>
              <w:tcPr>
                <w:tcW w:w="5059" w:type="dxa"/>
                <w:tcBorders>
                  <w:top w:val="single" w:sz="8" w:space="0" w:color="231F20"/>
                  <w:left w:val="single" w:sz="8" w:space="0" w:color="231F20"/>
                  <w:bottom w:val="single" w:sz="8" w:space="0" w:color="231F20"/>
                  <w:right w:val="single" w:sz="8" w:space="0" w:color="231F20"/>
                </w:tcBorders>
              </w:tcPr>
              <w:p w14:paraId="34BF023A" w14:textId="77777777" w:rsidR="00F13A6D" w:rsidRDefault="00F13A6D" w:rsidP="00DD2C46">
                <w:pPr>
                  <w:pStyle w:val="TableParagraph"/>
                  <w:kinsoku w:val="0"/>
                  <w:overflowPunct w:val="0"/>
                  <w:ind w:left="80"/>
                  <w:rPr>
                    <w:b/>
                    <w:bCs/>
                    <w:color w:val="231F20"/>
                    <w:sz w:val="12"/>
                    <w:szCs w:val="12"/>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1EC53DCB" w14:textId="444CE16F" w:rsidR="00F13A6D" w:rsidRPr="00C82F47" w:rsidRDefault="00F13A6D" w:rsidP="00DD2C46">
                <w:pPr>
                  <w:pStyle w:val="TableParagraph"/>
                  <w:kinsoku w:val="0"/>
                  <w:overflowPunct w:val="0"/>
                  <w:ind w:left="175" w:right="156"/>
                  <w:jc w:val="center"/>
                  <w:rPr>
                    <w:b/>
                    <w:bCs/>
                    <w:strike/>
                    <w:color w:val="231F20"/>
                    <w:sz w:val="12"/>
                    <w:szCs w:val="12"/>
                  </w:rPr>
                </w:pPr>
                <w:r w:rsidRPr="00C82F47">
                  <w:rPr>
                    <w:b/>
                    <w:bCs/>
                    <w:strike/>
                    <w:color w:val="FF0000"/>
                    <w:sz w:val="12"/>
                    <w:szCs w:val="12"/>
                  </w:rPr>
                  <w:t>27</w:t>
                </w:r>
                <w:r w:rsidR="00C82F47">
                  <w:rPr>
                    <w:b/>
                    <w:bCs/>
                    <w:strike/>
                    <w:color w:val="FF0000"/>
                    <w:sz w:val="12"/>
                    <w:szCs w:val="12"/>
                  </w:rPr>
                  <w:t xml:space="preserve"> </w:t>
                </w:r>
                <w:r w:rsidR="00C82F47" w:rsidRPr="00C82F47">
                  <w:rPr>
                    <w:b/>
                    <w:bCs/>
                    <w:strike/>
                    <w:color w:val="0070C0"/>
                    <w:sz w:val="12"/>
                    <w:szCs w:val="12"/>
                  </w:rPr>
                  <w:t>29</w:t>
                </w:r>
              </w:p>
            </w:tc>
          </w:tr>
          <w:tr w:rsidR="00F13A6D" w14:paraId="120B63DE" w14:textId="77777777" w:rsidTr="00DD2C46">
            <w:trPr>
              <w:trHeight w:val="25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D4D6134" w14:textId="77777777" w:rsidR="00F13A6D" w:rsidRDefault="00F13A6D" w:rsidP="00DD2C46">
                <w:pPr>
                  <w:pStyle w:val="TableParagraph"/>
                  <w:kinsoku w:val="0"/>
                  <w:overflowPunct w:val="0"/>
                  <w:spacing w:before="36"/>
                  <w:ind w:left="80"/>
                  <w:rPr>
                    <w:b/>
                    <w:bCs/>
                    <w:color w:val="231F20"/>
                    <w:sz w:val="16"/>
                    <w:szCs w:val="16"/>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C96D8E4" w14:textId="77777777" w:rsidR="00F13A6D" w:rsidRDefault="00F13A6D" w:rsidP="00DD2C46">
                <w:pPr>
                  <w:pStyle w:val="TableParagraph"/>
                  <w:kinsoku w:val="0"/>
                  <w:overflowPunct w:val="0"/>
                  <w:spacing w:before="36"/>
                  <w:ind w:left="175" w:right="156"/>
                  <w:jc w:val="center"/>
                  <w:rPr>
                    <w:b/>
                    <w:bCs/>
                    <w:color w:val="231F20"/>
                    <w:sz w:val="16"/>
                    <w:szCs w:val="16"/>
                  </w:rPr>
                </w:pPr>
                <w:r>
                  <w:rPr>
                    <w:b/>
                    <w:bCs/>
                    <w:color w:val="231F20"/>
                    <w:sz w:val="16"/>
                    <w:szCs w:val="16"/>
                  </w:rPr>
                  <w:t>120</w:t>
                </w:r>
              </w:p>
            </w:tc>
          </w:tr>
        </w:tbl>
        <w:p w14:paraId="58FFABB8" w14:textId="65453531" w:rsidR="00AE6604" w:rsidRPr="008426D1" w:rsidRDefault="000963DC"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342B5052"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DD2C46">
              <w:rPr>
                <w:rFonts w:ascii="Arial" w:eastAsia="Arial" w:hAnsi="Arial" w:cs="Arial"/>
                <w:b/>
                <w:bCs/>
                <w:sz w:val="21"/>
                <w:szCs w:val="21"/>
              </w:rPr>
              <w:t xml:space="preserve"> Bachelor of Music</w:t>
            </w:r>
          </w:p>
          <w:p w14:paraId="297B2106" w14:textId="7CB53174"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DD2C46">
              <w:rPr>
                <w:rFonts w:ascii="Arial" w:eastAsia="Arial" w:hAnsi="Arial" w:cs="Arial"/>
                <w:b/>
                <w:bCs/>
                <w:sz w:val="21"/>
                <w:szCs w:val="21"/>
              </w:rPr>
              <w:t xml:space="preserve"> Composition</w:t>
            </w:r>
          </w:p>
          <w:p w14:paraId="73AEA2DE" w14:textId="56A5DD6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DD2C46">
              <w:rPr>
                <w:rFonts w:ascii="Arial" w:eastAsia="Arial" w:hAnsi="Arial" w:cs="Arial"/>
                <w:b/>
                <w:bCs/>
                <w:sz w:val="21"/>
                <w:szCs w:val="21"/>
              </w:rPr>
              <w:t>2021-2022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DD2C46"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59AF990D" w:rsidR="00DD2C46" w:rsidRDefault="00DD2C46" w:rsidP="00DD2C46">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31ECDF7E" w14:textId="4657FD37" w:rsidR="00DD2C46" w:rsidRDefault="00DD2C46" w:rsidP="00DD2C46">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6746AAE7" w14:textId="389A13B4" w:rsidR="00DD2C46" w:rsidRDefault="00DD2C46" w:rsidP="00DD2C46">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DD2C46" w:rsidRDefault="00DD2C46" w:rsidP="00DD2C46">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337A3757" w14:textId="7F8A7D73" w:rsidR="00DD2C46" w:rsidRDefault="00DD2C46" w:rsidP="00DD2C46">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72A9D5D3" w14:textId="7EFB8F52" w:rsidR="00DD2C46" w:rsidRDefault="00DD2C46" w:rsidP="00DD2C46">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787CFBF5" w14:textId="13B64862" w:rsidR="00DD2C46" w:rsidRDefault="00DD2C46" w:rsidP="00DD2C46">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DD2C46" w:rsidRDefault="00DD2C46" w:rsidP="00DD2C46">
            <w:pPr>
              <w:pStyle w:val="TableParagraph"/>
              <w:spacing w:before="45"/>
              <w:ind w:left="226" w:right="206"/>
              <w:jc w:val="center"/>
              <w:rPr>
                <w:rFonts w:ascii="Arial" w:eastAsia="Arial" w:hAnsi="Arial" w:cs="Arial"/>
                <w:sz w:val="12"/>
                <w:szCs w:val="12"/>
              </w:rPr>
            </w:pPr>
          </w:p>
        </w:tc>
      </w:tr>
      <w:tr w:rsidR="00DD2C46"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060842CD" w:rsidR="00DD2C46" w:rsidRDefault="00DD2C46" w:rsidP="00DD2C46">
            <w:pPr>
              <w:pStyle w:val="TableParagraph"/>
              <w:spacing w:before="20"/>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531C2857" w14:textId="2A150253" w:rsidR="00DD2C46" w:rsidRDefault="00DD2C46" w:rsidP="00DD2C46">
            <w:pPr>
              <w:pStyle w:val="TableParagraph"/>
              <w:spacing w:before="15"/>
              <w:ind w:left="18"/>
              <w:rPr>
                <w:rFonts w:ascii="Arial" w:eastAsia="Arial" w:hAnsi="Arial" w:cs="Arial"/>
                <w:sz w:val="12"/>
                <w:szCs w:val="12"/>
              </w:rPr>
            </w:pPr>
            <w:r>
              <w:rPr>
                <w:rFonts w:ascii="Arial" w:eastAsia="Arial" w:hAnsi="Arial" w:cs="Arial"/>
                <w:sz w:val="12"/>
                <w:szCs w:val="12"/>
              </w:rPr>
              <w:t>Music Ensemble</w:t>
            </w:r>
          </w:p>
        </w:tc>
        <w:tc>
          <w:tcPr>
            <w:tcW w:w="566" w:type="dxa"/>
            <w:tcBorders>
              <w:top w:val="single" w:sz="7" w:space="0" w:color="000000"/>
              <w:left w:val="single" w:sz="7" w:space="0" w:color="000000"/>
              <w:bottom w:val="single" w:sz="7" w:space="0" w:color="000000"/>
              <w:right w:val="single" w:sz="7" w:space="0" w:color="000000"/>
            </w:tcBorders>
          </w:tcPr>
          <w:p w14:paraId="7A4480F2" w14:textId="0306E161" w:rsidR="00DD2C46" w:rsidRDefault="00DD2C46" w:rsidP="00DD2C46">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DD2C46" w:rsidRDefault="00DD2C46" w:rsidP="00DD2C46"/>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46FB2EE4" w14:textId="53039A5D" w:rsidR="00DD2C46" w:rsidRDefault="00DD2C46" w:rsidP="00DD2C46">
            <w:pPr>
              <w:pStyle w:val="TableParagraph"/>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2D42C190" w14:textId="4C45B58E" w:rsidR="00DD2C46" w:rsidRDefault="00DD2C46" w:rsidP="00DD2C46">
            <w:pPr>
              <w:pStyle w:val="TableParagraph"/>
              <w:ind w:left="18"/>
              <w:rPr>
                <w:rFonts w:ascii="Arial" w:eastAsia="Arial" w:hAnsi="Arial" w:cs="Arial"/>
                <w:sz w:val="12"/>
                <w:szCs w:val="12"/>
              </w:rPr>
            </w:pPr>
            <w:r>
              <w:rPr>
                <w:rFonts w:ascii="Arial" w:eastAsia="Arial" w:hAnsi="Arial" w:cs="Arial"/>
                <w:sz w:val="12"/>
                <w:szCs w:val="12"/>
              </w:rPr>
              <w:t>Music Ensemble</w:t>
            </w:r>
          </w:p>
        </w:tc>
        <w:tc>
          <w:tcPr>
            <w:tcW w:w="566" w:type="dxa"/>
            <w:tcBorders>
              <w:top w:val="single" w:sz="7" w:space="0" w:color="000000"/>
              <w:left w:val="single" w:sz="7" w:space="0" w:color="000000"/>
              <w:bottom w:val="single" w:sz="7" w:space="0" w:color="000000"/>
              <w:right w:val="single" w:sz="7" w:space="0" w:color="000000"/>
            </w:tcBorders>
          </w:tcPr>
          <w:p w14:paraId="750877E4" w14:textId="2952E546" w:rsidR="00DD2C46" w:rsidRDefault="00DD2C46" w:rsidP="00DD2C46">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DD2C46" w:rsidRDefault="00DD2C46" w:rsidP="00DD2C46">
            <w:pPr>
              <w:pStyle w:val="TableParagraph"/>
              <w:ind w:left="226" w:right="206"/>
              <w:jc w:val="center"/>
              <w:rPr>
                <w:rFonts w:ascii="Arial" w:eastAsia="Arial" w:hAnsi="Arial" w:cs="Arial"/>
                <w:sz w:val="12"/>
                <w:szCs w:val="12"/>
              </w:rPr>
            </w:pPr>
          </w:p>
        </w:tc>
      </w:tr>
      <w:tr w:rsidR="00DD2C46"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6E8E636C" w:rsidR="00DD2C46" w:rsidRDefault="00DD2C46" w:rsidP="00DD2C46">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0378CE9A" w14:textId="0C7EAE7F"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Performance Applied Music (major area)</w:t>
            </w:r>
          </w:p>
        </w:tc>
        <w:tc>
          <w:tcPr>
            <w:tcW w:w="566" w:type="dxa"/>
            <w:tcBorders>
              <w:top w:val="single" w:sz="7" w:space="0" w:color="000000"/>
              <w:left w:val="single" w:sz="7" w:space="0" w:color="000000"/>
              <w:bottom w:val="single" w:sz="7" w:space="0" w:color="000000"/>
              <w:right w:val="single" w:sz="7" w:space="0" w:color="000000"/>
            </w:tcBorders>
          </w:tcPr>
          <w:p w14:paraId="4C9A915C" w14:textId="72F90012"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DD2C46" w:rsidRDefault="00DD2C46" w:rsidP="00DD2C46">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75893B9F" w14:textId="6C327C5A" w:rsidR="00DD2C46" w:rsidRDefault="00DD2C46" w:rsidP="00DD2C46">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2CC128AA" w14:textId="67D9854D"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Performance Applied Music (major area)</w:t>
            </w:r>
          </w:p>
        </w:tc>
        <w:tc>
          <w:tcPr>
            <w:tcW w:w="566" w:type="dxa"/>
            <w:tcBorders>
              <w:top w:val="single" w:sz="7" w:space="0" w:color="000000"/>
              <w:left w:val="single" w:sz="7" w:space="0" w:color="000000"/>
              <w:bottom w:val="single" w:sz="7" w:space="0" w:color="000000"/>
              <w:right w:val="single" w:sz="7" w:space="0" w:color="000000"/>
            </w:tcBorders>
          </w:tcPr>
          <w:p w14:paraId="0941DCCD" w14:textId="1EDBB783"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DD2C46" w:rsidRDefault="00DD2C46" w:rsidP="00DD2C46"/>
        </w:tc>
      </w:tr>
      <w:tr w:rsidR="00DD2C46"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242A2F4D" w:rsidR="00DD2C46" w:rsidRDefault="00DD2C46" w:rsidP="00DD2C46">
            <w:pPr>
              <w:pStyle w:val="TableParagraph"/>
              <w:spacing w:before="4"/>
              <w:ind w:left="18"/>
              <w:rPr>
                <w:rFonts w:ascii="Arial" w:eastAsia="Arial" w:hAnsi="Arial" w:cs="Arial"/>
                <w:sz w:val="12"/>
                <w:szCs w:val="12"/>
              </w:rPr>
            </w:pPr>
            <w:r>
              <w:rPr>
                <w:rFonts w:ascii="Arial" w:eastAsia="Arial" w:hAnsi="Arial" w:cs="Arial"/>
                <w:sz w:val="12"/>
                <w:szCs w:val="12"/>
              </w:rPr>
              <w:t>MUS 1403</w:t>
            </w:r>
          </w:p>
        </w:tc>
        <w:tc>
          <w:tcPr>
            <w:tcW w:w="2428" w:type="dxa"/>
            <w:tcBorders>
              <w:top w:val="single" w:sz="7" w:space="0" w:color="000000"/>
              <w:left w:val="single" w:sz="7" w:space="0" w:color="000000"/>
              <w:bottom w:val="single" w:sz="7" w:space="0" w:color="000000"/>
              <w:right w:val="single" w:sz="7" w:space="0" w:color="000000"/>
            </w:tcBorders>
          </w:tcPr>
          <w:p w14:paraId="30209B83" w14:textId="1E92B4C6"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Music Connections</w:t>
            </w:r>
          </w:p>
        </w:tc>
        <w:tc>
          <w:tcPr>
            <w:tcW w:w="566" w:type="dxa"/>
            <w:tcBorders>
              <w:top w:val="single" w:sz="7" w:space="0" w:color="000000"/>
              <w:left w:val="single" w:sz="7" w:space="0" w:color="000000"/>
              <w:bottom w:val="single" w:sz="7" w:space="0" w:color="000000"/>
              <w:right w:val="single" w:sz="7" w:space="0" w:color="000000"/>
            </w:tcBorders>
          </w:tcPr>
          <w:p w14:paraId="6DFACC26" w14:textId="7D2DDA41"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DD2C46" w:rsidRDefault="00DD2C46" w:rsidP="00DD2C46"/>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36C13449" w14:textId="788D8EDD" w:rsidR="00DD2C46" w:rsidRDefault="00DD2C46" w:rsidP="00DD2C46">
            <w:pPr>
              <w:pStyle w:val="TableParagraph"/>
              <w:spacing w:before="4"/>
              <w:ind w:left="18"/>
              <w:rPr>
                <w:rFonts w:ascii="Arial" w:eastAsia="Arial" w:hAnsi="Arial" w:cs="Arial"/>
                <w:sz w:val="12"/>
                <w:szCs w:val="12"/>
              </w:rPr>
            </w:pPr>
            <w:r>
              <w:rPr>
                <w:rFonts w:ascii="Arial" w:eastAsia="Arial" w:hAnsi="Arial" w:cs="Arial"/>
                <w:sz w:val="12"/>
                <w:szCs w:val="12"/>
              </w:rPr>
              <w:t>MUS 1513</w:t>
            </w:r>
          </w:p>
        </w:tc>
        <w:tc>
          <w:tcPr>
            <w:tcW w:w="2428" w:type="dxa"/>
            <w:tcBorders>
              <w:top w:val="single" w:sz="7" w:space="0" w:color="000000"/>
              <w:left w:val="single" w:sz="7" w:space="0" w:color="000000"/>
              <w:bottom w:val="single" w:sz="7" w:space="0" w:color="000000"/>
              <w:right w:val="single" w:sz="7" w:space="0" w:color="000000"/>
            </w:tcBorders>
          </w:tcPr>
          <w:p w14:paraId="2CFF97E2" w14:textId="6B2FD385"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Theory I</w:t>
            </w:r>
          </w:p>
        </w:tc>
        <w:tc>
          <w:tcPr>
            <w:tcW w:w="566" w:type="dxa"/>
            <w:tcBorders>
              <w:top w:val="single" w:sz="7" w:space="0" w:color="000000"/>
              <w:left w:val="single" w:sz="7" w:space="0" w:color="000000"/>
              <w:bottom w:val="single" w:sz="7" w:space="0" w:color="000000"/>
              <w:right w:val="single" w:sz="7" w:space="0" w:color="000000"/>
            </w:tcBorders>
          </w:tcPr>
          <w:p w14:paraId="647277E4" w14:textId="24D298D1"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DD2C46" w:rsidRDefault="00DD2C46" w:rsidP="00DD2C46"/>
        </w:tc>
      </w:tr>
      <w:tr w:rsidR="00DD2C46"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4D9CF152" w:rsidR="00DD2C46" w:rsidRDefault="00DD2C46" w:rsidP="00DD2C46">
            <w:pPr>
              <w:pStyle w:val="TableParagraph"/>
              <w:spacing w:before="4"/>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50CD883E" w14:textId="237BD086"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77F0A0E4" w14:textId="5FFB791F"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4D628F4D" w:rsidR="00DD2C46" w:rsidRDefault="00DD2C46" w:rsidP="00DD2C46">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2FDD78FA" w14:textId="44307AEF" w:rsidR="00DD2C46" w:rsidRDefault="00DD2C46" w:rsidP="00DD2C46">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1511</w:t>
            </w:r>
          </w:p>
        </w:tc>
        <w:tc>
          <w:tcPr>
            <w:tcW w:w="2428" w:type="dxa"/>
            <w:tcBorders>
              <w:top w:val="single" w:sz="7" w:space="0" w:color="000000"/>
              <w:left w:val="single" w:sz="7" w:space="0" w:color="000000"/>
              <w:bottom w:val="single" w:sz="7" w:space="0" w:color="000000"/>
              <w:right w:val="single" w:sz="7" w:space="0" w:color="000000"/>
            </w:tcBorders>
          </w:tcPr>
          <w:p w14:paraId="5E76D4BA" w14:textId="1D6D2668"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Aural Theory</w:t>
            </w:r>
            <w:r w:rsidR="00B10865">
              <w:rPr>
                <w:rFonts w:ascii="Arial" w:eastAsia="Arial" w:hAnsi="Arial" w:cs="Arial"/>
                <w:sz w:val="12"/>
                <w:szCs w:val="12"/>
              </w:rPr>
              <w:t xml:space="preserve"> I</w:t>
            </w:r>
          </w:p>
        </w:tc>
        <w:tc>
          <w:tcPr>
            <w:tcW w:w="566" w:type="dxa"/>
            <w:tcBorders>
              <w:top w:val="single" w:sz="7" w:space="0" w:color="000000"/>
              <w:left w:val="single" w:sz="7" w:space="0" w:color="000000"/>
              <w:bottom w:val="single" w:sz="7" w:space="0" w:color="000000"/>
              <w:right w:val="single" w:sz="7" w:space="0" w:color="000000"/>
            </w:tcBorders>
          </w:tcPr>
          <w:p w14:paraId="0FCBCF78" w14:textId="7EB4C852"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DD2C46" w:rsidRDefault="00DD2C46" w:rsidP="00DD2C46">
            <w:pPr>
              <w:pStyle w:val="TableParagraph"/>
              <w:ind w:left="226" w:right="206"/>
              <w:jc w:val="center"/>
              <w:rPr>
                <w:rFonts w:ascii="Arial" w:eastAsia="Arial" w:hAnsi="Arial" w:cs="Arial"/>
                <w:sz w:val="12"/>
                <w:szCs w:val="12"/>
              </w:rPr>
            </w:pPr>
          </w:p>
        </w:tc>
      </w:tr>
      <w:tr w:rsidR="00DD2C46" w14:paraId="05C4F3FD"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691B1B7D" w14:textId="34CE0A61" w:rsidR="00DD2C46" w:rsidRDefault="00DD2C46" w:rsidP="00DD2C46">
            <w:pPr>
              <w:pStyle w:val="TableParagraph"/>
              <w:spacing w:before="4"/>
              <w:ind w:left="18"/>
              <w:rPr>
                <w:rFonts w:ascii="Arial" w:eastAsia="Arial" w:hAnsi="Arial" w:cs="Arial"/>
                <w:sz w:val="12"/>
                <w:szCs w:val="12"/>
              </w:rPr>
            </w:pPr>
            <w:r>
              <w:rPr>
                <w:rFonts w:ascii="Arial" w:eastAsia="Arial" w:hAnsi="Arial" w:cs="Arial"/>
                <w:sz w:val="12"/>
                <w:szCs w:val="12"/>
              </w:rPr>
              <w:t>MATH 1023/1043</w:t>
            </w:r>
          </w:p>
        </w:tc>
        <w:tc>
          <w:tcPr>
            <w:tcW w:w="2428" w:type="dxa"/>
            <w:tcBorders>
              <w:top w:val="single" w:sz="7" w:space="0" w:color="000000"/>
              <w:left w:val="single" w:sz="7" w:space="0" w:color="000000"/>
              <w:bottom w:val="single" w:sz="7" w:space="0" w:color="000000"/>
              <w:right w:val="single" w:sz="7" w:space="0" w:color="000000"/>
            </w:tcBorders>
          </w:tcPr>
          <w:p w14:paraId="4FFA82E5" w14:textId="6A69FE82"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College Algebra/Quantitative Reasoning</w:t>
            </w:r>
          </w:p>
        </w:tc>
        <w:tc>
          <w:tcPr>
            <w:tcW w:w="566" w:type="dxa"/>
            <w:tcBorders>
              <w:top w:val="single" w:sz="7" w:space="0" w:color="000000"/>
              <w:left w:val="single" w:sz="7" w:space="0" w:color="000000"/>
              <w:bottom w:val="single" w:sz="7" w:space="0" w:color="000000"/>
              <w:right w:val="single" w:sz="7" w:space="0" w:color="000000"/>
            </w:tcBorders>
          </w:tcPr>
          <w:p w14:paraId="587C6807" w14:textId="7F55C014"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7AFB068" w14:textId="74FC3B49" w:rsidR="00DD2C46" w:rsidRDefault="00DD2C46" w:rsidP="00DD2C46">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6A0F53C8"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690DFCDD" w14:textId="7D5C64E8" w:rsidR="00DD2C46" w:rsidRDefault="00DD2C46" w:rsidP="00DD2C46">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MUS 1611</w:t>
            </w:r>
          </w:p>
        </w:tc>
        <w:tc>
          <w:tcPr>
            <w:tcW w:w="2428" w:type="dxa"/>
            <w:tcBorders>
              <w:top w:val="single" w:sz="7" w:space="0" w:color="000000"/>
              <w:left w:val="single" w:sz="7" w:space="0" w:color="000000"/>
              <w:bottom w:val="single" w:sz="7" w:space="0" w:color="000000"/>
              <w:right w:val="single" w:sz="7" w:space="0" w:color="000000"/>
            </w:tcBorders>
          </w:tcPr>
          <w:p w14:paraId="58AAA8FD" w14:textId="48C168DB"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Keyboard Skills I</w:t>
            </w:r>
          </w:p>
        </w:tc>
        <w:tc>
          <w:tcPr>
            <w:tcW w:w="566" w:type="dxa"/>
            <w:tcBorders>
              <w:top w:val="single" w:sz="7" w:space="0" w:color="000000"/>
              <w:left w:val="single" w:sz="7" w:space="0" w:color="000000"/>
              <w:bottom w:val="single" w:sz="7" w:space="0" w:color="000000"/>
              <w:right w:val="single" w:sz="7" w:space="0" w:color="000000"/>
            </w:tcBorders>
          </w:tcPr>
          <w:p w14:paraId="2621D1AC" w14:textId="73F9CEAC"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A756C34" w14:textId="77777777" w:rsidR="00DD2C46" w:rsidRDefault="00DD2C46" w:rsidP="00DD2C46">
            <w:pPr>
              <w:pStyle w:val="TableParagraph"/>
              <w:ind w:left="226" w:right="206"/>
              <w:jc w:val="center"/>
              <w:rPr>
                <w:rFonts w:ascii="Arial" w:eastAsia="Arial" w:hAnsi="Arial" w:cs="Arial"/>
                <w:sz w:val="12"/>
                <w:szCs w:val="12"/>
              </w:rPr>
            </w:pPr>
          </w:p>
        </w:tc>
      </w:tr>
      <w:tr w:rsidR="00DD2C46" w14:paraId="44D44499"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2868AD09" w14:textId="38E4123E" w:rsidR="00DD2C46" w:rsidRDefault="00DD2C46" w:rsidP="00DD2C46">
            <w:pPr>
              <w:pStyle w:val="TableParagraph"/>
              <w:spacing w:before="4"/>
              <w:ind w:left="18"/>
              <w:rPr>
                <w:rFonts w:ascii="Arial" w:eastAsia="Arial" w:hAnsi="Arial" w:cs="Arial"/>
                <w:sz w:val="12"/>
                <w:szCs w:val="12"/>
              </w:rPr>
            </w:pPr>
            <w:r>
              <w:rPr>
                <w:rFonts w:ascii="Arial" w:eastAsia="Arial" w:hAnsi="Arial" w:cs="Arial"/>
                <w:sz w:val="12"/>
                <w:szCs w:val="12"/>
              </w:rPr>
              <w:t>ART 2503</w:t>
            </w:r>
          </w:p>
        </w:tc>
        <w:tc>
          <w:tcPr>
            <w:tcW w:w="2428" w:type="dxa"/>
            <w:tcBorders>
              <w:top w:val="single" w:sz="7" w:space="0" w:color="000000"/>
              <w:left w:val="single" w:sz="7" w:space="0" w:color="000000"/>
              <w:bottom w:val="single" w:sz="7" w:space="0" w:color="000000"/>
              <w:right w:val="single" w:sz="7" w:space="0" w:color="000000"/>
            </w:tcBorders>
          </w:tcPr>
          <w:p w14:paraId="52C30D62" w14:textId="30ADC14F"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Fine Arts Visual</w:t>
            </w:r>
          </w:p>
        </w:tc>
        <w:tc>
          <w:tcPr>
            <w:tcW w:w="566" w:type="dxa"/>
            <w:tcBorders>
              <w:top w:val="single" w:sz="7" w:space="0" w:color="000000"/>
              <w:left w:val="single" w:sz="7" w:space="0" w:color="000000"/>
              <w:bottom w:val="single" w:sz="7" w:space="0" w:color="000000"/>
              <w:right w:val="single" w:sz="7" w:space="0" w:color="000000"/>
            </w:tcBorders>
          </w:tcPr>
          <w:p w14:paraId="1FE53DA6" w14:textId="14DDCB71"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87AC300" w14:textId="1BD27C6E" w:rsidR="00DD2C46" w:rsidRDefault="00DD2C46" w:rsidP="00DD2C46">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5897AB98"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4D9EC2D4" w14:textId="7349C9EC" w:rsidR="00DD2C46" w:rsidRDefault="00DD2C46" w:rsidP="00DD2C46">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5EA52C56" w14:textId="65F50081"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01A2B99C" w14:textId="517A98A4"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AB74B65" w14:textId="673EA4AA" w:rsidR="00DD2C46" w:rsidRDefault="00DD2C46" w:rsidP="00DD2C46">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DD2C46" w14:paraId="4A3BD226"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6861E124" w14:textId="77777777" w:rsidR="00DD2C46" w:rsidRDefault="00DD2C46" w:rsidP="00DD2C46">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07165F" w14:textId="77777777" w:rsidR="00DD2C46" w:rsidRDefault="00DD2C46" w:rsidP="00DD2C46">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F1EA64" w14:textId="77777777" w:rsidR="00DD2C46" w:rsidRDefault="00DD2C46" w:rsidP="00DD2C46">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B9DACB" w14:textId="77777777" w:rsidR="00DD2C46" w:rsidRDefault="00DD2C46" w:rsidP="00DD2C46">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0B56C4"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020C7FD0" w14:textId="77777777" w:rsidR="00DD2C46" w:rsidRDefault="00DD2C46" w:rsidP="00DD2C46">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490038A" w14:textId="55B193D2" w:rsidR="00DD2C46" w:rsidRDefault="00DD2C46" w:rsidP="00DD2C46">
            <w:pPr>
              <w:pStyle w:val="TableParagraph"/>
              <w:spacing w:before="1"/>
              <w:ind w:left="18"/>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13E488B9" w14:textId="1880B190" w:rsidR="00DD2C46" w:rsidRDefault="00DD2C46" w:rsidP="00DD2C46">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415DE58B" w14:textId="1C28A5B9" w:rsidR="00DD2C46" w:rsidRDefault="00DD2C46" w:rsidP="00DD2C46">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DD2C46"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DD2C46" w:rsidRDefault="00DD2C46" w:rsidP="00DD2C4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DD2C46" w:rsidRDefault="00DD2C46" w:rsidP="00DD2C46"/>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DD2C46" w:rsidRDefault="00DD2C46" w:rsidP="00DD2C46">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13C41408" w:rsidR="00DD2C46" w:rsidRDefault="00DD2C46" w:rsidP="00DD2C46">
            <w:r>
              <w:t>15</w:t>
            </w: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DD2C46" w:rsidRDefault="00DD2C46" w:rsidP="00DD2C46">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DD2C46" w:rsidRDefault="00DD2C46" w:rsidP="00DD2C46"/>
        </w:tc>
        <w:tc>
          <w:tcPr>
            <w:tcW w:w="566" w:type="dxa"/>
            <w:tcBorders>
              <w:top w:val="single" w:sz="7" w:space="0" w:color="000000"/>
              <w:left w:val="single" w:sz="7" w:space="0" w:color="000000"/>
              <w:bottom w:val="single" w:sz="7" w:space="0" w:color="000000"/>
              <w:right w:val="single" w:sz="7" w:space="0" w:color="000000"/>
            </w:tcBorders>
          </w:tcPr>
          <w:p w14:paraId="2F4E47C1" w14:textId="3669FCC4" w:rsidR="00DD2C46" w:rsidRDefault="00DD2C46" w:rsidP="00DD2C46">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DD2C46" w:rsidRDefault="00DD2C46" w:rsidP="00DD2C46"/>
        </w:tc>
      </w:tr>
      <w:tr w:rsidR="00DD2C46"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DD2C46" w:rsidRDefault="00DD2C46" w:rsidP="00DD2C46">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DD2C46" w:rsidRDefault="00DD2C46" w:rsidP="00DD2C46"/>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DD2C46" w:rsidRDefault="00DD2C46" w:rsidP="00DD2C46">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DD2C46"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DD2C46" w:rsidRDefault="00DD2C46" w:rsidP="00DD2C46">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DD2C46" w:rsidRDefault="00DD2C46" w:rsidP="00DD2C46"/>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DD2C46" w:rsidRDefault="00DD2C46" w:rsidP="00DD2C46">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DD2C46"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DD2C46" w:rsidRDefault="00DD2C46" w:rsidP="00DD2C4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DD2C46" w:rsidRDefault="00DD2C46" w:rsidP="00DD2C4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DD2C46" w:rsidRDefault="00DD2C46" w:rsidP="00DD2C46">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DD2C46" w:rsidRDefault="00DD2C46" w:rsidP="00DD2C4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DD2C46" w:rsidRDefault="00DD2C46" w:rsidP="00DD2C46"/>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DD2C46" w:rsidRDefault="00DD2C46" w:rsidP="00DD2C4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DD2C46" w:rsidRDefault="00DD2C46" w:rsidP="00DD2C46">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DD2C46" w:rsidRDefault="00DD2C46" w:rsidP="00DD2C46">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DD2C46" w:rsidRDefault="00DD2C46" w:rsidP="00DD2C46">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10865"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32056099"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560B080" w14:textId="1357A5C7"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29600228" w14:textId="247F6EC1"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12D317DD" w14:textId="546CC80A"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47474410" w14:textId="6C4314E0"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140AFE4B" w14:textId="6484CF22"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B10865" w:rsidRDefault="00B10865" w:rsidP="00B10865"/>
        </w:tc>
      </w:tr>
      <w:tr w:rsidR="00B10865"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47C8A313"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02E4E170" w14:textId="7724FC3F"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Music Ensemble</w:t>
            </w:r>
          </w:p>
        </w:tc>
        <w:tc>
          <w:tcPr>
            <w:tcW w:w="566" w:type="dxa"/>
            <w:tcBorders>
              <w:top w:val="single" w:sz="7" w:space="0" w:color="000000"/>
              <w:left w:val="single" w:sz="7" w:space="0" w:color="000000"/>
              <w:bottom w:val="single" w:sz="7" w:space="0" w:color="000000"/>
              <w:right w:val="single" w:sz="7" w:space="0" w:color="000000"/>
            </w:tcBorders>
          </w:tcPr>
          <w:p w14:paraId="21A94754" w14:textId="60EDEFC0"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B10865" w:rsidRDefault="00B10865" w:rsidP="00B10865">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3B8BD81E" w14:textId="560B2BA2"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7EEEBD07" w14:textId="0595CF5B"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Music Ensemble</w:t>
            </w:r>
          </w:p>
        </w:tc>
        <w:tc>
          <w:tcPr>
            <w:tcW w:w="566" w:type="dxa"/>
            <w:tcBorders>
              <w:top w:val="single" w:sz="7" w:space="0" w:color="000000"/>
              <w:left w:val="single" w:sz="7" w:space="0" w:color="000000"/>
              <w:bottom w:val="single" w:sz="7" w:space="0" w:color="000000"/>
              <w:right w:val="single" w:sz="7" w:space="0" w:color="000000"/>
            </w:tcBorders>
          </w:tcPr>
          <w:p w14:paraId="27D6B659" w14:textId="5F407FF1"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B10865" w:rsidRDefault="00B10865" w:rsidP="00B10865"/>
        </w:tc>
      </w:tr>
      <w:tr w:rsidR="00B10865"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23138420"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41775387" w14:textId="3EC07E44"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Performance Applied Music (major area)</w:t>
            </w:r>
          </w:p>
        </w:tc>
        <w:tc>
          <w:tcPr>
            <w:tcW w:w="566" w:type="dxa"/>
            <w:tcBorders>
              <w:top w:val="single" w:sz="7" w:space="0" w:color="000000"/>
              <w:left w:val="single" w:sz="7" w:space="0" w:color="000000"/>
              <w:bottom w:val="single" w:sz="7" w:space="0" w:color="000000"/>
              <w:right w:val="single" w:sz="7" w:space="0" w:color="000000"/>
            </w:tcBorders>
          </w:tcPr>
          <w:p w14:paraId="19CC3D3C" w14:textId="79B8CAD8"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B10865" w:rsidRDefault="00B10865" w:rsidP="00B10865">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14969AAB" w14:textId="48792EFF"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70B844D8" w14:textId="6C0CBC6F"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Performance Applied Music (major area)</w:t>
            </w:r>
          </w:p>
        </w:tc>
        <w:tc>
          <w:tcPr>
            <w:tcW w:w="566" w:type="dxa"/>
            <w:tcBorders>
              <w:top w:val="single" w:sz="7" w:space="0" w:color="000000"/>
              <w:left w:val="single" w:sz="7" w:space="0" w:color="000000"/>
              <w:bottom w:val="single" w:sz="7" w:space="0" w:color="000000"/>
              <w:right w:val="single" w:sz="7" w:space="0" w:color="000000"/>
            </w:tcBorders>
          </w:tcPr>
          <w:p w14:paraId="6836118C" w14:textId="3FA5D952"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B10865" w:rsidRDefault="00B10865" w:rsidP="00B10865"/>
        </w:tc>
      </w:tr>
      <w:tr w:rsidR="00B10865"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0E07A8AC"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5E15E253" w14:textId="6B324F63"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Major Performance Area</w:t>
            </w:r>
          </w:p>
        </w:tc>
        <w:tc>
          <w:tcPr>
            <w:tcW w:w="566" w:type="dxa"/>
            <w:tcBorders>
              <w:top w:val="single" w:sz="7" w:space="0" w:color="000000"/>
              <w:left w:val="single" w:sz="7" w:space="0" w:color="000000"/>
              <w:bottom w:val="single" w:sz="7" w:space="0" w:color="000000"/>
              <w:right w:val="single" w:sz="7" w:space="0" w:color="000000"/>
            </w:tcBorders>
          </w:tcPr>
          <w:p w14:paraId="0898766D" w14:textId="041C6D39"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B10865" w:rsidRDefault="00B10865" w:rsidP="00B10865">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0CF4B172" w14:textId="588F0750"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left w:val="single" w:sz="7" w:space="0" w:color="000000"/>
              <w:bottom w:val="single" w:sz="7" w:space="0" w:color="000000"/>
              <w:right w:val="single" w:sz="7" w:space="0" w:color="000000"/>
            </w:tcBorders>
          </w:tcPr>
          <w:p w14:paraId="224817D7" w14:textId="021870D1"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Major Performance Area</w:t>
            </w:r>
          </w:p>
        </w:tc>
        <w:tc>
          <w:tcPr>
            <w:tcW w:w="566" w:type="dxa"/>
            <w:tcBorders>
              <w:top w:val="single" w:sz="7" w:space="0" w:color="000000"/>
              <w:left w:val="single" w:sz="7" w:space="0" w:color="000000"/>
              <w:bottom w:val="single" w:sz="7" w:space="0" w:color="000000"/>
              <w:right w:val="single" w:sz="7" w:space="0" w:color="000000"/>
            </w:tcBorders>
          </w:tcPr>
          <w:p w14:paraId="42C75A23" w14:textId="7EACB2DA"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B10865" w:rsidRDefault="00B10865" w:rsidP="00B10865"/>
        </w:tc>
      </w:tr>
      <w:tr w:rsidR="00B10865"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48FC7F9D"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1523</w:t>
            </w:r>
          </w:p>
        </w:tc>
        <w:tc>
          <w:tcPr>
            <w:tcW w:w="2428" w:type="dxa"/>
            <w:tcBorders>
              <w:top w:val="single" w:sz="7" w:space="0" w:color="000000"/>
              <w:left w:val="single" w:sz="7" w:space="0" w:color="000000"/>
              <w:bottom w:val="single" w:sz="7" w:space="0" w:color="000000"/>
              <w:right w:val="single" w:sz="7" w:space="0" w:color="000000"/>
            </w:tcBorders>
          </w:tcPr>
          <w:p w14:paraId="298C3465" w14:textId="4DE94F7B"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Theory II</w:t>
            </w:r>
          </w:p>
        </w:tc>
        <w:tc>
          <w:tcPr>
            <w:tcW w:w="566" w:type="dxa"/>
            <w:tcBorders>
              <w:top w:val="single" w:sz="7" w:space="0" w:color="000000"/>
              <w:left w:val="single" w:sz="7" w:space="0" w:color="000000"/>
              <w:bottom w:val="single" w:sz="7" w:space="0" w:color="000000"/>
              <w:right w:val="single" w:sz="7" w:space="0" w:color="000000"/>
            </w:tcBorders>
          </w:tcPr>
          <w:p w14:paraId="02C2C350" w14:textId="4B78CFF4"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0D3BC62D" w14:textId="73BB772C"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2513</w:t>
            </w:r>
          </w:p>
        </w:tc>
        <w:tc>
          <w:tcPr>
            <w:tcW w:w="2428" w:type="dxa"/>
            <w:tcBorders>
              <w:top w:val="single" w:sz="7" w:space="0" w:color="000000"/>
              <w:left w:val="single" w:sz="7" w:space="0" w:color="000000"/>
              <w:bottom w:val="single" w:sz="7" w:space="0" w:color="000000"/>
              <w:right w:val="single" w:sz="7" w:space="0" w:color="000000"/>
            </w:tcBorders>
          </w:tcPr>
          <w:p w14:paraId="492E5825" w14:textId="785F6158"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Theory III</w:t>
            </w:r>
          </w:p>
        </w:tc>
        <w:tc>
          <w:tcPr>
            <w:tcW w:w="566" w:type="dxa"/>
            <w:tcBorders>
              <w:top w:val="single" w:sz="7" w:space="0" w:color="000000"/>
              <w:left w:val="single" w:sz="7" w:space="0" w:color="000000"/>
              <w:bottom w:val="single" w:sz="7" w:space="0" w:color="000000"/>
              <w:right w:val="single" w:sz="7" w:space="0" w:color="000000"/>
            </w:tcBorders>
          </w:tcPr>
          <w:p w14:paraId="11F85095" w14:textId="287CEFE3"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B10865" w:rsidRDefault="00B10865" w:rsidP="00B10865">
            <w:pPr>
              <w:pStyle w:val="TableParagraph"/>
              <w:spacing w:before="1"/>
              <w:ind w:left="212" w:right="206"/>
              <w:jc w:val="center"/>
              <w:rPr>
                <w:rFonts w:ascii="Arial" w:eastAsia="Arial" w:hAnsi="Arial" w:cs="Arial"/>
                <w:sz w:val="12"/>
                <w:szCs w:val="12"/>
              </w:rPr>
            </w:pPr>
          </w:p>
        </w:tc>
      </w:tr>
      <w:tr w:rsidR="00B10865"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54CACF84"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1521</w:t>
            </w:r>
          </w:p>
        </w:tc>
        <w:tc>
          <w:tcPr>
            <w:tcW w:w="2428" w:type="dxa"/>
            <w:tcBorders>
              <w:top w:val="single" w:sz="7" w:space="0" w:color="000000"/>
              <w:left w:val="single" w:sz="7" w:space="0" w:color="000000"/>
              <w:bottom w:val="single" w:sz="7" w:space="0" w:color="000000"/>
              <w:right w:val="single" w:sz="7" w:space="0" w:color="000000"/>
            </w:tcBorders>
          </w:tcPr>
          <w:p w14:paraId="217E8D35" w14:textId="7D9D2221"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Aural Theory II</w:t>
            </w:r>
          </w:p>
        </w:tc>
        <w:tc>
          <w:tcPr>
            <w:tcW w:w="566" w:type="dxa"/>
            <w:tcBorders>
              <w:top w:val="single" w:sz="7" w:space="0" w:color="000000"/>
              <w:left w:val="single" w:sz="7" w:space="0" w:color="000000"/>
              <w:bottom w:val="single" w:sz="7" w:space="0" w:color="000000"/>
              <w:right w:val="single" w:sz="7" w:space="0" w:color="000000"/>
            </w:tcBorders>
          </w:tcPr>
          <w:p w14:paraId="0EFBE23B" w14:textId="1014D318"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B10865" w:rsidRDefault="00B10865" w:rsidP="00B10865">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3156747F" w14:textId="4EA802F0"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2511</w:t>
            </w:r>
          </w:p>
        </w:tc>
        <w:tc>
          <w:tcPr>
            <w:tcW w:w="2428" w:type="dxa"/>
            <w:tcBorders>
              <w:top w:val="single" w:sz="7" w:space="0" w:color="000000"/>
              <w:left w:val="single" w:sz="7" w:space="0" w:color="000000"/>
              <w:bottom w:val="single" w:sz="7" w:space="0" w:color="000000"/>
              <w:right w:val="single" w:sz="7" w:space="0" w:color="000000"/>
            </w:tcBorders>
          </w:tcPr>
          <w:p w14:paraId="5CBFEB73" w14:textId="7E2671F7"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Aural Theory III</w:t>
            </w:r>
          </w:p>
        </w:tc>
        <w:tc>
          <w:tcPr>
            <w:tcW w:w="566" w:type="dxa"/>
            <w:tcBorders>
              <w:top w:val="single" w:sz="7" w:space="0" w:color="000000"/>
              <w:left w:val="single" w:sz="7" w:space="0" w:color="000000"/>
              <w:bottom w:val="single" w:sz="7" w:space="0" w:color="000000"/>
              <w:right w:val="single" w:sz="7" w:space="0" w:color="000000"/>
            </w:tcBorders>
          </w:tcPr>
          <w:p w14:paraId="49B88746" w14:textId="54CB8000"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B10865" w:rsidRDefault="00B10865" w:rsidP="00B10865">
            <w:pPr>
              <w:pStyle w:val="TableParagraph"/>
              <w:spacing w:before="1"/>
              <w:ind w:left="212" w:right="206"/>
              <w:jc w:val="center"/>
              <w:rPr>
                <w:rFonts w:ascii="Arial" w:eastAsia="Arial" w:hAnsi="Arial" w:cs="Arial"/>
                <w:sz w:val="12"/>
                <w:szCs w:val="12"/>
              </w:rPr>
            </w:pPr>
          </w:p>
        </w:tc>
      </w:tr>
      <w:tr w:rsidR="00B10865" w14:paraId="445A2AA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A7AB4A1" w14:textId="0BF2CD52"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1621</w:t>
            </w:r>
          </w:p>
        </w:tc>
        <w:tc>
          <w:tcPr>
            <w:tcW w:w="2428" w:type="dxa"/>
            <w:tcBorders>
              <w:top w:val="single" w:sz="7" w:space="0" w:color="000000"/>
              <w:left w:val="single" w:sz="7" w:space="0" w:color="000000"/>
              <w:bottom w:val="single" w:sz="7" w:space="0" w:color="000000"/>
              <w:right w:val="single" w:sz="7" w:space="0" w:color="000000"/>
            </w:tcBorders>
          </w:tcPr>
          <w:p w14:paraId="60705B8E" w14:textId="10334AB2"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Keyboard Skills II</w:t>
            </w:r>
          </w:p>
        </w:tc>
        <w:tc>
          <w:tcPr>
            <w:tcW w:w="566" w:type="dxa"/>
            <w:tcBorders>
              <w:top w:val="single" w:sz="7" w:space="0" w:color="000000"/>
              <w:left w:val="single" w:sz="7" w:space="0" w:color="000000"/>
              <w:bottom w:val="single" w:sz="7" w:space="0" w:color="000000"/>
              <w:right w:val="single" w:sz="7" w:space="0" w:color="000000"/>
            </w:tcBorders>
          </w:tcPr>
          <w:p w14:paraId="517532F9" w14:textId="4792E340"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3152E0" w14:textId="77777777" w:rsidR="00B10865" w:rsidRDefault="00B10865" w:rsidP="00B10865">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451BBD"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7145FC9F" w14:textId="1190BAEA"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2611</w:t>
            </w:r>
          </w:p>
        </w:tc>
        <w:tc>
          <w:tcPr>
            <w:tcW w:w="2428" w:type="dxa"/>
            <w:tcBorders>
              <w:top w:val="single" w:sz="7" w:space="0" w:color="000000"/>
              <w:left w:val="single" w:sz="7" w:space="0" w:color="000000"/>
              <w:bottom w:val="single" w:sz="7" w:space="0" w:color="000000"/>
              <w:right w:val="single" w:sz="7" w:space="0" w:color="000000"/>
            </w:tcBorders>
          </w:tcPr>
          <w:p w14:paraId="24F94D3C" w14:textId="23EEFA75"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Keyboard Skills III</w:t>
            </w:r>
          </w:p>
        </w:tc>
        <w:tc>
          <w:tcPr>
            <w:tcW w:w="566" w:type="dxa"/>
            <w:tcBorders>
              <w:top w:val="single" w:sz="7" w:space="0" w:color="000000"/>
              <w:left w:val="single" w:sz="7" w:space="0" w:color="000000"/>
              <w:bottom w:val="single" w:sz="7" w:space="0" w:color="000000"/>
              <w:right w:val="single" w:sz="7" w:space="0" w:color="000000"/>
            </w:tcBorders>
          </w:tcPr>
          <w:p w14:paraId="0B14B8D0" w14:textId="5A623A67"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502B803" w14:textId="77777777" w:rsidR="00B10865" w:rsidRDefault="00B10865" w:rsidP="00B10865">
            <w:pPr>
              <w:pStyle w:val="TableParagraph"/>
              <w:spacing w:before="1"/>
              <w:ind w:left="212" w:right="206"/>
              <w:jc w:val="center"/>
              <w:rPr>
                <w:rFonts w:ascii="Arial" w:eastAsia="Arial" w:hAnsi="Arial" w:cs="Arial"/>
                <w:sz w:val="12"/>
                <w:szCs w:val="12"/>
              </w:rPr>
            </w:pPr>
          </w:p>
        </w:tc>
      </w:tr>
      <w:tr w:rsidR="00B10865" w14:paraId="7304552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938C6EC" w14:textId="77777777" w:rsidR="00B10865" w:rsidRDefault="00B10865" w:rsidP="00B10865">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3417DE" w14:textId="2F742E43"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Life Science &amp; Lab</w:t>
            </w:r>
          </w:p>
        </w:tc>
        <w:tc>
          <w:tcPr>
            <w:tcW w:w="566" w:type="dxa"/>
            <w:tcBorders>
              <w:top w:val="single" w:sz="7" w:space="0" w:color="000000"/>
              <w:left w:val="single" w:sz="7" w:space="0" w:color="000000"/>
              <w:bottom w:val="single" w:sz="7" w:space="0" w:color="000000"/>
              <w:right w:val="single" w:sz="7" w:space="0" w:color="000000"/>
            </w:tcBorders>
          </w:tcPr>
          <w:p w14:paraId="23844F61" w14:textId="171F9982"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25E60AC4" w14:textId="3250C98C" w:rsidR="00B10865" w:rsidRDefault="00B10865" w:rsidP="00B10865">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0537D979"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4A9EA962" w14:textId="6B3556C3"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3372</w:t>
            </w:r>
          </w:p>
        </w:tc>
        <w:tc>
          <w:tcPr>
            <w:tcW w:w="2428" w:type="dxa"/>
            <w:tcBorders>
              <w:top w:val="single" w:sz="7" w:space="0" w:color="000000"/>
              <w:left w:val="single" w:sz="7" w:space="0" w:color="000000"/>
              <w:bottom w:val="single" w:sz="7" w:space="0" w:color="000000"/>
              <w:right w:val="single" w:sz="7" w:space="0" w:color="000000"/>
            </w:tcBorders>
          </w:tcPr>
          <w:p w14:paraId="43D4F7CF" w14:textId="134041C1"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w:t>
            </w:r>
          </w:p>
        </w:tc>
        <w:tc>
          <w:tcPr>
            <w:tcW w:w="566" w:type="dxa"/>
            <w:tcBorders>
              <w:top w:val="single" w:sz="7" w:space="0" w:color="000000"/>
              <w:left w:val="single" w:sz="7" w:space="0" w:color="000000"/>
              <w:bottom w:val="single" w:sz="7" w:space="0" w:color="000000"/>
              <w:right w:val="single" w:sz="7" w:space="0" w:color="000000"/>
            </w:tcBorders>
          </w:tcPr>
          <w:p w14:paraId="5C33868E" w14:textId="0F2D5F63"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FBDE4EE" w14:textId="77777777" w:rsidR="00B10865" w:rsidRDefault="00B10865" w:rsidP="00B10865">
            <w:pPr>
              <w:pStyle w:val="TableParagraph"/>
              <w:spacing w:before="1"/>
              <w:ind w:left="212" w:right="206"/>
              <w:jc w:val="center"/>
              <w:rPr>
                <w:rFonts w:ascii="Arial" w:eastAsia="Arial" w:hAnsi="Arial" w:cs="Arial"/>
                <w:sz w:val="12"/>
                <w:szCs w:val="12"/>
              </w:rPr>
            </w:pPr>
          </w:p>
        </w:tc>
      </w:tr>
      <w:tr w:rsidR="00B10865" w14:paraId="4DE32BF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65953F6" w14:textId="3E707B82" w:rsidR="00B10865" w:rsidRDefault="00791CE8" w:rsidP="00791CE8">
            <w:pPr>
              <w:pStyle w:val="TableParagraph"/>
              <w:spacing w:before="4"/>
              <w:rPr>
                <w:rFonts w:ascii="Arial" w:eastAsia="Arial" w:hAnsi="Arial" w:cs="Arial"/>
                <w:sz w:val="12"/>
                <w:szCs w:val="12"/>
              </w:rPr>
            </w:pPr>
            <w:r>
              <w:rPr>
                <w:rFonts w:ascii="Arial" w:eastAsia="Arial" w:hAnsi="Arial" w:cs="Arial"/>
                <w:sz w:val="12"/>
                <w:szCs w:val="12"/>
              </w:rPr>
              <w:t>3000 level or higher</w:t>
            </w:r>
          </w:p>
        </w:tc>
        <w:tc>
          <w:tcPr>
            <w:tcW w:w="2428" w:type="dxa"/>
            <w:tcBorders>
              <w:top w:val="single" w:sz="7" w:space="0" w:color="000000"/>
              <w:left w:val="single" w:sz="7" w:space="0" w:color="000000"/>
              <w:bottom w:val="single" w:sz="7" w:space="0" w:color="000000"/>
              <w:right w:val="single" w:sz="7" w:space="0" w:color="000000"/>
            </w:tcBorders>
          </w:tcPr>
          <w:p w14:paraId="2BF6AD34" w14:textId="289D8225" w:rsidR="00B10865" w:rsidRDefault="00791CE8" w:rsidP="00B10865">
            <w:pPr>
              <w:pStyle w:val="TableParagraph"/>
              <w:spacing w:before="1"/>
              <w:ind w:left="18"/>
              <w:rPr>
                <w:rFonts w:ascii="Arial" w:eastAsia="Arial" w:hAnsi="Arial" w:cs="Arial"/>
                <w:sz w:val="12"/>
                <w:szCs w:val="12"/>
              </w:rPr>
            </w:pPr>
            <w:r>
              <w:rPr>
                <w:rFonts w:ascii="Arial" w:eastAsia="Arial" w:hAnsi="Arial" w:cs="Arial"/>
                <w:sz w:val="12"/>
                <w:szCs w:val="12"/>
              </w:rPr>
              <w:t>Music Elective</w:t>
            </w:r>
          </w:p>
        </w:tc>
        <w:tc>
          <w:tcPr>
            <w:tcW w:w="566" w:type="dxa"/>
            <w:tcBorders>
              <w:top w:val="single" w:sz="7" w:space="0" w:color="000000"/>
              <w:left w:val="single" w:sz="7" w:space="0" w:color="000000"/>
              <w:bottom w:val="single" w:sz="7" w:space="0" w:color="000000"/>
              <w:right w:val="single" w:sz="7" w:space="0" w:color="000000"/>
            </w:tcBorders>
          </w:tcPr>
          <w:p w14:paraId="315F7D82" w14:textId="3D967E9D" w:rsidR="00B10865" w:rsidRDefault="00791CE8"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75EA0FF" w14:textId="77777777" w:rsidR="00B10865" w:rsidRDefault="00B10865" w:rsidP="00B10865">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4531607"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4280D7A5" w14:textId="33483737" w:rsidR="00B10865" w:rsidRDefault="00791CE8" w:rsidP="00B10865">
            <w:pPr>
              <w:pStyle w:val="TableParagraph"/>
              <w:spacing w:before="4"/>
              <w:ind w:left="18"/>
              <w:rPr>
                <w:rFonts w:ascii="Arial" w:eastAsia="Arial" w:hAnsi="Arial" w:cs="Arial"/>
                <w:sz w:val="12"/>
                <w:szCs w:val="12"/>
              </w:rPr>
            </w:pPr>
            <w:r>
              <w:rPr>
                <w:rFonts w:ascii="Arial" w:eastAsia="Arial" w:hAnsi="Arial" w:cs="Arial"/>
                <w:sz w:val="12"/>
                <w:szCs w:val="12"/>
              </w:rPr>
              <w:t>3000 level or higher</w:t>
            </w:r>
          </w:p>
        </w:tc>
        <w:tc>
          <w:tcPr>
            <w:tcW w:w="2428" w:type="dxa"/>
            <w:tcBorders>
              <w:top w:val="single" w:sz="7" w:space="0" w:color="000000"/>
              <w:left w:val="single" w:sz="7" w:space="0" w:color="000000"/>
              <w:bottom w:val="single" w:sz="7" w:space="0" w:color="000000"/>
              <w:right w:val="single" w:sz="7" w:space="0" w:color="000000"/>
            </w:tcBorders>
          </w:tcPr>
          <w:p w14:paraId="63DDAB42" w14:textId="6C8A42B1"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Music Elective(s)</w:t>
            </w:r>
          </w:p>
        </w:tc>
        <w:tc>
          <w:tcPr>
            <w:tcW w:w="566" w:type="dxa"/>
            <w:tcBorders>
              <w:top w:val="single" w:sz="7" w:space="0" w:color="000000"/>
              <w:left w:val="single" w:sz="7" w:space="0" w:color="000000"/>
              <w:bottom w:val="single" w:sz="7" w:space="0" w:color="000000"/>
              <w:right w:val="single" w:sz="7" w:space="0" w:color="000000"/>
            </w:tcBorders>
          </w:tcPr>
          <w:p w14:paraId="49FFE668" w14:textId="7EE85D17" w:rsidR="00B10865" w:rsidRDefault="00791CE8"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936FF0A" w14:textId="77777777" w:rsidR="00B10865" w:rsidRDefault="00B10865" w:rsidP="00B10865">
            <w:pPr>
              <w:pStyle w:val="TableParagraph"/>
              <w:spacing w:before="1"/>
              <w:ind w:left="212" w:right="206"/>
              <w:jc w:val="center"/>
              <w:rPr>
                <w:rFonts w:ascii="Arial" w:eastAsia="Arial" w:hAnsi="Arial" w:cs="Arial"/>
                <w:sz w:val="12"/>
                <w:szCs w:val="12"/>
              </w:rPr>
            </w:pPr>
          </w:p>
        </w:tc>
      </w:tr>
      <w:tr w:rsidR="00B10865"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B10865" w:rsidRDefault="00B10865" w:rsidP="00B10865"/>
        </w:tc>
        <w:tc>
          <w:tcPr>
            <w:tcW w:w="566" w:type="dxa"/>
            <w:tcBorders>
              <w:top w:val="single" w:sz="7" w:space="0" w:color="000000"/>
              <w:left w:val="single" w:sz="7" w:space="0" w:color="000000"/>
              <w:bottom w:val="single" w:sz="7" w:space="0" w:color="000000"/>
              <w:right w:val="single" w:sz="7" w:space="0" w:color="000000"/>
            </w:tcBorders>
          </w:tcPr>
          <w:p w14:paraId="5F9F06FB" w14:textId="187A5CAD"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B10865" w:rsidRDefault="00B10865" w:rsidP="00B10865"/>
        </w:tc>
        <w:tc>
          <w:tcPr>
            <w:tcW w:w="566" w:type="dxa"/>
            <w:tcBorders>
              <w:top w:val="single" w:sz="7" w:space="0" w:color="000000"/>
              <w:left w:val="single" w:sz="7" w:space="0" w:color="000000"/>
              <w:bottom w:val="single" w:sz="7" w:space="0" w:color="000000"/>
              <w:right w:val="single" w:sz="7" w:space="0" w:color="000000"/>
            </w:tcBorders>
          </w:tcPr>
          <w:p w14:paraId="6F07F5EE" w14:textId="614C7663"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B10865" w:rsidRDefault="00B10865" w:rsidP="00B10865"/>
        </w:tc>
      </w:tr>
      <w:tr w:rsidR="00B10865"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B10865" w:rsidRDefault="00B10865" w:rsidP="00B1086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B10865" w:rsidRDefault="00B10865" w:rsidP="00B10865"/>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B10865" w:rsidRDefault="00B10865" w:rsidP="00B1086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B10865"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B10865" w:rsidRDefault="00B10865" w:rsidP="00B1086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B10865" w:rsidRDefault="00B10865" w:rsidP="00B10865"/>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B10865" w:rsidRDefault="00B10865" w:rsidP="00B1086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10865"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B10865" w:rsidRDefault="00B10865" w:rsidP="00B1086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B10865" w:rsidRDefault="00B10865" w:rsidP="00B1086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B10865" w:rsidRDefault="00B10865" w:rsidP="00B1086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B10865" w:rsidRDefault="00B10865" w:rsidP="00B1086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10865"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4B26C177"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12169A57" w14:textId="28D8C94D"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082BB993" w14:textId="1FAF4500"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37DAEB66" w14:textId="2C09C70F"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left w:val="single" w:sz="7" w:space="0" w:color="000000"/>
              <w:bottom w:val="single" w:sz="7" w:space="0" w:color="000000"/>
              <w:right w:val="single" w:sz="7" w:space="0" w:color="000000"/>
            </w:tcBorders>
          </w:tcPr>
          <w:p w14:paraId="64857980" w14:textId="0E2644E6"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left w:val="single" w:sz="7" w:space="0" w:color="000000"/>
              <w:bottom w:val="single" w:sz="7" w:space="0" w:color="000000"/>
              <w:right w:val="single" w:sz="7" w:space="0" w:color="000000"/>
            </w:tcBorders>
          </w:tcPr>
          <w:p w14:paraId="6F930E58" w14:textId="6D2DD2BD"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B10865" w:rsidRDefault="00B10865" w:rsidP="00B10865"/>
        </w:tc>
      </w:tr>
      <w:tr w:rsidR="00B10865"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21F6C30E" w:rsidR="00B10865" w:rsidRDefault="00B10865" w:rsidP="00B10865">
            <w:pPr>
              <w:pStyle w:val="TableParagraph"/>
              <w:spacing w:before="20"/>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288B6653" w14:textId="12A5B074" w:rsidR="00B10865" w:rsidRDefault="00B10865" w:rsidP="00B10865">
            <w:pPr>
              <w:pStyle w:val="TableParagraph"/>
              <w:spacing w:before="15"/>
              <w:ind w:left="18"/>
              <w:rPr>
                <w:rFonts w:ascii="Arial" w:eastAsia="Arial" w:hAnsi="Arial" w:cs="Arial"/>
                <w:sz w:val="12"/>
                <w:szCs w:val="12"/>
              </w:rPr>
            </w:pPr>
            <w:r>
              <w:rPr>
                <w:rFonts w:ascii="Arial" w:eastAsia="Arial" w:hAnsi="Arial" w:cs="Arial"/>
                <w:sz w:val="12"/>
                <w:szCs w:val="12"/>
              </w:rPr>
              <w:t>Music Ensemble</w:t>
            </w:r>
          </w:p>
        </w:tc>
        <w:tc>
          <w:tcPr>
            <w:tcW w:w="566" w:type="dxa"/>
            <w:tcBorders>
              <w:top w:val="single" w:sz="7" w:space="0" w:color="000000"/>
              <w:left w:val="single" w:sz="7" w:space="0" w:color="000000"/>
              <w:bottom w:val="single" w:sz="7" w:space="0" w:color="000000"/>
              <w:right w:val="single" w:sz="7" w:space="0" w:color="000000"/>
            </w:tcBorders>
          </w:tcPr>
          <w:p w14:paraId="06E15047" w14:textId="796F06BD" w:rsidR="00B10865" w:rsidRDefault="00B10865" w:rsidP="00B10865">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B10865" w:rsidRDefault="00B10865" w:rsidP="00B10865">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1FF81EAE" w14:textId="11FA9CCA" w:rsidR="00B10865" w:rsidRDefault="00B10865" w:rsidP="00B10865">
            <w:pPr>
              <w:pStyle w:val="TableParagraph"/>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0CBDB010" w14:textId="565DBC3C" w:rsidR="00B10865" w:rsidRDefault="00B10865" w:rsidP="00B10865">
            <w:pPr>
              <w:pStyle w:val="TableParagraph"/>
              <w:ind w:left="18"/>
              <w:rPr>
                <w:rFonts w:ascii="Arial" w:eastAsia="Arial" w:hAnsi="Arial" w:cs="Arial"/>
                <w:sz w:val="12"/>
                <w:szCs w:val="12"/>
              </w:rPr>
            </w:pPr>
            <w:r>
              <w:rPr>
                <w:rFonts w:ascii="Arial" w:eastAsia="Arial" w:hAnsi="Arial" w:cs="Arial"/>
                <w:sz w:val="12"/>
                <w:szCs w:val="12"/>
              </w:rPr>
              <w:t>Music Ensemble</w:t>
            </w:r>
          </w:p>
        </w:tc>
        <w:tc>
          <w:tcPr>
            <w:tcW w:w="566" w:type="dxa"/>
            <w:tcBorders>
              <w:top w:val="single" w:sz="7" w:space="0" w:color="000000"/>
              <w:left w:val="single" w:sz="7" w:space="0" w:color="000000"/>
              <w:bottom w:val="single" w:sz="7" w:space="0" w:color="000000"/>
              <w:right w:val="single" w:sz="7" w:space="0" w:color="000000"/>
            </w:tcBorders>
          </w:tcPr>
          <w:p w14:paraId="641807CA" w14:textId="650B353E" w:rsidR="00B10865" w:rsidRDefault="00B10865" w:rsidP="00B10865">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B10865" w:rsidRDefault="00B10865" w:rsidP="00B10865"/>
        </w:tc>
      </w:tr>
      <w:tr w:rsidR="00B10865"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2DF1E3AE" w:rsidR="00B10865" w:rsidRDefault="00B10865" w:rsidP="00B10865">
            <w:pPr>
              <w:pStyle w:val="TableParagraph"/>
              <w:spacing w:before="20"/>
              <w:ind w:left="18"/>
              <w:rPr>
                <w:rFonts w:ascii="Arial" w:eastAsia="Arial" w:hAnsi="Arial" w:cs="Arial"/>
                <w:sz w:val="12"/>
                <w:szCs w:val="12"/>
              </w:rPr>
            </w:pPr>
            <w:r>
              <w:rPr>
                <w:rFonts w:ascii="Arial" w:eastAsia="Arial" w:hAnsi="Arial" w:cs="Arial"/>
                <w:sz w:val="12"/>
                <w:szCs w:val="12"/>
              </w:rPr>
              <w:t>MUSP 3113</w:t>
            </w:r>
          </w:p>
        </w:tc>
        <w:tc>
          <w:tcPr>
            <w:tcW w:w="2428" w:type="dxa"/>
            <w:tcBorders>
              <w:top w:val="single" w:sz="7" w:space="0" w:color="000000"/>
              <w:left w:val="single" w:sz="7" w:space="0" w:color="000000"/>
              <w:bottom w:val="single" w:sz="7" w:space="0" w:color="000000"/>
              <w:right w:val="single" w:sz="7" w:space="0" w:color="000000"/>
            </w:tcBorders>
          </w:tcPr>
          <w:p w14:paraId="3D5FD6BC" w14:textId="6227D05D" w:rsidR="00B10865" w:rsidRDefault="00B10865" w:rsidP="00B10865">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Performance Applied Music (major area)</w:t>
            </w:r>
          </w:p>
        </w:tc>
        <w:tc>
          <w:tcPr>
            <w:tcW w:w="566" w:type="dxa"/>
            <w:tcBorders>
              <w:top w:val="single" w:sz="7" w:space="0" w:color="000000"/>
              <w:left w:val="single" w:sz="7" w:space="0" w:color="000000"/>
              <w:bottom w:val="single" w:sz="7" w:space="0" w:color="000000"/>
              <w:right w:val="single" w:sz="7" w:space="0" w:color="000000"/>
            </w:tcBorders>
          </w:tcPr>
          <w:p w14:paraId="20BDAC76" w14:textId="3E0ACD8A"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B10865" w:rsidRDefault="00B10865" w:rsidP="00B10865">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75C36835" w14:textId="7A06777E" w:rsidR="00B10865" w:rsidRDefault="00B10865" w:rsidP="00B10865">
            <w:pPr>
              <w:pStyle w:val="TableParagraph"/>
              <w:ind w:left="18"/>
              <w:rPr>
                <w:rFonts w:ascii="Arial" w:eastAsia="Arial" w:hAnsi="Arial" w:cs="Arial"/>
                <w:sz w:val="12"/>
                <w:szCs w:val="12"/>
              </w:rPr>
            </w:pPr>
            <w:r>
              <w:rPr>
                <w:rFonts w:ascii="Arial" w:eastAsia="Arial" w:hAnsi="Arial" w:cs="Arial"/>
                <w:sz w:val="12"/>
                <w:szCs w:val="12"/>
              </w:rPr>
              <w:t>MUSP 3113</w:t>
            </w:r>
          </w:p>
        </w:tc>
        <w:tc>
          <w:tcPr>
            <w:tcW w:w="2428" w:type="dxa"/>
            <w:tcBorders>
              <w:top w:val="single" w:sz="7" w:space="0" w:color="000000"/>
              <w:left w:val="single" w:sz="7" w:space="0" w:color="000000"/>
              <w:bottom w:val="single" w:sz="7" w:space="0" w:color="000000"/>
              <w:right w:val="single" w:sz="7" w:space="0" w:color="000000"/>
            </w:tcBorders>
          </w:tcPr>
          <w:p w14:paraId="6481ABAB" w14:textId="65231328" w:rsidR="00B10865" w:rsidRDefault="00B10865" w:rsidP="00B10865">
            <w:pPr>
              <w:pStyle w:val="TableParagraph"/>
              <w:ind w:left="18"/>
              <w:rPr>
                <w:rFonts w:ascii="Arial" w:eastAsia="Arial" w:hAnsi="Arial" w:cs="Arial"/>
                <w:sz w:val="12"/>
                <w:szCs w:val="12"/>
              </w:rPr>
            </w:pPr>
            <w:r>
              <w:rPr>
                <w:rFonts w:ascii="Arial" w:eastAsia="Arial" w:hAnsi="Arial" w:cs="Arial"/>
                <w:sz w:val="12"/>
                <w:szCs w:val="12"/>
              </w:rPr>
              <w:t>Performance Applied Music (major area)</w:t>
            </w:r>
          </w:p>
        </w:tc>
        <w:tc>
          <w:tcPr>
            <w:tcW w:w="566" w:type="dxa"/>
            <w:tcBorders>
              <w:top w:val="single" w:sz="7" w:space="0" w:color="000000"/>
              <w:left w:val="single" w:sz="7" w:space="0" w:color="000000"/>
              <w:bottom w:val="single" w:sz="7" w:space="0" w:color="000000"/>
              <w:right w:val="single" w:sz="7" w:space="0" w:color="000000"/>
            </w:tcBorders>
          </w:tcPr>
          <w:p w14:paraId="5DA3A70C" w14:textId="0DA2E570" w:rsidR="00B10865" w:rsidRDefault="00B10865" w:rsidP="00B10865">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B10865" w:rsidRDefault="00B10865" w:rsidP="00B10865"/>
        </w:tc>
      </w:tr>
      <w:tr w:rsidR="00B10865"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4264C998"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6D4D52E7" w14:textId="01F26C15"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Major Performance Area</w:t>
            </w:r>
          </w:p>
        </w:tc>
        <w:tc>
          <w:tcPr>
            <w:tcW w:w="566" w:type="dxa"/>
            <w:tcBorders>
              <w:top w:val="single" w:sz="7" w:space="0" w:color="000000"/>
              <w:left w:val="single" w:sz="7" w:space="0" w:color="000000"/>
              <w:bottom w:val="single" w:sz="7" w:space="0" w:color="000000"/>
              <w:right w:val="single" w:sz="7" w:space="0" w:color="000000"/>
            </w:tcBorders>
          </w:tcPr>
          <w:p w14:paraId="4A725B29" w14:textId="4C290E5C"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0D17FC4B" w14:textId="3D48AF7D"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6C367D65" w14:textId="288111EC"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Major Performance Area</w:t>
            </w:r>
          </w:p>
        </w:tc>
        <w:tc>
          <w:tcPr>
            <w:tcW w:w="566" w:type="dxa"/>
            <w:tcBorders>
              <w:top w:val="single" w:sz="7" w:space="0" w:color="000000"/>
              <w:left w:val="single" w:sz="7" w:space="0" w:color="000000"/>
              <w:bottom w:val="single" w:sz="7" w:space="0" w:color="000000"/>
              <w:right w:val="single" w:sz="7" w:space="0" w:color="000000"/>
            </w:tcBorders>
          </w:tcPr>
          <w:p w14:paraId="017575B8" w14:textId="7A995775"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B10865" w:rsidRDefault="00B10865" w:rsidP="00B10865"/>
        </w:tc>
      </w:tr>
      <w:tr w:rsidR="00B10865"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4302ACE3"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2523</w:t>
            </w:r>
          </w:p>
        </w:tc>
        <w:tc>
          <w:tcPr>
            <w:tcW w:w="2428" w:type="dxa"/>
            <w:tcBorders>
              <w:top w:val="single" w:sz="7" w:space="0" w:color="000000"/>
              <w:left w:val="single" w:sz="7" w:space="0" w:color="000000"/>
              <w:bottom w:val="single" w:sz="7" w:space="0" w:color="000000"/>
              <w:right w:val="single" w:sz="7" w:space="0" w:color="000000"/>
            </w:tcBorders>
          </w:tcPr>
          <w:p w14:paraId="5EC12EC8" w14:textId="6F1888F8"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Theory IV</w:t>
            </w:r>
          </w:p>
        </w:tc>
        <w:tc>
          <w:tcPr>
            <w:tcW w:w="566" w:type="dxa"/>
            <w:tcBorders>
              <w:top w:val="single" w:sz="7" w:space="0" w:color="000000"/>
              <w:left w:val="single" w:sz="7" w:space="0" w:color="000000"/>
              <w:bottom w:val="single" w:sz="7" w:space="0" w:color="000000"/>
              <w:right w:val="single" w:sz="7" w:space="0" w:color="000000"/>
            </w:tcBorders>
          </w:tcPr>
          <w:p w14:paraId="342C9D40" w14:textId="6F57032C"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2BEEE640" w14:textId="0D0DB669"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 3432</w:t>
            </w:r>
          </w:p>
        </w:tc>
        <w:tc>
          <w:tcPr>
            <w:tcW w:w="2428" w:type="dxa"/>
            <w:tcBorders>
              <w:top w:val="single" w:sz="7" w:space="0" w:color="000000"/>
              <w:left w:val="single" w:sz="7" w:space="0" w:color="000000"/>
              <w:bottom w:val="single" w:sz="7" w:space="0" w:color="000000"/>
              <w:right w:val="single" w:sz="7" w:space="0" w:color="000000"/>
            </w:tcBorders>
          </w:tcPr>
          <w:p w14:paraId="0703E099" w14:textId="34A0483F"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Counterpoint</w:t>
            </w: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B10865" w:rsidRDefault="00B10865" w:rsidP="00B10865">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B10865" w:rsidRDefault="00B10865" w:rsidP="00B10865"/>
        </w:tc>
      </w:tr>
      <w:tr w:rsidR="00B10865" w14:paraId="11EE42D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912A550" w14:textId="26127CDA"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2521</w:t>
            </w:r>
          </w:p>
        </w:tc>
        <w:tc>
          <w:tcPr>
            <w:tcW w:w="2428" w:type="dxa"/>
            <w:tcBorders>
              <w:top w:val="single" w:sz="7" w:space="0" w:color="000000"/>
              <w:left w:val="single" w:sz="7" w:space="0" w:color="000000"/>
              <w:bottom w:val="single" w:sz="7" w:space="0" w:color="000000"/>
              <w:right w:val="single" w:sz="7" w:space="0" w:color="000000"/>
            </w:tcBorders>
          </w:tcPr>
          <w:p w14:paraId="2B5C9926" w14:textId="04AF8BAB"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Aural Theory IV</w:t>
            </w:r>
          </w:p>
        </w:tc>
        <w:tc>
          <w:tcPr>
            <w:tcW w:w="566" w:type="dxa"/>
            <w:tcBorders>
              <w:top w:val="single" w:sz="7" w:space="0" w:color="000000"/>
              <w:left w:val="single" w:sz="7" w:space="0" w:color="000000"/>
              <w:bottom w:val="single" w:sz="7" w:space="0" w:color="000000"/>
              <w:right w:val="single" w:sz="7" w:space="0" w:color="000000"/>
            </w:tcBorders>
          </w:tcPr>
          <w:p w14:paraId="1A6C0B4B" w14:textId="13E30A1A"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DF9F079"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388B1C96"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4BD47D09" w14:textId="7AA50837"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 3441</w:t>
            </w:r>
          </w:p>
        </w:tc>
        <w:tc>
          <w:tcPr>
            <w:tcW w:w="2428" w:type="dxa"/>
            <w:tcBorders>
              <w:top w:val="single" w:sz="7" w:space="0" w:color="000000"/>
              <w:left w:val="single" w:sz="7" w:space="0" w:color="000000"/>
              <w:bottom w:val="single" w:sz="7" w:space="0" w:color="000000"/>
              <w:right w:val="single" w:sz="7" w:space="0" w:color="000000"/>
            </w:tcBorders>
          </w:tcPr>
          <w:p w14:paraId="31CD943E" w14:textId="74AE4803"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Elementary Conducting</w:t>
            </w:r>
          </w:p>
        </w:tc>
        <w:tc>
          <w:tcPr>
            <w:tcW w:w="566" w:type="dxa"/>
            <w:tcBorders>
              <w:top w:val="single" w:sz="7" w:space="0" w:color="000000"/>
              <w:left w:val="single" w:sz="7" w:space="0" w:color="000000"/>
              <w:bottom w:val="single" w:sz="7" w:space="0" w:color="000000"/>
              <w:right w:val="single" w:sz="7" w:space="0" w:color="000000"/>
            </w:tcBorders>
          </w:tcPr>
          <w:p w14:paraId="36BCDD6C" w14:textId="5D0D8E54"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6875C58" w14:textId="77777777" w:rsidR="00B10865" w:rsidRDefault="00B10865" w:rsidP="00B10865"/>
        </w:tc>
      </w:tr>
      <w:tr w:rsidR="00B10865" w14:paraId="715A5ED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ED1AA4" w14:textId="494E047C"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2621</w:t>
            </w:r>
          </w:p>
        </w:tc>
        <w:tc>
          <w:tcPr>
            <w:tcW w:w="2428" w:type="dxa"/>
            <w:tcBorders>
              <w:top w:val="single" w:sz="7" w:space="0" w:color="000000"/>
              <w:left w:val="single" w:sz="7" w:space="0" w:color="000000"/>
              <w:bottom w:val="single" w:sz="7" w:space="0" w:color="000000"/>
              <w:right w:val="single" w:sz="7" w:space="0" w:color="000000"/>
            </w:tcBorders>
          </w:tcPr>
          <w:p w14:paraId="7D23DA3E" w14:textId="50DE8139"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Keyboard Skills IV</w:t>
            </w:r>
          </w:p>
        </w:tc>
        <w:tc>
          <w:tcPr>
            <w:tcW w:w="566" w:type="dxa"/>
            <w:tcBorders>
              <w:top w:val="single" w:sz="7" w:space="0" w:color="000000"/>
              <w:left w:val="single" w:sz="7" w:space="0" w:color="000000"/>
              <w:bottom w:val="single" w:sz="7" w:space="0" w:color="000000"/>
              <w:right w:val="single" w:sz="7" w:space="0" w:color="000000"/>
            </w:tcBorders>
          </w:tcPr>
          <w:p w14:paraId="63788677" w14:textId="3CF891F2"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1CB6C82"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140E7293"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094E1F7D" w14:textId="747B0D1F" w:rsidR="00B10865" w:rsidRDefault="00791CE8" w:rsidP="00B10865">
            <w:pPr>
              <w:pStyle w:val="TableParagraph"/>
              <w:spacing w:before="45"/>
              <w:ind w:left="18"/>
              <w:rPr>
                <w:rFonts w:ascii="Arial" w:eastAsia="Arial" w:hAnsi="Arial" w:cs="Arial"/>
                <w:sz w:val="12"/>
                <w:szCs w:val="12"/>
              </w:rPr>
            </w:pPr>
            <w:r>
              <w:rPr>
                <w:rFonts w:ascii="Arial" w:eastAsia="Arial" w:hAnsi="Arial" w:cs="Arial"/>
                <w:sz w:val="12"/>
                <w:szCs w:val="12"/>
              </w:rPr>
              <w:t>3000 level or higher</w:t>
            </w:r>
          </w:p>
        </w:tc>
        <w:tc>
          <w:tcPr>
            <w:tcW w:w="2428" w:type="dxa"/>
            <w:tcBorders>
              <w:top w:val="single" w:sz="7" w:space="0" w:color="000000"/>
              <w:left w:val="single" w:sz="7" w:space="0" w:color="000000"/>
              <w:bottom w:val="single" w:sz="7" w:space="0" w:color="000000"/>
              <w:right w:val="single" w:sz="7" w:space="0" w:color="000000"/>
            </w:tcBorders>
          </w:tcPr>
          <w:p w14:paraId="151AA6B9" w14:textId="34FBA637"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Music Elective(s)</w:t>
            </w:r>
          </w:p>
        </w:tc>
        <w:tc>
          <w:tcPr>
            <w:tcW w:w="566" w:type="dxa"/>
            <w:tcBorders>
              <w:top w:val="single" w:sz="7" w:space="0" w:color="000000"/>
              <w:left w:val="single" w:sz="7" w:space="0" w:color="000000"/>
              <w:bottom w:val="single" w:sz="7" w:space="0" w:color="000000"/>
              <w:right w:val="single" w:sz="7" w:space="0" w:color="000000"/>
            </w:tcBorders>
          </w:tcPr>
          <w:p w14:paraId="3A7AD668" w14:textId="35246C1D"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5802D66" w14:textId="77777777" w:rsidR="00B10865" w:rsidRDefault="00B10865" w:rsidP="00B10865"/>
        </w:tc>
      </w:tr>
      <w:tr w:rsidR="00B10865" w14:paraId="4CB9CE2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83C3FD8" w14:textId="457BB51C"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MUS 3382</w:t>
            </w:r>
          </w:p>
        </w:tc>
        <w:tc>
          <w:tcPr>
            <w:tcW w:w="2428" w:type="dxa"/>
            <w:tcBorders>
              <w:top w:val="single" w:sz="7" w:space="0" w:color="000000"/>
              <w:left w:val="single" w:sz="7" w:space="0" w:color="000000"/>
              <w:bottom w:val="single" w:sz="7" w:space="0" w:color="000000"/>
              <w:right w:val="single" w:sz="7" w:space="0" w:color="000000"/>
            </w:tcBorders>
          </w:tcPr>
          <w:p w14:paraId="4A6A2E30" w14:textId="03104D2A"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II</w:t>
            </w:r>
          </w:p>
        </w:tc>
        <w:tc>
          <w:tcPr>
            <w:tcW w:w="566" w:type="dxa"/>
            <w:tcBorders>
              <w:top w:val="single" w:sz="7" w:space="0" w:color="000000"/>
              <w:left w:val="single" w:sz="7" w:space="0" w:color="000000"/>
              <w:bottom w:val="single" w:sz="7" w:space="0" w:color="000000"/>
              <w:right w:val="single" w:sz="7" w:space="0" w:color="000000"/>
            </w:tcBorders>
          </w:tcPr>
          <w:p w14:paraId="667AD6C7" w14:textId="65A12B2E"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118E8D5A"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24D16F3E"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11A5642F" w14:textId="07D0BB2B"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11011D91" w14:textId="6DEE1D2E"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Any Gen Ed Offering</w:t>
            </w:r>
          </w:p>
        </w:tc>
        <w:tc>
          <w:tcPr>
            <w:tcW w:w="566" w:type="dxa"/>
            <w:tcBorders>
              <w:top w:val="single" w:sz="7" w:space="0" w:color="000000"/>
              <w:left w:val="single" w:sz="7" w:space="0" w:color="000000"/>
              <w:bottom w:val="single" w:sz="7" w:space="0" w:color="000000"/>
              <w:right w:val="single" w:sz="7" w:space="0" w:color="000000"/>
            </w:tcBorders>
          </w:tcPr>
          <w:p w14:paraId="72D809E1" w14:textId="62E27182"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000482" w14:textId="2429758D" w:rsidR="00B10865" w:rsidRDefault="00B10865" w:rsidP="00B10865">
            <w:r>
              <w:t>y</w:t>
            </w:r>
          </w:p>
        </w:tc>
      </w:tr>
      <w:tr w:rsidR="00B10865" w14:paraId="66D4F69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6D8A3B" w14:textId="6280252F" w:rsidR="00B10865" w:rsidRDefault="00B10865" w:rsidP="00B10865">
            <w:pPr>
              <w:pStyle w:val="TableParagraph"/>
              <w:spacing w:before="4"/>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025CAF63" w14:textId="6952B04D" w:rsidR="00B10865" w:rsidRDefault="00B10865" w:rsidP="00B10865">
            <w:pPr>
              <w:pStyle w:val="TableParagraph"/>
              <w:spacing w:before="1"/>
              <w:ind w:left="18"/>
              <w:rPr>
                <w:rFonts w:ascii="Arial" w:eastAsia="Arial" w:hAnsi="Arial" w:cs="Arial"/>
                <w:sz w:val="12"/>
                <w:szCs w:val="12"/>
              </w:rPr>
            </w:pPr>
            <w:r>
              <w:rPr>
                <w:rFonts w:ascii="Arial" w:eastAsia="Arial" w:hAnsi="Arial" w:cs="Arial"/>
                <w:sz w:val="12"/>
                <w:szCs w:val="12"/>
              </w:rPr>
              <w:t>HIST 2763, HIST 2773, OR POSC 2103</w:t>
            </w:r>
          </w:p>
        </w:tc>
        <w:tc>
          <w:tcPr>
            <w:tcW w:w="566" w:type="dxa"/>
            <w:tcBorders>
              <w:top w:val="single" w:sz="7" w:space="0" w:color="000000"/>
              <w:left w:val="single" w:sz="7" w:space="0" w:color="000000"/>
              <w:bottom w:val="single" w:sz="7" w:space="0" w:color="000000"/>
              <w:right w:val="single" w:sz="7" w:space="0" w:color="000000"/>
            </w:tcBorders>
          </w:tcPr>
          <w:p w14:paraId="38C1140D" w14:textId="24427AED" w:rsidR="00B10865" w:rsidRDefault="00B10865" w:rsidP="00B1086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22AFB35" w14:textId="2572A0BA" w:rsidR="00B10865" w:rsidRDefault="00B10865" w:rsidP="00B10865">
            <w:r>
              <w:t>y</w:t>
            </w:r>
          </w:p>
        </w:tc>
        <w:tc>
          <w:tcPr>
            <w:tcW w:w="205" w:type="dxa"/>
            <w:tcBorders>
              <w:top w:val="single" w:sz="7" w:space="0" w:color="000000"/>
              <w:left w:val="single" w:sz="7" w:space="0" w:color="000000"/>
              <w:bottom w:val="single" w:sz="7" w:space="0" w:color="000000"/>
              <w:right w:val="single" w:sz="7" w:space="0" w:color="000000"/>
            </w:tcBorders>
          </w:tcPr>
          <w:p w14:paraId="25F411D9"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1F5D7366" w14:textId="77777777" w:rsidR="00B10865" w:rsidRDefault="00B10865" w:rsidP="00B10865">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20C10E" w14:textId="77777777" w:rsidR="00B10865" w:rsidRDefault="00B10865" w:rsidP="00B1086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9B2E5A" w14:textId="77777777" w:rsidR="00B10865" w:rsidRDefault="00B10865" w:rsidP="00B10865">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A4DD444" w14:textId="77777777" w:rsidR="00B10865" w:rsidRDefault="00B10865" w:rsidP="00B10865"/>
        </w:tc>
      </w:tr>
      <w:tr w:rsidR="00B10865"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B10865" w:rsidRDefault="00B10865" w:rsidP="00B10865"/>
        </w:tc>
        <w:tc>
          <w:tcPr>
            <w:tcW w:w="566" w:type="dxa"/>
            <w:tcBorders>
              <w:top w:val="single" w:sz="7" w:space="0" w:color="000000"/>
              <w:left w:val="single" w:sz="7" w:space="0" w:color="000000"/>
              <w:bottom w:val="single" w:sz="7" w:space="0" w:color="000000"/>
              <w:right w:val="single" w:sz="7" w:space="0" w:color="000000"/>
            </w:tcBorders>
          </w:tcPr>
          <w:p w14:paraId="476F22A1" w14:textId="6AFEE881"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B10865" w:rsidRDefault="00B10865" w:rsidP="00B10865"/>
        </w:tc>
        <w:tc>
          <w:tcPr>
            <w:tcW w:w="566" w:type="dxa"/>
            <w:tcBorders>
              <w:top w:val="single" w:sz="7" w:space="0" w:color="000000"/>
              <w:left w:val="single" w:sz="7" w:space="0" w:color="000000"/>
              <w:bottom w:val="single" w:sz="7" w:space="0" w:color="000000"/>
              <w:right w:val="single" w:sz="7" w:space="0" w:color="000000"/>
            </w:tcBorders>
          </w:tcPr>
          <w:p w14:paraId="65AFF491" w14:textId="46EBA4CB"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B10865" w:rsidRDefault="00B10865" w:rsidP="00B10865"/>
        </w:tc>
      </w:tr>
      <w:tr w:rsidR="00B10865"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B10865" w:rsidRDefault="00B10865" w:rsidP="00B1086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B10865" w:rsidRDefault="00B10865" w:rsidP="00B10865"/>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B10865" w:rsidRDefault="00B10865" w:rsidP="00B1086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B10865"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B10865" w:rsidRDefault="00B10865" w:rsidP="00B1086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B10865" w:rsidRDefault="00B10865" w:rsidP="00B10865"/>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B10865" w:rsidRDefault="00B10865" w:rsidP="00B1086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10865"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B10865" w:rsidRDefault="00B10865" w:rsidP="00B1086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B10865" w:rsidRDefault="00B10865" w:rsidP="00B1086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B10865" w:rsidRDefault="00B10865" w:rsidP="00B10865">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B10865" w:rsidRDefault="00B10865" w:rsidP="00B1086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10865"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3B9D075A"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33587775" w14:textId="122FD014"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Music Ensemble</w:t>
            </w:r>
          </w:p>
        </w:tc>
        <w:tc>
          <w:tcPr>
            <w:tcW w:w="566" w:type="dxa"/>
            <w:tcBorders>
              <w:top w:val="single" w:sz="7" w:space="0" w:color="000000"/>
              <w:left w:val="single" w:sz="7" w:space="0" w:color="000000"/>
              <w:bottom w:val="single" w:sz="7" w:space="0" w:color="000000"/>
              <w:right w:val="single" w:sz="7" w:space="0" w:color="000000"/>
            </w:tcBorders>
          </w:tcPr>
          <w:p w14:paraId="63EB89A3" w14:textId="4F4E5493"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48D5A8FE" w14:textId="612C25F3"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t>MUS</w:t>
            </w:r>
          </w:p>
        </w:tc>
        <w:tc>
          <w:tcPr>
            <w:tcW w:w="2428" w:type="dxa"/>
            <w:tcBorders>
              <w:top w:val="single" w:sz="7" w:space="0" w:color="000000"/>
              <w:left w:val="single" w:sz="7" w:space="0" w:color="000000"/>
              <w:bottom w:val="single" w:sz="7" w:space="0" w:color="000000"/>
              <w:right w:val="single" w:sz="7" w:space="0" w:color="000000"/>
            </w:tcBorders>
          </w:tcPr>
          <w:p w14:paraId="47C0E97F" w14:textId="75B8CA3E"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Music Ensemble</w:t>
            </w:r>
          </w:p>
        </w:tc>
        <w:tc>
          <w:tcPr>
            <w:tcW w:w="566" w:type="dxa"/>
            <w:tcBorders>
              <w:top w:val="single" w:sz="7" w:space="0" w:color="000000"/>
              <w:left w:val="single" w:sz="7" w:space="0" w:color="000000"/>
              <w:bottom w:val="single" w:sz="7" w:space="0" w:color="000000"/>
              <w:right w:val="single" w:sz="7" w:space="0" w:color="000000"/>
            </w:tcBorders>
          </w:tcPr>
          <w:p w14:paraId="4ECA8314" w14:textId="4D33AD1A"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B10865" w:rsidRDefault="00B10865" w:rsidP="00B10865"/>
        </w:tc>
      </w:tr>
      <w:tr w:rsidR="00B10865"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0B0F65EB"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t>MUSP 3113</w:t>
            </w:r>
          </w:p>
        </w:tc>
        <w:tc>
          <w:tcPr>
            <w:tcW w:w="2428" w:type="dxa"/>
            <w:tcBorders>
              <w:top w:val="single" w:sz="7" w:space="0" w:color="000000"/>
              <w:left w:val="single" w:sz="7" w:space="0" w:color="000000"/>
              <w:bottom w:val="single" w:sz="7" w:space="0" w:color="000000"/>
              <w:right w:val="single" w:sz="7" w:space="0" w:color="000000"/>
            </w:tcBorders>
          </w:tcPr>
          <w:p w14:paraId="638F579C" w14:textId="68C5AC07" w:rsidR="00B10865" w:rsidRDefault="00B10865" w:rsidP="00B10865">
            <w:pPr>
              <w:pStyle w:val="TableParagraph"/>
              <w:spacing w:before="23"/>
              <w:ind w:left="18"/>
              <w:rPr>
                <w:rFonts w:ascii="Arial" w:eastAsia="Arial" w:hAnsi="Arial" w:cs="Arial"/>
                <w:sz w:val="12"/>
                <w:szCs w:val="12"/>
              </w:rPr>
            </w:pPr>
            <w:r>
              <w:rPr>
                <w:rFonts w:ascii="Arial" w:eastAsia="Arial" w:hAnsi="Arial" w:cs="Arial"/>
                <w:sz w:val="12"/>
                <w:szCs w:val="12"/>
              </w:rPr>
              <w:t>Performance Applied Music (major area)</w:t>
            </w:r>
          </w:p>
        </w:tc>
        <w:tc>
          <w:tcPr>
            <w:tcW w:w="566" w:type="dxa"/>
            <w:tcBorders>
              <w:top w:val="single" w:sz="7" w:space="0" w:color="000000"/>
              <w:left w:val="single" w:sz="7" w:space="0" w:color="000000"/>
              <w:bottom w:val="single" w:sz="7" w:space="0" w:color="000000"/>
              <w:right w:val="single" w:sz="7" w:space="0" w:color="000000"/>
            </w:tcBorders>
          </w:tcPr>
          <w:p w14:paraId="0D20EB52" w14:textId="02658993"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1D57EA2B" w14:textId="52848C98"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t>MUSP 3113</w:t>
            </w:r>
          </w:p>
        </w:tc>
        <w:tc>
          <w:tcPr>
            <w:tcW w:w="2428" w:type="dxa"/>
            <w:tcBorders>
              <w:top w:val="single" w:sz="7" w:space="0" w:color="000000"/>
              <w:left w:val="single" w:sz="7" w:space="0" w:color="000000"/>
              <w:bottom w:val="single" w:sz="7" w:space="0" w:color="000000"/>
              <w:right w:val="single" w:sz="7" w:space="0" w:color="000000"/>
            </w:tcBorders>
          </w:tcPr>
          <w:p w14:paraId="50BF2406" w14:textId="42128E5E"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Performance Applied Music (major area)</w:t>
            </w:r>
          </w:p>
        </w:tc>
        <w:tc>
          <w:tcPr>
            <w:tcW w:w="566" w:type="dxa"/>
            <w:tcBorders>
              <w:top w:val="single" w:sz="7" w:space="0" w:color="000000"/>
              <w:left w:val="single" w:sz="7" w:space="0" w:color="000000"/>
              <w:bottom w:val="single" w:sz="7" w:space="0" w:color="000000"/>
              <w:right w:val="single" w:sz="7" w:space="0" w:color="000000"/>
            </w:tcBorders>
          </w:tcPr>
          <w:p w14:paraId="4FD5E10E" w14:textId="5CEC7C3F"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B10865" w:rsidRDefault="00B10865" w:rsidP="00B10865"/>
        </w:tc>
      </w:tr>
      <w:tr w:rsidR="00B10865"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310AD14C"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52A6CBFC" w14:textId="070C1120"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Major Performance Area</w:t>
            </w:r>
          </w:p>
        </w:tc>
        <w:tc>
          <w:tcPr>
            <w:tcW w:w="566" w:type="dxa"/>
            <w:tcBorders>
              <w:top w:val="single" w:sz="7" w:space="0" w:color="000000"/>
              <w:left w:val="single" w:sz="7" w:space="0" w:color="000000"/>
              <w:bottom w:val="single" w:sz="7" w:space="0" w:color="000000"/>
              <w:right w:val="single" w:sz="7" w:space="0" w:color="000000"/>
            </w:tcBorders>
          </w:tcPr>
          <w:p w14:paraId="63EC635A" w14:textId="74F9BB29"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6E4A848A" w14:textId="77675D64"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left w:val="single" w:sz="7" w:space="0" w:color="000000"/>
              <w:bottom w:val="single" w:sz="7" w:space="0" w:color="000000"/>
              <w:right w:val="single" w:sz="7" w:space="0" w:color="000000"/>
            </w:tcBorders>
          </w:tcPr>
          <w:p w14:paraId="3BCB8D95" w14:textId="5376C3BB"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Major Performance Area</w:t>
            </w:r>
          </w:p>
        </w:tc>
        <w:tc>
          <w:tcPr>
            <w:tcW w:w="566" w:type="dxa"/>
            <w:tcBorders>
              <w:top w:val="single" w:sz="7" w:space="0" w:color="000000"/>
              <w:left w:val="single" w:sz="7" w:space="0" w:color="000000"/>
              <w:bottom w:val="single" w:sz="7" w:space="0" w:color="000000"/>
              <w:right w:val="single" w:sz="7" w:space="0" w:color="000000"/>
            </w:tcBorders>
          </w:tcPr>
          <w:p w14:paraId="0B0352E4" w14:textId="0E3FC743"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B10865" w:rsidRDefault="00B10865" w:rsidP="00B10865"/>
        </w:tc>
      </w:tr>
      <w:tr w:rsidR="00B10865"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4A38D35"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t>MUS 4412</w:t>
            </w:r>
          </w:p>
        </w:tc>
        <w:tc>
          <w:tcPr>
            <w:tcW w:w="2428" w:type="dxa"/>
            <w:tcBorders>
              <w:top w:val="single" w:sz="7" w:space="0" w:color="000000"/>
              <w:left w:val="single" w:sz="7" w:space="0" w:color="000000"/>
              <w:bottom w:val="single" w:sz="7" w:space="0" w:color="000000"/>
              <w:right w:val="single" w:sz="7" w:space="0" w:color="000000"/>
            </w:tcBorders>
          </w:tcPr>
          <w:p w14:paraId="2727B047" w14:textId="438174E4"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Form and Analysis</w:t>
            </w:r>
          </w:p>
        </w:tc>
        <w:tc>
          <w:tcPr>
            <w:tcW w:w="566" w:type="dxa"/>
            <w:tcBorders>
              <w:top w:val="single" w:sz="7" w:space="0" w:color="000000"/>
              <w:left w:val="single" w:sz="7" w:space="0" w:color="000000"/>
              <w:bottom w:val="single" w:sz="7" w:space="0" w:color="000000"/>
              <w:right w:val="single" w:sz="7" w:space="0" w:color="000000"/>
            </w:tcBorders>
          </w:tcPr>
          <w:p w14:paraId="38A25DAC" w14:textId="586E297D"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0D073494" w14:textId="4DA5DBF2"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t>MUSP 4131</w:t>
            </w:r>
          </w:p>
        </w:tc>
        <w:tc>
          <w:tcPr>
            <w:tcW w:w="2428" w:type="dxa"/>
            <w:tcBorders>
              <w:top w:val="single" w:sz="7" w:space="0" w:color="000000"/>
              <w:left w:val="single" w:sz="7" w:space="0" w:color="000000"/>
              <w:bottom w:val="single" w:sz="7" w:space="0" w:color="000000"/>
              <w:right w:val="single" w:sz="7" w:space="0" w:color="000000"/>
            </w:tcBorders>
          </w:tcPr>
          <w:p w14:paraId="6878CC6F" w14:textId="4BCB2249"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 xml:space="preserve">Full Recital </w:t>
            </w:r>
          </w:p>
        </w:tc>
        <w:tc>
          <w:tcPr>
            <w:tcW w:w="566" w:type="dxa"/>
            <w:tcBorders>
              <w:top w:val="single" w:sz="7" w:space="0" w:color="000000"/>
              <w:left w:val="single" w:sz="7" w:space="0" w:color="000000"/>
              <w:bottom w:val="single" w:sz="7" w:space="0" w:color="000000"/>
              <w:right w:val="single" w:sz="7" w:space="0" w:color="000000"/>
            </w:tcBorders>
          </w:tcPr>
          <w:p w14:paraId="7D47A0C7" w14:textId="4AEF318C"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B10865" w:rsidRDefault="00B10865" w:rsidP="00B10865"/>
        </w:tc>
      </w:tr>
      <w:tr w:rsidR="00B10865" w14:paraId="7CAFA77B"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FA35438" w14:textId="211B6146"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lastRenderedPageBreak/>
              <w:t>THEA 2503</w:t>
            </w:r>
          </w:p>
        </w:tc>
        <w:tc>
          <w:tcPr>
            <w:tcW w:w="2428" w:type="dxa"/>
            <w:tcBorders>
              <w:top w:val="single" w:sz="7" w:space="0" w:color="000000"/>
              <w:left w:val="single" w:sz="7" w:space="0" w:color="000000"/>
              <w:bottom w:val="single" w:sz="7" w:space="0" w:color="000000"/>
              <w:right w:val="single" w:sz="7" w:space="0" w:color="000000"/>
            </w:tcBorders>
          </w:tcPr>
          <w:p w14:paraId="77E2BDFC" w14:textId="3167B52E"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Fine Arts Theatre</w:t>
            </w:r>
          </w:p>
        </w:tc>
        <w:tc>
          <w:tcPr>
            <w:tcW w:w="566" w:type="dxa"/>
            <w:tcBorders>
              <w:top w:val="single" w:sz="7" w:space="0" w:color="000000"/>
              <w:left w:val="single" w:sz="7" w:space="0" w:color="000000"/>
              <w:bottom w:val="single" w:sz="7" w:space="0" w:color="000000"/>
              <w:right w:val="single" w:sz="7" w:space="0" w:color="000000"/>
            </w:tcBorders>
          </w:tcPr>
          <w:p w14:paraId="509F5DFD" w14:textId="729E8551"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E58D0D" w14:textId="466D6BF0" w:rsidR="00B10865" w:rsidRDefault="00B10865" w:rsidP="00B10865">
            <w:r>
              <w:t>y</w:t>
            </w:r>
          </w:p>
        </w:tc>
        <w:tc>
          <w:tcPr>
            <w:tcW w:w="205" w:type="dxa"/>
            <w:tcBorders>
              <w:top w:val="single" w:sz="7" w:space="0" w:color="000000"/>
              <w:left w:val="single" w:sz="7" w:space="0" w:color="000000"/>
              <w:bottom w:val="single" w:sz="7" w:space="0" w:color="000000"/>
              <w:right w:val="single" w:sz="7" w:space="0" w:color="000000"/>
            </w:tcBorders>
          </w:tcPr>
          <w:p w14:paraId="5D60F2E7"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6B53772F" w14:textId="54424451"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t>MUS 4322/4512</w:t>
            </w:r>
          </w:p>
        </w:tc>
        <w:tc>
          <w:tcPr>
            <w:tcW w:w="2428" w:type="dxa"/>
            <w:tcBorders>
              <w:top w:val="single" w:sz="7" w:space="0" w:color="000000"/>
              <w:left w:val="single" w:sz="7" w:space="0" w:color="000000"/>
              <w:bottom w:val="single" w:sz="7" w:space="0" w:color="000000"/>
              <w:right w:val="single" w:sz="7" w:space="0" w:color="000000"/>
            </w:tcBorders>
          </w:tcPr>
          <w:p w14:paraId="7C103C28" w14:textId="15E972A3"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History of Jazz OR History of Church Music</w:t>
            </w:r>
          </w:p>
        </w:tc>
        <w:tc>
          <w:tcPr>
            <w:tcW w:w="566" w:type="dxa"/>
            <w:tcBorders>
              <w:top w:val="single" w:sz="7" w:space="0" w:color="000000"/>
              <w:left w:val="single" w:sz="7" w:space="0" w:color="000000"/>
              <w:bottom w:val="single" w:sz="7" w:space="0" w:color="000000"/>
              <w:right w:val="single" w:sz="7" w:space="0" w:color="000000"/>
            </w:tcBorders>
          </w:tcPr>
          <w:p w14:paraId="15E0D4ED" w14:textId="37DFA418"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D554E74" w14:textId="77777777" w:rsidR="00B10865" w:rsidRDefault="00B10865" w:rsidP="00B10865"/>
        </w:tc>
      </w:tr>
      <w:tr w:rsidR="00B10865" w14:paraId="252B241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E3ACA1C" w14:textId="2B2617AE"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t>MUS 3451/3461</w:t>
            </w:r>
          </w:p>
        </w:tc>
        <w:tc>
          <w:tcPr>
            <w:tcW w:w="2428" w:type="dxa"/>
            <w:tcBorders>
              <w:top w:val="single" w:sz="7" w:space="0" w:color="000000"/>
              <w:left w:val="single" w:sz="7" w:space="0" w:color="000000"/>
              <w:bottom w:val="single" w:sz="7" w:space="0" w:color="000000"/>
              <w:right w:val="single" w:sz="7" w:space="0" w:color="000000"/>
            </w:tcBorders>
          </w:tcPr>
          <w:p w14:paraId="40687C2C" w14:textId="0DECB26E"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Instrumental OR Choral Conducting</w:t>
            </w:r>
          </w:p>
        </w:tc>
        <w:tc>
          <w:tcPr>
            <w:tcW w:w="566" w:type="dxa"/>
            <w:tcBorders>
              <w:top w:val="single" w:sz="7" w:space="0" w:color="000000"/>
              <w:left w:val="single" w:sz="7" w:space="0" w:color="000000"/>
              <w:bottom w:val="single" w:sz="7" w:space="0" w:color="000000"/>
              <w:right w:val="single" w:sz="7" w:space="0" w:color="000000"/>
            </w:tcBorders>
          </w:tcPr>
          <w:p w14:paraId="03708253" w14:textId="4C85D730"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E445191"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6DF9EFFB"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287854E4" w14:textId="2FB35DCA" w:rsidR="00B10865" w:rsidRDefault="00791CE8" w:rsidP="00B10865">
            <w:pPr>
              <w:pStyle w:val="TableParagraph"/>
              <w:spacing w:before="25"/>
              <w:ind w:left="18"/>
              <w:rPr>
                <w:rFonts w:ascii="Arial" w:eastAsia="Arial" w:hAnsi="Arial" w:cs="Arial"/>
                <w:sz w:val="12"/>
                <w:szCs w:val="12"/>
              </w:rPr>
            </w:pPr>
            <w:r>
              <w:rPr>
                <w:rFonts w:ascii="Arial" w:eastAsia="Arial" w:hAnsi="Arial" w:cs="Arial"/>
                <w:sz w:val="12"/>
                <w:szCs w:val="12"/>
              </w:rPr>
              <w:t>3000 level or higher</w:t>
            </w:r>
          </w:p>
        </w:tc>
        <w:tc>
          <w:tcPr>
            <w:tcW w:w="2428" w:type="dxa"/>
            <w:tcBorders>
              <w:top w:val="single" w:sz="7" w:space="0" w:color="000000"/>
              <w:left w:val="single" w:sz="7" w:space="0" w:color="000000"/>
              <w:bottom w:val="single" w:sz="7" w:space="0" w:color="000000"/>
              <w:right w:val="single" w:sz="7" w:space="0" w:color="000000"/>
            </w:tcBorders>
          </w:tcPr>
          <w:p w14:paraId="2B5D671A" w14:textId="48B57529"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Music Elective(s)</w:t>
            </w:r>
          </w:p>
        </w:tc>
        <w:tc>
          <w:tcPr>
            <w:tcW w:w="566" w:type="dxa"/>
            <w:tcBorders>
              <w:top w:val="single" w:sz="7" w:space="0" w:color="000000"/>
              <w:left w:val="single" w:sz="7" w:space="0" w:color="000000"/>
              <w:bottom w:val="single" w:sz="7" w:space="0" w:color="000000"/>
              <w:right w:val="single" w:sz="7" w:space="0" w:color="000000"/>
            </w:tcBorders>
          </w:tcPr>
          <w:p w14:paraId="394913BB" w14:textId="745C8B9B"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386CB1E" w14:textId="77777777" w:rsidR="00B10865" w:rsidRDefault="00B10865" w:rsidP="00B10865"/>
        </w:tc>
      </w:tr>
      <w:tr w:rsidR="00B10865"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250DF6BB" w:rsidR="00B10865" w:rsidRDefault="00B10865" w:rsidP="00B10865">
            <w:pPr>
              <w:pStyle w:val="TableParagraph"/>
              <w:spacing w:before="25"/>
              <w:ind w:left="18"/>
              <w:rPr>
                <w:rFonts w:ascii="Arial" w:eastAsia="Arial" w:hAnsi="Arial" w:cs="Arial"/>
                <w:sz w:val="12"/>
                <w:szCs w:val="12"/>
              </w:rPr>
            </w:pPr>
            <w:r>
              <w:rPr>
                <w:rFonts w:ascii="Arial" w:eastAsia="Arial" w:hAnsi="Arial" w:cs="Arial"/>
                <w:sz w:val="12"/>
                <w:szCs w:val="12"/>
              </w:rPr>
              <w:t>Humanities</w:t>
            </w:r>
          </w:p>
        </w:tc>
        <w:tc>
          <w:tcPr>
            <w:tcW w:w="2428" w:type="dxa"/>
            <w:tcBorders>
              <w:top w:val="single" w:sz="7" w:space="0" w:color="000000"/>
              <w:left w:val="single" w:sz="7" w:space="0" w:color="000000"/>
              <w:bottom w:val="single" w:sz="7" w:space="0" w:color="000000"/>
              <w:right w:val="single" w:sz="7" w:space="0" w:color="000000"/>
            </w:tcBorders>
          </w:tcPr>
          <w:p w14:paraId="28C79850" w14:textId="1362DFD9"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ENG 2001, ENG 2013, OR PHIL 1103</w:t>
            </w:r>
          </w:p>
        </w:tc>
        <w:tc>
          <w:tcPr>
            <w:tcW w:w="566" w:type="dxa"/>
            <w:tcBorders>
              <w:top w:val="single" w:sz="7" w:space="0" w:color="000000"/>
              <w:left w:val="single" w:sz="7" w:space="0" w:color="000000"/>
              <w:bottom w:val="single" w:sz="7" w:space="0" w:color="000000"/>
              <w:right w:val="single" w:sz="7" w:space="0" w:color="000000"/>
            </w:tcBorders>
          </w:tcPr>
          <w:p w14:paraId="0C2B0A56" w14:textId="53323AEF"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490BB804" w:rsidR="00B10865" w:rsidRDefault="00B10865" w:rsidP="00B10865">
            <w:r>
              <w:t>y</w:t>
            </w: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09DEE1BF" w14:textId="3EE523F3"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468718C7" w14:textId="33F5A604" w:rsidR="00B10865" w:rsidRDefault="00B10865" w:rsidP="00B10865">
            <w:pPr>
              <w:pStyle w:val="TableParagraph"/>
              <w:spacing w:before="45"/>
              <w:ind w:left="18"/>
              <w:rPr>
                <w:rFonts w:ascii="Arial" w:eastAsia="Arial" w:hAnsi="Arial" w:cs="Arial"/>
                <w:sz w:val="12"/>
                <w:szCs w:val="12"/>
              </w:rPr>
            </w:pPr>
            <w:r>
              <w:rPr>
                <w:rFonts w:ascii="Arial" w:eastAsia="Arial" w:hAnsi="Arial" w:cs="Arial"/>
                <w:sz w:val="12"/>
                <w:szCs w:val="12"/>
              </w:rPr>
              <w:t>Any Gen Ed Offering</w:t>
            </w:r>
          </w:p>
        </w:tc>
        <w:tc>
          <w:tcPr>
            <w:tcW w:w="566" w:type="dxa"/>
            <w:tcBorders>
              <w:top w:val="single" w:sz="7" w:space="0" w:color="000000"/>
              <w:left w:val="single" w:sz="7" w:space="0" w:color="000000"/>
              <w:bottom w:val="single" w:sz="7" w:space="0" w:color="000000"/>
              <w:right w:val="single" w:sz="7" w:space="0" w:color="000000"/>
            </w:tcBorders>
          </w:tcPr>
          <w:p w14:paraId="47CE7391" w14:textId="71EEB646"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B10865" w:rsidRDefault="00B10865" w:rsidP="00B10865"/>
        </w:tc>
      </w:tr>
      <w:tr w:rsidR="00B10865"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B10865" w:rsidRDefault="00B10865" w:rsidP="00B10865"/>
        </w:tc>
        <w:tc>
          <w:tcPr>
            <w:tcW w:w="566" w:type="dxa"/>
            <w:tcBorders>
              <w:top w:val="single" w:sz="7" w:space="0" w:color="000000"/>
              <w:left w:val="single" w:sz="7" w:space="0" w:color="000000"/>
              <w:bottom w:val="single" w:sz="7" w:space="0" w:color="000000"/>
              <w:right w:val="single" w:sz="7" w:space="0" w:color="000000"/>
            </w:tcBorders>
          </w:tcPr>
          <w:p w14:paraId="5C5D7735" w14:textId="3A1D8B21"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B10865" w:rsidRDefault="00B10865" w:rsidP="00B10865"/>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B10865" w:rsidRDefault="00B10865" w:rsidP="00B10865"/>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B10865" w:rsidRDefault="00B10865" w:rsidP="00B1086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B10865" w:rsidRDefault="00B10865" w:rsidP="00B10865"/>
        </w:tc>
        <w:tc>
          <w:tcPr>
            <w:tcW w:w="566" w:type="dxa"/>
            <w:tcBorders>
              <w:top w:val="single" w:sz="7" w:space="0" w:color="000000"/>
              <w:left w:val="single" w:sz="7" w:space="0" w:color="000000"/>
              <w:bottom w:val="single" w:sz="7" w:space="0" w:color="000000"/>
              <w:right w:val="single" w:sz="7" w:space="0" w:color="000000"/>
            </w:tcBorders>
          </w:tcPr>
          <w:p w14:paraId="06D8420D" w14:textId="6A84E1E8" w:rsidR="00B10865" w:rsidRDefault="00B10865" w:rsidP="00B10865">
            <w:pPr>
              <w:pStyle w:val="TableParagraph"/>
              <w:spacing w:before="45"/>
              <w:ind w:right="18"/>
              <w:jc w:val="right"/>
              <w:rPr>
                <w:rFonts w:ascii="Arial" w:eastAsia="Arial" w:hAnsi="Arial" w:cs="Arial"/>
                <w:sz w:val="12"/>
                <w:szCs w:val="12"/>
              </w:rPr>
            </w:pPr>
            <w:r>
              <w:rPr>
                <w:rFonts w:ascii="Arial" w:eastAsia="Arial" w:hAnsi="Arial" w:cs="Arial"/>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B10865" w:rsidRDefault="00B10865" w:rsidP="00B10865"/>
        </w:tc>
      </w:tr>
      <w:tr w:rsidR="00B10865"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B10865" w:rsidRDefault="00B10865" w:rsidP="00B10865">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B10865"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B10865" w:rsidRPr="00D23594" w:rsidRDefault="00B10865" w:rsidP="00B10865">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E31F5" w14:textId="77777777" w:rsidR="000963DC" w:rsidRDefault="000963DC" w:rsidP="00AF3758">
      <w:pPr>
        <w:spacing w:after="0" w:line="240" w:lineRule="auto"/>
      </w:pPr>
      <w:r>
        <w:separator/>
      </w:r>
    </w:p>
  </w:endnote>
  <w:endnote w:type="continuationSeparator" w:id="0">
    <w:p w14:paraId="654E019F" w14:textId="77777777" w:rsidR="000963DC" w:rsidRDefault="000963D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DD2C46" w:rsidRDefault="00DD2C46"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147DFCAE" w:rsidR="00DD2C46" w:rsidRDefault="00DD2C46"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17D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EA31B" w14:textId="77777777" w:rsidR="000963DC" w:rsidRDefault="000963DC" w:rsidP="00AF3758">
      <w:pPr>
        <w:spacing w:after="0" w:line="240" w:lineRule="auto"/>
      </w:pPr>
      <w:r>
        <w:separator/>
      </w:r>
    </w:p>
  </w:footnote>
  <w:footnote w:type="continuationSeparator" w:id="0">
    <w:p w14:paraId="7A373819" w14:textId="77777777" w:rsidR="000963DC" w:rsidRDefault="000963D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7B10"/>
    <w:rsid w:val="00016FE7"/>
    <w:rsid w:val="000232AB"/>
    <w:rsid w:val="00024BA5"/>
    <w:rsid w:val="00032490"/>
    <w:rsid w:val="00040138"/>
    <w:rsid w:val="00056464"/>
    <w:rsid w:val="000627BE"/>
    <w:rsid w:val="00065BA5"/>
    <w:rsid w:val="000779C2"/>
    <w:rsid w:val="00095213"/>
    <w:rsid w:val="000963DC"/>
    <w:rsid w:val="0009788F"/>
    <w:rsid w:val="000A7C2E"/>
    <w:rsid w:val="000D06F1"/>
    <w:rsid w:val="000F2A51"/>
    <w:rsid w:val="00103070"/>
    <w:rsid w:val="00110A94"/>
    <w:rsid w:val="00116278"/>
    <w:rsid w:val="00120EAA"/>
    <w:rsid w:val="0014025C"/>
    <w:rsid w:val="001410C9"/>
    <w:rsid w:val="00142DCF"/>
    <w:rsid w:val="00151451"/>
    <w:rsid w:val="00152424"/>
    <w:rsid w:val="0015435B"/>
    <w:rsid w:val="0018269B"/>
    <w:rsid w:val="00185D67"/>
    <w:rsid w:val="001966A7"/>
    <w:rsid w:val="001A5DD5"/>
    <w:rsid w:val="001E36BB"/>
    <w:rsid w:val="001F5E9E"/>
    <w:rsid w:val="001F7398"/>
    <w:rsid w:val="00212A76"/>
    <w:rsid w:val="0022350B"/>
    <w:rsid w:val="002315B0"/>
    <w:rsid w:val="00254447"/>
    <w:rsid w:val="00261ACE"/>
    <w:rsid w:val="00262156"/>
    <w:rsid w:val="00265C17"/>
    <w:rsid w:val="002776C2"/>
    <w:rsid w:val="00281B97"/>
    <w:rsid w:val="002C1CB3"/>
    <w:rsid w:val="002C70C7"/>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D6687"/>
    <w:rsid w:val="004E5007"/>
    <w:rsid w:val="004F3C87"/>
    <w:rsid w:val="00504BCC"/>
    <w:rsid w:val="00515205"/>
    <w:rsid w:val="00515831"/>
    <w:rsid w:val="00526B81"/>
    <w:rsid w:val="005435FC"/>
    <w:rsid w:val="00563E52"/>
    <w:rsid w:val="00584C22"/>
    <w:rsid w:val="00592A95"/>
    <w:rsid w:val="005A18F5"/>
    <w:rsid w:val="005B101B"/>
    <w:rsid w:val="005B2E9E"/>
    <w:rsid w:val="006179CB"/>
    <w:rsid w:val="00620D3B"/>
    <w:rsid w:val="00636DB3"/>
    <w:rsid w:val="006406A9"/>
    <w:rsid w:val="006647B5"/>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91CE8"/>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817DB"/>
    <w:rsid w:val="00AB5523"/>
    <w:rsid w:val="00AD2FB4"/>
    <w:rsid w:val="00AE6604"/>
    <w:rsid w:val="00AF046B"/>
    <w:rsid w:val="00AF20FF"/>
    <w:rsid w:val="00AF3758"/>
    <w:rsid w:val="00AF3C6A"/>
    <w:rsid w:val="00B10865"/>
    <w:rsid w:val="00B15E32"/>
    <w:rsid w:val="00B1628A"/>
    <w:rsid w:val="00B21760"/>
    <w:rsid w:val="00B24A85"/>
    <w:rsid w:val="00B35368"/>
    <w:rsid w:val="00B60E0F"/>
    <w:rsid w:val="00B7606A"/>
    <w:rsid w:val="00B9518D"/>
    <w:rsid w:val="00BD2A0D"/>
    <w:rsid w:val="00BE069E"/>
    <w:rsid w:val="00BF1A02"/>
    <w:rsid w:val="00C033E8"/>
    <w:rsid w:val="00C12816"/>
    <w:rsid w:val="00C132F9"/>
    <w:rsid w:val="00C23CC7"/>
    <w:rsid w:val="00C2647C"/>
    <w:rsid w:val="00C334FF"/>
    <w:rsid w:val="00C723B8"/>
    <w:rsid w:val="00C82F47"/>
    <w:rsid w:val="00CA6230"/>
    <w:rsid w:val="00CD7510"/>
    <w:rsid w:val="00D0686A"/>
    <w:rsid w:val="00D252DE"/>
    <w:rsid w:val="00D51205"/>
    <w:rsid w:val="00D57716"/>
    <w:rsid w:val="00D654AF"/>
    <w:rsid w:val="00D67AC4"/>
    <w:rsid w:val="00D72E20"/>
    <w:rsid w:val="00D73270"/>
    <w:rsid w:val="00D76DEE"/>
    <w:rsid w:val="00D90FC5"/>
    <w:rsid w:val="00D979DD"/>
    <w:rsid w:val="00DA3F9B"/>
    <w:rsid w:val="00DB3983"/>
    <w:rsid w:val="00DD2C46"/>
    <w:rsid w:val="00E45868"/>
    <w:rsid w:val="00E70F88"/>
    <w:rsid w:val="00EB4FF5"/>
    <w:rsid w:val="00EC2BA4"/>
    <w:rsid w:val="00EC6970"/>
    <w:rsid w:val="00EE55A2"/>
    <w:rsid w:val="00EF2A44"/>
    <w:rsid w:val="00F01A8B"/>
    <w:rsid w:val="00F11CE3"/>
    <w:rsid w:val="00F13A6D"/>
    <w:rsid w:val="00F645B5"/>
    <w:rsid w:val="00F75657"/>
    <w:rsid w:val="00F87993"/>
    <w:rsid w:val="00FB00D4"/>
    <w:rsid w:val="00FF0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BodyText">
    <w:name w:val="Body Text"/>
    <w:basedOn w:val="Normal"/>
    <w:link w:val="BodyTextChar"/>
    <w:uiPriority w:val="1"/>
    <w:qFormat/>
    <w:rsid w:val="00F13A6D"/>
    <w:pPr>
      <w:autoSpaceDE w:val="0"/>
      <w:autoSpaceDN w:val="0"/>
      <w:adjustRightInd w:val="0"/>
      <w:spacing w:before="1" w:after="0" w:line="240" w:lineRule="auto"/>
    </w:pPr>
    <w:rPr>
      <w:rFonts w:ascii="Arial" w:hAnsi="Arial" w:cs="Arial"/>
      <w:sz w:val="16"/>
      <w:szCs w:val="16"/>
    </w:rPr>
  </w:style>
  <w:style w:type="character" w:customStyle="1" w:styleId="BodyTextChar">
    <w:name w:val="Body Text Char"/>
    <w:basedOn w:val="DefaultParagraphFont"/>
    <w:link w:val="BodyText"/>
    <w:uiPriority w:val="1"/>
    <w:rsid w:val="00F13A6D"/>
    <w:rPr>
      <w:rFonts w:ascii="Arial" w:hAnsi="Arial" w:cs="Arial"/>
      <w:sz w:val="16"/>
      <w:szCs w:val="16"/>
    </w:rPr>
  </w:style>
  <w:style w:type="paragraph" w:styleId="Title">
    <w:name w:val="Title"/>
    <w:basedOn w:val="Normal"/>
    <w:next w:val="Normal"/>
    <w:link w:val="TitleChar"/>
    <w:uiPriority w:val="1"/>
    <w:qFormat/>
    <w:rsid w:val="00F13A6D"/>
    <w:pPr>
      <w:autoSpaceDE w:val="0"/>
      <w:autoSpaceDN w:val="0"/>
      <w:adjustRightInd w:val="0"/>
      <w:spacing w:before="155" w:after="0" w:line="240" w:lineRule="auto"/>
      <w:ind w:left="84" w:right="84"/>
      <w:jc w:val="center"/>
    </w:pPr>
    <w:rPr>
      <w:rFonts w:ascii="Arial" w:hAnsi="Arial" w:cs="Arial"/>
      <w:b/>
      <w:bCs/>
      <w:sz w:val="32"/>
      <w:szCs w:val="32"/>
    </w:rPr>
  </w:style>
  <w:style w:type="character" w:customStyle="1" w:styleId="TitleChar">
    <w:name w:val="Title Char"/>
    <w:basedOn w:val="DefaultParagraphFont"/>
    <w:link w:val="Title"/>
    <w:uiPriority w:val="1"/>
    <w:rsid w:val="00F13A6D"/>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31164565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F069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F069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F069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F069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F069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F069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F069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F069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F069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F069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BCEA1A8A63F4F9A8E268C5DD1346427"/>
        <w:category>
          <w:name w:val="General"/>
          <w:gallery w:val="placeholder"/>
        </w:category>
        <w:types>
          <w:type w:val="bbPlcHdr"/>
        </w:types>
        <w:behaviors>
          <w:behavior w:val="content"/>
        </w:behaviors>
        <w:guid w:val="{BCA4C593-1209-4D91-B665-FD45CFE668F3}"/>
      </w:docPartPr>
      <w:docPartBody>
        <w:p w:rsidR="00A04FD2" w:rsidRDefault="00A2757A" w:rsidP="00A2757A">
          <w:pPr>
            <w:pStyle w:val="DBCEA1A8A63F4F9A8E268C5DD134642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BF4182E6F46E40BC00348B8F0BD6F3"/>
        <w:category>
          <w:name w:val="General"/>
          <w:gallery w:val="placeholder"/>
        </w:category>
        <w:types>
          <w:type w:val="bbPlcHdr"/>
        </w:types>
        <w:behaviors>
          <w:behavior w:val="content"/>
        </w:behaviors>
        <w:guid w:val="{D7400171-F8B8-0F45-94F5-FF3105F5822C}"/>
      </w:docPartPr>
      <w:docPartBody>
        <w:p w:rsidR="00000000" w:rsidRDefault="007A5DBE" w:rsidP="007A5DBE">
          <w:pPr>
            <w:pStyle w:val="51BF4182E6F46E40BC00348B8F0BD6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D6B79"/>
    <w:rsid w:val="00156A9E"/>
    <w:rsid w:val="001B45B5"/>
    <w:rsid w:val="001F0695"/>
    <w:rsid w:val="0026371E"/>
    <w:rsid w:val="0027239E"/>
    <w:rsid w:val="0028126C"/>
    <w:rsid w:val="00293680"/>
    <w:rsid w:val="00342C55"/>
    <w:rsid w:val="00367FD1"/>
    <w:rsid w:val="00371DB3"/>
    <w:rsid w:val="0038006E"/>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A5DBE"/>
    <w:rsid w:val="007B5EE7"/>
    <w:rsid w:val="007C429E"/>
    <w:rsid w:val="0088172E"/>
    <w:rsid w:val="008D4A06"/>
    <w:rsid w:val="009C0E11"/>
    <w:rsid w:val="00A04D1C"/>
    <w:rsid w:val="00A04FD2"/>
    <w:rsid w:val="00A21721"/>
    <w:rsid w:val="00A2757A"/>
    <w:rsid w:val="00A41FCB"/>
    <w:rsid w:val="00AC3009"/>
    <w:rsid w:val="00AD5D56"/>
    <w:rsid w:val="00B2559E"/>
    <w:rsid w:val="00B46AFF"/>
    <w:rsid w:val="00B5782F"/>
    <w:rsid w:val="00BA2926"/>
    <w:rsid w:val="00BF2A18"/>
    <w:rsid w:val="00C16165"/>
    <w:rsid w:val="00C35680"/>
    <w:rsid w:val="00C3760F"/>
    <w:rsid w:val="00CD4EF8"/>
    <w:rsid w:val="00D556D2"/>
    <w:rsid w:val="00DA2928"/>
    <w:rsid w:val="00DA484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DBCEA1A8A63F4F9A8E268C5DD1346427">
    <w:name w:val="DBCEA1A8A63F4F9A8E268C5DD1346427"/>
    <w:rsid w:val="00A2757A"/>
    <w:pPr>
      <w:spacing w:after="160" w:line="259" w:lineRule="auto"/>
    </w:pPr>
  </w:style>
  <w:style w:type="paragraph" w:customStyle="1" w:styleId="51BF4182E6F46E40BC00348B8F0BD6F3">
    <w:name w:val="51BF4182E6F46E40BC00348B8F0BD6F3"/>
    <w:rsid w:val="007A5DB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2021-03-12T21:37:00Z</dcterms:created>
  <dcterms:modified xsi:type="dcterms:W3CDTF">2021-03-15T16:27:00Z</dcterms:modified>
</cp:coreProperties>
</file>