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B3C17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A136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C81BC85" w:rsidR="00424133" w:rsidRPr="00424133" w:rsidRDefault="005B6EB6" w:rsidP="001B6A0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1B6A03">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0E0720E" w:rsidR="00001C04" w:rsidRPr="008426D1" w:rsidRDefault="00114CB3" w:rsidP="00B1281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1281F">
                  <w:rPr>
                    <w:rFonts w:asciiTheme="majorHAnsi" w:hAnsiTheme="majorHAnsi"/>
                    <w:sz w:val="20"/>
                    <w:szCs w:val="20"/>
                  </w:rPr>
                  <w:t>John Hershberger</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0T00:00:00Z">
                  <w:dateFormat w:val="M/d/yyyy"/>
                  <w:lid w:val="en-US"/>
                  <w:storeMappedDataAs w:val="dateTime"/>
                  <w:calendar w:val="gregorian"/>
                </w:date>
              </w:sdtPr>
              <w:sdtEndPr/>
              <w:sdtContent>
                <w:r w:rsidR="00B1281F">
                  <w:rPr>
                    <w:rFonts w:asciiTheme="majorHAnsi" w:hAnsiTheme="majorHAnsi"/>
                    <w:smallCaps/>
                    <w:sz w:val="20"/>
                    <w:szCs w:val="20"/>
                  </w:rPr>
                  <w:t>10/20/2020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14CB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9C9D2C2" w:rsidR="00001C04" w:rsidRPr="008426D1" w:rsidRDefault="00114CB3" w:rsidP="00834C1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34C1C">
                      <w:rPr>
                        <w:rFonts w:asciiTheme="majorHAnsi" w:hAnsiTheme="majorHAnsi"/>
                        <w:sz w:val="20"/>
                        <w:szCs w:val="20"/>
                      </w:rPr>
                      <w:t xml:space="preserve">William Burns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30T00:00:00Z">
                  <w:dateFormat w:val="M/d/yyyy"/>
                  <w:lid w:val="en-US"/>
                  <w:storeMappedDataAs w:val="dateTime"/>
                  <w:calendar w:val="gregorian"/>
                </w:date>
              </w:sdtPr>
              <w:sdtEndPr/>
              <w:sdtContent>
                <w:r w:rsidR="00834C1C">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14CB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9349D05" w:rsidR="004C4ADF" w:rsidRDefault="00114CB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2066637584"/>
                        <w:placeholder>
                          <w:docPart w:val="2E71D3E742C84EC597D6069BD8C56F71"/>
                        </w:placeholder>
                      </w:sdtPr>
                      <w:sdtEndPr/>
                      <w:sdtContent>
                        <w:r w:rsidR="00B1281F">
                          <w:rPr>
                            <w:rFonts w:asciiTheme="majorHAnsi" w:hAnsiTheme="majorHAnsi"/>
                            <w:sz w:val="20"/>
                            <w:szCs w:val="20"/>
                          </w:rPr>
                          <w:t>John Hershberger</w:t>
                        </w:r>
                      </w:sdtContent>
                    </w:sdt>
                    <w:r w:rsidR="00B1281F" w:rsidRPr="008426D1">
                      <w:rPr>
                        <w:rFonts w:asciiTheme="majorHAnsi" w:hAnsiTheme="majorHAnsi"/>
                        <w:sz w:val="20"/>
                        <w:szCs w:val="20"/>
                      </w:rPr>
                      <w:t xml:space="preserve"> </w:t>
                    </w:r>
                    <w:sdt>
                      <w:sdtPr>
                        <w:rPr>
                          <w:rFonts w:asciiTheme="majorHAnsi" w:hAnsiTheme="majorHAnsi"/>
                          <w:smallCaps/>
                          <w:sz w:val="20"/>
                          <w:szCs w:val="20"/>
                        </w:rPr>
                        <w:id w:val="130299967"/>
                        <w:placeholder>
                          <w:docPart w:val="658A328EBA914BCDAFB720DB34DF229F"/>
                        </w:placeholder>
                        <w:date w:fullDate="2020-10-20T00:00:00Z">
                          <w:dateFormat w:val="M/d/yyyy"/>
                          <w:lid w:val="en-US"/>
                          <w:storeMappedDataAs w:val="dateTime"/>
                          <w:calendar w:val="gregorian"/>
                        </w:date>
                      </w:sdtPr>
                      <w:sdtEndPr/>
                      <w:sdtContent>
                        <w:r w:rsidR="00B1281F">
                          <w:rPr>
                            <w:rFonts w:asciiTheme="majorHAnsi" w:hAnsiTheme="majorHAnsi"/>
                            <w:smallCaps/>
                            <w:sz w:val="20"/>
                            <w:szCs w:val="20"/>
                          </w:rPr>
                          <w:t>10/20/2020</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End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14CB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114CB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14CB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1456F11" w:rsidR="00D66C39" w:rsidRPr="008426D1" w:rsidRDefault="00114CB3" w:rsidP="00CF51A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F51A6">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6T00:00:00Z">
                  <w:dateFormat w:val="M/d/yyyy"/>
                  <w:lid w:val="en-US"/>
                  <w:storeMappedDataAs w:val="dateTime"/>
                  <w:calendar w:val="gregorian"/>
                </w:date>
              </w:sdtPr>
              <w:sdtEndPr/>
              <w:sdtContent>
                <w:r w:rsidR="00CF51A6">
                  <w:rPr>
                    <w:rFonts w:asciiTheme="majorHAnsi" w:hAnsiTheme="majorHAnsi"/>
                    <w:smallCaps/>
                    <w:sz w:val="20"/>
                    <w:szCs w:val="20"/>
                  </w:rPr>
                  <w:t>10/26/2020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114CB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14CB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A6A166E" w:rsidR="007D371A" w:rsidRPr="008426D1" w:rsidRDefault="00FA136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Willliam Burns, </w:t>
          </w:r>
          <w:hyperlink r:id="rId8" w:history="1">
            <w:r w:rsidRPr="00907812">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5B34846" w:rsidR="003F2F3D" w:rsidRPr="00A865C3" w:rsidRDefault="00782780"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A18B8F5" w:rsidR="00A865C3" w:rsidRDefault="00AC5F6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CHEM</w:t>
            </w:r>
          </w:p>
        </w:tc>
        <w:tc>
          <w:tcPr>
            <w:tcW w:w="2051" w:type="pct"/>
          </w:tcPr>
          <w:p w14:paraId="16605CA7" w14:textId="44C6FFC2" w:rsidR="00A865C3" w:rsidRDefault="00FA13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AC7FF24" w:rsidR="00A865C3" w:rsidRDefault="00FA136E" w:rsidP="00AC5F6C">
            <w:pPr>
              <w:tabs>
                <w:tab w:val="left" w:pos="360"/>
                <w:tab w:val="left" w:pos="720"/>
              </w:tabs>
              <w:rPr>
                <w:rFonts w:asciiTheme="majorHAnsi" w:hAnsiTheme="majorHAnsi" w:cs="Arial"/>
                <w:b/>
                <w:sz w:val="20"/>
                <w:szCs w:val="20"/>
              </w:rPr>
            </w:pPr>
            <w:r>
              <w:rPr>
                <w:rFonts w:asciiTheme="majorHAnsi" w:hAnsiTheme="majorHAnsi" w:cs="Arial"/>
                <w:b/>
                <w:sz w:val="20"/>
                <w:szCs w:val="20"/>
              </w:rPr>
              <w:t>1</w:t>
            </w:r>
            <w:r w:rsidR="00AC5F6C">
              <w:rPr>
                <w:rFonts w:asciiTheme="majorHAnsi" w:hAnsiTheme="majorHAnsi" w:cs="Arial"/>
                <w:b/>
                <w:sz w:val="20"/>
                <w:szCs w:val="20"/>
              </w:rPr>
              <w:t>003</w:t>
            </w:r>
          </w:p>
        </w:tc>
        <w:tc>
          <w:tcPr>
            <w:tcW w:w="2051" w:type="pct"/>
          </w:tcPr>
          <w:p w14:paraId="4C031803" w14:textId="226173B8" w:rsidR="00A865C3" w:rsidRDefault="00FA13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89A014E" w:rsidR="00A865C3" w:rsidRDefault="00AC5F6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Introduction to Chemistry</w:t>
            </w:r>
          </w:p>
        </w:tc>
        <w:tc>
          <w:tcPr>
            <w:tcW w:w="2051" w:type="pct"/>
          </w:tcPr>
          <w:p w14:paraId="147E32A6" w14:textId="2C52C0C9" w:rsidR="00A865C3" w:rsidRDefault="00FA13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94A55A3" w:rsidR="00A865C3" w:rsidRDefault="00AC5F6C" w:rsidP="00CB4B5A">
            <w:pPr>
              <w:tabs>
                <w:tab w:val="left" w:pos="360"/>
                <w:tab w:val="left" w:pos="720"/>
              </w:tabs>
              <w:rPr>
                <w:rFonts w:asciiTheme="majorHAnsi" w:hAnsiTheme="majorHAnsi" w:cs="Arial"/>
                <w:b/>
                <w:sz w:val="20"/>
                <w:szCs w:val="20"/>
              </w:rPr>
            </w:pPr>
            <w:r>
              <w:rPr>
                <w:color w:val="221E1F"/>
                <w:sz w:val="16"/>
                <w:szCs w:val="16"/>
              </w:rPr>
              <w:t>Fundamentals of chemical terms and applications to laboratory studies. Extensive drills on calculations and use of hand held calculator in problem solving. Recommended for those with no prior study of chemistry. Special course fees may apply. Corequisite or prerequisite, MATH 0003, MATH 0013, or MATH 1023. Fall, Spring.</w:t>
            </w:r>
          </w:p>
        </w:tc>
        <w:tc>
          <w:tcPr>
            <w:tcW w:w="2051" w:type="pct"/>
          </w:tcPr>
          <w:p w14:paraId="2FB04444" w14:textId="7652A6A4" w:rsidR="00A865C3" w:rsidRDefault="004F2432" w:rsidP="004F2432">
            <w:pPr>
              <w:tabs>
                <w:tab w:val="left" w:pos="360"/>
                <w:tab w:val="left" w:pos="720"/>
              </w:tabs>
              <w:rPr>
                <w:rFonts w:asciiTheme="majorHAnsi" w:hAnsiTheme="majorHAnsi" w:cs="Arial"/>
                <w:b/>
                <w:sz w:val="20"/>
                <w:szCs w:val="20"/>
              </w:rPr>
            </w:pPr>
            <w:r>
              <w:rPr>
                <w:color w:val="221E1F"/>
                <w:sz w:val="16"/>
                <w:szCs w:val="16"/>
              </w:rPr>
              <w:t>Fundamentals of chemical terms and applications to laboratory studies. Extensive drills on calculations and use of hand held calculator in problem solving. Recommended for those with no prior study of chemistry. Special course fees may apply. Prerequisite, completion of MATH 1023 or a higher level MATH course. Fall, 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AAA624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5682B1B" w:rsidR="00391206" w:rsidRPr="008426D1" w:rsidRDefault="00114CB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B4D96">
            <w:rPr>
              <w:rFonts w:asciiTheme="majorHAnsi" w:hAnsiTheme="majorHAnsi" w:cs="Arial"/>
              <w:sz w:val="20"/>
              <w:szCs w:val="20"/>
            </w:rPr>
            <w:t xml:space="preserve">Yes </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268391E" w:rsidR="00A966C5" w:rsidRPr="008426D1" w:rsidRDefault="00114CB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B4D96">
            <w:rPr>
              <w:rFonts w:asciiTheme="majorHAnsi" w:hAnsiTheme="majorHAnsi" w:cs="Arial"/>
              <w:sz w:val="20"/>
              <w:szCs w:val="20"/>
            </w:rPr>
            <w:t>Completion of MATH 1023 or a higher level math course</w:t>
          </w:r>
          <w:r w:rsidR="008F0225">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95257FF" w:rsidR="00C002F9" w:rsidRPr="008426D1" w:rsidRDefault="00114CB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6D0BC8">
            <w:rPr>
              <w:rFonts w:asciiTheme="majorHAnsi" w:hAnsiTheme="majorHAnsi" w:cs="Arial"/>
              <w:sz w:val="20"/>
              <w:szCs w:val="20"/>
            </w:rPr>
            <w:t>Mathematics is a fundamental and necessary aspect of all the physical sciences.</w:t>
          </w:r>
          <w:r w:rsidR="001B4D96">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64432E2" w:rsidR="00391206" w:rsidRPr="008426D1" w:rsidRDefault="00114CB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A136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2A5ADD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FA136E">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92096C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24BE69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5725F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A136E">
            <w:t>N</w:t>
          </w:r>
          <w:r w:rsidR="001B4D96">
            <w:t xml:space="preserve">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072329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B4D9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7B478E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B4D9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37691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B4D9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BE7396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61E81F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AE73024" w:rsidR="00A966C5" w:rsidRPr="008426D1" w:rsidRDefault="001B4D9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3CD136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B4D9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4FED6C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1B4D9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0353F16" w:rsidR="00D4202C" w:rsidRPr="00D4202C" w:rsidRDefault="00114CB3"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6A5C8A">
            <w:rPr>
              <w:rFonts w:asciiTheme="majorHAnsi" w:hAnsiTheme="majorHAnsi" w:cs="Arial"/>
              <w:sz w:val="20"/>
              <w:szCs w:val="20"/>
            </w:rPr>
            <w:t>The current prerequisites are  at least 25 years old, and are being updated</w:t>
          </w:r>
          <w:r w:rsidR="006A5C8A" w:rsidRPr="006A5C8A">
            <w:rPr>
              <w:rFonts w:asciiTheme="majorHAnsi" w:hAnsiTheme="majorHAnsi" w:cs="Arial"/>
              <w:sz w:val="20"/>
              <w:szCs w:val="20"/>
            </w:rPr>
            <w:t xml:space="preserve">.    </w:t>
          </w:r>
          <w:r w:rsidR="004F2432">
            <w:rPr>
              <w:rFonts w:asciiTheme="majorHAnsi" w:hAnsiTheme="majorHAnsi" w:cs="Arial"/>
              <w:sz w:val="20"/>
              <w:szCs w:val="20"/>
            </w:rPr>
            <w:t xml:space="preserve">The primary purpose of the course is preparation for CHEM 1013.  </w:t>
          </w:r>
          <w:r w:rsidR="006D0BC8">
            <w:rPr>
              <w:rFonts w:asciiTheme="majorHAnsi" w:hAnsiTheme="majorHAnsi"/>
              <w:color w:val="221E1F"/>
              <w:sz w:val="20"/>
              <w:szCs w:val="20"/>
            </w:rPr>
            <w:t xml:space="preserve">Because of the inherent mathematical basis of </w:t>
          </w:r>
          <w:r w:rsidR="004F2432">
            <w:rPr>
              <w:rFonts w:asciiTheme="majorHAnsi" w:hAnsiTheme="majorHAnsi"/>
              <w:color w:val="221E1F"/>
              <w:sz w:val="20"/>
              <w:szCs w:val="20"/>
            </w:rPr>
            <w:t>chemistry</w:t>
          </w:r>
          <w:r w:rsidR="006D0BC8">
            <w:rPr>
              <w:rFonts w:asciiTheme="majorHAnsi" w:hAnsiTheme="majorHAnsi"/>
              <w:color w:val="221E1F"/>
              <w:sz w:val="20"/>
              <w:szCs w:val="20"/>
            </w:rPr>
            <w:t>, it</w:t>
          </w:r>
          <w:r w:rsidR="006A5C8A">
            <w:rPr>
              <w:rFonts w:asciiTheme="majorHAnsi" w:hAnsiTheme="majorHAnsi"/>
              <w:color w:val="221E1F"/>
              <w:sz w:val="20"/>
              <w:szCs w:val="20"/>
            </w:rPr>
            <w:t xml:space="preserve"> is anticipated</w:t>
          </w:r>
          <w:r w:rsidR="006D0BC8">
            <w:rPr>
              <w:rFonts w:asciiTheme="majorHAnsi" w:hAnsiTheme="majorHAnsi"/>
              <w:color w:val="221E1F"/>
              <w:sz w:val="20"/>
              <w:szCs w:val="20"/>
            </w:rPr>
            <w:t xml:space="preserve"> </w:t>
          </w:r>
          <w:r w:rsidR="00EC6AD2">
            <w:rPr>
              <w:rFonts w:asciiTheme="majorHAnsi" w:hAnsiTheme="majorHAnsi"/>
              <w:color w:val="221E1F"/>
              <w:sz w:val="20"/>
              <w:szCs w:val="20"/>
            </w:rPr>
            <w:t>student performance in this course will improve if students have completed the general education math requirement as</w:t>
          </w:r>
          <w:r w:rsidR="006D0BC8">
            <w:rPr>
              <w:rFonts w:asciiTheme="majorHAnsi" w:hAnsiTheme="majorHAnsi"/>
              <w:color w:val="221E1F"/>
              <w:sz w:val="20"/>
              <w:szCs w:val="20"/>
            </w:rPr>
            <w:t xml:space="preserve"> a prerequisite.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14CB3"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14CB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theme="minorBidi"/>
          <w:sz w:val="20"/>
          <w:szCs w:val="20"/>
        </w:rPr>
        <w:id w:val="-97950460"/>
        <w:placeholder>
          <w:docPart w:val="1E28C2430E3E89459CA33ABFFD2153F2"/>
        </w:placeholder>
      </w:sdtPr>
      <w:sdtEndPr/>
      <w:sdtContent>
        <w:p w14:paraId="3FC885FC" w14:textId="5D1BCE39" w:rsidR="00C72E86" w:rsidRDefault="00C72E86" w:rsidP="00C72E86">
          <w:pPr>
            <w:pStyle w:val="Pa442"/>
            <w:spacing w:after="120"/>
            <w:ind w:left="360" w:hanging="360"/>
            <w:jc w:val="both"/>
            <w:rPr>
              <w:rFonts w:asciiTheme="majorHAnsi" w:hAnsiTheme="majorHAnsi"/>
              <w:sz w:val="20"/>
              <w:szCs w:val="20"/>
            </w:rPr>
          </w:pPr>
          <w:r>
            <w:rPr>
              <w:rFonts w:asciiTheme="majorHAnsi" w:hAnsiTheme="majorHAnsi"/>
              <w:sz w:val="20"/>
              <w:szCs w:val="20"/>
            </w:rPr>
            <w:t xml:space="preserve">Page </w:t>
          </w:r>
          <w:r w:rsidR="00DD2A7D">
            <w:rPr>
              <w:rFonts w:asciiTheme="majorHAnsi" w:hAnsiTheme="majorHAnsi"/>
              <w:sz w:val="20"/>
              <w:szCs w:val="20"/>
            </w:rPr>
            <w:t>451</w:t>
          </w:r>
          <w:r>
            <w:rPr>
              <w:rFonts w:asciiTheme="majorHAnsi" w:hAnsiTheme="majorHAnsi"/>
              <w:sz w:val="20"/>
              <w:szCs w:val="20"/>
            </w:rPr>
            <w:t xml:space="preserve"> 2020-2021 A-State Undergraduate Bulletin</w:t>
          </w:r>
        </w:p>
        <w:p w14:paraId="0EC33E12" w14:textId="3D7D0E1D" w:rsidR="00276CC8" w:rsidRDefault="00276CC8" w:rsidP="00276CC8"/>
        <w:p w14:paraId="49CF2623"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4263. Water and Waste Treatment </w:t>
          </w:r>
          <w:r w:rsidRPr="00DD2A7D">
            <w:rPr>
              <w:rFonts w:ascii="Arial" w:hAnsi="Arial" w:cs="Arial"/>
              <w:color w:val="221E1F"/>
              <w:sz w:val="16"/>
              <w:szCs w:val="16"/>
            </w:rPr>
            <w:t xml:space="preserve">Design of physical, chemical and biological unit processes for treatment of water, wastewater and sludges. Advanced wastewater treatment processes are presented. Student papers on selected waste treatment applications are required. Prerequisites, C or better in CE 3253 and 3263. Dual listed as CE 5263. Spring. </w:t>
          </w:r>
        </w:p>
        <w:p w14:paraId="2AF6F910"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4283. Structural Steel Design </w:t>
          </w:r>
          <w:r w:rsidRPr="00DD2A7D">
            <w:rPr>
              <w:rFonts w:ascii="Arial" w:hAnsi="Arial" w:cs="Arial"/>
              <w:color w:val="221E1F"/>
              <w:sz w:val="16"/>
              <w:szCs w:val="16"/>
            </w:rPr>
            <w:t xml:space="preserve">Analysis and design of tension members, beams, columns, and beam-columns. Prerequisite, C or better in CE 3213. Dual listed as CE 5283. Spring. </w:t>
          </w:r>
        </w:p>
        <w:p w14:paraId="5FBDA750"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429V. Special Problems in Civil Engineering </w:t>
          </w:r>
          <w:r w:rsidRPr="00DD2A7D">
            <w:rPr>
              <w:rFonts w:ascii="Arial" w:hAnsi="Arial" w:cs="Arial"/>
              <w:color w:val="221E1F"/>
              <w:sz w:val="16"/>
              <w:szCs w:val="16"/>
            </w:rPr>
            <w:t>Individually directed problems in civil engi</w:t>
          </w:r>
          <w:r w:rsidRPr="00DD2A7D">
            <w:rPr>
              <w:rFonts w:ascii="Arial" w:hAnsi="Arial" w:cs="Arial"/>
              <w:color w:val="221E1F"/>
              <w:sz w:val="16"/>
              <w:szCs w:val="16"/>
            </w:rPr>
            <w:softHyphen/>
            <w:t xml:space="preserve">neering for juniors and seniors. A course outline and project summary listing the goals and expected outcomes must be approved by the student advisor and the program director. Prerequisites are dependent on the nature of the special problem. Irregular. </w:t>
          </w:r>
        </w:p>
        <w:p w14:paraId="09C8935D"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4803. Open Channel Flow </w:t>
          </w:r>
          <w:r w:rsidRPr="00DD2A7D">
            <w:rPr>
              <w:rFonts w:ascii="Arial" w:hAnsi="Arial" w:cs="Arial"/>
              <w:color w:val="221E1F"/>
              <w:sz w:val="16"/>
              <w:szCs w:val="16"/>
            </w:rPr>
            <w:t>Fundamental concepts of open channel hydraulics, ve</w:t>
          </w:r>
          <w:r w:rsidRPr="00DD2A7D">
            <w:rPr>
              <w:rFonts w:ascii="Arial" w:hAnsi="Arial" w:cs="Arial"/>
              <w:color w:val="221E1F"/>
              <w:sz w:val="16"/>
              <w:szCs w:val="16"/>
            </w:rPr>
            <w:softHyphen/>
            <w:t xml:space="preserve">locity distribution, flow measurements, specific energy concept, and flow analysis for uniform flow, gradually varied flow, and unsteady flow. Corequisite, CE 3253. Spring, odd. </w:t>
          </w:r>
        </w:p>
        <w:p w14:paraId="6ECA0E74"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4813. Groundwater Hydrology </w:t>
          </w:r>
          <w:r w:rsidRPr="00DD2A7D">
            <w:rPr>
              <w:rFonts w:ascii="Arial" w:hAnsi="Arial" w:cs="Arial"/>
              <w:color w:val="221E1F"/>
              <w:sz w:val="16"/>
              <w:szCs w:val="16"/>
            </w:rPr>
            <w:t xml:space="preserve">Physical principles governing groundwater flow and dynamics and the impact of human activity on the groundwater sources. Prerequisite, C or better in CE 3253. Fall, odd. </w:t>
          </w:r>
        </w:p>
        <w:p w14:paraId="589976C5"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4823. Earthquake Engineering </w:t>
          </w:r>
          <w:r w:rsidRPr="00DD2A7D">
            <w:rPr>
              <w:rFonts w:ascii="Arial" w:hAnsi="Arial" w:cs="Arial"/>
              <w:color w:val="000000"/>
              <w:sz w:val="16"/>
              <w:szCs w:val="16"/>
            </w:rPr>
            <w:t xml:space="preserve">Causes of earthquakes, characteristics of earthquake </w:t>
          </w:r>
          <w:r w:rsidRPr="00DD2A7D">
            <w:rPr>
              <w:rFonts w:ascii="Arial" w:hAnsi="Arial" w:cs="Arial"/>
              <w:color w:val="221E1F"/>
              <w:sz w:val="16"/>
              <w:szCs w:val="16"/>
            </w:rPr>
            <w:t>ground motions, magnitude and intensity measurements, free and forced vibration, numerical methods, elastic response spectra, soil liquefaction, general seismic code requirements. Prereq</w:t>
          </w:r>
          <w:r w:rsidRPr="00DD2A7D">
            <w:rPr>
              <w:rFonts w:ascii="Arial" w:hAnsi="Arial" w:cs="Arial"/>
              <w:color w:val="221E1F"/>
              <w:sz w:val="16"/>
              <w:szCs w:val="16"/>
            </w:rPr>
            <w:softHyphen/>
            <w:t xml:space="preserve">uisites, C or better in CE 3233, CE 4251 and CE 4253. Dual listed as CE 5823. Spring, even. </w:t>
          </w:r>
        </w:p>
        <w:p w14:paraId="126E3C82"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4893. Sustainability and Water Resources </w:t>
          </w:r>
          <w:r w:rsidRPr="00DD2A7D">
            <w:rPr>
              <w:rFonts w:ascii="Arial" w:hAnsi="Arial" w:cs="Arial"/>
              <w:color w:val="221E1F"/>
              <w:sz w:val="16"/>
              <w:szCs w:val="16"/>
            </w:rPr>
            <w:t xml:space="preserve">Fundamental concepts of sustainability, the interconnection of the water system with other systems, the environmental and socio-economic aspects of water systems, and case studies for sustainable strategies. Lecture three hours per week. Dual listed as CE 5293. Prerequisite, C or better in CE 3253 and CE 3263. Fall, even. </w:t>
          </w:r>
        </w:p>
        <w:p w14:paraId="2A141202" w14:textId="77777777" w:rsidR="00276CC8" w:rsidRPr="00DD2A7D" w:rsidRDefault="00276CC8" w:rsidP="00276CC8">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DD2A7D">
            <w:rPr>
              <w:rFonts w:ascii="Book Antiqua" w:hAnsi="Book Antiqua" w:cs="Book Antiqua"/>
              <w:b/>
              <w:bCs/>
              <w:color w:val="221E1F"/>
              <w:sz w:val="23"/>
              <w:szCs w:val="23"/>
            </w:rPr>
            <w:t xml:space="preserve">Chemistry (CHEM) </w:t>
          </w:r>
        </w:p>
        <w:p w14:paraId="5F0394D7"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strike/>
              <w:color w:val="FF0000"/>
              <w:sz w:val="16"/>
              <w:szCs w:val="16"/>
            </w:rPr>
          </w:pPr>
          <w:r w:rsidRPr="00DD2A7D">
            <w:rPr>
              <w:rFonts w:ascii="Arial" w:hAnsi="Arial" w:cs="Arial"/>
              <w:b/>
              <w:bCs/>
              <w:strike/>
              <w:color w:val="FF0000"/>
              <w:sz w:val="16"/>
              <w:szCs w:val="16"/>
            </w:rPr>
            <w:t xml:space="preserve">CHEM 1003. Introduction to Chemistry </w:t>
          </w:r>
          <w:r w:rsidRPr="00DD2A7D">
            <w:rPr>
              <w:rFonts w:ascii="Arial" w:hAnsi="Arial" w:cs="Arial"/>
              <w:strike/>
              <w:color w:val="FF0000"/>
              <w:sz w:val="16"/>
              <w:szCs w:val="16"/>
            </w:rPr>
            <w:t xml:space="preserve">Fundamentals of chemical terms and applications to laboratory studies. Extensive drills on calculations and use of hand held calculator in problem solving. Recommended for those with no prior study of chemistry. Special course fees may apply. Corequisite or prerequisite, MATH 0003, MATH 0013, or MATH 1023. Fall, Spring. </w:t>
          </w:r>
        </w:p>
        <w:p w14:paraId="2771EC33" w14:textId="77777777" w:rsidR="00276CC8"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p>
        <w:p w14:paraId="587F302D"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FF0000"/>
              <w:sz w:val="16"/>
              <w:szCs w:val="16"/>
            </w:rPr>
          </w:pPr>
          <w:r w:rsidRPr="00DD2A7D">
            <w:rPr>
              <w:rFonts w:ascii="Arial" w:hAnsi="Arial" w:cs="Arial"/>
              <w:b/>
              <w:bCs/>
              <w:color w:val="FF0000"/>
              <w:sz w:val="16"/>
              <w:szCs w:val="16"/>
            </w:rPr>
            <w:t xml:space="preserve">CHEM 1003. Introduction to Chemistry </w:t>
          </w:r>
          <w:r w:rsidRPr="00DD2A7D">
            <w:rPr>
              <w:rFonts w:ascii="Arial" w:hAnsi="Arial" w:cs="Arial"/>
              <w:color w:val="FF0000"/>
              <w:sz w:val="16"/>
              <w:szCs w:val="16"/>
            </w:rPr>
            <w:t xml:space="preserve">Fundamentals of chemical terms and applications to laboratory studies. Extensive drills on calculations and use of hand held calculator in problem solving. Recommended for those with no prior study of chemistry. Special course fees may apply. </w:t>
          </w:r>
          <w:r w:rsidRPr="00DD2A7D">
            <w:rPr>
              <w:color w:val="FF0000"/>
              <w:sz w:val="16"/>
              <w:szCs w:val="16"/>
            </w:rPr>
            <w:t xml:space="preserve">Prerequisite, completion of MATH 1023 or a higher level MATH course. </w:t>
          </w:r>
          <w:r w:rsidRPr="00DD2A7D">
            <w:rPr>
              <w:rFonts w:ascii="Arial" w:hAnsi="Arial" w:cs="Arial"/>
              <w:color w:val="FF0000"/>
              <w:sz w:val="16"/>
              <w:szCs w:val="16"/>
            </w:rPr>
            <w:t xml:space="preserve">Fall, Spring. </w:t>
          </w:r>
        </w:p>
        <w:p w14:paraId="22680B69" w14:textId="77777777" w:rsidR="00276CC8"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p>
        <w:p w14:paraId="0C8A858D"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p>
        <w:p w14:paraId="393233DC"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lastRenderedPageBreak/>
            <w:t xml:space="preserve">CHEM 1011. General Chemistry I Laboratory </w:t>
          </w:r>
          <w:r w:rsidRPr="00DD2A7D">
            <w:rPr>
              <w:rFonts w:ascii="Arial" w:hAnsi="Arial" w:cs="Arial"/>
              <w:color w:val="221E1F"/>
              <w:sz w:val="16"/>
              <w:szCs w:val="16"/>
            </w:rPr>
            <w:t xml:space="preserve">Introduction and development of hands-on techniques essential to the use of fundamental equipment and glassware common in all laboratory based sub-fields of chemistry. Computer-based graphical and statistical analysis of data. Three hours per week. Special course fees may apply. Prerequisite or corequisite, CHEM 1013. Fall, Spring, Summer. (ACTS#: CHEM 1414) </w:t>
          </w:r>
        </w:p>
        <w:p w14:paraId="55FC5D41"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CHEM 1013. General Chemistry I </w:t>
          </w:r>
          <w:r w:rsidRPr="00DD2A7D">
            <w:rPr>
              <w:rFonts w:ascii="Arial" w:hAnsi="Arial" w:cs="Arial"/>
              <w:color w:val="221E1F"/>
              <w:sz w:val="16"/>
              <w:szCs w:val="16"/>
            </w:rPr>
            <w:t>Study of chemical reactions and equations, periodic re</w:t>
          </w:r>
          <w:r w:rsidRPr="00DD2A7D">
            <w:rPr>
              <w:rFonts w:ascii="Arial" w:hAnsi="Arial" w:cs="Arial"/>
              <w:color w:val="221E1F"/>
              <w:sz w:val="16"/>
              <w:szCs w:val="16"/>
            </w:rPr>
            <w:softHyphen/>
            <w:t xml:space="preserve">lationships, the gaseous state, and the fundamentals of atomic theory, quantum theory, electronic structure, chemical bonding, stoichiometry and thermochemistry. Special course fees may apply. Prerequisite, MATH 1023 or ACT composite score of 23 or higher. Prior completion of CHEM 1003 or high school chemistry strongly recommended. Fall, Spring, Summer. (ACTS#: CHEM 1414) </w:t>
          </w:r>
        </w:p>
        <w:p w14:paraId="4D927AC0"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CHEM 1021. General Chemistry II Laboratory </w:t>
          </w:r>
          <w:r w:rsidRPr="00DD2A7D">
            <w:rPr>
              <w:rFonts w:ascii="Arial" w:hAnsi="Arial" w:cs="Arial"/>
              <w:color w:val="221E1F"/>
              <w:sz w:val="16"/>
              <w:szCs w:val="16"/>
            </w:rPr>
            <w:t xml:space="preserve">Continuation of CHEM 1011, with focus on demonstrating mastery of selected hands-on laboratory techniques and computer-assisted graphical and statistical analysis of data. Three hours per week. Corequisite or prerequisite, CHEM 1023. Prerequisite, CHEM 1011. Fall, Spring, Summer. (ACTS#: CHEM 1424) </w:t>
          </w:r>
        </w:p>
        <w:p w14:paraId="077C066C" w14:textId="77777777" w:rsidR="00276CC8" w:rsidRPr="00DD2A7D" w:rsidRDefault="00276CC8" w:rsidP="00276CC8">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CHEM 1023. General Chemistry II </w:t>
          </w:r>
          <w:r w:rsidRPr="00DD2A7D">
            <w:rPr>
              <w:rFonts w:ascii="Arial" w:hAnsi="Arial" w:cs="Arial"/>
              <w:color w:val="221E1F"/>
              <w:sz w:val="16"/>
              <w:szCs w:val="16"/>
            </w:rPr>
            <w:t xml:space="preserve">Study of liquids, solids, solutions and the fundamentals of chemical kinetics, chemical equilibria, acids and bases, thermodynamics, and electrochemistry. Special course fees may apply. Prerequisites, CHEM 1011 and C or better in CHEM 1013. Fall, Spring, Summer. (ACTS#: CHEM 1424) </w:t>
          </w:r>
        </w:p>
        <w:p w14:paraId="3C0F1B93" w14:textId="77777777" w:rsidR="00276CC8" w:rsidRDefault="00276CC8" w:rsidP="00276CC8">
          <w:pPr>
            <w:tabs>
              <w:tab w:val="left" w:pos="360"/>
              <w:tab w:val="left" w:pos="720"/>
            </w:tabs>
            <w:spacing w:after="0" w:line="240" w:lineRule="auto"/>
            <w:ind w:left="720"/>
            <w:rPr>
              <w:rFonts w:asciiTheme="majorHAnsi" w:hAnsiTheme="majorHAnsi" w:cs="Arial"/>
              <w:sz w:val="20"/>
              <w:szCs w:val="20"/>
            </w:rPr>
          </w:pPr>
          <w:r w:rsidRPr="00DD2A7D">
            <w:rPr>
              <w:rFonts w:ascii="Arial" w:hAnsi="Arial" w:cs="Arial"/>
              <w:b/>
              <w:bCs/>
              <w:color w:val="221E1F"/>
              <w:sz w:val="16"/>
              <w:szCs w:val="16"/>
            </w:rPr>
            <w:t xml:space="preserve">CHEM 1041. Fundamental Concepts of Chemistry Laboratory </w:t>
          </w:r>
          <w:r w:rsidRPr="00DD2A7D">
            <w:rPr>
              <w:rFonts w:ascii="Arial" w:hAnsi="Arial" w:cs="Arial"/>
              <w:color w:val="221E1F"/>
              <w:sz w:val="16"/>
              <w:szCs w:val="16"/>
            </w:rPr>
            <w:t>Special course fees apply. Corequisite, CHEM 1043. Fall, Summer.</w:t>
          </w:r>
        </w:p>
        <w:p w14:paraId="019339D8" w14:textId="77777777" w:rsidR="00276CC8" w:rsidRPr="00276CC8" w:rsidRDefault="00276CC8" w:rsidP="00276CC8"/>
        <w:p w14:paraId="1D06756B" w14:textId="5650F105" w:rsidR="00C72E86" w:rsidRDefault="00114CB3" w:rsidP="00C72E86">
          <w:pPr>
            <w:pStyle w:val="Pa442"/>
            <w:spacing w:after="120"/>
            <w:ind w:left="360" w:hanging="360"/>
            <w:jc w:val="both"/>
            <w:rPr>
              <w:rFonts w:asciiTheme="majorHAnsi" w:hAnsiTheme="majorHAnsi"/>
              <w:sz w:val="20"/>
              <w:szCs w:val="20"/>
            </w:rPr>
          </w:pPr>
        </w:p>
      </w:sdtContent>
    </w:sdt>
    <w:sectPr w:rsidR="00C72E86"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DDB6" w14:textId="77777777" w:rsidR="00114CB3" w:rsidRDefault="00114CB3" w:rsidP="00AF3758">
      <w:pPr>
        <w:spacing w:after="0" w:line="240" w:lineRule="auto"/>
      </w:pPr>
      <w:r>
        <w:separator/>
      </w:r>
    </w:p>
  </w:endnote>
  <w:endnote w:type="continuationSeparator" w:id="0">
    <w:p w14:paraId="0F4AB228" w14:textId="77777777" w:rsidR="00114CB3" w:rsidRDefault="00114CB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ED020D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51A6">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C8CD6" w14:textId="77777777" w:rsidR="00114CB3" w:rsidRDefault="00114CB3" w:rsidP="00AF3758">
      <w:pPr>
        <w:spacing w:after="0" w:line="240" w:lineRule="auto"/>
      </w:pPr>
      <w:r>
        <w:separator/>
      </w:r>
    </w:p>
  </w:footnote>
  <w:footnote w:type="continuationSeparator" w:id="0">
    <w:p w14:paraId="657F8CBC" w14:textId="77777777" w:rsidR="00114CB3" w:rsidRDefault="00114CB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7A30"/>
    <w:rsid w:val="000E0BB8"/>
    <w:rsid w:val="000F0FE3"/>
    <w:rsid w:val="000F5476"/>
    <w:rsid w:val="00101FF4"/>
    <w:rsid w:val="00103070"/>
    <w:rsid w:val="00114CB3"/>
    <w:rsid w:val="00150E96"/>
    <w:rsid w:val="00151451"/>
    <w:rsid w:val="0015192B"/>
    <w:rsid w:val="00151FD3"/>
    <w:rsid w:val="0015536A"/>
    <w:rsid w:val="00156679"/>
    <w:rsid w:val="00156BAE"/>
    <w:rsid w:val="00160522"/>
    <w:rsid w:val="001611E3"/>
    <w:rsid w:val="00185D67"/>
    <w:rsid w:val="0019007D"/>
    <w:rsid w:val="001A5DD5"/>
    <w:rsid w:val="001B4D96"/>
    <w:rsid w:val="001B6A03"/>
    <w:rsid w:val="001C6BFA"/>
    <w:rsid w:val="001D2890"/>
    <w:rsid w:val="001D6244"/>
    <w:rsid w:val="001D79A5"/>
    <w:rsid w:val="001E0129"/>
    <w:rsid w:val="001E0853"/>
    <w:rsid w:val="001E288B"/>
    <w:rsid w:val="001E597A"/>
    <w:rsid w:val="001F28FD"/>
    <w:rsid w:val="001F5DA4"/>
    <w:rsid w:val="00201405"/>
    <w:rsid w:val="002036A0"/>
    <w:rsid w:val="00210588"/>
    <w:rsid w:val="00211630"/>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293F"/>
    <w:rsid w:val="00276CC8"/>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2D19"/>
    <w:rsid w:val="00384538"/>
    <w:rsid w:val="00390A66"/>
    <w:rsid w:val="00391206"/>
    <w:rsid w:val="00393E47"/>
    <w:rsid w:val="00395BB2"/>
    <w:rsid w:val="00396386"/>
    <w:rsid w:val="00396C14"/>
    <w:rsid w:val="003C334C"/>
    <w:rsid w:val="003D2DDC"/>
    <w:rsid w:val="003D5ADD"/>
    <w:rsid w:val="003D6A97"/>
    <w:rsid w:val="003D72FB"/>
    <w:rsid w:val="003F2F3D"/>
    <w:rsid w:val="00401824"/>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2432"/>
    <w:rsid w:val="004F3C87"/>
    <w:rsid w:val="00504ECD"/>
    <w:rsid w:val="00526B81"/>
    <w:rsid w:val="00536DF7"/>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5157"/>
    <w:rsid w:val="0067749B"/>
    <w:rsid w:val="00677A48"/>
    <w:rsid w:val="00687879"/>
    <w:rsid w:val="00691664"/>
    <w:rsid w:val="006A5C8A"/>
    <w:rsid w:val="006A7113"/>
    <w:rsid w:val="006B0864"/>
    <w:rsid w:val="006B52C0"/>
    <w:rsid w:val="006C0168"/>
    <w:rsid w:val="006D00FF"/>
    <w:rsid w:val="006D0246"/>
    <w:rsid w:val="006D0BC8"/>
    <w:rsid w:val="006D258C"/>
    <w:rsid w:val="006D3578"/>
    <w:rsid w:val="006E6117"/>
    <w:rsid w:val="00707894"/>
    <w:rsid w:val="00712045"/>
    <w:rsid w:val="007227F4"/>
    <w:rsid w:val="0073025F"/>
    <w:rsid w:val="0073125A"/>
    <w:rsid w:val="0073405E"/>
    <w:rsid w:val="00750AF6"/>
    <w:rsid w:val="007637B2"/>
    <w:rsid w:val="00770217"/>
    <w:rsid w:val="007735A0"/>
    <w:rsid w:val="00782780"/>
    <w:rsid w:val="007876A3"/>
    <w:rsid w:val="00787FB0"/>
    <w:rsid w:val="007A06B9"/>
    <w:rsid w:val="007A099B"/>
    <w:rsid w:val="007A0B12"/>
    <w:rsid w:val="007B4144"/>
    <w:rsid w:val="007C7F4C"/>
    <w:rsid w:val="007D371A"/>
    <w:rsid w:val="007D3A96"/>
    <w:rsid w:val="007E3CEE"/>
    <w:rsid w:val="007F159A"/>
    <w:rsid w:val="007F2D67"/>
    <w:rsid w:val="00802638"/>
    <w:rsid w:val="008178F6"/>
    <w:rsid w:val="00820CD9"/>
    <w:rsid w:val="00822A0F"/>
    <w:rsid w:val="00826029"/>
    <w:rsid w:val="0083170D"/>
    <w:rsid w:val="00834C1C"/>
    <w:rsid w:val="008426D1"/>
    <w:rsid w:val="00862E36"/>
    <w:rsid w:val="008663CA"/>
    <w:rsid w:val="00895557"/>
    <w:rsid w:val="008B2BCB"/>
    <w:rsid w:val="008B74B6"/>
    <w:rsid w:val="008C6881"/>
    <w:rsid w:val="008C703B"/>
    <w:rsid w:val="008E6C1C"/>
    <w:rsid w:val="008F0225"/>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9F734E"/>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5F6C"/>
    <w:rsid w:val="00AD2B4A"/>
    <w:rsid w:val="00AD6F6B"/>
    <w:rsid w:val="00AE1595"/>
    <w:rsid w:val="00AE4022"/>
    <w:rsid w:val="00AE5338"/>
    <w:rsid w:val="00AF3758"/>
    <w:rsid w:val="00AF3C6A"/>
    <w:rsid w:val="00AF68E8"/>
    <w:rsid w:val="00B054E5"/>
    <w:rsid w:val="00B11E96"/>
    <w:rsid w:val="00B1281F"/>
    <w:rsid w:val="00B134C2"/>
    <w:rsid w:val="00B1628A"/>
    <w:rsid w:val="00B35368"/>
    <w:rsid w:val="00B46334"/>
    <w:rsid w:val="00B51325"/>
    <w:rsid w:val="00B5613F"/>
    <w:rsid w:val="00B6203D"/>
    <w:rsid w:val="00B6337D"/>
    <w:rsid w:val="00B71755"/>
    <w:rsid w:val="00B74127"/>
    <w:rsid w:val="00B86002"/>
    <w:rsid w:val="00B90B5D"/>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2E86"/>
    <w:rsid w:val="00C74B62"/>
    <w:rsid w:val="00C75783"/>
    <w:rsid w:val="00C80773"/>
    <w:rsid w:val="00C8702D"/>
    <w:rsid w:val="00C90523"/>
    <w:rsid w:val="00C945B1"/>
    <w:rsid w:val="00CA269E"/>
    <w:rsid w:val="00CA57D6"/>
    <w:rsid w:val="00CA7772"/>
    <w:rsid w:val="00CA7C7C"/>
    <w:rsid w:val="00CB2125"/>
    <w:rsid w:val="00CB4B5A"/>
    <w:rsid w:val="00CC257B"/>
    <w:rsid w:val="00CC6C15"/>
    <w:rsid w:val="00CD73B4"/>
    <w:rsid w:val="00CE6F34"/>
    <w:rsid w:val="00CF51A6"/>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2A7D"/>
    <w:rsid w:val="00DD4450"/>
    <w:rsid w:val="00DE70AB"/>
    <w:rsid w:val="00DF4C1C"/>
    <w:rsid w:val="00E015B1"/>
    <w:rsid w:val="00E0473D"/>
    <w:rsid w:val="00E2250C"/>
    <w:rsid w:val="00E253C1"/>
    <w:rsid w:val="00E27C4B"/>
    <w:rsid w:val="00E315F0"/>
    <w:rsid w:val="00E322A3"/>
    <w:rsid w:val="00E41F8D"/>
    <w:rsid w:val="00E45868"/>
    <w:rsid w:val="00E47E66"/>
    <w:rsid w:val="00E56939"/>
    <w:rsid w:val="00E70B06"/>
    <w:rsid w:val="00E87EF0"/>
    <w:rsid w:val="00E90913"/>
    <w:rsid w:val="00EA1DBA"/>
    <w:rsid w:val="00EA50C8"/>
    <w:rsid w:val="00EA757C"/>
    <w:rsid w:val="00EB28B7"/>
    <w:rsid w:val="00EC52BB"/>
    <w:rsid w:val="00EC5D93"/>
    <w:rsid w:val="00EC6970"/>
    <w:rsid w:val="00EC6AD2"/>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136E"/>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C72E86"/>
    <w:pPr>
      <w:autoSpaceDE w:val="0"/>
      <w:autoSpaceDN w:val="0"/>
      <w:adjustRightInd w:val="0"/>
      <w:spacing w:after="0" w:line="161" w:lineRule="atLeast"/>
    </w:pPr>
    <w:rPr>
      <w:rFonts w:ascii="Arial" w:hAnsi="Arial" w:cs="Arial"/>
      <w:sz w:val="24"/>
      <w:szCs w:val="24"/>
    </w:rPr>
  </w:style>
  <w:style w:type="paragraph" w:customStyle="1" w:styleId="Pa437">
    <w:name w:val="Pa437"/>
    <w:basedOn w:val="Normal"/>
    <w:next w:val="Normal"/>
    <w:uiPriority w:val="99"/>
    <w:rsid w:val="00C72E86"/>
    <w:pPr>
      <w:autoSpaceDE w:val="0"/>
      <w:autoSpaceDN w:val="0"/>
      <w:adjustRightInd w:val="0"/>
      <w:spacing w:after="0" w:line="241" w:lineRule="atLeast"/>
    </w:pPr>
    <w:rPr>
      <w:rFonts w:ascii="Arial" w:hAnsi="Arial" w:cs="Arial"/>
      <w:sz w:val="24"/>
      <w:szCs w:val="24"/>
    </w:rPr>
  </w:style>
  <w:style w:type="character" w:customStyle="1" w:styleId="A7">
    <w:name w:val="A7"/>
    <w:uiPriority w:val="99"/>
    <w:rsid w:val="00C72E86"/>
    <w:rPr>
      <w:rFonts w:ascii="Book Antiqua" w:hAnsi="Book Antiqua" w:cs="Book Antiqua"/>
      <w:b/>
      <w:bCs/>
      <w:color w:val="221E1F"/>
    </w:rPr>
  </w:style>
  <w:style w:type="paragraph" w:customStyle="1" w:styleId="Pa438">
    <w:name w:val="Pa438"/>
    <w:basedOn w:val="Normal"/>
    <w:next w:val="Normal"/>
    <w:uiPriority w:val="99"/>
    <w:rsid w:val="00DD2A7D"/>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E71D3E742C84EC597D6069BD8C56F71"/>
        <w:category>
          <w:name w:val="General"/>
          <w:gallery w:val="placeholder"/>
        </w:category>
        <w:types>
          <w:type w:val="bbPlcHdr"/>
        </w:types>
        <w:behaviors>
          <w:behavior w:val="content"/>
        </w:behaviors>
        <w:guid w:val="{3FAE0076-F51A-464D-8017-EDE629F8C22E}"/>
      </w:docPartPr>
      <w:docPartBody>
        <w:p w:rsidR="00031AFA" w:rsidRDefault="002F0CB0" w:rsidP="002F0CB0">
          <w:pPr>
            <w:pStyle w:val="2E71D3E742C84EC597D6069BD8C56F7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58A328EBA914BCDAFB720DB34DF229F"/>
        <w:category>
          <w:name w:val="General"/>
          <w:gallery w:val="placeholder"/>
        </w:category>
        <w:types>
          <w:type w:val="bbPlcHdr"/>
        </w:types>
        <w:behaviors>
          <w:behavior w:val="content"/>
        </w:behaviors>
        <w:guid w:val="{55EA6191-5A9C-4B40-B778-9FE7C004758B}"/>
      </w:docPartPr>
      <w:docPartBody>
        <w:p w:rsidR="00031AFA" w:rsidRDefault="002F0CB0" w:rsidP="002F0CB0">
          <w:pPr>
            <w:pStyle w:val="658A328EBA914BCDAFB720DB34DF229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AFA"/>
    <w:rsid w:val="000354CE"/>
    <w:rsid w:val="000738EC"/>
    <w:rsid w:val="00081B63"/>
    <w:rsid w:val="000B2786"/>
    <w:rsid w:val="00202EE5"/>
    <w:rsid w:val="002D64D6"/>
    <w:rsid w:val="002F0CB0"/>
    <w:rsid w:val="0032383A"/>
    <w:rsid w:val="00333396"/>
    <w:rsid w:val="00337484"/>
    <w:rsid w:val="003D4C2A"/>
    <w:rsid w:val="003F69FB"/>
    <w:rsid w:val="00425226"/>
    <w:rsid w:val="00436B57"/>
    <w:rsid w:val="004437EF"/>
    <w:rsid w:val="004E1A75"/>
    <w:rsid w:val="00534B28"/>
    <w:rsid w:val="00576003"/>
    <w:rsid w:val="00587536"/>
    <w:rsid w:val="005C4D59"/>
    <w:rsid w:val="005D5D2F"/>
    <w:rsid w:val="00623293"/>
    <w:rsid w:val="0065305E"/>
    <w:rsid w:val="00654E35"/>
    <w:rsid w:val="006C3910"/>
    <w:rsid w:val="0081726C"/>
    <w:rsid w:val="008822A5"/>
    <w:rsid w:val="00891F77"/>
    <w:rsid w:val="00913E4B"/>
    <w:rsid w:val="0096458F"/>
    <w:rsid w:val="009D439F"/>
    <w:rsid w:val="00A03001"/>
    <w:rsid w:val="00A20583"/>
    <w:rsid w:val="00AC62E8"/>
    <w:rsid w:val="00AD4B92"/>
    <w:rsid w:val="00AD5D56"/>
    <w:rsid w:val="00B042A5"/>
    <w:rsid w:val="00B2559E"/>
    <w:rsid w:val="00B46360"/>
    <w:rsid w:val="00B46AFF"/>
    <w:rsid w:val="00B72454"/>
    <w:rsid w:val="00B72548"/>
    <w:rsid w:val="00BA0596"/>
    <w:rsid w:val="00BE0E7B"/>
    <w:rsid w:val="00C73933"/>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2E71D3E742C84EC597D6069BD8C56F71">
    <w:name w:val="2E71D3E742C84EC597D6069BD8C56F71"/>
    <w:rsid w:val="002F0CB0"/>
    <w:pPr>
      <w:spacing w:after="160" w:line="259" w:lineRule="auto"/>
    </w:pPr>
  </w:style>
  <w:style w:type="paragraph" w:customStyle="1" w:styleId="658A328EBA914BCDAFB720DB34DF229F">
    <w:name w:val="658A328EBA914BCDAFB720DB34DF229F"/>
    <w:rsid w:val="002F0C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7998-F44F-4917-9474-81468E99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2292</Words>
  <Characters>11556</Characters>
  <Application>Microsoft Office Word</Application>
  <DocSecurity>0</DocSecurity>
  <Lines>679</Lines>
  <Paragraphs>266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Lynn Boyd</cp:lastModifiedBy>
  <cp:revision>2</cp:revision>
  <cp:lastPrinted>2019-07-10T17:02:00Z</cp:lastPrinted>
  <dcterms:created xsi:type="dcterms:W3CDTF">2020-10-26T22:20:00Z</dcterms:created>
  <dcterms:modified xsi:type="dcterms:W3CDTF">2020-10-26T22:20:00Z</dcterms:modified>
</cp:coreProperties>
</file>