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16B825A5"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D2603"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E9A7F3E"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8FBA4"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A8E1A" w14:textId="77777777" w:rsidR="000779C2" w:rsidRDefault="000779C2" w:rsidP="009A68CA"/>
        </w:tc>
      </w:tr>
      <w:tr w:rsidR="000779C2" w14:paraId="4E32C97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05AD9"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9EAD5" w14:textId="77777777" w:rsidR="000779C2" w:rsidRDefault="000779C2" w:rsidP="009A68CA"/>
        </w:tc>
      </w:tr>
    </w:tbl>
    <w:p w14:paraId="0D67BD24" w14:textId="77777777" w:rsidR="008F58AD" w:rsidRDefault="008F58AD" w:rsidP="008F58AD">
      <w:pPr>
        <w:spacing w:after="0"/>
        <w:jc w:val="center"/>
        <w:rPr>
          <w:rFonts w:asciiTheme="majorHAnsi" w:hAnsiTheme="majorHAnsi" w:cs="Arial"/>
          <w:b/>
          <w:sz w:val="36"/>
          <w:szCs w:val="36"/>
        </w:rPr>
      </w:pPr>
    </w:p>
    <w:p w14:paraId="5FCFB890"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EE845C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564E9">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FC9B87C"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8B75B0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r w:rsidR="00007920">
        <w:rPr>
          <w:rFonts w:ascii="Arial" w:hAnsi="Arial" w:cs="Arial"/>
        </w:rPr>
        <w:fldChar w:fldCharType="begin"/>
      </w:r>
      <w:r w:rsidR="00007920">
        <w:rPr>
          <w:rFonts w:ascii="Arial" w:hAnsi="Arial" w:cs="Arial"/>
        </w:rPr>
        <w:instrText xml:space="preserve"> FILENAME   \* MERGEFORMAT </w:instrText>
      </w:r>
      <w:r w:rsidR="00007920">
        <w:rPr>
          <w:rFonts w:ascii="Arial" w:hAnsi="Arial" w:cs="Arial"/>
        </w:rPr>
        <w:fldChar w:fldCharType="separate"/>
      </w:r>
      <w:r w:rsidR="001C0840">
        <w:rPr>
          <w:rFonts w:ascii="Arial" w:hAnsi="Arial" w:cs="Arial"/>
          <w:noProof/>
        </w:rPr>
        <w:t>2019U_BU_Business Core Change</w:t>
      </w:r>
      <w:r w:rsidR="00007920">
        <w:rPr>
          <w:rFonts w:ascii="Arial" w:hAnsi="Arial" w:cs="Arial"/>
          <w:noProof/>
        </w:rPr>
        <w:t>.docx</w:t>
      </w:r>
      <w:r w:rsidR="00007920">
        <w:rPr>
          <w:rFonts w:ascii="Arial" w:hAnsi="Arial" w:cs="Arial"/>
        </w:rPr>
        <w:fldChar w:fldCharType="end"/>
      </w:r>
    </w:p>
    <w:p w14:paraId="1D2C815A"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4D55D99"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85CD149" w14:textId="77777777" w:rsidTr="00BB5EF7">
              <w:trPr>
                <w:trHeight w:val="113"/>
              </w:trPr>
              <w:tc>
                <w:tcPr>
                  <w:tcW w:w="3685" w:type="dxa"/>
                  <w:vAlign w:val="bottom"/>
                </w:tcPr>
                <w:p w14:paraId="4F6B10B1" w14:textId="72A7ADF0" w:rsidR="00AD2FB4" w:rsidRDefault="00C336AF" w:rsidP="003000C5">
                  <w:pP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B27E7">
                        <w:rPr>
                          <w:rFonts w:asciiTheme="majorHAnsi" w:hAnsiTheme="majorHAnsi"/>
                          <w:sz w:val="20"/>
                          <w:szCs w:val="20"/>
                        </w:rPr>
                        <w:t>Kelly Fish</w:t>
                      </w:r>
                    </w:sdtContent>
                  </w:sdt>
                </w:p>
              </w:tc>
              <w:sdt>
                <w:sdtPr>
                  <w:rPr>
                    <w:rFonts w:asciiTheme="majorHAnsi" w:hAnsiTheme="majorHAnsi"/>
                    <w:sz w:val="20"/>
                    <w:szCs w:val="20"/>
                  </w:rPr>
                  <w:alias w:val="Date"/>
                  <w:tag w:val="Date"/>
                  <w:id w:val="726572248"/>
                  <w:placeholder>
                    <w:docPart w:val="B560AC293F8646BBB2E6EA913E4A2A05"/>
                  </w:placeholder>
                  <w:date w:fullDate="2020-09-17T00:00:00Z">
                    <w:dateFormat w:val="M/d/yyyy"/>
                    <w:lid w:val="en-US"/>
                    <w:storeMappedDataAs w:val="dateTime"/>
                    <w:calendar w:val="gregorian"/>
                  </w:date>
                </w:sdtPr>
                <w:sdtEndPr/>
                <w:sdtContent>
                  <w:tc>
                    <w:tcPr>
                      <w:tcW w:w="1350" w:type="dxa"/>
                      <w:vAlign w:val="bottom"/>
                    </w:tcPr>
                    <w:p w14:paraId="596C3C94" w14:textId="711AF6F8" w:rsidR="00AD2FB4" w:rsidRDefault="009B27E7" w:rsidP="00DD384A">
                      <w:pPr>
                        <w:jc w:val="center"/>
                        <w:rPr>
                          <w:rFonts w:asciiTheme="majorHAnsi" w:hAnsiTheme="majorHAnsi"/>
                          <w:sz w:val="20"/>
                          <w:szCs w:val="20"/>
                        </w:rPr>
                      </w:pPr>
                      <w:r>
                        <w:rPr>
                          <w:rFonts w:asciiTheme="majorHAnsi" w:hAnsiTheme="majorHAnsi"/>
                          <w:sz w:val="20"/>
                          <w:szCs w:val="20"/>
                        </w:rPr>
                        <w:t>9/17/2020</w:t>
                      </w:r>
                    </w:p>
                  </w:tc>
                </w:sdtContent>
              </w:sdt>
            </w:tr>
          </w:tbl>
          <w:p w14:paraId="0BD596F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A658CD" w14:textId="77777777" w:rsidTr="00BB5EF7">
              <w:trPr>
                <w:trHeight w:val="113"/>
              </w:trPr>
              <w:tc>
                <w:tcPr>
                  <w:tcW w:w="3685" w:type="dxa"/>
                  <w:vAlign w:val="bottom"/>
                </w:tcPr>
                <w:p w14:paraId="1C0E4DF7" w14:textId="77777777" w:rsidR="00AD2FB4" w:rsidRDefault="00C336A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7880468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8804689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BD1BF5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A99566"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6E8194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860EC9E" w14:textId="77777777" w:rsidTr="003000C5">
              <w:trPr>
                <w:trHeight w:val="113"/>
              </w:trPr>
              <w:tc>
                <w:tcPr>
                  <w:tcW w:w="3685" w:type="dxa"/>
                  <w:vAlign w:val="bottom"/>
                </w:tcPr>
                <w:p w14:paraId="58746D81" w14:textId="3A4BD360" w:rsidR="00AD2FB4" w:rsidRDefault="009B27E7" w:rsidP="003000C5">
                  <w:pPr>
                    <w:rPr>
                      <w:rFonts w:asciiTheme="majorHAnsi" w:hAnsiTheme="majorHAnsi"/>
                      <w:sz w:val="20"/>
                      <w:szCs w:val="20"/>
                    </w:rPr>
                  </w:pPr>
                  <w:r>
                    <w:rPr>
                      <w:rFonts w:asciiTheme="majorHAnsi" w:hAnsiTheme="majorHAnsi"/>
                      <w:sz w:val="20"/>
                      <w:szCs w:val="20"/>
                    </w:rPr>
                    <w:t>James Doering</w:t>
                  </w:r>
                </w:p>
              </w:tc>
              <w:sdt>
                <w:sdtPr>
                  <w:rPr>
                    <w:rFonts w:asciiTheme="majorHAnsi" w:hAnsiTheme="majorHAnsi"/>
                    <w:sz w:val="20"/>
                    <w:szCs w:val="20"/>
                  </w:rPr>
                  <w:alias w:val="Date"/>
                  <w:tag w:val="Date"/>
                  <w:id w:val="-1811082839"/>
                  <w:placeholder>
                    <w:docPart w:val="18E75FDC68B240D1AFB9E3320B45C25B"/>
                  </w:placeholder>
                  <w:date w:fullDate="2020-09-17T00:00:00Z">
                    <w:dateFormat w:val="M/d/yyyy"/>
                    <w:lid w:val="en-US"/>
                    <w:storeMappedDataAs w:val="dateTime"/>
                    <w:calendar w:val="gregorian"/>
                  </w:date>
                </w:sdtPr>
                <w:sdtEndPr/>
                <w:sdtContent>
                  <w:tc>
                    <w:tcPr>
                      <w:tcW w:w="1350" w:type="dxa"/>
                      <w:vAlign w:val="bottom"/>
                    </w:tcPr>
                    <w:p w14:paraId="0599CD2D" w14:textId="38ECCFCC" w:rsidR="00AD2FB4" w:rsidRDefault="009B27E7" w:rsidP="00BB5EF7">
                      <w:pPr>
                        <w:jc w:val="center"/>
                        <w:rPr>
                          <w:rFonts w:asciiTheme="majorHAnsi" w:hAnsiTheme="majorHAnsi"/>
                          <w:sz w:val="20"/>
                          <w:szCs w:val="20"/>
                        </w:rPr>
                      </w:pPr>
                      <w:r>
                        <w:rPr>
                          <w:rFonts w:asciiTheme="majorHAnsi" w:hAnsiTheme="majorHAnsi"/>
                          <w:sz w:val="20"/>
                          <w:szCs w:val="20"/>
                        </w:rPr>
                        <w:t>9/17/2020</w:t>
                      </w:r>
                    </w:p>
                  </w:tc>
                </w:sdtContent>
              </w:sdt>
            </w:tr>
          </w:tbl>
          <w:p w14:paraId="39626F3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6FEE98" w14:textId="77777777" w:rsidTr="00BB5EF7">
              <w:trPr>
                <w:trHeight w:val="113"/>
              </w:trPr>
              <w:tc>
                <w:tcPr>
                  <w:tcW w:w="3685" w:type="dxa"/>
                  <w:vAlign w:val="bottom"/>
                </w:tcPr>
                <w:p w14:paraId="1051A112" w14:textId="77777777" w:rsidR="00AD2FB4" w:rsidRDefault="00C336A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602671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6026714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69CEE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A21348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035B06A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303501" w14:textId="77777777" w:rsidTr="00BB5EF7">
              <w:trPr>
                <w:trHeight w:val="113"/>
              </w:trPr>
              <w:tc>
                <w:tcPr>
                  <w:tcW w:w="3685" w:type="dxa"/>
                  <w:vAlign w:val="bottom"/>
                </w:tcPr>
                <w:p w14:paraId="711F49C1" w14:textId="48D0CD8D" w:rsidR="00AD2FB4" w:rsidRDefault="00C336AF" w:rsidP="00BE0461">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E0461">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09-24T00:00:00Z">
                    <w:dateFormat w:val="M/d/yyyy"/>
                    <w:lid w:val="en-US"/>
                    <w:storeMappedDataAs w:val="dateTime"/>
                    <w:calendar w:val="gregorian"/>
                  </w:date>
                </w:sdtPr>
                <w:sdtEndPr/>
                <w:sdtContent>
                  <w:tc>
                    <w:tcPr>
                      <w:tcW w:w="1350" w:type="dxa"/>
                      <w:vAlign w:val="bottom"/>
                    </w:tcPr>
                    <w:p w14:paraId="585D6673" w14:textId="0649998F" w:rsidR="00AD2FB4" w:rsidRDefault="00BE0461" w:rsidP="00BE0461">
                      <w:pPr>
                        <w:jc w:val="center"/>
                        <w:rPr>
                          <w:rFonts w:asciiTheme="majorHAnsi" w:hAnsiTheme="majorHAnsi"/>
                          <w:sz w:val="20"/>
                          <w:szCs w:val="20"/>
                        </w:rPr>
                      </w:pPr>
                      <w:r>
                        <w:rPr>
                          <w:rFonts w:asciiTheme="majorHAnsi" w:hAnsiTheme="majorHAnsi"/>
                          <w:sz w:val="20"/>
                          <w:szCs w:val="20"/>
                        </w:rPr>
                        <w:t>9/24/2020</w:t>
                      </w:r>
                    </w:p>
                  </w:tc>
                </w:sdtContent>
              </w:sdt>
            </w:tr>
          </w:tbl>
          <w:p w14:paraId="5E6E181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C79224B" w14:textId="77777777" w:rsidTr="00BB5EF7">
              <w:trPr>
                <w:trHeight w:val="113"/>
              </w:trPr>
              <w:tc>
                <w:tcPr>
                  <w:tcW w:w="3685" w:type="dxa"/>
                  <w:vAlign w:val="bottom"/>
                </w:tcPr>
                <w:p w14:paraId="409E2090" w14:textId="77777777" w:rsidR="00AD2FB4" w:rsidRDefault="00C336A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205027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2050277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D540CB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25989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E958AC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1FE16B" w14:textId="77777777" w:rsidTr="00BB5EF7">
              <w:trPr>
                <w:trHeight w:val="113"/>
              </w:trPr>
              <w:tc>
                <w:tcPr>
                  <w:tcW w:w="3685" w:type="dxa"/>
                  <w:vAlign w:val="bottom"/>
                </w:tcPr>
                <w:p w14:paraId="561B5158" w14:textId="24F19FC4" w:rsidR="00AD2FB4" w:rsidRDefault="00C336AF" w:rsidP="00612CA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612CAA">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2DA7F655057E4FAA8C10BB07A8287DA3"/>
                  </w:placeholder>
                  <w:date w:fullDate="2020-09-24T00:00:00Z">
                    <w:dateFormat w:val="M/d/yyyy"/>
                    <w:lid w:val="en-US"/>
                    <w:storeMappedDataAs w:val="dateTime"/>
                    <w:calendar w:val="gregorian"/>
                  </w:date>
                </w:sdtPr>
                <w:sdtEndPr/>
                <w:sdtContent>
                  <w:tc>
                    <w:tcPr>
                      <w:tcW w:w="1350" w:type="dxa"/>
                      <w:vAlign w:val="bottom"/>
                    </w:tcPr>
                    <w:p w14:paraId="710C6F89" w14:textId="16445DC6" w:rsidR="00AD2FB4" w:rsidRDefault="00612CAA" w:rsidP="00BB5EF7">
                      <w:pPr>
                        <w:jc w:val="center"/>
                        <w:rPr>
                          <w:rFonts w:asciiTheme="majorHAnsi" w:hAnsiTheme="majorHAnsi"/>
                          <w:sz w:val="20"/>
                          <w:szCs w:val="20"/>
                        </w:rPr>
                      </w:pPr>
                      <w:r>
                        <w:rPr>
                          <w:rFonts w:asciiTheme="majorHAnsi" w:hAnsiTheme="majorHAnsi"/>
                          <w:sz w:val="20"/>
                          <w:szCs w:val="20"/>
                        </w:rPr>
                        <w:t>9/24/2020</w:t>
                      </w:r>
                    </w:p>
                  </w:tc>
                </w:sdtContent>
              </w:sdt>
            </w:tr>
          </w:tbl>
          <w:p w14:paraId="3317891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164ECEC" w14:textId="77777777" w:rsidTr="00BB5EF7">
              <w:trPr>
                <w:trHeight w:val="113"/>
              </w:trPr>
              <w:tc>
                <w:tcPr>
                  <w:tcW w:w="3685" w:type="dxa"/>
                  <w:vAlign w:val="bottom"/>
                </w:tcPr>
                <w:p w14:paraId="28F2C1D9" w14:textId="77777777" w:rsidR="00AD2FB4" w:rsidRDefault="00C336A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4261584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261584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40365C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7E1DAD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B28D30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5156AEF1" w14:textId="77777777" w:rsidTr="00C57019">
              <w:trPr>
                <w:trHeight w:val="113"/>
              </w:trPr>
              <w:tc>
                <w:tcPr>
                  <w:tcW w:w="3685" w:type="dxa"/>
                  <w:vAlign w:val="bottom"/>
                </w:tcPr>
                <w:p w14:paraId="29F8D260" w14:textId="77777777" w:rsidR="000F2A51" w:rsidRDefault="00C336A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4639188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4639188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9AB728F"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8228F9"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C03C2BD" w14:textId="77777777" w:rsidTr="00BB5EF7">
              <w:trPr>
                <w:trHeight w:val="113"/>
              </w:trPr>
              <w:tc>
                <w:tcPr>
                  <w:tcW w:w="3685" w:type="dxa"/>
                  <w:vAlign w:val="bottom"/>
                </w:tcPr>
                <w:p w14:paraId="6D6A8EA1" w14:textId="77777777" w:rsidR="00AD2FB4" w:rsidRDefault="00C336A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055678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0556786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BEE9CD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52B64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834CE0B" w14:textId="77777777" w:rsidR="00636DB3" w:rsidRPr="00592A95" w:rsidRDefault="00636DB3" w:rsidP="00384538">
      <w:pPr>
        <w:pBdr>
          <w:bottom w:val="single" w:sz="12" w:space="1" w:color="auto"/>
        </w:pBdr>
        <w:rPr>
          <w:rFonts w:asciiTheme="majorHAnsi" w:hAnsiTheme="majorHAnsi" w:cs="Arial"/>
          <w:sz w:val="20"/>
          <w:szCs w:val="20"/>
        </w:rPr>
      </w:pPr>
    </w:p>
    <w:p w14:paraId="4CD16AD1"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8FBA035" w14:textId="77777777" w:rsidR="006E6FEC" w:rsidRDefault="00DD384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Jollean Sinclaire, </w:t>
          </w:r>
          <w:hyperlink r:id="rId8" w:history="1">
            <w:r w:rsidRPr="007D3A9D">
              <w:rPr>
                <w:rStyle w:val="Hyperlink"/>
                <w:rFonts w:asciiTheme="majorHAnsi" w:hAnsiTheme="majorHAnsi" w:cs="Arial"/>
                <w:sz w:val="20"/>
                <w:szCs w:val="20"/>
              </w:rPr>
              <w:t>jsinclaire@astate.edu</w:t>
            </w:r>
          </w:hyperlink>
          <w:r>
            <w:rPr>
              <w:rFonts w:asciiTheme="majorHAnsi" w:hAnsiTheme="majorHAnsi" w:cs="Arial"/>
              <w:sz w:val="20"/>
              <w:szCs w:val="20"/>
            </w:rPr>
            <w:t>, 870-972-3990</w:t>
          </w:r>
        </w:p>
      </w:sdtContent>
    </w:sdt>
    <w:p w14:paraId="083DC149"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42CD18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6700BBB" w14:textId="3FF1D601" w:rsidR="002E3FC9" w:rsidRDefault="00007920"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Delete  “</w:t>
          </w:r>
          <w:proofErr w:type="gramEnd"/>
          <w:r>
            <w:rPr>
              <w:rFonts w:asciiTheme="majorHAnsi" w:hAnsiTheme="majorHAnsi" w:cs="Arial"/>
              <w:sz w:val="20"/>
              <w:szCs w:val="20"/>
            </w:rPr>
            <w:t xml:space="preserve">OR CS 1013, Introduction to Computers” from </w:t>
          </w:r>
          <w:r w:rsidR="008338CC">
            <w:rPr>
              <w:rFonts w:asciiTheme="majorHAnsi" w:hAnsiTheme="majorHAnsi" w:cs="Arial"/>
              <w:sz w:val="20"/>
              <w:szCs w:val="20"/>
            </w:rPr>
            <w:t>Neil Griffin College of Business Core Courses</w:t>
          </w:r>
          <w:r>
            <w:rPr>
              <w:rFonts w:asciiTheme="majorHAnsi" w:hAnsiTheme="majorHAnsi" w:cs="Arial"/>
              <w:sz w:val="20"/>
              <w:szCs w:val="20"/>
            </w:rPr>
            <w:t xml:space="preserve"> </w:t>
          </w:r>
          <w:r w:rsidR="001C11A8">
            <w:rPr>
              <w:rFonts w:asciiTheme="majorHAnsi" w:hAnsiTheme="majorHAnsi" w:cs="Arial"/>
              <w:sz w:val="20"/>
              <w:szCs w:val="20"/>
            </w:rPr>
            <w:t xml:space="preserve">and from majors listing CS 1013 and from courses listing CS 1013 as </w:t>
          </w:r>
          <w:r w:rsidR="006C316B">
            <w:rPr>
              <w:rFonts w:asciiTheme="majorHAnsi" w:hAnsiTheme="majorHAnsi" w:cs="Arial"/>
              <w:sz w:val="20"/>
              <w:szCs w:val="20"/>
            </w:rPr>
            <w:t xml:space="preserve">an alternative </w:t>
          </w:r>
          <w:r w:rsidR="001C11A8">
            <w:rPr>
              <w:rFonts w:asciiTheme="majorHAnsi" w:hAnsiTheme="majorHAnsi" w:cs="Arial"/>
              <w:sz w:val="20"/>
              <w:szCs w:val="20"/>
            </w:rPr>
            <w:t>prerequisite.</w:t>
          </w:r>
        </w:p>
      </w:sdtContent>
    </w:sdt>
    <w:p w14:paraId="137EC1E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00E2756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ABE646F" w14:textId="3013D795" w:rsidR="002E3FC9" w:rsidRDefault="00DD38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686BF2">
            <w:rPr>
              <w:rFonts w:asciiTheme="majorHAnsi" w:hAnsiTheme="majorHAnsi" w:cs="Arial"/>
              <w:sz w:val="20"/>
              <w:szCs w:val="20"/>
            </w:rPr>
            <w:t>1</w:t>
          </w:r>
        </w:p>
      </w:sdtContent>
    </w:sdt>
    <w:p w14:paraId="451FA76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A65FEC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65EC3770" w14:textId="77777777" w:rsidR="00AD2FB4" w:rsidRPr="00192D4A" w:rsidRDefault="00C336AF" w:rsidP="00192D4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dtPr>
        <w:sdtEndPr/>
        <w:sdtContent>
          <w:r w:rsidR="008338CC">
            <w:rPr>
              <w:rFonts w:asciiTheme="majorHAnsi" w:hAnsiTheme="majorHAnsi" w:cs="Arial"/>
              <w:sz w:val="20"/>
              <w:szCs w:val="20"/>
            </w:rPr>
            <w:t>Business students</w:t>
          </w:r>
          <w:r w:rsidR="0008740B">
            <w:rPr>
              <w:rFonts w:asciiTheme="majorHAnsi" w:hAnsiTheme="majorHAnsi" w:cs="Arial"/>
              <w:sz w:val="20"/>
              <w:szCs w:val="20"/>
            </w:rPr>
            <w:t xml:space="preserve"> need knowledge of </w:t>
          </w:r>
          <w:r w:rsidR="00192D4A">
            <w:rPr>
              <w:rFonts w:asciiTheme="majorHAnsi" w:hAnsiTheme="majorHAnsi" w:cs="Arial"/>
              <w:sz w:val="20"/>
              <w:szCs w:val="20"/>
            </w:rPr>
            <w:t xml:space="preserve">Microsoft </w:t>
          </w:r>
          <w:r w:rsidR="00FB3E33">
            <w:rPr>
              <w:rFonts w:asciiTheme="majorHAnsi" w:hAnsiTheme="majorHAnsi" w:cs="Arial"/>
              <w:sz w:val="20"/>
              <w:szCs w:val="20"/>
            </w:rPr>
            <w:t xml:space="preserve">Access </w:t>
          </w:r>
          <w:r w:rsidR="0008740B">
            <w:rPr>
              <w:rFonts w:asciiTheme="majorHAnsi" w:hAnsiTheme="majorHAnsi" w:cs="Arial"/>
              <w:sz w:val="20"/>
              <w:szCs w:val="20"/>
            </w:rPr>
            <w:t xml:space="preserve">because it </w:t>
          </w:r>
          <w:r w:rsidR="004E0C3A">
            <w:rPr>
              <w:rFonts w:asciiTheme="majorHAnsi" w:hAnsiTheme="majorHAnsi" w:cs="Arial"/>
              <w:sz w:val="20"/>
              <w:szCs w:val="20"/>
            </w:rPr>
            <w:t>fulfills business needs for</w:t>
          </w:r>
          <w:r w:rsidR="0008740B">
            <w:rPr>
              <w:rFonts w:asciiTheme="majorHAnsi" w:hAnsiTheme="majorHAnsi" w:cs="Arial"/>
              <w:sz w:val="20"/>
              <w:szCs w:val="20"/>
            </w:rPr>
            <w:t xml:space="preserve"> </w:t>
          </w:r>
          <w:r w:rsidR="00B63EE8">
            <w:rPr>
              <w:rFonts w:asciiTheme="majorHAnsi" w:hAnsiTheme="majorHAnsi" w:cs="Arial"/>
              <w:sz w:val="20"/>
              <w:szCs w:val="20"/>
            </w:rPr>
            <w:t>small and medi</w:t>
          </w:r>
          <w:r w:rsidR="004E0C3A">
            <w:rPr>
              <w:rFonts w:asciiTheme="majorHAnsi" w:hAnsiTheme="majorHAnsi" w:cs="Arial"/>
              <w:sz w:val="20"/>
              <w:szCs w:val="20"/>
            </w:rPr>
            <w:t>um-sized organizations that require</w:t>
          </w:r>
          <w:r w:rsidR="00B63EE8">
            <w:rPr>
              <w:rFonts w:asciiTheme="majorHAnsi" w:hAnsiTheme="majorHAnsi" w:cs="Arial"/>
              <w:sz w:val="20"/>
              <w:szCs w:val="20"/>
            </w:rPr>
            <w:t xml:space="preserve"> a small-scale database solution</w:t>
          </w:r>
          <w:r w:rsidR="00FB3E33">
            <w:rPr>
              <w:rFonts w:asciiTheme="majorHAnsi" w:hAnsiTheme="majorHAnsi" w:cs="Arial"/>
              <w:sz w:val="20"/>
              <w:szCs w:val="20"/>
            </w:rPr>
            <w:t xml:space="preserve">. </w:t>
          </w:r>
          <w:r w:rsidR="00717676">
            <w:rPr>
              <w:rFonts w:asciiTheme="majorHAnsi" w:hAnsiTheme="majorHAnsi" w:cs="Arial"/>
              <w:sz w:val="20"/>
              <w:szCs w:val="20"/>
            </w:rPr>
            <w:t>C</w:t>
          </w:r>
          <w:r w:rsidR="0008740B">
            <w:rPr>
              <w:rFonts w:asciiTheme="majorHAnsi" w:hAnsiTheme="majorHAnsi" w:cs="Arial"/>
              <w:sz w:val="20"/>
              <w:szCs w:val="20"/>
            </w:rPr>
            <w:t>S 1013 is not an acceptable substitute</w:t>
          </w:r>
          <w:r w:rsidR="00D46723">
            <w:rPr>
              <w:rFonts w:asciiTheme="majorHAnsi" w:hAnsiTheme="majorHAnsi" w:cs="Arial"/>
              <w:sz w:val="20"/>
              <w:szCs w:val="20"/>
            </w:rPr>
            <w:t xml:space="preserve"> for CIT 1503</w:t>
          </w:r>
          <w:r w:rsidR="0008740B">
            <w:rPr>
              <w:rFonts w:asciiTheme="majorHAnsi" w:hAnsiTheme="majorHAnsi" w:cs="Arial"/>
              <w:sz w:val="20"/>
              <w:szCs w:val="20"/>
            </w:rPr>
            <w:t xml:space="preserve"> b</w:t>
          </w:r>
          <w:r w:rsidR="00D55675">
            <w:rPr>
              <w:rFonts w:asciiTheme="majorHAnsi" w:hAnsiTheme="majorHAnsi" w:cs="Arial"/>
              <w:sz w:val="20"/>
              <w:szCs w:val="20"/>
            </w:rPr>
            <w:t xml:space="preserve">ecause it does </w:t>
          </w:r>
          <w:r w:rsidR="00D55675">
            <w:rPr>
              <w:rFonts w:asciiTheme="majorHAnsi" w:hAnsiTheme="majorHAnsi" w:cs="Arial"/>
              <w:sz w:val="20"/>
              <w:szCs w:val="20"/>
            </w:rPr>
            <w:lastRenderedPageBreak/>
            <w:t xml:space="preserve">not include coverage of Microsoft Access. </w:t>
          </w:r>
          <w:r w:rsidR="00FB3E33">
            <w:rPr>
              <w:rFonts w:asciiTheme="majorHAnsi" w:hAnsiTheme="majorHAnsi" w:cs="Arial"/>
              <w:sz w:val="20"/>
              <w:szCs w:val="20"/>
            </w:rPr>
            <w:t xml:space="preserve">Students requesting transfer credit for CIT 1503 must provide proof that the substituting course included coverage of Microsoft Access database. </w:t>
          </w:r>
        </w:sdtContent>
      </w:sdt>
      <w:r w:rsidR="00AD2FB4">
        <w:rPr>
          <w:rFonts w:asciiTheme="majorHAnsi" w:hAnsiTheme="majorHAnsi" w:cs="Arial"/>
          <w:b/>
          <w:sz w:val="28"/>
          <w:szCs w:val="20"/>
        </w:rPr>
        <w:br w:type="page"/>
      </w:r>
    </w:p>
    <w:p w14:paraId="3217BC66" w14:textId="77777777" w:rsidR="00CD7510"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3A3606F" w14:textId="129FD6F9" w:rsidR="00A72795" w:rsidRPr="008426D1" w:rsidRDefault="00790263" w:rsidP="00A72795">
      <w:pPr>
        <w:tabs>
          <w:tab w:val="left" w:pos="360"/>
          <w:tab w:val="left" w:pos="720"/>
        </w:tabs>
        <w:spacing w:after="0" w:line="240" w:lineRule="auto"/>
        <w:rPr>
          <w:rFonts w:asciiTheme="majorHAnsi" w:hAnsiTheme="majorHAnsi" w:cs="Arial"/>
          <w:b/>
          <w:sz w:val="28"/>
          <w:szCs w:val="20"/>
        </w:rPr>
      </w:pPr>
      <w:r w:rsidRPr="001E1519">
        <w:rPr>
          <w:rFonts w:asciiTheme="majorHAnsi" w:hAnsiTheme="majorHAnsi" w:cs="Arial"/>
          <w:b/>
          <w:sz w:val="28"/>
          <w:szCs w:val="20"/>
          <w:highlight w:val="yellow"/>
        </w:rPr>
        <w:t>Page 1</w:t>
      </w:r>
      <w:r w:rsidR="001E1519" w:rsidRPr="001E1519">
        <w:rPr>
          <w:rFonts w:asciiTheme="majorHAnsi" w:hAnsiTheme="majorHAnsi" w:cs="Arial"/>
          <w:b/>
          <w:sz w:val="28"/>
          <w:szCs w:val="20"/>
          <w:highlight w:val="yellow"/>
        </w:rPr>
        <w:t>17</w:t>
      </w:r>
    </w:p>
    <w:p w14:paraId="3DB751D3" w14:textId="77777777" w:rsidR="00BC2F8C" w:rsidRDefault="00BC2F8C" w:rsidP="00BC2F8C">
      <w:pPr>
        <w:pStyle w:val="Pa0"/>
        <w:spacing w:after="80"/>
        <w:jc w:val="center"/>
        <w:rPr>
          <w:rFonts w:cs="Myriad Pro Cond"/>
          <w:b/>
          <w:bCs/>
          <w:color w:val="000000"/>
          <w:sz w:val="20"/>
          <w:szCs w:val="20"/>
        </w:rPr>
      </w:pPr>
    </w:p>
    <w:p w14:paraId="3CCADAC7" w14:textId="77777777" w:rsidR="00AA6425" w:rsidRDefault="00AA6425" w:rsidP="00790263">
      <w:pPr>
        <w:pStyle w:val="Pa206"/>
        <w:spacing w:after="80"/>
        <w:rPr>
          <w:rStyle w:val="A10"/>
          <w:b w:val="0"/>
          <w:sz w:val="24"/>
        </w:rPr>
      </w:pPr>
    </w:p>
    <w:p w14:paraId="4D37D6F0" w14:textId="77777777" w:rsidR="00790263" w:rsidRPr="00AA6425" w:rsidRDefault="00790263" w:rsidP="00790263">
      <w:pPr>
        <w:pStyle w:val="Pa206"/>
        <w:spacing w:after="80"/>
        <w:rPr>
          <w:rStyle w:val="A10"/>
          <w:sz w:val="24"/>
        </w:rPr>
      </w:pPr>
      <w:r w:rsidRPr="00AA6425">
        <w:rPr>
          <w:rStyle w:val="A10"/>
          <w:sz w:val="24"/>
        </w:rPr>
        <w:t>NEIL GRIFFIN COLLEGE OF BUSINESS CORE COURSES</w:t>
      </w:r>
    </w:p>
    <w:p w14:paraId="723D9C70" w14:textId="77777777" w:rsidR="00790263" w:rsidRPr="00790263" w:rsidRDefault="00790263" w:rsidP="00790263">
      <w:pPr>
        <w:pStyle w:val="Pa206"/>
        <w:spacing w:after="80"/>
        <w:rPr>
          <w:rStyle w:val="A10"/>
          <w:b w:val="0"/>
          <w:sz w:val="24"/>
        </w:rPr>
      </w:pPr>
      <w:r w:rsidRPr="00790263">
        <w:rPr>
          <w:rStyle w:val="A10"/>
          <w:b w:val="0"/>
          <w:sz w:val="24"/>
        </w:rPr>
        <w:t>All candidates for baccalaureate degrees in the Neil Griffin College of Business are required to take</w:t>
      </w:r>
    </w:p>
    <w:p w14:paraId="40A75A11" w14:textId="77777777" w:rsidR="00790263" w:rsidRPr="00790263" w:rsidRDefault="00790263" w:rsidP="00790263">
      <w:pPr>
        <w:pStyle w:val="Pa206"/>
        <w:spacing w:after="80"/>
        <w:rPr>
          <w:rStyle w:val="A10"/>
          <w:b w:val="0"/>
          <w:sz w:val="24"/>
        </w:rPr>
      </w:pPr>
      <w:r w:rsidRPr="00790263">
        <w:rPr>
          <w:rStyle w:val="A10"/>
          <w:b w:val="0"/>
          <w:sz w:val="24"/>
        </w:rPr>
        <w:t>the following Neil Griffin College of Business core courses.</w:t>
      </w:r>
    </w:p>
    <w:p w14:paraId="6F370EDF" w14:textId="77777777" w:rsidR="00790263" w:rsidRPr="00790263" w:rsidRDefault="00790263" w:rsidP="00790263">
      <w:pPr>
        <w:autoSpaceDE w:val="0"/>
        <w:autoSpaceDN w:val="0"/>
        <w:adjustRightInd w:val="0"/>
        <w:spacing w:after="40" w:line="161" w:lineRule="atLeast"/>
        <w:ind w:firstLine="360"/>
        <w:jc w:val="both"/>
        <w:rPr>
          <w:rFonts w:ascii="Arial" w:hAnsi="Arial" w:cs="Arial"/>
          <w:color w:val="000000"/>
          <w:sz w:val="16"/>
          <w:szCs w:val="16"/>
        </w:rPr>
      </w:pPr>
      <w:r w:rsidRPr="00790263">
        <w:rPr>
          <w:rFonts w:ascii="Arial" w:hAnsi="Arial" w:cs="Arial"/>
          <w:color w:val="000000"/>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255"/>
      </w:tblGrid>
      <w:tr w:rsidR="00790263" w:rsidRPr="00790263" w14:paraId="50D1E2F2" w14:textId="77777777" w:rsidTr="00AA6425">
        <w:trPr>
          <w:trHeight w:val="183"/>
          <w:jc w:val="center"/>
        </w:trPr>
        <w:tc>
          <w:tcPr>
            <w:tcW w:w="5130" w:type="dxa"/>
          </w:tcPr>
          <w:p w14:paraId="2E4272E7"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6"/>
              </w:rPr>
            </w:pPr>
            <w:r w:rsidRPr="00790263">
              <w:rPr>
                <w:rFonts w:ascii="Arial" w:hAnsi="Arial" w:cs="Arial"/>
                <w:b/>
                <w:bCs/>
                <w:color w:val="000000"/>
                <w:sz w:val="20"/>
                <w:szCs w:val="16"/>
              </w:rPr>
              <w:t xml:space="preserve">Neil Griffin College of Business Core Courses: </w:t>
            </w:r>
          </w:p>
          <w:p w14:paraId="463EE55A"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Grade of “C” or better or 2.25 overall core GPA required </w:t>
            </w:r>
          </w:p>
        </w:tc>
        <w:tc>
          <w:tcPr>
            <w:tcW w:w="1255" w:type="dxa"/>
          </w:tcPr>
          <w:p w14:paraId="75F19AF0" w14:textId="77777777" w:rsidR="00790263" w:rsidRPr="00790263" w:rsidRDefault="00790263" w:rsidP="00790263">
            <w:pPr>
              <w:autoSpaceDE w:val="0"/>
              <w:autoSpaceDN w:val="0"/>
              <w:adjustRightInd w:val="0"/>
              <w:spacing w:after="80" w:line="161" w:lineRule="atLeast"/>
              <w:jc w:val="center"/>
              <w:rPr>
                <w:rFonts w:ascii="Arial" w:hAnsi="Arial" w:cs="Arial"/>
                <w:color w:val="000000"/>
                <w:sz w:val="20"/>
                <w:szCs w:val="12"/>
              </w:rPr>
            </w:pPr>
            <w:r w:rsidRPr="00790263">
              <w:rPr>
                <w:rFonts w:ascii="Arial" w:hAnsi="Arial" w:cs="Arial"/>
                <w:b/>
                <w:bCs/>
                <w:color w:val="000000"/>
                <w:sz w:val="20"/>
                <w:szCs w:val="12"/>
              </w:rPr>
              <w:t xml:space="preserve">Sem. Hrs. </w:t>
            </w:r>
          </w:p>
        </w:tc>
      </w:tr>
      <w:tr w:rsidR="00790263" w:rsidRPr="00790263" w14:paraId="48AC6301" w14:textId="77777777" w:rsidTr="00AA6425">
        <w:trPr>
          <w:trHeight w:val="81"/>
          <w:jc w:val="center"/>
        </w:trPr>
        <w:tc>
          <w:tcPr>
            <w:tcW w:w="5130" w:type="dxa"/>
          </w:tcPr>
          <w:p w14:paraId="1EFC3E33"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ACCT 2033, Introduction to Financial Accounting </w:t>
            </w:r>
          </w:p>
        </w:tc>
        <w:tc>
          <w:tcPr>
            <w:tcW w:w="1255" w:type="dxa"/>
          </w:tcPr>
          <w:p w14:paraId="4DEAEDAA"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7E55C8A1" w14:textId="77777777" w:rsidTr="00AA6425">
        <w:trPr>
          <w:trHeight w:val="81"/>
          <w:jc w:val="center"/>
        </w:trPr>
        <w:tc>
          <w:tcPr>
            <w:tcW w:w="5130" w:type="dxa"/>
          </w:tcPr>
          <w:p w14:paraId="185F0BCF"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ACCT 2133, Introduction to Managerial Accounting </w:t>
            </w:r>
          </w:p>
        </w:tc>
        <w:tc>
          <w:tcPr>
            <w:tcW w:w="1255" w:type="dxa"/>
          </w:tcPr>
          <w:p w14:paraId="1154D400"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2A05BF4A" w14:textId="77777777" w:rsidTr="00AA6425">
        <w:trPr>
          <w:trHeight w:val="81"/>
          <w:jc w:val="center"/>
        </w:trPr>
        <w:tc>
          <w:tcPr>
            <w:tcW w:w="5130" w:type="dxa"/>
          </w:tcPr>
          <w:p w14:paraId="3BFED761"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BCOM 2563, Business Communication </w:t>
            </w:r>
          </w:p>
        </w:tc>
        <w:tc>
          <w:tcPr>
            <w:tcW w:w="1255" w:type="dxa"/>
          </w:tcPr>
          <w:p w14:paraId="3A9966B3"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0A5A6803" w14:textId="77777777" w:rsidTr="00AA6425">
        <w:trPr>
          <w:trHeight w:val="232"/>
          <w:jc w:val="center"/>
        </w:trPr>
        <w:tc>
          <w:tcPr>
            <w:tcW w:w="5130" w:type="dxa"/>
          </w:tcPr>
          <w:p w14:paraId="398840B1" w14:textId="77777777" w:rsidR="00790263" w:rsidRPr="00790263" w:rsidRDefault="00790263" w:rsidP="00790263">
            <w:pPr>
              <w:autoSpaceDE w:val="0"/>
              <w:autoSpaceDN w:val="0"/>
              <w:adjustRightInd w:val="0"/>
              <w:spacing w:before="20" w:after="20" w:line="240" w:lineRule="auto"/>
              <w:jc w:val="both"/>
              <w:rPr>
                <w:rFonts w:ascii="Arial" w:hAnsi="Arial" w:cs="Arial"/>
                <w:strike/>
                <w:color w:val="FF0000"/>
                <w:sz w:val="20"/>
                <w:szCs w:val="12"/>
              </w:rPr>
            </w:pPr>
            <w:r w:rsidRPr="00790263">
              <w:rPr>
                <w:rFonts w:ascii="Arial" w:hAnsi="Arial" w:cs="Arial"/>
                <w:color w:val="000000"/>
                <w:sz w:val="20"/>
                <w:szCs w:val="12"/>
              </w:rPr>
              <w:t xml:space="preserve">CIT 1503, Microcomputer Applications </w:t>
            </w:r>
            <w:r w:rsidRPr="00790263">
              <w:rPr>
                <w:rFonts w:ascii="Arial" w:hAnsi="Arial" w:cs="Arial"/>
                <w:b/>
                <w:bCs/>
                <w:strike/>
                <w:color w:val="FF0000"/>
                <w:sz w:val="20"/>
                <w:szCs w:val="12"/>
              </w:rPr>
              <w:t xml:space="preserve">OR </w:t>
            </w:r>
          </w:p>
          <w:p w14:paraId="3B2692BA" w14:textId="77777777" w:rsidR="00790263" w:rsidRPr="00790263" w:rsidRDefault="00790263" w:rsidP="00790263">
            <w:pPr>
              <w:autoSpaceDE w:val="0"/>
              <w:autoSpaceDN w:val="0"/>
              <w:adjustRightInd w:val="0"/>
              <w:spacing w:before="20" w:after="20" w:line="240" w:lineRule="auto"/>
              <w:jc w:val="both"/>
              <w:rPr>
                <w:rFonts w:ascii="Arial" w:hAnsi="Arial" w:cs="Arial"/>
                <w:strike/>
                <w:color w:val="FF0000"/>
                <w:sz w:val="20"/>
                <w:szCs w:val="12"/>
              </w:rPr>
            </w:pPr>
            <w:r w:rsidRPr="00790263">
              <w:rPr>
                <w:rFonts w:ascii="Arial" w:hAnsi="Arial" w:cs="Arial"/>
                <w:strike/>
                <w:color w:val="FF0000"/>
                <w:sz w:val="20"/>
                <w:szCs w:val="12"/>
              </w:rPr>
              <w:t xml:space="preserve">CS 1013, Introduction to Computers </w:t>
            </w:r>
          </w:p>
          <w:p w14:paraId="51D7CDE6"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i/>
                <w:iCs/>
                <w:color w:val="000000"/>
                <w:sz w:val="20"/>
                <w:szCs w:val="12"/>
              </w:rPr>
              <w:t xml:space="preserve">(Grade of “C” or better required </w:t>
            </w:r>
            <w:r w:rsidRPr="00790263">
              <w:rPr>
                <w:rFonts w:ascii="Arial" w:hAnsi="Arial" w:cs="Arial"/>
                <w:i/>
                <w:iCs/>
                <w:strike/>
                <w:color w:val="FF0000"/>
                <w:sz w:val="20"/>
                <w:szCs w:val="12"/>
              </w:rPr>
              <w:t>for either course</w:t>
            </w:r>
            <w:r w:rsidRPr="00790263">
              <w:rPr>
                <w:rFonts w:ascii="Arial" w:hAnsi="Arial" w:cs="Arial"/>
                <w:i/>
                <w:iCs/>
                <w:color w:val="000000"/>
                <w:sz w:val="20"/>
                <w:szCs w:val="12"/>
              </w:rPr>
              <w:t xml:space="preserve">) </w:t>
            </w:r>
          </w:p>
        </w:tc>
        <w:tc>
          <w:tcPr>
            <w:tcW w:w="1255" w:type="dxa"/>
          </w:tcPr>
          <w:p w14:paraId="5F02D2B6"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27E7901D" w14:textId="77777777" w:rsidTr="00AA6425">
        <w:trPr>
          <w:trHeight w:val="81"/>
          <w:jc w:val="center"/>
        </w:trPr>
        <w:tc>
          <w:tcPr>
            <w:tcW w:w="5130" w:type="dxa"/>
          </w:tcPr>
          <w:p w14:paraId="4954F10A"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CIT 3013, Management Information Systems </w:t>
            </w:r>
          </w:p>
        </w:tc>
        <w:tc>
          <w:tcPr>
            <w:tcW w:w="1255" w:type="dxa"/>
          </w:tcPr>
          <w:p w14:paraId="5AAFDE14"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6CEBED27" w14:textId="77777777" w:rsidTr="00AA6425">
        <w:trPr>
          <w:trHeight w:val="81"/>
          <w:jc w:val="center"/>
        </w:trPr>
        <w:tc>
          <w:tcPr>
            <w:tcW w:w="5130" w:type="dxa"/>
          </w:tcPr>
          <w:p w14:paraId="7990831F"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CIT 3523, Operations Management </w:t>
            </w:r>
          </w:p>
        </w:tc>
        <w:tc>
          <w:tcPr>
            <w:tcW w:w="1255" w:type="dxa"/>
          </w:tcPr>
          <w:p w14:paraId="38032D41"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592784AF" w14:textId="77777777" w:rsidTr="00AA6425">
        <w:trPr>
          <w:trHeight w:val="81"/>
          <w:jc w:val="center"/>
        </w:trPr>
        <w:tc>
          <w:tcPr>
            <w:tcW w:w="5130" w:type="dxa"/>
          </w:tcPr>
          <w:p w14:paraId="31F5E981"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STAT 3233, Applied Statistics </w:t>
            </w:r>
          </w:p>
        </w:tc>
        <w:tc>
          <w:tcPr>
            <w:tcW w:w="1255" w:type="dxa"/>
          </w:tcPr>
          <w:p w14:paraId="420BC8EA"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44306B84" w14:textId="77777777" w:rsidTr="00AA6425">
        <w:trPr>
          <w:trHeight w:val="81"/>
          <w:jc w:val="center"/>
        </w:trPr>
        <w:tc>
          <w:tcPr>
            <w:tcW w:w="5130" w:type="dxa"/>
          </w:tcPr>
          <w:p w14:paraId="5C1A18F2"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ECON 2323, Principles of Microeconomics </w:t>
            </w:r>
          </w:p>
        </w:tc>
        <w:tc>
          <w:tcPr>
            <w:tcW w:w="1255" w:type="dxa"/>
          </w:tcPr>
          <w:p w14:paraId="703BE0EA"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4EB23C22" w14:textId="77777777" w:rsidTr="00AA6425">
        <w:trPr>
          <w:trHeight w:val="81"/>
          <w:jc w:val="center"/>
        </w:trPr>
        <w:tc>
          <w:tcPr>
            <w:tcW w:w="5130" w:type="dxa"/>
          </w:tcPr>
          <w:p w14:paraId="10998032"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FIN 3713, Business Finance </w:t>
            </w:r>
          </w:p>
        </w:tc>
        <w:tc>
          <w:tcPr>
            <w:tcW w:w="1255" w:type="dxa"/>
          </w:tcPr>
          <w:p w14:paraId="6BD7BE73"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361B9794" w14:textId="77777777" w:rsidTr="00AA6425">
        <w:trPr>
          <w:trHeight w:val="81"/>
          <w:jc w:val="center"/>
        </w:trPr>
        <w:tc>
          <w:tcPr>
            <w:tcW w:w="5130" w:type="dxa"/>
          </w:tcPr>
          <w:p w14:paraId="26B9D605"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LAW 2023, Legal Environment of Business </w:t>
            </w:r>
          </w:p>
        </w:tc>
        <w:tc>
          <w:tcPr>
            <w:tcW w:w="1255" w:type="dxa"/>
          </w:tcPr>
          <w:p w14:paraId="42544659"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4452209E" w14:textId="77777777" w:rsidTr="00AA6425">
        <w:trPr>
          <w:trHeight w:val="81"/>
          <w:jc w:val="center"/>
        </w:trPr>
        <w:tc>
          <w:tcPr>
            <w:tcW w:w="5130" w:type="dxa"/>
          </w:tcPr>
          <w:p w14:paraId="5B92DB09"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MGMT 3123, Principles of Management </w:t>
            </w:r>
          </w:p>
        </w:tc>
        <w:tc>
          <w:tcPr>
            <w:tcW w:w="1255" w:type="dxa"/>
          </w:tcPr>
          <w:p w14:paraId="2BE9D30B"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52C32CF3" w14:textId="77777777" w:rsidTr="00AA6425">
        <w:trPr>
          <w:trHeight w:val="81"/>
          <w:jc w:val="center"/>
        </w:trPr>
        <w:tc>
          <w:tcPr>
            <w:tcW w:w="5130" w:type="dxa"/>
          </w:tcPr>
          <w:p w14:paraId="1DBA1C27"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MGMT 4813, Strategic Management </w:t>
            </w:r>
          </w:p>
        </w:tc>
        <w:tc>
          <w:tcPr>
            <w:tcW w:w="1255" w:type="dxa"/>
          </w:tcPr>
          <w:p w14:paraId="07D6B3FA"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64DA6652" w14:textId="77777777" w:rsidTr="00AA6425">
        <w:trPr>
          <w:trHeight w:val="81"/>
          <w:jc w:val="center"/>
        </w:trPr>
        <w:tc>
          <w:tcPr>
            <w:tcW w:w="5130" w:type="dxa"/>
          </w:tcPr>
          <w:p w14:paraId="24A049C9"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2"/>
              </w:rPr>
            </w:pPr>
            <w:r w:rsidRPr="00790263">
              <w:rPr>
                <w:rFonts w:ascii="Arial" w:hAnsi="Arial" w:cs="Arial"/>
                <w:color w:val="000000"/>
                <w:sz w:val="20"/>
                <w:szCs w:val="12"/>
              </w:rPr>
              <w:t xml:space="preserve">MKTG 3013, Marketing </w:t>
            </w:r>
          </w:p>
        </w:tc>
        <w:tc>
          <w:tcPr>
            <w:tcW w:w="1255" w:type="dxa"/>
          </w:tcPr>
          <w:p w14:paraId="343B5FE3"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2"/>
              </w:rPr>
            </w:pPr>
            <w:r w:rsidRPr="00790263">
              <w:rPr>
                <w:rFonts w:ascii="Arial" w:hAnsi="Arial" w:cs="Arial"/>
                <w:color w:val="000000"/>
                <w:sz w:val="20"/>
                <w:szCs w:val="12"/>
              </w:rPr>
              <w:t xml:space="preserve">3 </w:t>
            </w:r>
          </w:p>
        </w:tc>
      </w:tr>
      <w:tr w:rsidR="00790263" w:rsidRPr="00790263" w14:paraId="22B90FB6" w14:textId="77777777" w:rsidTr="00AA6425">
        <w:trPr>
          <w:trHeight w:val="114"/>
          <w:jc w:val="center"/>
        </w:trPr>
        <w:tc>
          <w:tcPr>
            <w:tcW w:w="5130" w:type="dxa"/>
          </w:tcPr>
          <w:p w14:paraId="29945658" w14:textId="77777777" w:rsidR="00790263" w:rsidRPr="00790263" w:rsidRDefault="00790263" w:rsidP="00790263">
            <w:pPr>
              <w:autoSpaceDE w:val="0"/>
              <w:autoSpaceDN w:val="0"/>
              <w:adjustRightInd w:val="0"/>
              <w:spacing w:before="20" w:after="20" w:line="240" w:lineRule="auto"/>
              <w:jc w:val="both"/>
              <w:rPr>
                <w:rFonts w:ascii="Arial" w:hAnsi="Arial" w:cs="Arial"/>
                <w:color w:val="000000"/>
                <w:sz w:val="20"/>
                <w:szCs w:val="16"/>
              </w:rPr>
            </w:pPr>
            <w:r w:rsidRPr="00790263">
              <w:rPr>
                <w:rFonts w:ascii="Arial" w:hAnsi="Arial" w:cs="Arial"/>
                <w:b/>
                <w:bCs/>
                <w:color w:val="000000"/>
                <w:sz w:val="20"/>
                <w:szCs w:val="16"/>
              </w:rPr>
              <w:t xml:space="preserve">Total Required Hours: </w:t>
            </w:r>
          </w:p>
        </w:tc>
        <w:tc>
          <w:tcPr>
            <w:tcW w:w="1255" w:type="dxa"/>
          </w:tcPr>
          <w:p w14:paraId="3AC13FCB" w14:textId="77777777" w:rsidR="00790263" w:rsidRPr="00790263" w:rsidRDefault="00790263" w:rsidP="00790263">
            <w:pPr>
              <w:autoSpaceDE w:val="0"/>
              <w:autoSpaceDN w:val="0"/>
              <w:adjustRightInd w:val="0"/>
              <w:spacing w:after="0" w:line="161" w:lineRule="atLeast"/>
              <w:jc w:val="center"/>
              <w:rPr>
                <w:rFonts w:ascii="Arial" w:hAnsi="Arial" w:cs="Arial"/>
                <w:color w:val="000000"/>
                <w:sz w:val="20"/>
                <w:szCs w:val="16"/>
              </w:rPr>
            </w:pPr>
            <w:r w:rsidRPr="00790263">
              <w:rPr>
                <w:rFonts w:ascii="Arial" w:hAnsi="Arial" w:cs="Arial"/>
                <w:b/>
                <w:bCs/>
                <w:color w:val="000000"/>
                <w:sz w:val="20"/>
                <w:szCs w:val="16"/>
              </w:rPr>
              <w:t>39</w:t>
            </w:r>
          </w:p>
        </w:tc>
      </w:tr>
    </w:tbl>
    <w:p w14:paraId="309C7F1A" w14:textId="322A05C5" w:rsidR="00CD7510" w:rsidRDefault="00CD7510" w:rsidP="00790263">
      <w:pPr>
        <w:pStyle w:val="Pa206"/>
        <w:spacing w:after="80"/>
        <w:jc w:val="center"/>
        <w:rPr>
          <w:rFonts w:asciiTheme="majorHAnsi" w:hAnsiTheme="majorHAnsi" w:cs="Arial"/>
          <w:b/>
          <w:sz w:val="28"/>
          <w:szCs w:val="20"/>
        </w:rPr>
      </w:pPr>
    </w:p>
    <w:p w14:paraId="112C2A6A" w14:textId="6663E1CC" w:rsidR="00F826ED" w:rsidRDefault="00F826ED">
      <w:r>
        <w:br w:type="page"/>
      </w:r>
    </w:p>
    <w:p w14:paraId="20DA3F47" w14:textId="0D966129" w:rsidR="00F826ED" w:rsidRPr="00A26C31" w:rsidRDefault="00F826ED" w:rsidP="00F826ED">
      <w:pPr>
        <w:rPr>
          <w:b/>
          <w:bCs/>
          <w:sz w:val="28"/>
          <w:szCs w:val="28"/>
        </w:rPr>
      </w:pPr>
      <w:r w:rsidRPr="00A26C31">
        <w:rPr>
          <w:b/>
          <w:bCs/>
          <w:sz w:val="28"/>
          <w:szCs w:val="28"/>
          <w:highlight w:val="yellow"/>
        </w:rPr>
        <w:lastRenderedPageBreak/>
        <w:t>PAGE 120</w:t>
      </w:r>
    </w:p>
    <w:p w14:paraId="22EF3AC6" w14:textId="77777777" w:rsidR="00F826ED" w:rsidRPr="00F826ED" w:rsidRDefault="00F826ED" w:rsidP="00F826ED">
      <w:pPr>
        <w:autoSpaceDE w:val="0"/>
        <w:autoSpaceDN w:val="0"/>
        <w:adjustRightInd w:val="0"/>
        <w:spacing w:after="80" w:line="161" w:lineRule="atLeast"/>
        <w:jc w:val="center"/>
        <w:rPr>
          <w:rFonts w:ascii="Myriad Pro Cond" w:hAnsi="Myriad Pro Cond" w:cs="Myriad Pro Cond"/>
          <w:color w:val="000000"/>
          <w:sz w:val="32"/>
          <w:szCs w:val="32"/>
        </w:rPr>
      </w:pPr>
      <w:r w:rsidRPr="00F826ED">
        <w:rPr>
          <w:rFonts w:ascii="Myriad Pro Cond" w:hAnsi="Myriad Pro Cond" w:cs="Myriad Pro Cond"/>
          <w:b/>
          <w:bCs/>
          <w:color w:val="000000"/>
          <w:sz w:val="32"/>
          <w:szCs w:val="32"/>
        </w:rPr>
        <w:t xml:space="preserve">Major in Accounting </w:t>
      </w:r>
    </w:p>
    <w:p w14:paraId="4EAE8230" w14:textId="77777777" w:rsidR="00F826ED" w:rsidRPr="00F826ED" w:rsidRDefault="00F826ED" w:rsidP="00F826ED">
      <w:pPr>
        <w:autoSpaceDE w:val="0"/>
        <w:autoSpaceDN w:val="0"/>
        <w:adjustRightInd w:val="0"/>
        <w:spacing w:after="40" w:line="161" w:lineRule="atLeast"/>
        <w:jc w:val="center"/>
        <w:rPr>
          <w:rFonts w:ascii="Arial" w:hAnsi="Arial" w:cs="Arial"/>
          <w:color w:val="000000"/>
          <w:sz w:val="16"/>
          <w:szCs w:val="16"/>
        </w:rPr>
      </w:pPr>
      <w:r w:rsidRPr="00F826ED">
        <w:rPr>
          <w:rFonts w:ascii="Arial" w:hAnsi="Arial" w:cs="Arial"/>
          <w:b/>
          <w:bCs/>
          <w:color w:val="000000"/>
          <w:sz w:val="16"/>
          <w:szCs w:val="16"/>
        </w:rPr>
        <w:t xml:space="preserve">Associate of Science </w:t>
      </w:r>
    </w:p>
    <w:tbl>
      <w:tblPr>
        <w:tblW w:w="0" w:type="auto"/>
        <w:tblInd w:w="2262" w:type="dxa"/>
        <w:tblBorders>
          <w:top w:val="nil"/>
          <w:left w:val="nil"/>
          <w:bottom w:val="nil"/>
          <w:right w:val="nil"/>
        </w:tblBorders>
        <w:tblLayout w:type="fixed"/>
        <w:tblLook w:val="0000" w:firstRow="0" w:lastRow="0" w:firstColumn="0" w:lastColumn="0" w:noHBand="0" w:noVBand="0"/>
      </w:tblPr>
      <w:tblGrid>
        <w:gridCol w:w="3143"/>
        <w:gridCol w:w="3143"/>
      </w:tblGrid>
      <w:tr w:rsidR="00F826ED" w:rsidRPr="00F826ED" w14:paraId="08BA070B" w14:textId="77777777" w:rsidTr="00F826ED">
        <w:trPr>
          <w:trHeight w:val="114"/>
        </w:trPr>
        <w:tc>
          <w:tcPr>
            <w:tcW w:w="6286" w:type="dxa"/>
            <w:gridSpan w:val="2"/>
          </w:tcPr>
          <w:p w14:paraId="17C5577D" w14:textId="77777777" w:rsidR="00F826ED" w:rsidRPr="00F826ED" w:rsidRDefault="00F826ED" w:rsidP="00F826ED">
            <w:pPr>
              <w:autoSpaceDE w:val="0"/>
              <w:autoSpaceDN w:val="0"/>
              <w:adjustRightInd w:val="0"/>
              <w:spacing w:after="0" w:line="241" w:lineRule="atLeast"/>
              <w:rPr>
                <w:rFonts w:ascii="Arial" w:hAnsi="Arial" w:cs="Arial"/>
                <w:color w:val="000000"/>
                <w:sz w:val="16"/>
                <w:szCs w:val="16"/>
              </w:rPr>
            </w:pPr>
            <w:r w:rsidRPr="00F826ED">
              <w:rPr>
                <w:rFonts w:ascii="Arial" w:hAnsi="Arial" w:cs="Arial"/>
                <w:b/>
                <w:bCs/>
                <w:color w:val="000000"/>
                <w:sz w:val="16"/>
                <w:szCs w:val="16"/>
              </w:rPr>
              <w:t xml:space="preserve">University Requirements: </w:t>
            </w:r>
          </w:p>
        </w:tc>
      </w:tr>
      <w:tr w:rsidR="00F826ED" w:rsidRPr="00F826ED" w14:paraId="7A1C2F42" w14:textId="77777777" w:rsidTr="00F826ED">
        <w:trPr>
          <w:trHeight w:val="81"/>
        </w:trPr>
        <w:tc>
          <w:tcPr>
            <w:tcW w:w="6286" w:type="dxa"/>
            <w:gridSpan w:val="2"/>
          </w:tcPr>
          <w:p w14:paraId="63ACE00D" w14:textId="77777777" w:rsidR="00F826ED" w:rsidRPr="00F826ED" w:rsidRDefault="00F826ED" w:rsidP="00F826ED">
            <w:pPr>
              <w:autoSpaceDE w:val="0"/>
              <w:autoSpaceDN w:val="0"/>
              <w:adjustRightInd w:val="0"/>
              <w:spacing w:after="0" w:line="161" w:lineRule="atLeast"/>
              <w:rPr>
                <w:rFonts w:ascii="Arial" w:hAnsi="Arial" w:cs="Arial"/>
                <w:color w:val="000000"/>
                <w:sz w:val="12"/>
                <w:szCs w:val="12"/>
              </w:rPr>
            </w:pPr>
            <w:r w:rsidRPr="00F826ED">
              <w:rPr>
                <w:rFonts w:ascii="Arial" w:hAnsi="Arial" w:cs="Arial"/>
                <w:color w:val="000000"/>
                <w:sz w:val="12"/>
                <w:szCs w:val="12"/>
              </w:rPr>
              <w:t xml:space="preserve">See University General Requirements for Associate degrees (p. 43) </w:t>
            </w:r>
          </w:p>
        </w:tc>
      </w:tr>
      <w:tr w:rsidR="00F826ED" w:rsidRPr="00F826ED" w14:paraId="2CFBA174" w14:textId="77777777" w:rsidTr="00F826ED">
        <w:trPr>
          <w:trHeight w:val="114"/>
        </w:trPr>
        <w:tc>
          <w:tcPr>
            <w:tcW w:w="3143" w:type="dxa"/>
          </w:tcPr>
          <w:p w14:paraId="264DDD55" w14:textId="77777777" w:rsidR="00F826ED" w:rsidRPr="00F826ED" w:rsidRDefault="00F826ED" w:rsidP="00F826ED">
            <w:pPr>
              <w:autoSpaceDE w:val="0"/>
              <w:autoSpaceDN w:val="0"/>
              <w:adjustRightInd w:val="0"/>
              <w:spacing w:after="0" w:line="161" w:lineRule="atLeast"/>
              <w:rPr>
                <w:rFonts w:ascii="Arial" w:hAnsi="Arial" w:cs="Arial"/>
                <w:color w:val="000000"/>
                <w:sz w:val="16"/>
                <w:szCs w:val="16"/>
              </w:rPr>
            </w:pPr>
            <w:r w:rsidRPr="00F826ED">
              <w:rPr>
                <w:rFonts w:ascii="Arial" w:hAnsi="Arial" w:cs="Arial"/>
                <w:b/>
                <w:bCs/>
                <w:color w:val="000000"/>
                <w:sz w:val="16"/>
                <w:szCs w:val="16"/>
              </w:rPr>
              <w:t xml:space="preserve">First Year Making Connections Course: </w:t>
            </w:r>
          </w:p>
        </w:tc>
        <w:tc>
          <w:tcPr>
            <w:tcW w:w="3143" w:type="dxa"/>
          </w:tcPr>
          <w:p w14:paraId="1430BE27"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b/>
                <w:bCs/>
                <w:color w:val="000000"/>
                <w:sz w:val="12"/>
                <w:szCs w:val="12"/>
              </w:rPr>
              <w:t xml:space="preserve">Sem. Hrs. </w:t>
            </w:r>
          </w:p>
        </w:tc>
      </w:tr>
      <w:tr w:rsidR="00F826ED" w:rsidRPr="00F826ED" w14:paraId="3FC5169B" w14:textId="77777777" w:rsidTr="00F826ED">
        <w:trPr>
          <w:trHeight w:val="85"/>
        </w:trPr>
        <w:tc>
          <w:tcPr>
            <w:tcW w:w="3143" w:type="dxa"/>
          </w:tcPr>
          <w:p w14:paraId="4C6DBD53" w14:textId="77777777" w:rsidR="00F826ED" w:rsidRPr="00F826ED" w:rsidRDefault="00F826ED" w:rsidP="00F826ED">
            <w:pPr>
              <w:autoSpaceDE w:val="0"/>
              <w:autoSpaceDN w:val="0"/>
              <w:adjustRightInd w:val="0"/>
              <w:spacing w:after="0" w:line="161" w:lineRule="atLeast"/>
              <w:rPr>
                <w:rFonts w:ascii="Arial" w:hAnsi="Arial" w:cs="Arial"/>
                <w:color w:val="000000"/>
                <w:sz w:val="12"/>
                <w:szCs w:val="12"/>
              </w:rPr>
            </w:pPr>
            <w:r w:rsidRPr="00F826ED">
              <w:rPr>
                <w:rFonts w:ascii="Arial" w:hAnsi="Arial" w:cs="Arial"/>
                <w:color w:val="000000"/>
                <w:sz w:val="12"/>
                <w:szCs w:val="12"/>
              </w:rPr>
              <w:t xml:space="preserve">BUSN 1003, First Year Experience Business </w:t>
            </w:r>
          </w:p>
        </w:tc>
        <w:tc>
          <w:tcPr>
            <w:tcW w:w="3143" w:type="dxa"/>
          </w:tcPr>
          <w:p w14:paraId="2904FF5B"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b/>
                <w:bCs/>
                <w:color w:val="000000"/>
                <w:sz w:val="12"/>
                <w:szCs w:val="12"/>
              </w:rPr>
              <w:t xml:space="preserve">3 </w:t>
            </w:r>
          </w:p>
        </w:tc>
      </w:tr>
      <w:tr w:rsidR="00F826ED" w:rsidRPr="00F826ED" w14:paraId="0F8DB1F4" w14:textId="77777777" w:rsidTr="00F826ED">
        <w:trPr>
          <w:trHeight w:val="114"/>
        </w:trPr>
        <w:tc>
          <w:tcPr>
            <w:tcW w:w="3143" w:type="dxa"/>
          </w:tcPr>
          <w:p w14:paraId="07011C44" w14:textId="77777777" w:rsidR="00F826ED" w:rsidRPr="00F826ED" w:rsidRDefault="00F826ED" w:rsidP="00F826ED">
            <w:pPr>
              <w:autoSpaceDE w:val="0"/>
              <w:autoSpaceDN w:val="0"/>
              <w:adjustRightInd w:val="0"/>
              <w:spacing w:after="0" w:line="161" w:lineRule="atLeast"/>
              <w:rPr>
                <w:rFonts w:ascii="Arial" w:hAnsi="Arial" w:cs="Arial"/>
                <w:color w:val="000000"/>
                <w:sz w:val="16"/>
                <w:szCs w:val="16"/>
              </w:rPr>
            </w:pPr>
            <w:r w:rsidRPr="00F826ED">
              <w:rPr>
                <w:rFonts w:ascii="Arial" w:hAnsi="Arial" w:cs="Arial"/>
                <w:b/>
                <w:bCs/>
                <w:color w:val="000000"/>
                <w:sz w:val="16"/>
                <w:szCs w:val="16"/>
              </w:rPr>
              <w:t xml:space="preserve">General Education Requirements: </w:t>
            </w:r>
          </w:p>
        </w:tc>
        <w:tc>
          <w:tcPr>
            <w:tcW w:w="3143" w:type="dxa"/>
          </w:tcPr>
          <w:p w14:paraId="50A61C04" w14:textId="77777777" w:rsidR="00F826ED" w:rsidRPr="00F826ED" w:rsidRDefault="00F826ED" w:rsidP="00F826ED">
            <w:pPr>
              <w:autoSpaceDE w:val="0"/>
              <w:autoSpaceDN w:val="0"/>
              <w:adjustRightInd w:val="0"/>
              <w:spacing w:after="0" w:line="161" w:lineRule="atLeast"/>
              <w:jc w:val="center"/>
              <w:rPr>
                <w:rFonts w:ascii="Arial" w:hAnsi="Arial" w:cs="Arial"/>
                <w:color w:val="000000"/>
                <w:sz w:val="12"/>
                <w:szCs w:val="12"/>
              </w:rPr>
            </w:pPr>
            <w:r w:rsidRPr="00F826ED">
              <w:rPr>
                <w:rFonts w:ascii="Arial" w:hAnsi="Arial" w:cs="Arial"/>
                <w:b/>
                <w:bCs/>
                <w:color w:val="000000"/>
                <w:sz w:val="12"/>
                <w:szCs w:val="12"/>
              </w:rPr>
              <w:t xml:space="preserve">Sem. Hrs. </w:t>
            </w:r>
          </w:p>
        </w:tc>
      </w:tr>
      <w:tr w:rsidR="00F826ED" w:rsidRPr="00F826ED" w14:paraId="1DAC3A67" w14:textId="77777777" w:rsidTr="00F826ED">
        <w:trPr>
          <w:trHeight w:val="586"/>
        </w:trPr>
        <w:tc>
          <w:tcPr>
            <w:tcW w:w="3143" w:type="dxa"/>
          </w:tcPr>
          <w:p w14:paraId="49F091B7"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See General Education Curriculum for Associate of Science Degrees (p. 79) </w:t>
            </w:r>
          </w:p>
          <w:p w14:paraId="2D12FC8A"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b/>
                <w:bCs/>
                <w:color w:val="000000"/>
                <w:sz w:val="12"/>
                <w:szCs w:val="12"/>
              </w:rPr>
              <w:t xml:space="preserve">Students with this major must take the following: </w:t>
            </w:r>
          </w:p>
          <w:p w14:paraId="4C6EF28E"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i/>
                <w:iCs/>
                <w:color w:val="000000"/>
                <w:sz w:val="12"/>
                <w:szCs w:val="12"/>
              </w:rPr>
              <w:t xml:space="preserve">COMS 1203, Oral Communication </w:t>
            </w:r>
          </w:p>
          <w:p w14:paraId="575C02CF"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i/>
                <w:iCs/>
                <w:color w:val="000000"/>
                <w:sz w:val="12"/>
                <w:szCs w:val="12"/>
              </w:rPr>
              <w:t xml:space="preserve">ANTH 2233, Introduction to Cultural Anthropology </w:t>
            </w:r>
            <w:r w:rsidRPr="00F826ED">
              <w:rPr>
                <w:rFonts w:ascii="Arial" w:hAnsi="Arial" w:cs="Arial"/>
                <w:b/>
                <w:bCs/>
                <w:color w:val="000000"/>
                <w:sz w:val="12"/>
                <w:szCs w:val="12"/>
              </w:rPr>
              <w:t xml:space="preserve">OR </w:t>
            </w:r>
          </w:p>
          <w:p w14:paraId="7FE49523"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i/>
                <w:iCs/>
                <w:color w:val="000000"/>
                <w:sz w:val="12"/>
                <w:szCs w:val="12"/>
              </w:rPr>
              <w:t xml:space="preserve">SOC 2213, Introduction to Sociology </w:t>
            </w:r>
          </w:p>
          <w:p w14:paraId="7F3A6D07"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i/>
                <w:iCs/>
                <w:color w:val="000000"/>
                <w:sz w:val="12"/>
                <w:szCs w:val="12"/>
              </w:rPr>
              <w:t xml:space="preserve">MATH 1023, College Algebra or MATH course that requires MATH 1023 as a prerequisite </w:t>
            </w:r>
          </w:p>
          <w:p w14:paraId="7F75958F"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i/>
                <w:iCs/>
                <w:color w:val="000000"/>
                <w:sz w:val="12"/>
                <w:szCs w:val="12"/>
              </w:rPr>
              <w:t xml:space="preserve">ECON 2313, Principles of Macroeconomics </w:t>
            </w:r>
          </w:p>
        </w:tc>
        <w:tc>
          <w:tcPr>
            <w:tcW w:w="3143" w:type="dxa"/>
          </w:tcPr>
          <w:p w14:paraId="5CF77E11"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b/>
                <w:bCs/>
                <w:color w:val="000000"/>
                <w:sz w:val="12"/>
                <w:szCs w:val="12"/>
              </w:rPr>
              <w:t xml:space="preserve">35 </w:t>
            </w:r>
          </w:p>
        </w:tc>
      </w:tr>
      <w:tr w:rsidR="00F826ED" w:rsidRPr="00F826ED" w14:paraId="7ABE40AE" w14:textId="77777777" w:rsidTr="00F826ED">
        <w:trPr>
          <w:trHeight w:val="175"/>
        </w:trPr>
        <w:tc>
          <w:tcPr>
            <w:tcW w:w="3143" w:type="dxa"/>
          </w:tcPr>
          <w:p w14:paraId="73494E4B" w14:textId="77777777" w:rsidR="00F826ED" w:rsidRPr="00F826ED" w:rsidRDefault="00F826ED" w:rsidP="00F826ED">
            <w:pPr>
              <w:autoSpaceDE w:val="0"/>
              <w:autoSpaceDN w:val="0"/>
              <w:adjustRightInd w:val="0"/>
              <w:spacing w:after="0" w:line="161" w:lineRule="atLeast"/>
              <w:rPr>
                <w:rFonts w:ascii="Arial" w:hAnsi="Arial" w:cs="Arial"/>
                <w:color w:val="000000"/>
                <w:sz w:val="16"/>
                <w:szCs w:val="16"/>
              </w:rPr>
            </w:pPr>
            <w:r w:rsidRPr="00F826ED">
              <w:rPr>
                <w:rFonts w:ascii="Arial" w:hAnsi="Arial" w:cs="Arial"/>
                <w:b/>
                <w:bCs/>
                <w:color w:val="000000"/>
                <w:sz w:val="16"/>
                <w:szCs w:val="16"/>
              </w:rPr>
              <w:t xml:space="preserve">Major Requirements: </w:t>
            </w:r>
          </w:p>
          <w:p w14:paraId="5E4D7B05" w14:textId="77777777" w:rsidR="00F826ED" w:rsidRPr="00F826ED" w:rsidRDefault="00F826ED" w:rsidP="00F826ED">
            <w:pPr>
              <w:autoSpaceDE w:val="0"/>
              <w:autoSpaceDN w:val="0"/>
              <w:adjustRightInd w:val="0"/>
              <w:spacing w:after="0" w:line="161" w:lineRule="atLeast"/>
              <w:rPr>
                <w:rFonts w:ascii="Arial" w:hAnsi="Arial" w:cs="Arial"/>
                <w:color w:val="000000"/>
                <w:sz w:val="12"/>
                <w:szCs w:val="12"/>
              </w:rPr>
            </w:pPr>
            <w:r w:rsidRPr="00F826ED">
              <w:rPr>
                <w:rFonts w:ascii="Arial" w:hAnsi="Arial" w:cs="Arial"/>
                <w:color w:val="000000"/>
                <w:sz w:val="12"/>
                <w:szCs w:val="12"/>
              </w:rPr>
              <w:t xml:space="preserve">Grade of “C” or better is required for all major courses. </w:t>
            </w:r>
          </w:p>
        </w:tc>
        <w:tc>
          <w:tcPr>
            <w:tcW w:w="3143" w:type="dxa"/>
          </w:tcPr>
          <w:p w14:paraId="5D755EAF" w14:textId="77777777" w:rsidR="00F826ED" w:rsidRPr="00F826ED" w:rsidRDefault="00F826ED" w:rsidP="00F826ED">
            <w:pPr>
              <w:autoSpaceDE w:val="0"/>
              <w:autoSpaceDN w:val="0"/>
              <w:adjustRightInd w:val="0"/>
              <w:spacing w:after="0" w:line="161" w:lineRule="atLeast"/>
              <w:jc w:val="center"/>
              <w:rPr>
                <w:rFonts w:ascii="Arial" w:hAnsi="Arial" w:cs="Arial"/>
                <w:color w:val="000000"/>
                <w:sz w:val="12"/>
                <w:szCs w:val="12"/>
              </w:rPr>
            </w:pPr>
            <w:r w:rsidRPr="00F826ED">
              <w:rPr>
                <w:rFonts w:ascii="Arial" w:hAnsi="Arial" w:cs="Arial"/>
                <w:b/>
                <w:bCs/>
                <w:color w:val="000000"/>
                <w:sz w:val="12"/>
                <w:szCs w:val="12"/>
              </w:rPr>
              <w:t xml:space="preserve">Sem. Hrs. </w:t>
            </w:r>
          </w:p>
        </w:tc>
      </w:tr>
      <w:tr w:rsidR="00F826ED" w:rsidRPr="00F826ED" w14:paraId="630A6E48" w14:textId="77777777" w:rsidTr="00F826ED">
        <w:trPr>
          <w:trHeight w:val="81"/>
        </w:trPr>
        <w:tc>
          <w:tcPr>
            <w:tcW w:w="3143" w:type="dxa"/>
          </w:tcPr>
          <w:p w14:paraId="6FC43CA2"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ACCT 2033, Introduction to Financial Accounting </w:t>
            </w:r>
          </w:p>
        </w:tc>
        <w:tc>
          <w:tcPr>
            <w:tcW w:w="3143" w:type="dxa"/>
          </w:tcPr>
          <w:p w14:paraId="56570292"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2FE8BA27" w14:textId="77777777" w:rsidTr="00F826ED">
        <w:trPr>
          <w:trHeight w:val="81"/>
        </w:trPr>
        <w:tc>
          <w:tcPr>
            <w:tcW w:w="3143" w:type="dxa"/>
          </w:tcPr>
          <w:p w14:paraId="2235B8CB"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ACCT 2133, Introduction to Managerial Accounting </w:t>
            </w:r>
          </w:p>
        </w:tc>
        <w:tc>
          <w:tcPr>
            <w:tcW w:w="3143" w:type="dxa"/>
          </w:tcPr>
          <w:p w14:paraId="01FF0829"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1004ACED" w14:textId="77777777" w:rsidTr="00F826ED">
        <w:trPr>
          <w:trHeight w:val="81"/>
        </w:trPr>
        <w:tc>
          <w:tcPr>
            <w:tcW w:w="3143" w:type="dxa"/>
          </w:tcPr>
          <w:p w14:paraId="0E3A38EC"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ACCT 3003, Intermediate Accounting I </w:t>
            </w:r>
          </w:p>
        </w:tc>
        <w:tc>
          <w:tcPr>
            <w:tcW w:w="3143" w:type="dxa"/>
          </w:tcPr>
          <w:p w14:paraId="6AA67C8A"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265DFAFD" w14:textId="77777777" w:rsidTr="00F826ED">
        <w:trPr>
          <w:trHeight w:val="81"/>
        </w:trPr>
        <w:tc>
          <w:tcPr>
            <w:tcW w:w="3143" w:type="dxa"/>
          </w:tcPr>
          <w:p w14:paraId="1E6ABE11"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ACCT 3053, Cost Accounting with a Managerial Emphasis </w:t>
            </w:r>
          </w:p>
        </w:tc>
        <w:tc>
          <w:tcPr>
            <w:tcW w:w="3143" w:type="dxa"/>
          </w:tcPr>
          <w:p w14:paraId="000A4DF9"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5CE5E788" w14:textId="77777777" w:rsidTr="00F826ED">
        <w:trPr>
          <w:trHeight w:val="81"/>
        </w:trPr>
        <w:tc>
          <w:tcPr>
            <w:tcW w:w="3143" w:type="dxa"/>
          </w:tcPr>
          <w:p w14:paraId="7E7271DB"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ACCT 4013, Tax Accounting I </w:t>
            </w:r>
          </w:p>
        </w:tc>
        <w:tc>
          <w:tcPr>
            <w:tcW w:w="3143" w:type="dxa"/>
          </w:tcPr>
          <w:p w14:paraId="0786E402"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1EF3664D" w14:textId="77777777" w:rsidTr="00F826ED">
        <w:trPr>
          <w:trHeight w:val="154"/>
        </w:trPr>
        <w:tc>
          <w:tcPr>
            <w:tcW w:w="3143" w:type="dxa"/>
          </w:tcPr>
          <w:p w14:paraId="7AF03F31" w14:textId="77777777" w:rsidR="00F826ED" w:rsidRPr="00F826ED" w:rsidRDefault="00F826ED" w:rsidP="00F826ED">
            <w:pPr>
              <w:autoSpaceDE w:val="0"/>
              <w:autoSpaceDN w:val="0"/>
              <w:adjustRightInd w:val="0"/>
              <w:spacing w:after="0" w:line="241" w:lineRule="atLeast"/>
              <w:rPr>
                <w:rFonts w:ascii="Arial" w:hAnsi="Arial" w:cs="Arial"/>
                <w:strike/>
                <w:color w:val="FF0000"/>
                <w:sz w:val="12"/>
                <w:szCs w:val="12"/>
              </w:rPr>
            </w:pPr>
            <w:r w:rsidRPr="00F826ED">
              <w:rPr>
                <w:rFonts w:ascii="Arial" w:hAnsi="Arial" w:cs="Arial"/>
                <w:color w:val="000000"/>
                <w:sz w:val="12"/>
                <w:szCs w:val="12"/>
              </w:rPr>
              <w:t xml:space="preserve">CIT 1503, Microcomputer Applications </w:t>
            </w:r>
            <w:r w:rsidRPr="00F826ED">
              <w:rPr>
                <w:rFonts w:ascii="Arial" w:hAnsi="Arial" w:cs="Arial"/>
                <w:b/>
                <w:bCs/>
                <w:strike/>
                <w:color w:val="FF0000"/>
                <w:sz w:val="12"/>
                <w:szCs w:val="12"/>
              </w:rPr>
              <w:t xml:space="preserve">OR </w:t>
            </w:r>
          </w:p>
          <w:p w14:paraId="6DB5457E"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strike/>
                <w:color w:val="FF0000"/>
                <w:sz w:val="12"/>
                <w:szCs w:val="12"/>
              </w:rPr>
              <w:t>CS 1013, Introduction to Computers</w:t>
            </w:r>
            <w:r w:rsidRPr="00F826ED">
              <w:rPr>
                <w:rFonts w:ascii="Arial" w:hAnsi="Arial" w:cs="Arial"/>
                <w:color w:val="FF0000"/>
                <w:sz w:val="12"/>
                <w:szCs w:val="12"/>
              </w:rPr>
              <w:t xml:space="preserve"> </w:t>
            </w:r>
          </w:p>
        </w:tc>
        <w:tc>
          <w:tcPr>
            <w:tcW w:w="3143" w:type="dxa"/>
          </w:tcPr>
          <w:p w14:paraId="5E37D501"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03000F7C" w14:textId="77777777" w:rsidTr="00F826ED">
        <w:trPr>
          <w:trHeight w:val="81"/>
        </w:trPr>
        <w:tc>
          <w:tcPr>
            <w:tcW w:w="3143" w:type="dxa"/>
          </w:tcPr>
          <w:p w14:paraId="7AA850C4"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CIT 2033, Programming Fundamentals </w:t>
            </w:r>
          </w:p>
        </w:tc>
        <w:tc>
          <w:tcPr>
            <w:tcW w:w="3143" w:type="dxa"/>
          </w:tcPr>
          <w:p w14:paraId="262F6345"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color w:val="000000"/>
                <w:sz w:val="12"/>
                <w:szCs w:val="12"/>
              </w:rPr>
              <w:t xml:space="preserve">3 </w:t>
            </w:r>
          </w:p>
        </w:tc>
      </w:tr>
      <w:tr w:rsidR="00F826ED" w:rsidRPr="00F826ED" w14:paraId="15653809" w14:textId="77777777" w:rsidTr="00F826ED">
        <w:trPr>
          <w:trHeight w:val="85"/>
        </w:trPr>
        <w:tc>
          <w:tcPr>
            <w:tcW w:w="3143" w:type="dxa"/>
          </w:tcPr>
          <w:p w14:paraId="345EAB1D"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b/>
                <w:bCs/>
                <w:color w:val="000000"/>
                <w:sz w:val="12"/>
                <w:szCs w:val="12"/>
              </w:rPr>
              <w:t xml:space="preserve">Sub-total </w:t>
            </w:r>
          </w:p>
        </w:tc>
        <w:tc>
          <w:tcPr>
            <w:tcW w:w="3143" w:type="dxa"/>
          </w:tcPr>
          <w:p w14:paraId="2ED751AD"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b/>
                <w:bCs/>
                <w:color w:val="000000"/>
                <w:sz w:val="12"/>
                <w:szCs w:val="12"/>
              </w:rPr>
              <w:t xml:space="preserve">21 </w:t>
            </w:r>
          </w:p>
        </w:tc>
      </w:tr>
      <w:tr w:rsidR="00F826ED" w:rsidRPr="00F826ED" w14:paraId="6AE2E9CC" w14:textId="77777777" w:rsidTr="00F826ED">
        <w:trPr>
          <w:trHeight w:val="114"/>
        </w:trPr>
        <w:tc>
          <w:tcPr>
            <w:tcW w:w="3143" w:type="dxa"/>
          </w:tcPr>
          <w:p w14:paraId="6723711B" w14:textId="77777777" w:rsidR="00F826ED" w:rsidRPr="00F826ED" w:rsidRDefault="00F826ED" w:rsidP="00F826ED">
            <w:pPr>
              <w:autoSpaceDE w:val="0"/>
              <w:autoSpaceDN w:val="0"/>
              <w:adjustRightInd w:val="0"/>
              <w:spacing w:after="0" w:line="161" w:lineRule="atLeast"/>
              <w:rPr>
                <w:rFonts w:ascii="Arial" w:hAnsi="Arial" w:cs="Arial"/>
                <w:color w:val="000000"/>
                <w:sz w:val="16"/>
                <w:szCs w:val="16"/>
              </w:rPr>
            </w:pPr>
            <w:r w:rsidRPr="00F826ED">
              <w:rPr>
                <w:rFonts w:ascii="Arial" w:hAnsi="Arial" w:cs="Arial"/>
                <w:b/>
                <w:bCs/>
                <w:color w:val="000000"/>
                <w:sz w:val="16"/>
                <w:szCs w:val="16"/>
              </w:rPr>
              <w:t xml:space="preserve">Electives: </w:t>
            </w:r>
          </w:p>
        </w:tc>
        <w:tc>
          <w:tcPr>
            <w:tcW w:w="3143" w:type="dxa"/>
          </w:tcPr>
          <w:p w14:paraId="55B70FB8" w14:textId="77777777" w:rsidR="00F826ED" w:rsidRPr="00F826ED" w:rsidRDefault="00F826ED" w:rsidP="00F826ED">
            <w:pPr>
              <w:autoSpaceDE w:val="0"/>
              <w:autoSpaceDN w:val="0"/>
              <w:adjustRightInd w:val="0"/>
              <w:spacing w:after="0" w:line="161" w:lineRule="atLeast"/>
              <w:jc w:val="center"/>
              <w:rPr>
                <w:rFonts w:ascii="Arial" w:hAnsi="Arial" w:cs="Arial"/>
                <w:color w:val="000000"/>
                <w:sz w:val="12"/>
                <w:szCs w:val="12"/>
              </w:rPr>
            </w:pPr>
            <w:r w:rsidRPr="00F826ED">
              <w:rPr>
                <w:rFonts w:ascii="Arial" w:hAnsi="Arial" w:cs="Arial"/>
                <w:b/>
                <w:bCs/>
                <w:color w:val="000000"/>
                <w:sz w:val="12"/>
                <w:szCs w:val="12"/>
              </w:rPr>
              <w:t xml:space="preserve">Sem. Hrs. </w:t>
            </w:r>
          </w:p>
        </w:tc>
      </w:tr>
      <w:tr w:rsidR="00F826ED" w:rsidRPr="00F826ED" w14:paraId="79DA7D42" w14:textId="77777777" w:rsidTr="00F826ED">
        <w:trPr>
          <w:trHeight w:val="85"/>
        </w:trPr>
        <w:tc>
          <w:tcPr>
            <w:tcW w:w="3143" w:type="dxa"/>
          </w:tcPr>
          <w:p w14:paraId="1E301CCA" w14:textId="77777777" w:rsidR="00F826ED" w:rsidRPr="00F826ED" w:rsidRDefault="00F826ED" w:rsidP="00F826ED">
            <w:pPr>
              <w:autoSpaceDE w:val="0"/>
              <w:autoSpaceDN w:val="0"/>
              <w:adjustRightInd w:val="0"/>
              <w:spacing w:after="0" w:line="241" w:lineRule="atLeast"/>
              <w:rPr>
                <w:rFonts w:ascii="Arial" w:hAnsi="Arial" w:cs="Arial"/>
                <w:color w:val="000000"/>
                <w:sz w:val="12"/>
                <w:szCs w:val="12"/>
              </w:rPr>
            </w:pPr>
            <w:r w:rsidRPr="00F826ED">
              <w:rPr>
                <w:rFonts w:ascii="Arial" w:hAnsi="Arial" w:cs="Arial"/>
                <w:color w:val="000000"/>
                <w:sz w:val="12"/>
                <w:szCs w:val="12"/>
              </w:rPr>
              <w:t xml:space="preserve">Electives </w:t>
            </w:r>
          </w:p>
        </w:tc>
        <w:tc>
          <w:tcPr>
            <w:tcW w:w="3143" w:type="dxa"/>
          </w:tcPr>
          <w:p w14:paraId="36CD3797" w14:textId="77777777" w:rsidR="00F826ED" w:rsidRPr="00F826ED" w:rsidRDefault="00F826ED" w:rsidP="00F826ED">
            <w:pPr>
              <w:autoSpaceDE w:val="0"/>
              <w:autoSpaceDN w:val="0"/>
              <w:adjustRightInd w:val="0"/>
              <w:spacing w:after="0" w:line="241" w:lineRule="atLeast"/>
              <w:jc w:val="center"/>
              <w:rPr>
                <w:rFonts w:ascii="Arial" w:hAnsi="Arial" w:cs="Arial"/>
                <w:color w:val="000000"/>
                <w:sz w:val="12"/>
                <w:szCs w:val="12"/>
              </w:rPr>
            </w:pPr>
            <w:r w:rsidRPr="00F826ED">
              <w:rPr>
                <w:rFonts w:ascii="Arial" w:hAnsi="Arial" w:cs="Arial"/>
                <w:b/>
                <w:bCs/>
                <w:color w:val="000000"/>
                <w:sz w:val="12"/>
                <w:szCs w:val="12"/>
              </w:rPr>
              <w:t xml:space="preserve">1 </w:t>
            </w:r>
          </w:p>
        </w:tc>
      </w:tr>
      <w:tr w:rsidR="00F826ED" w:rsidRPr="00F826ED" w14:paraId="0A391C6E" w14:textId="77777777" w:rsidTr="00F826ED">
        <w:trPr>
          <w:trHeight w:val="114"/>
        </w:trPr>
        <w:tc>
          <w:tcPr>
            <w:tcW w:w="3143" w:type="dxa"/>
          </w:tcPr>
          <w:p w14:paraId="4E045246" w14:textId="77777777" w:rsidR="00F826ED" w:rsidRPr="00F826ED" w:rsidRDefault="00F826ED" w:rsidP="00F826ED">
            <w:pPr>
              <w:autoSpaceDE w:val="0"/>
              <w:autoSpaceDN w:val="0"/>
              <w:adjustRightInd w:val="0"/>
              <w:spacing w:after="0" w:line="161" w:lineRule="atLeast"/>
              <w:rPr>
                <w:rFonts w:ascii="Arial" w:hAnsi="Arial" w:cs="Arial"/>
                <w:color w:val="000000"/>
                <w:sz w:val="16"/>
                <w:szCs w:val="16"/>
              </w:rPr>
            </w:pPr>
            <w:r w:rsidRPr="00F826ED">
              <w:rPr>
                <w:rFonts w:ascii="Arial" w:hAnsi="Arial" w:cs="Arial"/>
                <w:b/>
                <w:bCs/>
                <w:color w:val="000000"/>
                <w:sz w:val="16"/>
                <w:szCs w:val="16"/>
              </w:rPr>
              <w:t xml:space="preserve">Total Required Hours: </w:t>
            </w:r>
          </w:p>
        </w:tc>
        <w:tc>
          <w:tcPr>
            <w:tcW w:w="3143" w:type="dxa"/>
          </w:tcPr>
          <w:p w14:paraId="16D526AB" w14:textId="77777777" w:rsidR="00F826ED" w:rsidRPr="00F826ED" w:rsidRDefault="00F826ED" w:rsidP="00F826ED">
            <w:pPr>
              <w:autoSpaceDE w:val="0"/>
              <w:autoSpaceDN w:val="0"/>
              <w:adjustRightInd w:val="0"/>
              <w:spacing w:after="0" w:line="161" w:lineRule="atLeast"/>
              <w:jc w:val="center"/>
              <w:rPr>
                <w:rFonts w:ascii="Arial" w:hAnsi="Arial" w:cs="Arial"/>
                <w:color w:val="000000"/>
                <w:sz w:val="16"/>
                <w:szCs w:val="16"/>
              </w:rPr>
            </w:pPr>
            <w:r w:rsidRPr="00F826ED">
              <w:rPr>
                <w:rFonts w:ascii="Arial" w:hAnsi="Arial" w:cs="Arial"/>
                <w:b/>
                <w:bCs/>
                <w:color w:val="000000"/>
                <w:sz w:val="16"/>
                <w:szCs w:val="16"/>
              </w:rPr>
              <w:t>60</w:t>
            </w:r>
          </w:p>
        </w:tc>
      </w:tr>
    </w:tbl>
    <w:p w14:paraId="5D1A0855" w14:textId="616D805A" w:rsidR="00F826ED" w:rsidRDefault="00F826ED" w:rsidP="00F826ED"/>
    <w:p w14:paraId="40E1E96B" w14:textId="35C476DA" w:rsidR="00A26C31" w:rsidRDefault="00A26C31" w:rsidP="00F826ED"/>
    <w:p w14:paraId="4D105FE3" w14:textId="083B6760" w:rsidR="00A26C31" w:rsidRDefault="00A26C31" w:rsidP="00F826ED"/>
    <w:p w14:paraId="69F99488" w14:textId="26C40A43" w:rsidR="00A26C31" w:rsidRDefault="00A26C31">
      <w:r>
        <w:br w:type="page"/>
      </w:r>
    </w:p>
    <w:p w14:paraId="49CA728C" w14:textId="2D90C1FB" w:rsidR="00A26C31" w:rsidRDefault="00A26C31" w:rsidP="00F826ED">
      <w:pPr>
        <w:rPr>
          <w:b/>
          <w:bCs/>
          <w:sz w:val="28"/>
          <w:szCs w:val="28"/>
        </w:rPr>
      </w:pPr>
      <w:r w:rsidRPr="00A26C31">
        <w:rPr>
          <w:b/>
          <w:bCs/>
          <w:sz w:val="28"/>
          <w:szCs w:val="28"/>
        </w:rPr>
        <w:lastRenderedPageBreak/>
        <w:t>PAGE 125</w:t>
      </w:r>
    </w:p>
    <w:p w14:paraId="256E978C" w14:textId="1EB895C7" w:rsidR="00A26C31" w:rsidRDefault="00A26C31" w:rsidP="00F826ED">
      <w:pPr>
        <w:rPr>
          <w:b/>
          <w:bCs/>
          <w:sz w:val="28"/>
          <w:szCs w:val="28"/>
        </w:rPr>
      </w:pPr>
    </w:p>
    <w:p w14:paraId="2A56A473" w14:textId="77777777" w:rsidR="00A26C31" w:rsidRPr="00A26C31" w:rsidRDefault="00A26C31" w:rsidP="00F826ED">
      <w:pPr>
        <w:rPr>
          <w:b/>
          <w:bCs/>
          <w:sz w:val="28"/>
          <w:szCs w:val="28"/>
        </w:rPr>
      </w:pPr>
    </w:p>
    <w:p w14:paraId="409C4A75" w14:textId="77777777" w:rsidR="00A26C31" w:rsidRPr="00A26C31" w:rsidRDefault="00A26C31" w:rsidP="00A26C31">
      <w:pPr>
        <w:autoSpaceDE w:val="0"/>
        <w:autoSpaceDN w:val="0"/>
        <w:adjustRightInd w:val="0"/>
        <w:spacing w:after="80" w:line="201" w:lineRule="atLeast"/>
        <w:jc w:val="center"/>
        <w:rPr>
          <w:rFonts w:ascii="Myriad Pro Cond" w:hAnsi="Myriad Pro Cond" w:cs="Myriad Pro Cond"/>
          <w:color w:val="000000"/>
          <w:sz w:val="20"/>
          <w:szCs w:val="20"/>
        </w:rPr>
      </w:pPr>
      <w:r w:rsidRPr="00A26C31">
        <w:rPr>
          <w:rFonts w:ascii="Myriad Pro Cond" w:hAnsi="Myriad Pro Cond" w:cs="Myriad Pro Cond"/>
          <w:b/>
          <w:bCs/>
          <w:color w:val="000000"/>
          <w:sz w:val="20"/>
          <w:szCs w:val="20"/>
        </w:rPr>
        <w:t xml:space="preserve">ASSOCIATE OF SCIENCE IN COMPUTER AND INFORMATION TECHNOLOGY </w:t>
      </w:r>
    </w:p>
    <w:p w14:paraId="46E13342" w14:textId="77777777" w:rsidR="00A26C31" w:rsidRPr="00A26C31" w:rsidRDefault="00A26C31" w:rsidP="00A26C31">
      <w:pPr>
        <w:autoSpaceDE w:val="0"/>
        <w:autoSpaceDN w:val="0"/>
        <w:adjustRightInd w:val="0"/>
        <w:spacing w:before="40" w:after="0" w:line="161" w:lineRule="atLeast"/>
        <w:ind w:firstLine="360"/>
        <w:jc w:val="both"/>
        <w:rPr>
          <w:rFonts w:ascii="Arial" w:hAnsi="Arial" w:cs="Arial"/>
          <w:color w:val="000000"/>
          <w:sz w:val="16"/>
          <w:szCs w:val="16"/>
        </w:rPr>
      </w:pPr>
      <w:r w:rsidRPr="00A26C31">
        <w:rPr>
          <w:rFonts w:ascii="Arial" w:hAnsi="Arial" w:cs="Arial"/>
          <w:color w:val="000000"/>
          <w:sz w:val="16"/>
          <w:szCs w:val="16"/>
        </w:rPr>
        <w:t xml:space="preserve">All candidates for an Associate Degree in the Neil Griffin College of Business must satisfy the University Requirements for all Associate Degrees (refer to index for page reference), as well as the specific degree requirements listed under the CIT major. </w:t>
      </w:r>
    </w:p>
    <w:p w14:paraId="48785320" w14:textId="77777777" w:rsidR="00A26C31" w:rsidRPr="00A26C31" w:rsidRDefault="00A26C31" w:rsidP="00A26C31">
      <w:pPr>
        <w:autoSpaceDE w:val="0"/>
        <w:autoSpaceDN w:val="0"/>
        <w:adjustRightInd w:val="0"/>
        <w:spacing w:after="80" w:line="161" w:lineRule="atLeast"/>
        <w:jc w:val="center"/>
        <w:rPr>
          <w:rFonts w:ascii="Myriad Pro Cond" w:hAnsi="Myriad Pro Cond" w:cs="Myriad Pro Cond"/>
          <w:color w:val="000000"/>
          <w:sz w:val="32"/>
          <w:szCs w:val="32"/>
        </w:rPr>
      </w:pPr>
      <w:r w:rsidRPr="00A26C31">
        <w:rPr>
          <w:rFonts w:ascii="Myriad Pro Cond" w:hAnsi="Myriad Pro Cond" w:cs="Myriad Pro Cond"/>
          <w:b/>
          <w:bCs/>
          <w:color w:val="000000"/>
          <w:sz w:val="32"/>
          <w:szCs w:val="32"/>
        </w:rPr>
        <w:t xml:space="preserve">Major in Computer and Information Technology </w:t>
      </w:r>
    </w:p>
    <w:p w14:paraId="4B19DEE5" w14:textId="77777777" w:rsidR="00A26C31" w:rsidRPr="00A26C31" w:rsidRDefault="00A26C31" w:rsidP="00A26C31">
      <w:pPr>
        <w:autoSpaceDE w:val="0"/>
        <w:autoSpaceDN w:val="0"/>
        <w:adjustRightInd w:val="0"/>
        <w:spacing w:after="40" w:line="161" w:lineRule="atLeast"/>
        <w:jc w:val="center"/>
        <w:rPr>
          <w:rFonts w:ascii="Arial" w:hAnsi="Arial" w:cs="Arial"/>
          <w:color w:val="000000"/>
          <w:sz w:val="16"/>
          <w:szCs w:val="16"/>
        </w:rPr>
      </w:pPr>
      <w:r w:rsidRPr="00A26C31">
        <w:rPr>
          <w:rFonts w:ascii="Arial" w:hAnsi="Arial" w:cs="Arial"/>
          <w:b/>
          <w:bCs/>
          <w:color w:val="000000"/>
          <w:sz w:val="16"/>
          <w:szCs w:val="16"/>
        </w:rPr>
        <w:t xml:space="preserve">Associate of Science </w:t>
      </w:r>
    </w:p>
    <w:tbl>
      <w:tblPr>
        <w:tblW w:w="0" w:type="auto"/>
        <w:tblInd w:w="2262" w:type="dxa"/>
        <w:tblBorders>
          <w:top w:val="nil"/>
          <w:left w:val="nil"/>
          <w:bottom w:val="nil"/>
          <w:right w:val="nil"/>
        </w:tblBorders>
        <w:tblLayout w:type="fixed"/>
        <w:tblLook w:val="0000" w:firstRow="0" w:lastRow="0" w:firstColumn="0" w:lastColumn="0" w:noHBand="0" w:noVBand="0"/>
      </w:tblPr>
      <w:tblGrid>
        <w:gridCol w:w="3143"/>
        <w:gridCol w:w="3143"/>
      </w:tblGrid>
      <w:tr w:rsidR="00A26C31" w:rsidRPr="00A26C31" w14:paraId="307CB269" w14:textId="77777777" w:rsidTr="00A26C31">
        <w:trPr>
          <w:trHeight w:val="114"/>
        </w:trPr>
        <w:tc>
          <w:tcPr>
            <w:tcW w:w="6286" w:type="dxa"/>
            <w:gridSpan w:val="2"/>
          </w:tcPr>
          <w:p w14:paraId="3A88E317" w14:textId="77777777" w:rsidR="00A26C31" w:rsidRPr="00A26C31" w:rsidRDefault="00A26C31" w:rsidP="00A26C31">
            <w:pPr>
              <w:autoSpaceDE w:val="0"/>
              <w:autoSpaceDN w:val="0"/>
              <w:adjustRightInd w:val="0"/>
              <w:spacing w:after="0" w:line="241" w:lineRule="atLeast"/>
              <w:rPr>
                <w:rFonts w:ascii="Arial" w:hAnsi="Arial" w:cs="Arial"/>
                <w:color w:val="000000"/>
                <w:sz w:val="16"/>
                <w:szCs w:val="16"/>
              </w:rPr>
            </w:pPr>
            <w:r w:rsidRPr="00A26C31">
              <w:rPr>
                <w:rFonts w:ascii="Arial" w:hAnsi="Arial" w:cs="Arial"/>
                <w:b/>
                <w:bCs/>
                <w:color w:val="000000"/>
                <w:sz w:val="16"/>
                <w:szCs w:val="16"/>
              </w:rPr>
              <w:t xml:space="preserve">University Requirements: </w:t>
            </w:r>
          </w:p>
        </w:tc>
      </w:tr>
      <w:tr w:rsidR="00A26C31" w:rsidRPr="00A26C31" w14:paraId="229711A0" w14:textId="77777777" w:rsidTr="00A26C31">
        <w:trPr>
          <w:trHeight w:val="81"/>
        </w:trPr>
        <w:tc>
          <w:tcPr>
            <w:tcW w:w="6286" w:type="dxa"/>
            <w:gridSpan w:val="2"/>
          </w:tcPr>
          <w:p w14:paraId="3AD543CE" w14:textId="77777777" w:rsidR="00A26C31" w:rsidRPr="00A26C31" w:rsidRDefault="00A26C31" w:rsidP="00A26C31">
            <w:pPr>
              <w:autoSpaceDE w:val="0"/>
              <w:autoSpaceDN w:val="0"/>
              <w:adjustRightInd w:val="0"/>
              <w:spacing w:after="0" w:line="161" w:lineRule="atLeast"/>
              <w:rPr>
                <w:rFonts w:ascii="Arial" w:hAnsi="Arial" w:cs="Arial"/>
                <w:color w:val="000000"/>
                <w:sz w:val="12"/>
                <w:szCs w:val="12"/>
              </w:rPr>
            </w:pPr>
            <w:r w:rsidRPr="00A26C31">
              <w:rPr>
                <w:rFonts w:ascii="Arial" w:hAnsi="Arial" w:cs="Arial"/>
                <w:color w:val="000000"/>
                <w:sz w:val="12"/>
                <w:szCs w:val="12"/>
              </w:rPr>
              <w:t xml:space="preserve">See University General Requirements for Associate degrees (p. 43) </w:t>
            </w:r>
          </w:p>
        </w:tc>
      </w:tr>
      <w:tr w:rsidR="00A26C31" w:rsidRPr="00A26C31" w14:paraId="64B6D740" w14:textId="77777777" w:rsidTr="00A26C31">
        <w:trPr>
          <w:trHeight w:val="114"/>
        </w:trPr>
        <w:tc>
          <w:tcPr>
            <w:tcW w:w="3143" w:type="dxa"/>
          </w:tcPr>
          <w:p w14:paraId="188BEE29" w14:textId="77777777" w:rsidR="00A26C31" w:rsidRPr="00A26C31" w:rsidRDefault="00A26C31" w:rsidP="00A26C31">
            <w:pPr>
              <w:autoSpaceDE w:val="0"/>
              <w:autoSpaceDN w:val="0"/>
              <w:adjustRightInd w:val="0"/>
              <w:spacing w:after="0" w:line="161" w:lineRule="atLeast"/>
              <w:rPr>
                <w:rFonts w:ascii="Arial" w:hAnsi="Arial" w:cs="Arial"/>
                <w:color w:val="000000"/>
                <w:sz w:val="16"/>
                <w:szCs w:val="16"/>
              </w:rPr>
            </w:pPr>
            <w:r w:rsidRPr="00A26C31">
              <w:rPr>
                <w:rFonts w:ascii="Arial" w:hAnsi="Arial" w:cs="Arial"/>
                <w:b/>
                <w:bCs/>
                <w:color w:val="000000"/>
                <w:sz w:val="16"/>
                <w:szCs w:val="16"/>
              </w:rPr>
              <w:t xml:space="preserve">First Year Making Connections Course: </w:t>
            </w:r>
          </w:p>
        </w:tc>
        <w:tc>
          <w:tcPr>
            <w:tcW w:w="3143" w:type="dxa"/>
          </w:tcPr>
          <w:p w14:paraId="4B3C55DD" w14:textId="77777777" w:rsidR="00A26C31" w:rsidRPr="00A26C31" w:rsidRDefault="00A26C31" w:rsidP="00A26C31">
            <w:pPr>
              <w:autoSpaceDE w:val="0"/>
              <w:autoSpaceDN w:val="0"/>
              <w:adjustRightInd w:val="0"/>
              <w:spacing w:after="0" w:line="161" w:lineRule="atLeast"/>
              <w:jc w:val="center"/>
              <w:rPr>
                <w:rFonts w:ascii="Arial" w:hAnsi="Arial" w:cs="Arial"/>
                <w:color w:val="000000"/>
                <w:sz w:val="12"/>
                <w:szCs w:val="12"/>
              </w:rPr>
            </w:pPr>
            <w:r w:rsidRPr="00A26C31">
              <w:rPr>
                <w:rFonts w:ascii="Arial" w:hAnsi="Arial" w:cs="Arial"/>
                <w:b/>
                <w:bCs/>
                <w:color w:val="000000"/>
                <w:sz w:val="12"/>
                <w:szCs w:val="12"/>
              </w:rPr>
              <w:t xml:space="preserve">Sem. Hrs. </w:t>
            </w:r>
          </w:p>
        </w:tc>
      </w:tr>
      <w:tr w:rsidR="00A26C31" w:rsidRPr="00A26C31" w14:paraId="4A4CA428" w14:textId="77777777" w:rsidTr="00A26C31">
        <w:trPr>
          <w:trHeight w:val="81"/>
        </w:trPr>
        <w:tc>
          <w:tcPr>
            <w:tcW w:w="3143" w:type="dxa"/>
          </w:tcPr>
          <w:p w14:paraId="556C9587" w14:textId="77777777" w:rsidR="00A26C31" w:rsidRPr="00A26C31" w:rsidRDefault="00A26C31" w:rsidP="00A26C31">
            <w:pPr>
              <w:autoSpaceDE w:val="0"/>
              <w:autoSpaceDN w:val="0"/>
              <w:adjustRightInd w:val="0"/>
              <w:spacing w:after="0" w:line="161" w:lineRule="atLeast"/>
              <w:rPr>
                <w:rFonts w:ascii="Arial" w:hAnsi="Arial" w:cs="Arial"/>
                <w:color w:val="000000"/>
                <w:sz w:val="12"/>
                <w:szCs w:val="12"/>
              </w:rPr>
            </w:pPr>
            <w:r w:rsidRPr="00A26C31">
              <w:rPr>
                <w:rFonts w:ascii="Arial" w:hAnsi="Arial" w:cs="Arial"/>
                <w:color w:val="000000"/>
                <w:sz w:val="12"/>
                <w:szCs w:val="12"/>
              </w:rPr>
              <w:t xml:space="preserve">BUSN 1003, First Year Experience Business </w:t>
            </w:r>
          </w:p>
        </w:tc>
        <w:tc>
          <w:tcPr>
            <w:tcW w:w="3143" w:type="dxa"/>
          </w:tcPr>
          <w:p w14:paraId="41B14FBC" w14:textId="77777777" w:rsidR="00A26C31" w:rsidRPr="00A26C31" w:rsidRDefault="00A26C31" w:rsidP="00A26C31">
            <w:pPr>
              <w:autoSpaceDE w:val="0"/>
              <w:autoSpaceDN w:val="0"/>
              <w:adjustRightInd w:val="0"/>
              <w:spacing w:after="0" w:line="16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5AB17895" w14:textId="77777777" w:rsidTr="00A26C31">
        <w:trPr>
          <w:trHeight w:val="114"/>
        </w:trPr>
        <w:tc>
          <w:tcPr>
            <w:tcW w:w="3143" w:type="dxa"/>
          </w:tcPr>
          <w:p w14:paraId="79426998" w14:textId="77777777" w:rsidR="00A26C31" w:rsidRPr="00A26C31" w:rsidRDefault="00A26C31" w:rsidP="00A26C31">
            <w:pPr>
              <w:autoSpaceDE w:val="0"/>
              <w:autoSpaceDN w:val="0"/>
              <w:adjustRightInd w:val="0"/>
              <w:spacing w:after="0" w:line="161" w:lineRule="atLeast"/>
              <w:rPr>
                <w:rFonts w:ascii="Arial" w:hAnsi="Arial" w:cs="Arial"/>
                <w:color w:val="000000"/>
                <w:sz w:val="16"/>
                <w:szCs w:val="16"/>
              </w:rPr>
            </w:pPr>
            <w:r w:rsidRPr="00A26C31">
              <w:rPr>
                <w:rFonts w:ascii="Arial" w:hAnsi="Arial" w:cs="Arial"/>
                <w:b/>
                <w:bCs/>
                <w:color w:val="000000"/>
                <w:sz w:val="16"/>
                <w:szCs w:val="16"/>
              </w:rPr>
              <w:t xml:space="preserve">General Education Requirements: </w:t>
            </w:r>
          </w:p>
        </w:tc>
        <w:tc>
          <w:tcPr>
            <w:tcW w:w="3143" w:type="dxa"/>
          </w:tcPr>
          <w:p w14:paraId="03D9EEF9" w14:textId="77777777" w:rsidR="00A26C31" w:rsidRPr="00A26C31" w:rsidRDefault="00A26C31" w:rsidP="00A26C31">
            <w:pPr>
              <w:autoSpaceDE w:val="0"/>
              <w:autoSpaceDN w:val="0"/>
              <w:adjustRightInd w:val="0"/>
              <w:spacing w:after="0" w:line="161" w:lineRule="atLeast"/>
              <w:jc w:val="center"/>
              <w:rPr>
                <w:rFonts w:ascii="Arial" w:hAnsi="Arial" w:cs="Arial"/>
                <w:color w:val="000000"/>
                <w:sz w:val="12"/>
                <w:szCs w:val="12"/>
              </w:rPr>
            </w:pPr>
            <w:r w:rsidRPr="00A26C31">
              <w:rPr>
                <w:rFonts w:ascii="Arial" w:hAnsi="Arial" w:cs="Arial"/>
                <w:b/>
                <w:bCs/>
                <w:color w:val="000000"/>
                <w:sz w:val="12"/>
                <w:szCs w:val="12"/>
              </w:rPr>
              <w:t xml:space="preserve">Sem. Hrs. </w:t>
            </w:r>
          </w:p>
        </w:tc>
      </w:tr>
      <w:tr w:rsidR="00A26C31" w:rsidRPr="00A26C31" w14:paraId="0D1E66CE" w14:textId="77777777" w:rsidTr="00A26C31">
        <w:trPr>
          <w:trHeight w:val="442"/>
        </w:trPr>
        <w:tc>
          <w:tcPr>
            <w:tcW w:w="3143" w:type="dxa"/>
          </w:tcPr>
          <w:p w14:paraId="656BD9D2"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See General Education Curriculum for Associate of Science Degrees (p. 79) </w:t>
            </w:r>
          </w:p>
          <w:p w14:paraId="75904A7E"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b/>
                <w:bCs/>
                <w:color w:val="000000"/>
                <w:sz w:val="12"/>
                <w:szCs w:val="12"/>
              </w:rPr>
              <w:t xml:space="preserve">Students with this major must take the following: </w:t>
            </w:r>
          </w:p>
          <w:p w14:paraId="3B86B19E"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i/>
                <w:iCs/>
                <w:color w:val="000000"/>
                <w:sz w:val="12"/>
                <w:szCs w:val="12"/>
              </w:rPr>
              <w:t xml:space="preserve">MATH 1023, College Algebra or MATH course that requires MATH 1023 as a prerequisite </w:t>
            </w:r>
          </w:p>
          <w:p w14:paraId="3958DF54"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i/>
                <w:iCs/>
                <w:color w:val="000000"/>
                <w:sz w:val="12"/>
                <w:szCs w:val="12"/>
              </w:rPr>
              <w:t xml:space="preserve">COMS 1203, Oral Communication </w:t>
            </w:r>
          </w:p>
          <w:p w14:paraId="217C66B2"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i/>
                <w:iCs/>
                <w:color w:val="000000"/>
                <w:sz w:val="12"/>
                <w:szCs w:val="12"/>
              </w:rPr>
              <w:t xml:space="preserve">ECON 2313, Principles of Macroeconomics </w:t>
            </w:r>
          </w:p>
        </w:tc>
        <w:tc>
          <w:tcPr>
            <w:tcW w:w="3143" w:type="dxa"/>
          </w:tcPr>
          <w:p w14:paraId="3C7C7196"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b/>
                <w:bCs/>
                <w:color w:val="000000"/>
                <w:sz w:val="12"/>
                <w:szCs w:val="12"/>
              </w:rPr>
              <w:t xml:space="preserve">35 </w:t>
            </w:r>
          </w:p>
        </w:tc>
      </w:tr>
      <w:tr w:rsidR="00A26C31" w:rsidRPr="00A26C31" w14:paraId="40486208" w14:textId="77777777" w:rsidTr="00A26C31">
        <w:trPr>
          <w:trHeight w:val="188"/>
        </w:trPr>
        <w:tc>
          <w:tcPr>
            <w:tcW w:w="3143" w:type="dxa"/>
          </w:tcPr>
          <w:p w14:paraId="625AA21C" w14:textId="77777777" w:rsidR="00A26C31" w:rsidRPr="00A26C31" w:rsidRDefault="00A26C31" w:rsidP="00A26C31">
            <w:pPr>
              <w:autoSpaceDE w:val="0"/>
              <w:autoSpaceDN w:val="0"/>
              <w:adjustRightInd w:val="0"/>
              <w:spacing w:after="40" w:line="161" w:lineRule="atLeast"/>
              <w:rPr>
                <w:rFonts w:ascii="Arial" w:hAnsi="Arial" w:cs="Arial"/>
                <w:color w:val="000000"/>
                <w:sz w:val="16"/>
                <w:szCs w:val="16"/>
              </w:rPr>
            </w:pPr>
            <w:r w:rsidRPr="00A26C31">
              <w:rPr>
                <w:rFonts w:ascii="Arial" w:hAnsi="Arial" w:cs="Arial"/>
                <w:b/>
                <w:bCs/>
                <w:color w:val="000000"/>
                <w:sz w:val="16"/>
                <w:szCs w:val="16"/>
              </w:rPr>
              <w:t xml:space="preserve">Major Requirements: </w:t>
            </w:r>
          </w:p>
          <w:p w14:paraId="4A09EBA1" w14:textId="77777777" w:rsidR="00A26C31" w:rsidRPr="00A26C31" w:rsidRDefault="00A26C31" w:rsidP="00A26C31">
            <w:pPr>
              <w:autoSpaceDE w:val="0"/>
              <w:autoSpaceDN w:val="0"/>
              <w:adjustRightInd w:val="0"/>
              <w:spacing w:after="20" w:line="161" w:lineRule="atLeast"/>
              <w:jc w:val="both"/>
              <w:rPr>
                <w:rFonts w:ascii="Arial" w:hAnsi="Arial" w:cs="Arial"/>
                <w:color w:val="000000"/>
                <w:sz w:val="12"/>
                <w:szCs w:val="12"/>
              </w:rPr>
            </w:pPr>
            <w:r w:rsidRPr="00A26C31">
              <w:rPr>
                <w:rFonts w:ascii="Arial" w:hAnsi="Arial" w:cs="Arial"/>
                <w:color w:val="000000"/>
                <w:sz w:val="12"/>
                <w:szCs w:val="12"/>
              </w:rPr>
              <w:t xml:space="preserve">Grade of “C” or better required for all Major Requirements </w:t>
            </w:r>
          </w:p>
        </w:tc>
        <w:tc>
          <w:tcPr>
            <w:tcW w:w="3143" w:type="dxa"/>
          </w:tcPr>
          <w:p w14:paraId="79A1690F" w14:textId="77777777" w:rsidR="00A26C31" w:rsidRPr="00A26C31" w:rsidRDefault="00A26C31" w:rsidP="00A26C31">
            <w:pPr>
              <w:autoSpaceDE w:val="0"/>
              <w:autoSpaceDN w:val="0"/>
              <w:adjustRightInd w:val="0"/>
              <w:spacing w:after="0" w:line="161" w:lineRule="atLeast"/>
              <w:jc w:val="center"/>
              <w:rPr>
                <w:rFonts w:ascii="Arial" w:hAnsi="Arial" w:cs="Arial"/>
                <w:color w:val="000000"/>
                <w:sz w:val="12"/>
                <w:szCs w:val="12"/>
              </w:rPr>
            </w:pPr>
            <w:r w:rsidRPr="00A26C31">
              <w:rPr>
                <w:rFonts w:ascii="Arial" w:hAnsi="Arial" w:cs="Arial"/>
                <w:b/>
                <w:bCs/>
                <w:color w:val="000000"/>
                <w:sz w:val="12"/>
                <w:szCs w:val="12"/>
              </w:rPr>
              <w:t xml:space="preserve">Sem. Hrs. </w:t>
            </w:r>
          </w:p>
        </w:tc>
      </w:tr>
      <w:tr w:rsidR="00A26C31" w:rsidRPr="00A26C31" w14:paraId="7C6FB3C3" w14:textId="77777777" w:rsidTr="00A26C31">
        <w:trPr>
          <w:trHeight w:val="81"/>
        </w:trPr>
        <w:tc>
          <w:tcPr>
            <w:tcW w:w="3143" w:type="dxa"/>
          </w:tcPr>
          <w:p w14:paraId="33E590DE"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ACCT 2033, Introduction to Financial Accounting </w:t>
            </w:r>
          </w:p>
        </w:tc>
        <w:tc>
          <w:tcPr>
            <w:tcW w:w="3143" w:type="dxa"/>
          </w:tcPr>
          <w:p w14:paraId="08F364D3"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464B53F2" w14:textId="77777777" w:rsidTr="00A26C31">
        <w:trPr>
          <w:trHeight w:val="154"/>
        </w:trPr>
        <w:tc>
          <w:tcPr>
            <w:tcW w:w="3143" w:type="dxa"/>
          </w:tcPr>
          <w:p w14:paraId="64503A1F" w14:textId="77777777" w:rsidR="00A26C31" w:rsidRPr="00A26C31" w:rsidRDefault="00A26C31" w:rsidP="00A26C31">
            <w:pPr>
              <w:autoSpaceDE w:val="0"/>
              <w:autoSpaceDN w:val="0"/>
              <w:adjustRightInd w:val="0"/>
              <w:spacing w:after="0" w:line="241" w:lineRule="atLeast"/>
              <w:rPr>
                <w:rFonts w:ascii="Arial" w:hAnsi="Arial" w:cs="Arial"/>
                <w:strike/>
                <w:color w:val="FF0000"/>
                <w:sz w:val="12"/>
                <w:szCs w:val="12"/>
              </w:rPr>
            </w:pPr>
            <w:r w:rsidRPr="00A26C31">
              <w:rPr>
                <w:rFonts w:ascii="Arial" w:hAnsi="Arial" w:cs="Arial"/>
                <w:color w:val="000000"/>
                <w:sz w:val="12"/>
                <w:szCs w:val="12"/>
              </w:rPr>
              <w:t xml:space="preserve">CIT 1503, Microcomputer Applications </w:t>
            </w:r>
            <w:r w:rsidRPr="00A26C31">
              <w:rPr>
                <w:rFonts w:ascii="Arial" w:hAnsi="Arial" w:cs="Arial"/>
                <w:b/>
                <w:bCs/>
                <w:strike/>
                <w:color w:val="FF0000"/>
                <w:sz w:val="12"/>
                <w:szCs w:val="12"/>
              </w:rPr>
              <w:t xml:space="preserve">OR </w:t>
            </w:r>
          </w:p>
          <w:p w14:paraId="74D2A1E2"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strike/>
                <w:color w:val="FF0000"/>
                <w:sz w:val="12"/>
                <w:szCs w:val="12"/>
              </w:rPr>
              <w:t>CS 1013, Introduction to Computers</w:t>
            </w:r>
            <w:r w:rsidRPr="00A26C31">
              <w:rPr>
                <w:rFonts w:ascii="Arial" w:hAnsi="Arial" w:cs="Arial"/>
                <w:color w:val="FF0000"/>
                <w:sz w:val="12"/>
                <w:szCs w:val="12"/>
              </w:rPr>
              <w:t xml:space="preserve"> </w:t>
            </w:r>
          </w:p>
        </w:tc>
        <w:tc>
          <w:tcPr>
            <w:tcW w:w="3143" w:type="dxa"/>
          </w:tcPr>
          <w:p w14:paraId="4F994726"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409A8D86" w14:textId="77777777" w:rsidTr="00A26C31">
        <w:trPr>
          <w:trHeight w:val="81"/>
        </w:trPr>
        <w:tc>
          <w:tcPr>
            <w:tcW w:w="3143" w:type="dxa"/>
          </w:tcPr>
          <w:p w14:paraId="52E04E45"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CIT 2033, Programming Fundamentals </w:t>
            </w:r>
          </w:p>
        </w:tc>
        <w:tc>
          <w:tcPr>
            <w:tcW w:w="3143" w:type="dxa"/>
          </w:tcPr>
          <w:p w14:paraId="0227815D"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73D50118" w14:textId="77777777" w:rsidTr="00A26C31">
        <w:trPr>
          <w:trHeight w:val="81"/>
        </w:trPr>
        <w:tc>
          <w:tcPr>
            <w:tcW w:w="3143" w:type="dxa"/>
          </w:tcPr>
          <w:p w14:paraId="04342521"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CIT 2523, Telecommunications and Networking Essentials </w:t>
            </w:r>
          </w:p>
        </w:tc>
        <w:tc>
          <w:tcPr>
            <w:tcW w:w="3143" w:type="dxa"/>
          </w:tcPr>
          <w:p w14:paraId="5F810621"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162D0048" w14:textId="77777777" w:rsidTr="00A26C31">
        <w:trPr>
          <w:trHeight w:val="81"/>
        </w:trPr>
        <w:tc>
          <w:tcPr>
            <w:tcW w:w="3143" w:type="dxa"/>
          </w:tcPr>
          <w:p w14:paraId="4D97DF24"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CIT 3013, Management Information Systems </w:t>
            </w:r>
          </w:p>
        </w:tc>
        <w:tc>
          <w:tcPr>
            <w:tcW w:w="3143" w:type="dxa"/>
          </w:tcPr>
          <w:p w14:paraId="565857CC"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6B3D544C" w14:textId="77777777" w:rsidTr="00A26C31">
        <w:trPr>
          <w:trHeight w:val="81"/>
        </w:trPr>
        <w:tc>
          <w:tcPr>
            <w:tcW w:w="3143" w:type="dxa"/>
          </w:tcPr>
          <w:p w14:paraId="57709575"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CIT 3403, Database Management </w:t>
            </w:r>
          </w:p>
        </w:tc>
        <w:tc>
          <w:tcPr>
            <w:tcW w:w="3143" w:type="dxa"/>
          </w:tcPr>
          <w:p w14:paraId="15229867"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396071F7" w14:textId="77777777" w:rsidTr="00A26C31">
        <w:trPr>
          <w:trHeight w:val="153"/>
        </w:trPr>
        <w:tc>
          <w:tcPr>
            <w:tcW w:w="3143" w:type="dxa"/>
          </w:tcPr>
          <w:p w14:paraId="2AD7E03F"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CIT or CS Electives </w:t>
            </w:r>
          </w:p>
          <w:p w14:paraId="36C29572"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i/>
                <w:iCs/>
                <w:color w:val="000000"/>
                <w:sz w:val="12"/>
                <w:szCs w:val="12"/>
              </w:rPr>
              <w:t xml:space="preserve">CS 1013 may not be used to satisfy this requirement. </w:t>
            </w:r>
          </w:p>
        </w:tc>
        <w:tc>
          <w:tcPr>
            <w:tcW w:w="3143" w:type="dxa"/>
          </w:tcPr>
          <w:p w14:paraId="61EC17F8"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color w:val="000000"/>
                <w:sz w:val="12"/>
                <w:szCs w:val="12"/>
              </w:rPr>
              <w:t xml:space="preserve">3 </w:t>
            </w:r>
          </w:p>
        </w:tc>
      </w:tr>
      <w:tr w:rsidR="00A26C31" w:rsidRPr="00A26C31" w14:paraId="77EE61C5" w14:textId="77777777" w:rsidTr="00A26C31">
        <w:trPr>
          <w:trHeight w:val="85"/>
        </w:trPr>
        <w:tc>
          <w:tcPr>
            <w:tcW w:w="3143" w:type="dxa"/>
          </w:tcPr>
          <w:p w14:paraId="4400E7A6"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b/>
                <w:bCs/>
                <w:color w:val="000000"/>
                <w:sz w:val="12"/>
                <w:szCs w:val="12"/>
              </w:rPr>
              <w:t xml:space="preserve">Sub-total </w:t>
            </w:r>
          </w:p>
        </w:tc>
        <w:tc>
          <w:tcPr>
            <w:tcW w:w="3143" w:type="dxa"/>
          </w:tcPr>
          <w:p w14:paraId="71C399C0"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b/>
                <w:bCs/>
                <w:color w:val="000000"/>
                <w:sz w:val="12"/>
                <w:szCs w:val="12"/>
              </w:rPr>
              <w:t xml:space="preserve">21 </w:t>
            </w:r>
          </w:p>
        </w:tc>
      </w:tr>
      <w:tr w:rsidR="00A26C31" w:rsidRPr="00A26C31" w14:paraId="54AFD878" w14:textId="77777777" w:rsidTr="00A26C31">
        <w:trPr>
          <w:trHeight w:val="114"/>
        </w:trPr>
        <w:tc>
          <w:tcPr>
            <w:tcW w:w="3143" w:type="dxa"/>
          </w:tcPr>
          <w:p w14:paraId="0F29A8B2" w14:textId="77777777" w:rsidR="00A26C31" w:rsidRPr="00A26C31" w:rsidRDefault="00A26C31" w:rsidP="00A26C31">
            <w:pPr>
              <w:autoSpaceDE w:val="0"/>
              <w:autoSpaceDN w:val="0"/>
              <w:adjustRightInd w:val="0"/>
              <w:spacing w:after="0" w:line="161" w:lineRule="atLeast"/>
              <w:rPr>
                <w:rFonts w:ascii="Arial" w:hAnsi="Arial" w:cs="Arial"/>
                <w:color w:val="000000"/>
                <w:sz w:val="16"/>
                <w:szCs w:val="16"/>
              </w:rPr>
            </w:pPr>
            <w:r w:rsidRPr="00A26C31">
              <w:rPr>
                <w:rFonts w:ascii="Arial" w:hAnsi="Arial" w:cs="Arial"/>
                <w:b/>
                <w:bCs/>
                <w:color w:val="000000"/>
                <w:sz w:val="16"/>
                <w:szCs w:val="16"/>
              </w:rPr>
              <w:t xml:space="preserve">Electives: </w:t>
            </w:r>
          </w:p>
        </w:tc>
        <w:tc>
          <w:tcPr>
            <w:tcW w:w="3143" w:type="dxa"/>
          </w:tcPr>
          <w:p w14:paraId="4C397E51" w14:textId="77777777" w:rsidR="00A26C31" w:rsidRPr="00A26C31" w:rsidRDefault="00A26C31" w:rsidP="00A26C31">
            <w:pPr>
              <w:autoSpaceDE w:val="0"/>
              <w:autoSpaceDN w:val="0"/>
              <w:adjustRightInd w:val="0"/>
              <w:spacing w:after="0" w:line="161" w:lineRule="atLeast"/>
              <w:jc w:val="center"/>
              <w:rPr>
                <w:rFonts w:ascii="Arial" w:hAnsi="Arial" w:cs="Arial"/>
                <w:color w:val="000000"/>
                <w:sz w:val="12"/>
                <w:szCs w:val="12"/>
              </w:rPr>
            </w:pPr>
            <w:r w:rsidRPr="00A26C31">
              <w:rPr>
                <w:rFonts w:ascii="Arial" w:hAnsi="Arial" w:cs="Arial"/>
                <w:b/>
                <w:bCs/>
                <w:color w:val="000000"/>
                <w:sz w:val="12"/>
                <w:szCs w:val="12"/>
              </w:rPr>
              <w:t xml:space="preserve">Sem. Hrs. </w:t>
            </w:r>
          </w:p>
        </w:tc>
      </w:tr>
      <w:tr w:rsidR="00A26C31" w:rsidRPr="00A26C31" w14:paraId="1491D550" w14:textId="77777777" w:rsidTr="00A26C31">
        <w:trPr>
          <w:trHeight w:val="85"/>
        </w:trPr>
        <w:tc>
          <w:tcPr>
            <w:tcW w:w="3143" w:type="dxa"/>
          </w:tcPr>
          <w:p w14:paraId="791054C6" w14:textId="77777777" w:rsidR="00A26C31" w:rsidRPr="00A26C31" w:rsidRDefault="00A26C31" w:rsidP="00A26C31">
            <w:pPr>
              <w:autoSpaceDE w:val="0"/>
              <w:autoSpaceDN w:val="0"/>
              <w:adjustRightInd w:val="0"/>
              <w:spacing w:after="0" w:line="241" w:lineRule="atLeast"/>
              <w:rPr>
                <w:rFonts w:ascii="Arial" w:hAnsi="Arial" w:cs="Arial"/>
                <w:color w:val="000000"/>
                <w:sz w:val="12"/>
                <w:szCs w:val="12"/>
              </w:rPr>
            </w:pPr>
            <w:r w:rsidRPr="00A26C31">
              <w:rPr>
                <w:rFonts w:ascii="Arial" w:hAnsi="Arial" w:cs="Arial"/>
                <w:color w:val="000000"/>
                <w:sz w:val="12"/>
                <w:szCs w:val="12"/>
              </w:rPr>
              <w:t xml:space="preserve">Electives </w:t>
            </w:r>
          </w:p>
        </w:tc>
        <w:tc>
          <w:tcPr>
            <w:tcW w:w="3143" w:type="dxa"/>
          </w:tcPr>
          <w:p w14:paraId="02912054" w14:textId="77777777" w:rsidR="00A26C31" w:rsidRPr="00A26C31" w:rsidRDefault="00A26C31" w:rsidP="00A26C31">
            <w:pPr>
              <w:autoSpaceDE w:val="0"/>
              <w:autoSpaceDN w:val="0"/>
              <w:adjustRightInd w:val="0"/>
              <w:spacing w:after="0" w:line="241" w:lineRule="atLeast"/>
              <w:jc w:val="center"/>
              <w:rPr>
                <w:rFonts w:ascii="Arial" w:hAnsi="Arial" w:cs="Arial"/>
                <w:color w:val="000000"/>
                <w:sz w:val="12"/>
                <w:szCs w:val="12"/>
              </w:rPr>
            </w:pPr>
            <w:r w:rsidRPr="00A26C31">
              <w:rPr>
                <w:rFonts w:ascii="Arial" w:hAnsi="Arial" w:cs="Arial"/>
                <w:b/>
                <w:bCs/>
                <w:color w:val="000000"/>
                <w:sz w:val="12"/>
                <w:szCs w:val="12"/>
              </w:rPr>
              <w:t xml:space="preserve">1 </w:t>
            </w:r>
          </w:p>
        </w:tc>
      </w:tr>
      <w:tr w:rsidR="00A26C31" w:rsidRPr="00A26C31" w14:paraId="755B3DE4" w14:textId="77777777" w:rsidTr="00A26C31">
        <w:trPr>
          <w:trHeight w:val="114"/>
        </w:trPr>
        <w:tc>
          <w:tcPr>
            <w:tcW w:w="3143" w:type="dxa"/>
          </w:tcPr>
          <w:p w14:paraId="39B12AA4" w14:textId="77777777" w:rsidR="00A26C31" w:rsidRPr="00A26C31" w:rsidRDefault="00A26C31" w:rsidP="00A26C31">
            <w:pPr>
              <w:autoSpaceDE w:val="0"/>
              <w:autoSpaceDN w:val="0"/>
              <w:adjustRightInd w:val="0"/>
              <w:spacing w:after="0" w:line="161" w:lineRule="atLeast"/>
              <w:rPr>
                <w:rFonts w:ascii="Arial" w:hAnsi="Arial" w:cs="Arial"/>
                <w:color w:val="000000"/>
                <w:sz w:val="16"/>
                <w:szCs w:val="16"/>
              </w:rPr>
            </w:pPr>
            <w:r w:rsidRPr="00A26C31">
              <w:rPr>
                <w:rFonts w:ascii="Arial" w:hAnsi="Arial" w:cs="Arial"/>
                <w:b/>
                <w:bCs/>
                <w:color w:val="000000"/>
                <w:sz w:val="16"/>
                <w:szCs w:val="16"/>
              </w:rPr>
              <w:t xml:space="preserve">Total Required Hours: </w:t>
            </w:r>
          </w:p>
        </w:tc>
        <w:tc>
          <w:tcPr>
            <w:tcW w:w="3143" w:type="dxa"/>
          </w:tcPr>
          <w:p w14:paraId="5CBDB87B" w14:textId="77777777" w:rsidR="00A26C31" w:rsidRPr="00A26C31" w:rsidRDefault="00A26C31" w:rsidP="00A26C31">
            <w:pPr>
              <w:autoSpaceDE w:val="0"/>
              <w:autoSpaceDN w:val="0"/>
              <w:adjustRightInd w:val="0"/>
              <w:spacing w:after="0" w:line="161" w:lineRule="atLeast"/>
              <w:jc w:val="center"/>
              <w:rPr>
                <w:rFonts w:ascii="Arial" w:hAnsi="Arial" w:cs="Arial"/>
                <w:color w:val="000000"/>
                <w:sz w:val="16"/>
                <w:szCs w:val="16"/>
              </w:rPr>
            </w:pPr>
            <w:r w:rsidRPr="00A26C31">
              <w:rPr>
                <w:rFonts w:ascii="Arial" w:hAnsi="Arial" w:cs="Arial"/>
                <w:b/>
                <w:bCs/>
                <w:color w:val="000000"/>
                <w:sz w:val="16"/>
                <w:szCs w:val="16"/>
              </w:rPr>
              <w:t>60</w:t>
            </w:r>
          </w:p>
        </w:tc>
      </w:tr>
    </w:tbl>
    <w:p w14:paraId="38D71015" w14:textId="0B4C5649" w:rsidR="00A26C31" w:rsidRDefault="00A26C31" w:rsidP="00F826ED"/>
    <w:p w14:paraId="0A96F51B" w14:textId="5C45C454" w:rsidR="004A3D22" w:rsidRDefault="004A3D22" w:rsidP="00F826ED"/>
    <w:p w14:paraId="7B89BB34" w14:textId="6DDFC149" w:rsidR="004A3D22" w:rsidRDefault="004A3D22">
      <w:r>
        <w:br w:type="page"/>
      </w:r>
    </w:p>
    <w:p w14:paraId="3C06F00D" w14:textId="1F553CC3" w:rsidR="004A3D22" w:rsidRPr="004A3D22" w:rsidRDefault="004A3D22" w:rsidP="004A3D22">
      <w:pPr>
        <w:spacing w:after="0"/>
        <w:rPr>
          <w:sz w:val="28"/>
          <w:szCs w:val="28"/>
        </w:rPr>
      </w:pPr>
      <w:r w:rsidRPr="004A3D22">
        <w:rPr>
          <w:sz w:val="28"/>
          <w:szCs w:val="28"/>
          <w:highlight w:val="yellow"/>
        </w:rPr>
        <w:lastRenderedPageBreak/>
        <w:t>PAGE 453</w:t>
      </w:r>
    </w:p>
    <w:p w14:paraId="014237C5" w14:textId="03845C54" w:rsidR="004A3D22" w:rsidRPr="004A3D22" w:rsidRDefault="004A3D22" w:rsidP="004A3D22">
      <w:pPr>
        <w:spacing w:line="240" w:lineRule="auto"/>
        <w:ind w:left="1267" w:right="720"/>
        <w:jc w:val="both"/>
        <w:rPr>
          <w:color w:val="000000"/>
        </w:rPr>
      </w:pPr>
      <w:r w:rsidRPr="004A3D22">
        <w:rPr>
          <w:b/>
          <w:bCs/>
          <w:color w:val="000000"/>
        </w:rPr>
        <w:t xml:space="preserve">CIT 2033. Programming Fundamentals </w:t>
      </w:r>
      <w:r w:rsidRPr="004A3D22">
        <w:rPr>
          <w:color w:val="000000"/>
        </w:rPr>
        <w:t>An introduction to Windows programming using Microsoft Visual Studio or a similar integrated development environment. Students learn to write programs using an object oriented programming language and incorporating sequence, selection, and repeti</w:t>
      </w:r>
      <w:r w:rsidRPr="004A3D22">
        <w:rPr>
          <w:color w:val="000000"/>
        </w:rPr>
        <w:softHyphen/>
        <w:t xml:space="preserve">tion structures. Prerequisite, CIT 1503 </w:t>
      </w:r>
      <w:r w:rsidRPr="004A3D22">
        <w:rPr>
          <w:strike/>
          <w:color w:val="FF0000"/>
        </w:rPr>
        <w:t>or CS 1013</w:t>
      </w:r>
      <w:r w:rsidRPr="004A3D22">
        <w:rPr>
          <w:color w:val="000000"/>
        </w:rPr>
        <w:t>. Fall.</w:t>
      </w:r>
    </w:p>
    <w:p w14:paraId="25BB63F3" w14:textId="70BACA51" w:rsidR="004A3D22" w:rsidRDefault="004A3D22" w:rsidP="004A3D22">
      <w:pPr>
        <w:spacing w:after="0"/>
        <w:ind w:right="720"/>
        <w:jc w:val="both"/>
        <w:rPr>
          <w:sz w:val="28"/>
          <w:szCs w:val="28"/>
        </w:rPr>
      </w:pPr>
      <w:r w:rsidRPr="004A3D22">
        <w:rPr>
          <w:sz w:val="28"/>
          <w:szCs w:val="28"/>
          <w:highlight w:val="yellow"/>
        </w:rPr>
        <w:t>PAGE 454</w:t>
      </w:r>
    </w:p>
    <w:p w14:paraId="0EBA184A"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3013. Management Information Systems </w:t>
      </w:r>
      <w:r w:rsidRPr="004A3D22">
        <w:rPr>
          <w:rFonts w:asciiTheme="minorHAnsi" w:hAnsiTheme="minorHAnsi" w:cstheme="minorHAnsi"/>
          <w:color w:val="000000"/>
          <w:sz w:val="20"/>
          <w:szCs w:val="20"/>
        </w:rPr>
        <w:t>Provides understanding of information needs of management, information technology used by various business subsystems, and how technol</w:t>
      </w:r>
      <w:r w:rsidRPr="004A3D22">
        <w:rPr>
          <w:rFonts w:asciiTheme="minorHAnsi" w:hAnsiTheme="minorHAnsi" w:cstheme="minorHAnsi"/>
          <w:color w:val="000000"/>
          <w:sz w:val="20"/>
          <w:szCs w:val="20"/>
        </w:rPr>
        <w:softHyphen/>
        <w:t xml:space="preserve">ogy can be utilized for competitive advantage. Prerequisites, CIT 1503 </w:t>
      </w:r>
      <w:r w:rsidRPr="004A3D22">
        <w:rPr>
          <w:rFonts w:asciiTheme="minorHAnsi" w:hAnsiTheme="minorHAnsi" w:cstheme="minorHAnsi"/>
          <w:strike/>
          <w:color w:val="FF0000"/>
          <w:sz w:val="20"/>
          <w:szCs w:val="20"/>
        </w:rPr>
        <w:t>or CS 1013</w:t>
      </w:r>
      <w:r w:rsidRPr="004A3D22">
        <w:rPr>
          <w:rFonts w:asciiTheme="minorHAnsi" w:hAnsiTheme="minorHAnsi" w:cstheme="minorHAnsi"/>
          <w:color w:val="000000"/>
          <w:sz w:val="20"/>
          <w:szCs w:val="20"/>
        </w:rPr>
        <w:t xml:space="preserve">; ACCT 2023 or ACCT 2033; and ECON 2313. Fall, Spring, Summer. </w:t>
      </w:r>
    </w:p>
    <w:p w14:paraId="1442941F"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3033. Intermediate Programming </w:t>
      </w:r>
      <w:r w:rsidRPr="004A3D22">
        <w:rPr>
          <w:rFonts w:asciiTheme="minorHAnsi" w:hAnsiTheme="minorHAnsi" w:cstheme="minorHAnsi"/>
          <w:color w:val="000000"/>
          <w:sz w:val="20"/>
          <w:szCs w:val="20"/>
        </w:rPr>
        <w:t>Continuation of CIT 2033 (Programming Fundamen</w:t>
      </w:r>
      <w:r w:rsidRPr="004A3D22">
        <w:rPr>
          <w:rFonts w:asciiTheme="minorHAnsi" w:hAnsiTheme="minorHAnsi" w:cstheme="minorHAnsi"/>
          <w:color w:val="000000"/>
          <w:sz w:val="20"/>
          <w:szCs w:val="20"/>
        </w:rPr>
        <w:softHyphen/>
        <w:t>tals). Uses language taught from previous semester in CIT 2033. Emphasis is on array process</w:t>
      </w:r>
      <w:r w:rsidRPr="004A3D22">
        <w:rPr>
          <w:rFonts w:asciiTheme="minorHAnsi" w:hAnsiTheme="minorHAnsi" w:cstheme="minorHAnsi"/>
          <w:color w:val="000000"/>
          <w:sz w:val="20"/>
          <w:szCs w:val="20"/>
        </w:rPr>
        <w:softHyphen/>
        <w:t xml:space="preserve">ing, multiple document applications, database interactivity, and programmer-written functions and classes. Pre/Co-requisite, CIT 3013. Prerequisites, “C” or better in CIT 2033; or instructor permission. Spring. </w:t>
      </w:r>
    </w:p>
    <w:p w14:paraId="59391671"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3353. Mobile and Web Applications Development </w:t>
      </w:r>
      <w:proofErr w:type="spellStart"/>
      <w:r w:rsidRPr="004A3D22">
        <w:rPr>
          <w:rFonts w:asciiTheme="minorHAnsi" w:hAnsiTheme="minorHAnsi" w:cstheme="minorHAnsi"/>
          <w:color w:val="000000"/>
          <w:sz w:val="20"/>
          <w:szCs w:val="20"/>
        </w:rPr>
        <w:t>Development</w:t>
      </w:r>
      <w:proofErr w:type="spellEnd"/>
      <w:r w:rsidRPr="004A3D22">
        <w:rPr>
          <w:rFonts w:asciiTheme="minorHAnsi" w:hAnsiTheme="minorHAnsi" w:cstheme="minorHAnsi"/>
          <w:color w:val="000000"/>
          <w:sz w:val="20"/>
          <w:szCs w:val="20"/>
        </w:rPr>
        <w:t xml:space="preserve"> of web and mobile applications from design to deployment. Includes markup, client-side and server side, stylesheet, and related languages, as well as associated development technologies. Pre/Co-requisite, CIT 3013. Prerequisite, programming course with a grade of “C” or better. Fall. </w:t>
      </w:r>
    </w:p>
    <w:p w14:paraId="7E1EDB31"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3403. Database Management </w:t>
      </w:r>
      <w:r w:rsidRPr="004A3D22">
        <w:rPr>
          <w:rFonts w:asciiTheme="minorHAnsi" w:hAnsiTheme="minorHAnsi" w:cstheme="minorHAnsi"/>
          <w:color w:val="000000"/>
          <w:sz w:val="20"/>
          <w:szCs w:val="20"/>
        </w:rPr>
        <w:t xml:space="preserve">Enterprise-wide database theory and SQL with the use of industry standard DBMS, such as MySQL, Oracle, or SQL Server. Pre/Co-requisite, CIT 3013. Fall. </w:t>
      </w:r>
    </w:p>
    <w:p w14:paraId="00CBE775"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3413. Advanced Database Management </w:t>
      </w:r>
      <w:r w:rsidRPr="004A3D22">
        <w:rPr>
          <w:rFonts w:asciiTheme="minorHAnsi" w:hAnsiTheme="minorHAnsi" w:cstheme="minorHAnsi"/>
          <w:color w:val="000000"/>
          <w:sz w:val="20"/>
          <w:szCs w:val="20"/>
        </w:rPr>
        <w:t xml:space="preserve">Extends the coverage of CIT 3403 using a popular DBMS. Topics include client applications, object oriented database development, and data security. Pre/Co-requisite, CIT 3013. Prerequisite, “C” or better in CIT 3403. Spring. </w:t>
      </w:r>
    </w:p>
    <w:p w14:paraId="297B2256"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3523. Operations Management </w:t>
      </w:r>
      <w:r w:rsidRPr="004A3D22">
        <w:rPr>
          <w:rFonts w:asciiTheme="minorHAnsi" w:hAnsiTheme="minorHAnsi" w:cstheme="minorHAnsi"/>
          <w:color w:val="000000"/>
          <w:sz w:val="20"/>
          <w:szCs w:val="20"/>
        </w:rPr>
        <w:t xml:space="preserve">Introduction to the operations function in manufacturing and services. Emphasis on continual improvement of systems for producing goods and services. Pre/Co-requisite, CIT 3013. Prerequisites, CIT 1503; ACCT 2023 or ACCT 2033; and STAT 3233. Fall, Spring, Summer. </w:t>
      </w:r>
    </w:p>
    <w:p w14:paraId="73E104DF"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3533. Microcomputer Applications II </w:t>
      </w:r>
      <w:r w:rsidRPr="004A3D22">
        <w:rPr>
          <w:rFonts w:asciiTheme="minorHAnsi" w:hAnsiTheme="minorHAnsi" w:cstheme="minorHAnsi"/>
          <w:color w:val="000000"/>
          <w:sz w:val="20"/>
          <w:szCs w:val="20"/>
        </w:rPr>
        <w:t xml:space="preserve">Continuation of CIT 1503 to cover advanced topics in the area of spreadsheets and databases. Prerequisite, CIT 1503 </w:t>
      </w:r>
      <w:r w:rsidRPr="004A3D22">
        <w:rPr>
          <w:rFonts w:asciiTheme="minorHAnsi" w:hAnsiTheme="minorHAnsi" w:cstheme="minorHAnsi"/>
          <w:strike/>
          <w:color w:val="FF0000"/>
          <w:sz w:val="20"/>
          <w:szCs w:val="20"/>
        </w:rPr>
        <w:t>or CS 1013</w:t>
      </w:r>
      <w:r w:rsidRPr="004A3D22">
        <w:rPr>
          <w:rFonts w:asciiTheme="minorHAnsi" w:hAnsiTheme="minorHAnsi" w:cstheme="minorHAnsi"/>
          <w:color w:val="000000"/>
          <w:sz w:val="20"/>
          <w:szCs w:val="20"/>
        </w:rPr>
        <w:t xml:space="preserve">, and CIT 2033. Fall. </w:t>
      </w:r>
    </w:p>
    <w:p w14:paraId="1A84DD3B"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3603. Systems Analysis and Design </w:t>
      </w:r>
      <w:r w:rsidRPr="004A3D22">
        <w:rPr>
          <w:rFonts w:asciiTheme="minorHAnsi" w:hAnsiTheme="minorHAnsi" w:cstheme="minorHAnsi"/>
          <w:color w:val="000000"/>
          <w:sz w:val="20"/>
          <w:szCs w:val="20"/>
        </w:rPr>
        <w:t xml:space="preserve">Covers the basic techniques used in the analysis, design, and implementation of computer based information systems. Provides overview of the systems development life cycle, systems documentation and program specifications, data gathering and information reporting activities, transition from analysis to design. Pre/Co-requisite, CIT 3013. Corequisite, CIT 3403. Fall. </w:t>
      </w:r>
    </w:p>
    <w:p w14:paraId="7627E630"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3623. LAN Administration </w:t>
      </w:r>
      <w:r w:rsidRPr="004A3D22">
        <w:rPr>
          <w:rFonts w:asciiTheme="minorHAnsi" w:hAnsiTheme="minorHAnsi" w:cstheme="minorHAnsi"/>
          <w:color w:val="000000"/>
          <w:sz w:val="20"/>
          <w:szCs w:val="20"/>
        </w:rPr>
        <w:t xml:space="preserve">Covers topics pertinent to the administration of a local area network. Topics include, user management, file management, security, and network printing. Pre/ Co-requisite, CIT 3013. Prerequisite, computer literacy. Fall. </w:t>
      </w:r>
    </w:p>
    <w:p w14:paraId="73B6C3C2" w14:textId="77777777" w:rsidR="004A3D22" w:rsidRPr="004A3D22" w:rsidRDefault="004A3D22" w:rsidP="004A3D22">
      <w:pPr>
        <w:pStyle w:val="Pa438"/>
        <w:spacing w:after="140"/>
        <w:ind w:left="1260" w:right="810"/>
        <w:jc w:val="both"/>
        <w:rPr>
          <w:rFonts w:asciiTheme="minorHAnsi" w:hAnsiTheme="minorHAnsi" w:cstheme="minorHAnsi"/>
          <w:color w:val="000000"/>
          <w:sz w:val="20"/>
          <w:szCs w:val="20"/>
        </w:rPr>
      </w:pPr>
      <w:r w:rsidRPr="004A3D22">
        <w:rPr>
          <w:rFonts w:asciiTheme="minorHAnsi" w:hAnsiTheme="minorHAnsi" w:cstheme="minorHAnsi"/>
          <w:b/>
          <w:bCs/>
          <w:color w:val="000000"/>
          <w:sz w:val="20"/>
          <w:szCs w:val="20"/>
        </w:rPr>
        <w:t xml:space="preserve">CIT 3663. Data Mining </w:t>
      </w:r>
      <w:r w:rsidRPr="004A3D22">
        <w:rPr>
          <w:rFonts w:asciiTheme="minorHAnsi" w:hAnsiTheme="minorHAnsi" w:cstheme="minorHAnsi"/>
          <w:color w:val="000000"/>
          <w:sz w:val="20"/>
          <w:szCs w:val="20"/>
        </w:rPr>
        <w:t>Theory and practice of knowledge discovery in databases (KDD) with emphasis on predictive modeling and model evaluation using computer software such as SAS to perform data mining. Pre/Co-requisite, CIT 3013. Prerequisites, STAT 3233; or instructor permis</w:t>
      </w:r>
      <w:r w:rsidRPr="004A3D22">
        <w:rPr>
          <w:rFonts w:asciiTheme="minorHAnsi" w:hAnsiTheme="minorHAnsi" w:cstheme="minorHAnsi"/>
          <w:color w:val="000000"/>
          <w:sz w:val="20"/>
          <w:szCs w:val="20"/>
        </w:rPr>
        <w:softHyphen/>
        <w:t xml:space="preserve">sion. Fall, odd. </w:t>
      </w:r>
    </w:p>
    <w:p w14:paraId="4E82ABDE" w14:textId="7ED50FDD" w:rsidR="004A3D22" w:rsidRDefault="004A3D22" w:rsidP="004A3D22">
      <w:pPr>
        <w:ind w:left="1260" w:right="810"/>
        <w:jc w:val="both"/>
        <w:rPr>
          <w:rFonts w:cstheme="minorHAnsi"/>
          <w:color w:val="000000"/>
          <w:sz w:val="20"/>
          <w:szCs w:val="20"/>
        </w:rPr>
      </w:pPr>
      <w:r w:rsidRPr="004A3D22">
        <w:rPr>
          <w:rFonts w:cstheme="minorHAnsi"/>
          <w:b/>
          <w:bCs/>
          <w:color w:val="000000"/>
          <w:sz w:val="20"/>
          <w:szCs w:val="20"/>
        </w:rPr>
        <w:t xml:space="preserve">CIT 3853. Computer Forensics </w:t>
      </w:r>
      <w:r w:rsidRPr="004A3D22">
        <w:rPr>
          <w:rFonts w:cstheme="minorHAnsi"/>
          <w:color w:val="000000"/>
          <w:sz w:val="20"/>
          <w:szCs w:val="20"/>
        </w:rPr>
        <w:t xml:space="preserve">Students are introduced to information systems role in forensic computing. Emphasis will be on the retrieval, preservation, and analysis of computer data which might be used in legal cases. Suggest previous criminology courses or experience for FOSC majors before enrolling. Pre/Co-requisite, CIT 3013. Prerequisite, CIT 1503 </w:t>
      </w:r>
      <w:r w:rsidRPr="004A3D22">
        <w:rPr>
          <w:rFonts w:cstheme="minorHAnsi"/>
          <w:strike/>
          <w:color w:val="FF0000"/>
          <w:sz w:val="20"/>
          <w:szCs w:val="20"/>
        </w:rPr>
        <w:t>or CS 1013</w:t>
      </w:r>
      <w:r w:rsidRPr="004A3D22">
        <w:rPr>
          <w:rFonts w:cstheme="minorHAnsi"/>
          <w:color w:val="000000"/>
          <w:sz w:val="20"/>
          <w:szCs w:val="20"/>
        </w:rPr>
        <w:t>. Fall.</w:t>
      </w:r>
    </w:p>
    <w:p w14:paraId="4ECE8FEA" w14:textId="7C00FBE6" w:rsidR="004A3D22" w:rsidRDefault="004A3D22" w:rsidP="004A3D22">
      <w:pPr>
        <w:ind w:right="810"/>
        <w:jc w:val="both"/>
        <w:rPr>
          <w:rFonts w:cstheme="minorHAnsi"/>
          <w:b/>
          <w:bCs/>
          <w:color w:val="000000"/>
          <w:sz w:val="20"/>
          <w:szCs w:val="20"/>
        </w:rPr>
      </w:pPr>
    </w:p>
    <w:p w14:paraId="4CCCB298" w14:textId="3C89D316" w:rsidR="004A3D22" w:rsidRDefault="004A3D22" w:rsidP="004A3D22">
      <w:pPr>
        <w:ind w:right="810"/>
        <w:jc w:val="both"/>
        <w:rPr>
          <w:rFonts w:cstheme="minorHAnsi"/>
          <w:b/>
          <w:bCs/>
          <w:color w:val="000000"/>
          <w:sz w:val="28"/>
          <w:szCs w:val="28"/>
        </w:rPr>
      </w:pPr>
      <w:r w:rsidRPr="004A3D22">
        <w:rPr>
          <w:rFonts w:cstheme="minorHAnsi"/>
          <w:b/>
          <w:bCs/>
          <w:color w:val="000000"/>
          <w:sz w:val="28"/>
          <w:szCs w:val="28"/>
          <w:highlight w:val="yellow"/>
        </w:rPr>
        <w:lastRenderedPageBreak/>
        <w:t>PAGE 470</w:t>
      </w:r>
    </w:p>
    <w:p w14:paraId="0E73D41A" w14:textId="0C9CAC82" w:rsidR="00E238E4" w:rsidRDefault="00E238E4" w:rsidP="004A3D22">
      <w:pPr>
        <w:ind w:right="810"/>
        <w:jc w:val="both"/>
        <w:rPr>
          <w:rFonts w:cstheme="minorHAnsi"/>
          <w:b/>
          <w:bCs/>
          <w:color w:val="000000"/>
          <w:sz w:val="28"/>
          <w:szCs w:val="28"/>
        </w:rPr>
      </w:pPr>
    </w:p>
    <w:p w14:paraId="7192C081" w14:textId="0459D677" w:rsidR="00E238E4" w:rsidRPr="00E238E4" w:rsidRDefault="00E238E4" w:rsidP="00E238E4">
      <w:pPr>
        <w:spacing w:line="240" w:lineRule="auto"/>
        <w:ind w:left="1267" w:right="806"/>
        <w:jc w:val="both"/>
        <w:rPr>
          <w:rFonts w:cstheme="minorHAnsi"/>
          <w:b/>
          <w:bCs/>
          <w:color w:val="000000"/>
          <w:sz w:val="40"/>
          <w:szCs w:val="40"/>
        </w:rPr>
      </w:pPr>
      <w:r w:rsidRPr="00E238E4">
        <w:rPr>
          <w:b/>
          <w:bCs/>
          <w:color w:val="000000"/>
        </w:rPr>
        <w:t xml:space="preserve">ECON 2113. Business Statistics I </w:t>
      </w:r>
      <w:r w:rsidRPr="00E238E4">
        <w:rPr>
          <w:color w:val="000000"/>
        </w:rPr>
        <w:t>Statistical methods used in studying business and eco</w:t>
      </w:r>
      <w:r w:rsidRPr="00E238E4">
        <w:rPr>
          <w:color w:val="000000"/>
        </w:rPr>
        <w:softHyphen/>
        <w:t xml:space="preserve">nomic data, averages and dispersions, probability, sampling, statistical inference, estimation, tests of hypotheses, index numbers, linear regression and correlation. Prerequisites, MATH 1023 or MATH 2143, and CIT 1503 </w:t>
      </w:r>
      <w:r w:rsidRPr="00E238E4">
        <w:rPr>
          <w:strike/>
          <w:color w:val="FF0000"/>
        </w:rPr>
        <w:t>or CS 1013</w:t>
      </w:r>
      <w:r w:rsidRPr="00E238E4">
        <w:rPr>
          <w:color w:val="000000"/>
        </w:rPr>
        <w:t>. Fall, Spring, Summer. (ACTS#: BUSI 2103)</w:t>
      </w:r>
    </w:p>
    <w:p w14:paraId="28ADA8A3" w14:textId="77777777" w:rsidR="004A3D22" w:rsidRPr="004A3D22" w:rsidRDefault="004A3D22" w:rsidP="004A3D22">
      <w:pPr>
        <w:ind w:right="810"/>
        <w:jc w:val="both"/>
        <w:rPr>
          <w:rFonts w:cstheme="minorHAnsi"/>
          <w:sz w:val="36"/>
          <w:szCs w:val="36"/>
        </w:rPr>
      </w:pPr>
    </w:p>
    <w:p w14:paraId="67F9AEFB" w14:textId="3B10540B" w:rsidR="004A3D22" w:rsidRDefault="004A3D22" w:rsidP="004A3D22">
      <w:pPr>
        <w:ind w:right="720"/>
        <w:jc w:val="both"/>
        <w:rPr>
          <w:sz w:val="32"/>
          <w:szCs w:val="32"/>
        </w:rPr>
      </w:pPr>
    </w:p>
    <w:p w14:paraId="7C74F60C" w14:textId="2E101236" w:rsidR="00E238E4" w:rsidRDefault="00E238E4" w:rsidP="004A3D22">
      <w:pPr>
        <w:ind w:right="720"/>
        <w:jc w:val="both"/>
        <w:rPr>
          <w:sz w:val="32"/>
          <w:szCs w:val="32"/>
        </w:rPr>
      </w:pPr>
    </w:p>
    <w:p w14:paraId="3997722A" w14:textId="77777777" w:rsidR="00E238E4" w:rsidRPr="004A3D22" w:rsidRDefault="00E238E4" w:rsidP="004A3D22">
      <w:pPr>
        <w:ind w:right="720"/>
        <w:jc w:val="both"/>
        <w:rPr>
          <w:sz w:val="32"/>
          <w:szCs w:val="32"/>
        </w:rPr>
      </w:pPr>
    </w:p>
    <w:sectPr w:rsidR="00E238E4" w:rsidRPr="004A3D22" w:rsidSect="00384538">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5BBF" w14:textId="77777777" w:rsidR="00C336AF" w:rsidRDefault="00C336AF" w:rsidP="00AF3758">
      <w:pPr>
        <w:spacing w:after="0" w:line="240" w:lineRule="auto"/>
      </w:pPr>
      <w:r>
        <w:separator/>
      </w:r>
    </w:p>
  </w:endnote>
  <w:endnote w:type="continuationSeparator" w:id="0">
    <w:p w14:paraId="6EB04A18" w14:textId="77777777" w:rsidR="00C336AF" w:rsidRDefault="00C336A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86D"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47D23A2B"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70E651A" w14:textId="4816B21A"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2CA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A866E" w14:textId="77777777" w:rsidR="00C336AF" w:rsidRDefault="00C336AF" w:rsidP="00AF3758">
      <w:pPr>
        <w:spacing w:after="0" w:line="240" w:lineRule="auto"/>
      </w:pPr>
      <w:r>
        <w:separator/>
      </w:r>
    </w:p>
  </w:footnote>
  <w:footnote w:type="continuationSeparator" w:id="0">
    <w:p w14:paraId="4227C54D" w14:textId="77777777" w:rsidR="00C336AF" w:rsidRDefault="00C336A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351C" w14:textId="0C963C62" w:rsidR="001E1519" w:rsidRDefault="00C336AF">
    <w:pPr>
      <w:pStyle w:val="Header"/>
    </w:pPr>
    <w:r>
      <w:fldChar w:fldCharType="begin"/>
    </w:r>
    <w:r>
      <w:instrText xml:space="preserve"> FILENAME   \* MERGEFORMAT </w:instrText>
    </w:r>
    <w:r>
      <w:fldChar w:fldCharType="separate"/>
    </w:r>
    <w:r w:rsidR="001E1519">
      <w:rPr>
        <w:noProof/>
      </w:rPr>
      <w:t>2020U_BU_Business Core Change_Delete CS 1013</w:t>
    </w:r>
    <w:r>
      <w:rPr>
        <w:noProof/>
      </w:rPr>
      <w:fldChar w:fldCharType="end"/>
    </w:r>
  </w:p>
  <w:p w14:paraId="3CAAFDB3" w14:textId="77777777" w:rsidR="00C26DAA" w:rsidRDefault="00C26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7920"/>
    <w:rsid w:val="00013838"/>
    <w:rsid w:val="00016FE7"/>
    <w:rsid w:val="000232AB"/>
    <w:rsid w:val="00024BA5"/>
    <w:rsid w:val="00040138"/>
    <w:rsid w:val="000627BE"/>
    <w:rsid w:val="000664ED"/>
    <w:rsid w:val="000779C2"/>
    <w:rsid w:val="0008740B"/>
    <w:rsid w:val="000909DA"/>
    <w:rsid w:val="0009788F"/>
    <w:rsid w:val="000A7C2E"/>
    <w:rsid w:val="000B0554"/>
    <w:rsid w:val="000D06F1"/>
    <w:rsid w:val="000F2A51"/>
    <w:rsid w:val="00103070"/>
    <w:rsid w:val="00116278"/>
    <w:rsid w:val="0014025C"/>
    <w:rsid w:val="00151451"/>
    <w:rsid w:val="00152424"/>
    <w:rsid w:val="0015435B"/>
    <w:rsid w:val="0018269B"/>
    <w:rsid w:val="00185D67"/>
    <w:rsid w:val="00192D4A"/>
    <w:rsid w:val="001A5DD5"/>
    <w:rsid w:val="001C0840"/>
    <w:rsid w:val="001C11A8"/>
    <w:rsid w:val="001E1519"/>
    <w:rsid w:val="001E36BB"/>
    <w:rsid w:val="001F5E9E"/>
    <w:rsid w:val="001F7398"/>
    <w:rsid w:val="00212A76"/>
    <w:rsid w:val="00216845"/>
    <w:rsid w:val="0022350B"/>
    <w:rsid w:val="002315B0"/>
    <w:rsid w:val="00254447"/>
    <w:rsid w:val="00261ACE"/>
    <w:rsid w:val="00262156"/>
    <w:rsid w:val="00265C17"/>
    <w:rsid w:val="002776C2"/>
    <w:rsid w:val="002E3FC9"/>
    <w:rsid w:val="002F68ED"/>
    <w:rsid w:val="003000C5"/>
    <w:rsid w:val="00313B6A"/>
    <w:rsid w:val="003301B3"/>
    <w:rsid w:val="003328F3"/>
    <w:rsid w:val="00346F5C"/>
    <w:rsid w:val="00362414"/>
    <w:rsid w:val="00366125"/>
    <w:rsid w:val="00374D72"/>
    <w:rsid w:val="00384538"/>
    <w:rsid w:val="0039532B"/>
    <w:rsid w:val="003A05F4"/>
    <w:rsid w:val="003C0ED1"/>
    <w:rsid w:val="003C1EE2"/>
    <w:rsid w:val="003F0AAA"/>
    <w:rsid w:val="00400712"/>
    <w:rsid w:val="00402BEA"/>
    <w:rsid w:val="004072F1"/>
    <w:rsid w:val="004463B0"/>
    <w:rsid w:val="00473252"/>
    <w:rsid w:val="00487771"/>
    <w:rsid w:val="00492F7C"/>
    <w:rsid w:val="00493290"/>
    <w:rsid w:val="004A3D22"/>
    <w:rsid w:val="004A7706"/>
    <w:rsid w:val="004C59E8"/>
    <w:rsid w:val="004E0C3A"/>
    <w:rsid w:val="004E5007"/>
    <w:rsid w:val="004F3C87"/>
    <w:rsid w:val="00504BCC"/>
    <w:rsid w:val="00515205"/>
    <w:rsid w:val="00526B81"/>
    <w:rsid w:val="00563E52"/>
    <w:rsid w:val="0056739F"/>
    <w:rsid w:val="00584C22"/>
    <w:rsid w:val="00592A95"/>
    <w:rsid w:val="005B2E9E"/>
    <w:rsid w:val="00612CAA"/>
    <w:rsid w:val="006179CB"/>
    <w:rsid w:val="00636DB3"/>
    <w:rsid w:val="006657FB"/>
    <w:rsid w:val="00677A48"/>
    <w:rsid w:val="00686BF2"/>
    <w:rsid w:val="006B52C0"/>
    <w:rsid w:val="006C316B"/>
    <w:rsid w:val="006D0246"/>
    <w:rsid w:val="006E6117"/>
    <w:rsid w:val="006E6FEC"/>
    <w:rsid w:val="00712045"/>
    <w:rsid w:val="00717676"/>
    <w:rsid w:val="0073025F"/>
    <w:rsid w:val="0073125A"/>
    <w:rsid w:val="00732E13"/>
    <w:rsid w:val="00750AF6"/>
    <w:rsid w:val="00790263"/>
    <w:rsid w:val="007A06B9"/>
    <w:rsid w:val="0083170D"/>
    <w:rsid w:val="008338CC"/>
    <w:rsid w:val="008564E9"/>
    <w:rsid w:val="008A795D"/>
    <w:rsid w:val="008B122A"/>
    <w:rsid w:val="008B65C2"/>
    <w:rsid w:val="008C703B"/>
    <w:rsid w:val="008D012F"/>
    <w:rsid w:val="008D35A2"/>
    <w:rsid w:val="008E6C1C"/>
    <w:rsid w:val="008F3014"/>
    <w:rsid w:val="008F58AD"/>
    <w:rsid w:val="00920523"/>
    <w:rsid w:val="00951B72"/>
    <w:rsid w:val="00971F47"/>
    <w:rsid w:val="00982FB1"/>
    <w:rsid w:val="00995206"/>
    <w:rsid w:val="009A529F"/>
    <w:rsid w:val="009B27E7"/>
    <w:rsid w:val="009C483F"/>
    <w:rsid w:val="009E1AA5"/>
    <w:rsid w:val="009E6D38"/>
    <w:rsid w:val="00A01035"/>
    <w:rsid w:val="00A0329C"/>
    <w:rsid w:val="00A0451A"/>
    <w:rsid w:val="00A16BB1"/>
    <w:rsid w:val="00A26C31"/>
    <w:rsid w:val="00A34100"/>
    <w:rsid w:val="00A36F91"/>
    <w:rsid w:val="00A40785"/>
    <w:rsid w:val="00A5089E"/>
    <w:rsid w:val="00A56D36"/>
    <w:rsid w:val="00A72795"/>
    <w:rsid w:val="00AA6425"/>
    <w:rsid w:val="00AB5523"/>
    <w:rsid w:val="00AD2FB4"/>
    <w:rsid w:val="00AF20FF"/>
    <w:rsid w:val="00AF3758"/>
    <w:rsid w:val="00AF3C6A"/>
    <w:rsid w:val="00B049C2"/>
    <w:rsid w:val="00B1628A"/>
    <w:rsid w:val="00B24A85"/>
    <w:rsid w:val="00B2601F"/>
    <w:rsid w:val="00B35368"/>
    <w:rsid w:val="00B6356C"/>
    <w:rsid w:val="00B63EE8"/>
    <w:rsid w:val="00B7606A"/>
    <w:rsid w:val="00BC2F8C"/>
    <w:rsid w:val="00BD2A0D"/>
    <w:rsid w:val="00BE0461"/>
    <w:rsid w:val="00BE069E"/>
    <w:rsid w:val="00C12816"/>
    <w:rsid w:val="00C132F9"/>
    <w:rsid w:val="00C23CC7"/>
    <w:rsid w:val="00C26DAA"/>
    <w:rsid w:val="00C334FF"/>
    <w:rsid w:val="00C336AF"/>
    <w:rsid w:val="00C67DC5"/>
    <w:rsid w:val="00C723B8"/>
    <w:rsid w:val="00C9724C"/>
    <w:rsid w:val="00CA6230"/>
    <w:rsid w:val="00CD7510"/>
    <w:rsid w:val="00CF69D3"/>
    <w:rsid w:val="00D0686A"/>
    <w:rsid w:val="00D24074"/>
    <w:rsid w:val="00D46723"/>
    <w:rsid w:val="00D51205"/>
    <w:rsid w:val="00D55675"/>
    <w:rsid w:val="00D55A1E"/>
    <w:rsid w:val="00D57716"/>
    <w:rsid w:val="00D654AF"/>
    <w:rsid w:val="00D6705A"/>
    <w:rsid w:val="00D67AC4"/>
    <w:rsid w:val="00D72E20"/>
    <w:rsid w:val="00D76DEE"/>
    <w:rsid w:val="00D979DD"/>
    <w:rsid w:val="00DA3F9B"/>
    <w:rsid w:val="00DB3983"/>
    <w:rsid w:val="00DD384A"/>
    <w:rsid w:val="00E238E4"/>
    <w:rsid w:val="00E45868"/>
    <w:rsid w:val="00E70F88"/>
    <w:rsid w:val="00EB4FF5"/>
    <w:rsid w:val="00EC6970"/>
    <w:rsid w:val="00EE55A2"/>
    <w:rsid w:val="00EF2A44"/>
    <w:rsid w:val="00F01A8B"/>
    <w:rsid w:val="00F11CE3"/>
    <w:rsid w:val="00F645B5"/>
    <w:rsid w:val="00F75657"/>
    <w:rsid w:val="00F826ED"/>
    <w:rsid w:val="00F87993"/>
    <w:rsid w:val="00FB00D4"/>
    <w:rsid w:val="00FB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EE5AC"/>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06">
    <w:name w:val="Pa206"/>
    <w:basedOn w:val="Normal"/>
    <w:next w:val="Normal"/>
    <w:uiPriority w:val="99"/>
    <w:rsid w:val="00A36F91"/>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A36F91"/>
    <w:rPr>
      <w:rFonts w:cs="Myriad Pro Cond"/>
      <w:b/>
      <w:bCs/>
      <w:color w:val="000000"/>
      <w:sz w:val="32"/>
      <w:szCs w:val="32"/>
    </w:rPr>
  </w:style>
  <w:style w:type="paragraph" w:customStyle="1" w:styleId="Pa89">
    <w:name w:val="Pa89"/>
    <w:basedOn w:val="Normal"/>
    <w:next w:val="Normal"/>
    <w:uiPriority w:val="99"/>
    <w:rsid w:val="00A36F9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36F91"/>
    <w:rPr>
      <w:rFonts w:ascii="Arial" w:hAnsi="Arial" w:cs="Arial"/>
      <w:b/>
      <w:bCs/>
      <w:color w:val="000000"/>
      <w:sz w:val="16"/>
      <w:szCs w:val="16"/>
    </w:rPr>
  </w:style>
  <w:style w:type="paragraph" w:customStyle="1" w:styleId="Pa217">
    <w:name w:val="Pa217"/>
    <w:basedOn w:val="Normal"/>
    <w:next w:val="Normal"/>
    <w:uiPriority w:val="99"/>
    <w:rsid w:val="00A36F91"/>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A36F91"/>
    <w:rPr>
      <w:rFonts w:ascii="Arial" w:hAnsi="Arial" w:cs="Arial"/>
      <w:color w:val="000000"/>
      <w:sz w:val="12"/>
      <w:szCs w:val="12"/>
    </w:rPr>
  </w:style>
  <w:style w:type="paragraph" w:customStyle="1" w:styleId="Pa243">
    <w:name w:val="Pa243"/>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paragraph" w:customStyle="1" w:styleId="Pa24">
    <w:name w:val="Pa24"/>
    <w:basedOn w:val="Normal"/>
    <w:next w:val="Normal"/>
    <w:uiPriority w:val="99"/>
    <w:rsid w:val="00A36F91"/>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paragraph" w:customStyle="1" w:styleId="Pa283">
    <w:name w:val="Pa283"/>
    <w:basedOn w:val="Normal"/>
    <w:next w:val="Normal"/>
    <w:uiPriority w:val="99"/>
    <w:rsid w:val="00A36F91"/>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A36F91"/>
    <w:pPr>
      <w:autoSpaceDE w:val="0"/>
      <w:autoSpaceDN w:val="0"/>
      <w:adjustRightInd w:val="0"/>
      <w:spacing w:after="0" w:line="161" w:lineRule="atLeast"/>
    </w:pPr>
    <w:rPr>
      <w:rFonts w:ascii="Myriad Pro Cond" w:hAnsi="Myriad Pro Cond"/>
      <w:sz w:val="24"/>
      <w:szCs w:val="24"/>
    </w:rPr>
  </w:style>
  <w:style w:type="paragraph" w:customStyle="1" w:styleId="Pa246">
    <w:name w:val="Pa246"/>
    <w:basedOn w:val="Normal"/>
    <w:next w:val="Normal"/>
    <w:uiPriority w:val="99"/>
    <w:rsid w:val="00A36F91"/>
    <w:pPr>
      <w:autoSpaceDE w:val="0"/>
      <w:autoSpaceDN w:val="0"/>
      <w:adjustRightInd w:val="0"/>
      <w:spacing w:after="0" w:line="161" w:lineRule="atLeast"/>
    </w:pPr>
    <w:rPr>
      <w:rFonts w:ascii="Myriad Pro Cond" w:hAnsi="Myriad Pro Cond"/>
      <w:sz w:val="24"/>
      <w:szCs w:val="24"/>
    </w:rPr>
  </w:style>
  <w:style w:type="paragraph" w:customStyle="1" w:styleId="Pa0">
    <w:name w:val="Pa0"/>
    <w:basedOn w:val="Normal"/>
    <w:next w:val="Normal"/>
    <w:uiPriority w:val="99"/>
    <w:rsid w:val="00BC2F8C"/>
    <w:pPr>
      <w:autoSpaceDE w:val="0"/>
      <w:autoSpaceDN w:val="0"/>
      <w:adjustRightInd w:val="0"/>
      <w:spacing w:after="0" w:line="201" w:lineRule="atLeast"/>
    </w:pPr>
    <w:rPr>
      <w:rFonts w:ascii="Myriad Pro Cond" w:hAnsi="Myriad Pro Cond"/>
      <w:sz w:val="24"/>
      <w:szCs w:val="24"/>
    </w:rPr>
  </w:style>
  <w:style w:type="paragraph" w:customStyle="1" w:styleId="Pa270">
    <w:name w:val="Pa270"/>
    <w:basedOn w:val="Normal"/>
    <w:next w:val="Normal"/>
    <w:uiPriority w:val="99"/>
    <w:rsid w:val="00BC2F8C"/>
    <w:pPr>
      <w:autoSpaceDE w:val="0"/>
      <w:autoSpaceDN w:val="0"/>
      <w:adjustRightInd w:val="0"/>
      <w:spacing w:after="0" w:line="161" w:lineRule="atLeast"/>
    </w:pPr>
    <w:rPr>
      <w:rFonts w:ascii="Myriad Pro Cond" w:hAnsi="Myriad Pro Cond"/>
      <w:sz w:val="24"/>
      <w:szCs w:val="24"/>
    </w:rPr>
  </w:style>
  <w:style w:type="paragraph" w:customStyle="1" w:styleId="Pa213">
    <w:name w:val="Pa213"/>
    <w:basedOn w:val="Normal"/>
    <w:next w:val="Normal"/>
    <w:uiPriority w:val="99"/>
    <w:rsid w:val="00BC2F8C"/>
    <w:pPr>
      <w:autoSpaceDE w:val="0"/>
      <w:autoSpaceDN w:val="0"/>
      <w:adjustRightInd w:val="0"/>
      <w:spacing w:after="0" w:line="161" w:lineRule="atLeast"/>
    </w:pPr>
    <w:rPr>
      <w:rFonts w:ascii="Myriad Pro Cond" w:hAnsi="Myriad Pro Cond"/>
      <w:sz w:val="24"/>
      <w:szCs w:val="24"/>
    </w:rPr>
  </w:style>
  <w:style w:type="paragraph" w:customStyle="1" w:styleId="Pa10">
    <w:name w:val="Pa10"/>
    <w:basedOn w:val="Normal"/>
    <w:next w:val="Normal"/>
    <w:uiPriority w:val="99"/>
    <w:rsid w:val="00790263"/>
    <w:pPr>
      <w:autoSpaceDE w:val="0"/>
      <w:autoSpaceDN w:val="0"/>
      <w:adjustRightInd w:val="0"/>
      <w:spacing w:after="0" w:line="201" w:lineRule="atLeast"/>
    </w:pPr>
    <w:rPr>
      <w:rFonts w:ascii="Myriad Pro Cond" w:hAnsi="Myriad Pro Cond"/>
      <w:sz w:val="24"/>
      <w:szCs w:val="24"/>
    </w:rPr>
  </w:style>
  <w:style w:type="paragraph" w:customStyle="1" w:styleId="Pa167">
    <w:name w:val="Pa167"/>
    <w:basedOn w:val="Normal"/>
    <w:next w:val="Normal"/>
    <w:uiPriority w:val="99"/>
    <w:rsid w:val="00790263"/>
    <w:pPr>
      <w:autoSpaceDE w:val="0"/>
      <w:autoSpaceDN w:val="0"/>
      <w:adjustRightInd w:val="0"/>
      <w:spacing w:after="0" w:line="161" w:lineRule="atLeast"/>
    </w:pPr>
    <w:rPr>
      <w:rFonts w:ascii="Myriad Pro Cond" w:hAnsi="Myriad Pro Cond"/>
      <w:sz w:val="24"/>
      <w:szCs w:val="24"/>
    </w:rPr>
  </w:style>
  <w:style w:type="paragraph" w:customStyle="1" w:styleId="Pa178">
    <w:name w:val="Pa178"/>
    <w:basedOn w:val="Normal"/>
    <w:next w:val="Normal"/>
    <w:uiPriority w:val="99"/>
    <w:rsid w:val="00790263"/>
    <w:pPr>
      <w:autoSpaceDE w:val="0"/>
      <w:autoSpaceDN w:val="0"/>
      <w:adjustRightInd w:val="0"/>
      <w:spacing w:after="0" w:line="161" w:lineRule="atLeast"/>
    </w:pPr>
    <w:rPr>
      <w:rFonts w:ascii="Myriad Pro Cond" w:hAnsi="Myriad Pro Cond"/>
      <w:sz w:val="24"/>
      <w:szCs w:val="24"/>
    </w:rPr>
  </w:style>
  <w:style w:type="paragraph" w:customStyle="1" w:styleId="Pa185">
    <w:name w:val="Pa185"/>
    <w:basedOn w:val="Normal"/>
    <w:next w:val="Normal"/>
    <w:uiPriority w:val="99"/>
    <w:rsid w:val="00790263"/>
    <w:pPr>
      <w:autoSpaceDE w:val="0"/>
      <w:autoSpaceDN w:val="0"/>
      <w:adjustRightInd w:val="0"/>
      <w:spacing w:after="0" w:line="161" w:lineRule="atLeast"/>
    </w:pPr>
    <w:rPr>
      <w:rFonts w:ascii="Myriad Pro Cond" w:hAnsi="Myriad Pro Cond"/>
      <w:sz w:val="24"/>
      <w:szCs w:val="24"/>
    </w:rPr>
  </w:style>
  <w:style w:type="paragraph" w:customStyle="1" w:styleId="Pa275">
    <w:name w:val="Pa275"/>
    <w:basedOn w:val="Normal"/>
    <w:next w:val="Normal"/>
    <w:uiPriority w:val="99"/>
    <w:rsid w:val="00790263"/>
    <w:pPr>
      <w:autoSpaceDE w:val="0"/>
      <w:autoSpaceDN w:val="0"/>
      <w:adjustRightInd w:val="0"/>
      <w:spacing w:after="0" w:line="161" w:lineRule="atLeast"/>
    </w:pPr>
    <w:rPr>
      <w:rFonts w:ascii="Myriad Pro Cond" w:hAnsi="Myriad Pro Cond"/>
      <w:sz w:val="24"/>
      <w:szCs w:val="24"/>
    </w:rPr>
  </w:style>
  <w:style w:type="paragraph" w:customStyle="1" w:styleId="Pa276">
    <w:name w:val="Pa276"/>
    <w:basedOn w:val="Normal"/>
    <w:next w:val="Normal"/>
    <w:uiPriority w:val="99"/>
    <w:rsid w:val="00790263"/>
    <w:pPr>
      <w:autoSpaceDE w:val="0"/>
      <w:autoSpaceDN w:val="0"/>
      <w:adjustRightInd w:val="0"/>
      <w:spacing w:after="0" w:line="161" w:lineRule="atLeast"/>
    </w:pPr>
    <w:rPr>
      <w:rFonts w:ascii="Myriad Pro Cond" w:hAnsi="Myriad Pro Cond"/>
      <w:sz w:val="24"/>
      <w:szCs w:val="24"/>
    </w:rPr>
  </w:style>
  <w:style w:type="paragraph" w:customStyle="1" w:styleId="Pa200">
    <w:name w:val="Pa200"/>
    <w:basedOn w:val="Normal"/>
    <w:next w:val="Normal"/>
    <w:uiPriority w:val="99"/>
    <w:rsid w:val="00790263"/>
    <w:pPr>
      <w:autoSpaceDE w:val="0"/>
      <w:autoSpaceDN w:val="0"/>
      <w:adjustRightInd w:val="0"/>
      <w:spacing w:after="0" w:line="161" w:lineRule="atLeast"/>
    </w:pPr>
    <w:rPr>
      <w:rFonts w:ascii="Myriad Pro Cond" w:hAnsi="Myriad Pro Cond"/>
      <w:sz w:val="24"/>
      <w:szCs w:val="24"/>
    </w:rPr>
  </w:style>
  <w:style w:type="paragraph" w:customStyle="1" w:styleId="Pa438">
    <w:name w:val="Pa438"/>
    <w:basedOn w:val="Normal"/>
    <w:next w:val="Normal"/>
    <w:uiPriority w:val="99"/>
    <w:rsid w:val="004A3D2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67534411">
      <w:bodyDiv w:val="1"/>
      <w:marLeft w:val="0"/>
      <w:marRight w:val="0"/>
      <w:marTop w:val="0"/>
      <w:marBottom w:val="0"/>
      <w:divBdr>
        <w:top w:val="none" w:sz="0" w:space="0" w:color="auto"/>
        <w:left w:val="none" w:sz="0" w:space="0" w:color="auto"/>
        <w:bottom w:val="none" w:sz="0" w:space="0" w:color="auto"/>
        <w:right w:val="none" w:sz="0" w:space="0" w:color="auto"/>
      </w:divBdr>
      <w:divsChild>
        <w:div w:id="996344389">
          <w:marLeft w:val="0"/>
          <w:marRight w:val="0"/>
          <w:marTop w:val="0"/>
          <w:marBottom w:val="0"/>
          <w:divBdr>
            <w:top w:val="none" w:sz="0" w:space="0" w:color="auto"/>
            <w:left w:val="none" w:sz="0" w:space="0" w:color="auto"/>
            <w:bottom w:val="none" w:sz="0" w:space="0" w:color="auto"/>
            <w:right w:val="none" w:sz="0" w:space="0" w:color="auto"/>
          </w:divBdr>
          <w:divsChild>
            <w:div w:id="435443483">
              <w:marLeft w:val="0"/>
              <w:marRight w:val="0"/>
              <w:marTop w:val="0"/>
              <w:marBottom w:val="0"/>
              <w:divBdr>
                <w:top w:val="none" w:sz="0" w:space="0" w:color="auto"/>
                <w:left w:val="none" w:sz="0" w:space="0" w:color="auto"/>
                <w:bottom w:val="none" w:sz="0" w:space="0" w:color="auto"/>
                <w:right w:val="none" w:sz="0" w:space="0" w:color="auto"/>
              </w:divBdr>
              <w:divsChild>
                <w:div w:id="12575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0342">
      <w:bodyDiv w:val="1"/>
      <w:marLeft w:val="0"/>
      <w:marRight w:val="0"/>
      <w:marTop w:val="0"/>
      <w:marBottom w:val="0"/>
      <w:divBdr>
        <w:top w:val="none" w:sz="0" w:space="0" w:color="auto"/>
        <w:left w:val="none" w:sz="0" w:space="0" w:color="auto"/>
        <w:bottom w:val="none" w:sz="0" w:space="0" w:color="auto"/>
        <w:right w:val="none" w:sz="0" w:space="0" w:color="auto"/>
      </w:divBdr>
      <w:divsChild>
        <w:div w:id="1231883669">
          <w:marLeft w:val="0"/>
          <w:marRight w:val="0"/>
          <w:marTop w:val="0"/>
          <w:marBottom w:val="0"/>
          <w:divBdr>
            <w:top w:val="none" w:sz="0" w:space="0" w:color="auto"/>
            <w:left w:val="none" w:sz="0" w:space="0" w:color="auto"/>
            <w:bottom w:val="none" w:sz="0" w:space="0" w:color="auto"/>
            <w:right w:val="none" w:sz="0" w:space="0" w:color="auto"/>
          </w:divBdr>
          <w:divsChild>
            <w:div w:id="1757052395">
              <w:marLeft w:val="0"/>
              <w:marRight w:val="0"/>
              <w:marTop w:val="0"/>
              <w:marBottom w:val="0"/>
              <w:divBdr>
                <w:top w:val="none" w:sz="0" w:space="0" w:color="auto"/>
                <w:left w:val="none" w:sz="0" w:space="0" w:color="auto"/>
                <w:bottom w:val="none" w:sz="0" w:space="0" w:color="auto"/>
                <w:right w:val="none" w:sz="0" w:space="0" w:color="auto"/>
              </w:divBdr>
              <w:divsChild>
                <w:div w:id="507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47199">
      <w:bodyDiv w:val="1"/>
      <w:marLeft w:val="0"/>
      <w:marRight w:val="0"/>
      <w:marTop w:val="0"/>
      <w:marBottom w:val="0"/>
      <w:divBdr>
        <w:top w:val="none" w:sz="0" w:space="0" w:color="auto"/>
        <w:left w:val="none" w:sz="0" w:space="0" w:color="auto"/>
        <w:bottom w:val="none" w:sz="0" w:space="0" w:color="auto"/>
        <w:right w:val="none" w:sz="0" w:space="0" w:color="auto"/>
      </w:divBdr>
      <w:divsChild>
        <w:div w:id="456097773">
          <w:marLeft w:val="0"/>
          <w:marRight w:val="0"/>
          <w:marTop w:val="0"/>
          <w:marBottom w:val="0"/>
          <w:divBdr>
            <w:top w:val="none" w:sz="0" w:space="0" w:color="auto"/>
            <w:left w:val="none" w:sz="0" w:space="0" w:color="auto"/>
            <w:bottom w:val="none" w:sz="0" w:space="0" w:color="auto"/>
            <w:right w:val="none" w:sz="0" w:space="0" w:color="auto"/>
          </w:divBdr>
          <w:divsChild>
            <w:div w:id="1840150777">
              <w:marLeft w:val="0"/>
              <w:marRight w:val="0"/>
              <w:marTop w:val="0"/>
              <w:marBottom w:val="0"/>
              <w:divBdr>
                <w:top w:val="none" w:sz="0" w:space="0" w:color="auto"/>
                <w:left w:val="none" w:sz="0" w:space="0" w:color="auto"/>
                <w:bottom w:val="none" w:sz="0" w:space="0" w:color="auto"/>
                <w:right w:val="none" w:sz="0" w:space="0" w:color="auto"/>
              </w:divBdr>
              <w:divsChild>
                <w:div w:id="3718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782872954">
      <w:bodyDiv w:val="1"/>
      <w:marLeft w:val="0"/>
      <w:marRight w:val="0"/>
      <w:marTop w:val="0"/>
      <w:marBottom w:val="0"/>
      <w:divBdr>
        <w:top w:val="none" w:sz="0" w:space="0" w:color="auto"/>
        <w:left w:val="none" w:sz="0" w:space="0" w:color="auto"/>
        <w:bottom w:val="none" w:sz="0" w:space="0" w:color="auto"/>
        <w:right w:val="none" w:sz="0" w:space="0" w:color="auto"/>
      </w:divBdr>
      <w:divsChild>
        <w:div w:id="69012770">
          <w:marLeft w:val="0"/>
          <w:marRight w:val="0"/>
          <w:marTop w:val="0"/>
          <w:marBottom w:val="0"/>
          <w:divBdr>
            <w:top w:val="none" w:sz="0" w:space="0" w:color="auto"/>
            <w:left w:val="none" w:sz="0" w:space="0" w:color="auto"/>
            <w:bottom w:val="none" w:sz="0" w:space="0" w:color="auto"/>
            <w:right w:val="none" w:sz="0" w:space="0" w:color="auto"/>
          </w:divBdr>
          <w:divsChild>
            <w:div w:id="590700474">
              <w:marLeft w:val="0"/>
              <w:marRight w:val="0"/>
              <w:marTop w:val="0"/>
              <w:marBottom w:val="0"/>
              <w:divBdr>
                <w:top w:val="none" w:sz="0" w:space="0" w:color="auto"/>
                <w:left w:val="none" w:sz="0" w:space="0" w:color="auto"/>
                <w:bottom w:val="none" w:sz="0" w:space="0" w:color="auto"/>
                <w:right w:val="none" w:sz="0" w:space="0" w:color="auto"/>
              </w:divBdr>
              <w:divsChild>
                <w:div w:id="1566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nclaire@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757AA"/>
    <w:rsid w:val="00097CBA"/>
    <w:rsid w:val="000D3E26"/>
    <w:rsid w:val="00156A9E"/>
    <w:rsid w:val="001628AB"/>
    <w:rsid w:val="001B45B5"/>
    <w:rsid w:val="00293680"/>
    <w:rsid w:val="002A5143"/>
    <w:rsid w:val="002D10B4"/>
    <w:rsid w:val="002F1739"/>
    <w:rsid w:val="00371DB3"/>
    <w:rsid w:val="004027ED"/>
    <w:rsid w:val="004068B1"/>
    <w:rsid w:val="004444C0"/>
    <w:rsid w:val="00444715"/>
    <w:rsid w:val="004B7262"/>
    <w:rsid w:val="004E1A75"/>
    <w:rsid w:val="00587536"/>
    <w:rsid w:val="005B4152"/>
    <w:rsid w:val="005D5D2F"/>
    <w:rsid w:val="00623293"/>
    <w:rsid w:val="0062417F"/>
    <w:rsid w:val="00636142"/>
    <w:rsid w:val="00641608"/>
    <w:rsid w:val="006C0858"/>
    <w:rsid w:val="00724E33"/>
    <w:rsid w:val="007B5EE7"/>
    <w:rsid w:val="007C429E"/>
    <w:rsid w:val="00807B5D"/>
    <w:rsid w:val="0088172E"/>
    <w:rsid w:val="009C0E11"/>
    <w:rsid w:val="00A87EB6"/>
    <w:rsid w:val="00AA30B0"/>
    <w:rsid w:val="00AC3009"/>
    <w:rsid w:val="00AD5D56"/>
    <w:rsid w:val="00B2559E"/>
    <w:rsid w:val="00B32761"/>
    <w:rsid w:val="00B46AFF"/>
    <w:rsid w:val="00BA2926"/>
    <w:rsid w:val="00C16165"/>
    <w:rsid w:val="00C35680"/>
    <w:rsid w:val="00C90533"/>
    <w:rsid w:val="00C9245E"/>
    <w:rsid w:val="00CD4EF8"/>
    <w:rsid w:val="00DD026D"/>
    <w:rsid w:val="00DD2E83"/>
    <w:rsid w:val="00EE0CD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E357D585B32B42F2AA4F5B86D80D37B4">
    <w:name w:val="E357D585B32B42F2AA4F5B86D80D37B4"/>
    <w:rsid w:val="00641608"/>
    <w:pPr>
      <w:spacing w:after="160" w:line="259" w:lineRule="auto"/>
    </w:pPr>
  </w:style>
  <w:style w:type="paragraph" w:customStyle="1" w:styleId="DD7F071E83854937A6CA90C6C3F825C0">
    <w:name w:val="DD7F071E83854937A6CA90C6C3F825C0"/>
    <w:rsid w:val="00641608"/>
    <w:pPr>
      <w:spacing w:after="160" w:line="259" w:lineRule="auto"/>
    </w:pPr>
  </w:style>
  <w:style w:type="paragraph" w:customStyle="1" w:styleId="EFD1035621D1486180FDC3E0F10B6E7A">
    <w:name w:val="EFD1035621D1486180FDC3E0F10B6E7A"/>
    <w:rsid w:val="00807B5D"/>
    <w:pPr>
      <w:spacing w:after="160" w:line="259" w:lineRule="auto"/>
    </w:pPr>
  </w:style>
  <w:style w:type="paragraph" w:customStyle="1" w:styleId="93B1C26CC63E4945B7D8B17CE488C02C">
    <w:name w:val="93B1C26CC63E4945B7D8B17CE488C02C"/>
    <w:rsid w:val="00B327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Melody Lo</cp:lastModifiedBy>
  <cp:revision>5</cp:revision>
  <cp:lastPrinted>2019-10-07T20:44:00Z</cp:lastPrinted>
  <dcterms:created xsi:type="dcterms:W3CDTF">2020-09-15T22:21:00Z</dcterms:created>
  <dcterms:modified xsi:type="dcterms:W3CDTF">2020-09-25T00:47:00Z</dcterms:modified>
</cp:coreProperties>
</file>