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Default="00E27C4B"/>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C51B5">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5C51B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4C4ADF">
        <w:trPr>
          <w:trHeight w:val="1089"/>
        </w:trPr>
        <w:tc>
          <w:tcPr>
            <w:tcW w:w="5451" w:type="dxa"/>
            <w:vAlign w:val="center"/>
          </w:tcPr>
          <w:p w:rsidR="00001C04" w:rsidRPr="008426D1" w:rsidRDefault="005A3D6B" w:rsidP="00BF7A1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F7A16">
                  <w:rPr>
                    <w:rFonts w:asciiTheme="majorHAnsi" w:hAnsiTheme="majorHAnsi"/>
                    <w:sz w:val="20"/>
                    <w:szCs w:val="20"/>
                  </w:rPr>
                  <w:t>Melodie Philhours</w:t>
                </w:r>
                <w:r w:rsidR="0033061E">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3T00:00:00Z">
                  <w:dateFormat w:val="M/d/yyyy"/>
                  <w:lid w:val="en-US"/>
                  <w:storeMappedDataAs w:val="dateTime"/>
                  <w:calendar w:val="gregorian"/>
                </w:date>
              </w:sdtPr>
              <w:sdtEndPr/>
              <w:sdtContent>
                <w:r w:rsidR="0033061E">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5A3D6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00250419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02504192"/>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8089281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80892817"/>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4C4ADF">
        <w:trPr>
          <w:trHeight w:val="1089"/>
        </w:trPr>
        <w:tc>
          <w:tcPr>
            <w:tcW w:w="5451" w:type="dxa"/>
            <w:vAlign w:val="center"/>
          </w:tcPr>
          <w:p w:rsidR="00001C04" w:rsidRPr="008426D1" w:rsidRDefault="005A3D6B" w:rsidP="00BF7A1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818995157"/>
                        <w:placeholder>
                          <w:docPart w:val="ABD803536F534094A68280BF522A665E"/>
                        </w:placeholder>
                      </w:sdtPr>
                      <w:sdtEndPr/>
                      <w:sdtContent>
                        <w:r w:rsidR="00BF7A16">
                          <w:rPr>
                            <w:rFonts w:asciiTheme="majorHAnsi" w:hAnsiTheme="majorHAnsi"/>
                            <w:sz w:val="20"/>
                            <w:szCs w:val="20"/>
                          </w:rPr>
                          <w:t xml:space="preserve">Sharon D. James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BF7A16">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rsidR="00001C04" w:rsidRPr="008426D1" w:rsidRDefault="005A3D6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23799960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3799960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31925101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19251015"/>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rsidTr="004C4ADF">
        <w:trPr>
          <w:trHeight w:val="1466"/>
        </w:trPr>
        <w:tc>
          <w:tcPr>
            <w:tcW w:w="5451" w:type="dxa"/>
            <w:vAlign w:val="center"/>
          </w:tcPr>
          <w:p w:rsidR="00D66C39" w:rsidRDefault="00D66C39" w:rsidP="00575870">
            <w:pPr>
              <w:rPr>
                <w:rFonts w:asciiTheme="majorHAnsi" w:hAnsiTheme="majorHAnsi"/>
                <w:sz w:val="20"/>
                <w:szCs w:val="20"/>
              </w:rPr>
            </w:pPr>
          </w:p>
          <w:p w:rsidR="004C4ADF" w:rsidRDefault="005A3D6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67185">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F67185">
                  <w:rPr>
                    <w:rFonts w:asciiTheme="majorHAnsi" w:hAnsiTheme="majorHAnsi"/>
                    <w:smallCaps/>
                    <w:sz w:val="20"/>
                    <w:szCs w:val="20"/>
                  </w:rPr>
                  <w:t>10/28/2020</w:t>
                </w:r>
              </w:sdtContent>
            </w:sdt>
          </w:p>
          <w:p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rsidR="004C4ADF" w:rsidRPr="004C4ADF" w:rsidRDefault="004C4ADF" w:rsidP="00575870">
            <w:pPr>
              <w:rPr>
                <w:rFonts w:asciiTheme="majorHAnsi" w:hAnsiTheme="majorHAnsi"/>
                <w:b/>
                <w:bCs/>
                <w:sz w:val="20"/>
                <w:szCs w:val="20"/>
              </w:rPr>
            </w:pPr>
          </w:p>
        </w:tc>
        <w:tc>
          <w:tcPr>
            <w:tcW w:w="5451" w:type="dxa"/>
            <w:vAlign w:val="center"/>
          </w:tcPr>
          <w:p w:rsidR="00D66C39" w:rsidRPr="008426D1" w:rsidRDefault="005A3D6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64961200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64961200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468653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686532"/>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rsidTr="004C4ADF">
        <w:trPr>
          <w:trHeight w:val="1089"/>
        </w:trPr>
        <w:tc>
          <w:tcPr>
            <w:tcW w:w="5451" w:type="dxa"/>
            <w:vAlign w:val="center"/>
          </w:tcPr>
          <w:p w:rsidR="00D66C39" w:rsidRPr="008426D1" w:rsidRDefault="005A3D6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66069671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66069671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4024130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024130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rsidR="00D66C39" w:rsidRPr="008426D1" w:rsidRDefault="005A3D6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250811826"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250811826"/>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206303657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63036576"/>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rsidTr="004C4ADF">
        <w:trPr>
          <w:trHeight w:val="1089"/>
        </w:trPr>
        <w:tc>
          <w:tcPr>
            <w:tcW w:w="5451" w:type="dxa"/>
            <w:vAlign w:val="center"/>
          </w:tcPr>
          <w:p w:rsidR="00D66C39" w:rsidRPr="008426D1" w:rsidRDefault="005A3D6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D12A8">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9D12A8">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rsidR="00D66C39" w:rsidRPr="008426D1" w:rsidRDefault="005A3D6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31819302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31819302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604862305"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04862305"/>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rsidTr="004C4ADF">
        <w:trPr>
          <w:trHeight w:val="1089"/>
        </w:trPr>
        <w:tc>
          <w:tcPr>
            <w:tcW w:w="5451" w:type="dxa"/>
            <w:vAlign w:val="center"/>
          </w:tcPr>
          <w:p w:rsidR="004C4ADF" w:rsidRDefault="005A3D6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382286088"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382286088"/>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1043482473"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43482473"/>
              </w:sdtContent>
            </w:sdt>
          </w:p>
          <w:p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rsidR="00D66C39" w:rsidRDefault="00D66C39" w:rsidP="00575870">
            <w:pPr>
              <w:rPr>
                <w:rFonts w:asciiTheme="majorHAnsi" w:hAnsiTheme="majorHAnsi"/>
                <w:sz w:val="20"/>
                <w:szCs w:val="20"/>
              </w:rPr>
            </w:pP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5C51B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Sharon James, Department Chair, Management and Marketing, Neil Griffin College of Business; </w:t>
          </w:r>
          <w:hyperlink r:id="rId8" w:history="1">
            <w:r w:rsidRPr="00C526EC">
              <w:rPr>
                <w:rStyle w:val="Hyperlink"/>
                <w:rFonts w:asciiTheme="majorHAnsi" w:hAnsiTheme="majorHAnsi" w:cs="Arial"/>
                <w:sz w:val="20"/>
                <w:szCs w:val="20"/>
              </w:rPr>
              <w:t>sjames@astate.edu</w:t>
            </w:r>
          </w:hyperlink>
          <w:r>
            <w:rPr>
              <w:rFonts w:asciiTheme="majorHAnsi" w:hAnsiTheme="majorHAnsi" w:cs="Arial"/>
              <w:sz w:val="20"/>
              <w:szCs w:val="20"/>
            </w:rPr>
            <w:t>, 870-972-3430</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336EDB" w:rsidRPr="008426D1" w:rsidRDefault="00336EDB" w:rsidP="00336EDB">
      <w:pPr>
        <w:tabs>
          <w:tab w:val="left" w:pos="360"/>
          <w:tab w:val="left" w:pos="720"/>
        </w:tabs>
        <w:spacing w:after="0" w:line="240" w:lineRule="auto"/>
        <w:rPr>
          <w:rFonts w:asciiTheme="majorHAnsi" w:hAnsiTheme="majorHAnsi" w:cs="Arial"/>
          <w:sz w:val="20"/>
          <w:szCs w:val="20"/>
        </w:rPr>
      </w:pPr>
    </w:p>
    <w:p w:rsidR="00336EDB" w:rsidRPr="00336EDB" w:rsidRDefault="00336EDB" w:rsidP="00336EDB">
      <w:pPr>
        <w:tabs>
          <w:tab w:val="left" w:pos="360"/>
          <w:tab w:val="left" w:pos="720"/>
        </w:tabs>
        <w:spacing w:after="0" w:line="240" w:lineRule="auto"/>
        <w:rPr>
          <w:rFonts w:asciiTheme="majorHAnsi" w:hAnsiTheme="majorHAnsi" w:cs="Arial"/>
          <w:sz w:val="20"/>
          <w:szCs w:val="20"/>
        </w:rPr>
      </w:pPr>
    </w:p>
    <w:p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1269760721" w:edGrp="everyone" w:displacedByCustomXml="prev"/>
        <w:p w:rsidR="003F2F3D" w:rsidRPr="00A865C3" w:rsidRDefault="009B4CB5"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2021</w:t>
          </w:r>
        </w:p>
        <w:permEnd w:id="1269760721" w:displacedByCustomXml="next"/>
      </w:sdtContent>
    </w:sdt>
    <w:p w:rsidR="00A865C3" w:rsidRDefault="00A865C3" w:rsidP="00CB4B5A">
      <w:pPr>
        <w:tabs>
          <w:tab w:val="left" w:pos="360"/>
          <w:tab w:val="left" w:pos="720"/>
        </w:tabs>
        <w:spacing w:after="0" w:line="240" w:lineRule="auto"/>
        <w:rPr>
          <w:rFonts w:asciiTheme="majorHAnsi" w:hAnsiTheme="majorHAnsi" w:cs="Arial"/>
          <w:sz w:val="20"/>
          <w:szCs w:val="20"/>
        </w:rPr>
      </w:pPr>
    </w:p>
    <w:p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rsidR="00A865C3" w:rsidRDefault="00A865C3" w:rsidP="00CB4B5A">
      <w:pPr>
        <w:tabs>
          <w:tab w:val="left" w:pos="360"/>
          <w:tab w:val="left" w:pos="720"/>
        </w:tabs>
        <w:spacing w:after="0" w:line="240" w:lineRule="auto"/>
        <w:rPr>
          <w:rFonts w:asciiTheme="majorHAnsi" w:hAnsiTheme="majorHAnsi" w:cs="Arial"/>
          <w:sz w:val="20"/>
          <w:szCs w:val="20"/>
        </w:rPr>
      </w:pPr>
    </w:p>
    <w:p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Tr="00361C56">
        <w:tc>
          <w:tcPr>
            <w:tcW w:w="1089" w:type="pct"/>
            <w:tcBorders>
              <w:top w:val="nil"/>
              <w:left w:val="nil"/>
              <w:bottom w:val="single" w:sz="4" w:space="0" w:color="auto"/>
            </w:tcBorders>
          </w:tcPr>
          <w:p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rsidTr="00361C56">
        <w:trPr>
          <w:trHeight w:val="703"/>
        </w:trPr>
        <w:tc>
          <w:tcPr>
            <w:tcW w:w="1089" w:type="pct"/>
            <w:tcBorders>
              <w:top w:val="single" w:sz="4" w:space="0" w:color="auto"/>
            </w:tcBorders>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rsidR="00A865C3" w:rsidRDefault="009B4C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MGMT</w:t>
            </w:r>
          </w:p>
        </w:tc>
        <w:tc>
          <w:tcPr>
            <w:tcW w:w="2051" w:type="pct"/>
          </w:tcPr>
          <w:p w:rsidR="00A865C3" w:rsidRDefault="00A865C3" w:rsidP="00CB4B5A">
            <w:pPr>
              <w:tabs>
                <w:tab w:val="left" w:pos="360"/>
                <w:tab w:val="left" w:pos="720"/>
              </w:tabs>
              <w:rPr>
                <w:rFonts w:asciiTheme="majorHAnsi" w:hAnsiTheme="majorHAnsi" w:cs="Arial"/>
                <w:b/>
                <w:sz w:val="20"/>
                <w:szCs w:val="20"/>
              </w:rPr>
            </w:pPr>
          </w:p>
          <w:p w:rsidR="00A865C3" w:rsidRDefault="009B4C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rsidR="00A865C3" w:rsidRDefault="00A865C3" w:rsidP="00CB4B5A">
            <w:pPr>
              <w:tabs>
                <w:tab w:val="left" w:pos="360"/>
                <w:tab w:val="left" w:pos="720"/>
              </w:tabs>
              <w:rPr>
                <w:rFonts w:asciiTheme="majorHAnsi" w:hAnsiTheme="majorHAnsi" w:cs="Arial"/>
                <w:b/>
                <w:sz w:val="20"/>
                <w:szCs w:val="20"/>
              </w:rPr>
            </w:pP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rsidR="00A865C3" w:rsidRDefault="00A865C3" w:rsidP="00CB4B5A">
            <w:pPr>
              <w:tabs>
                <w:tab w:val="left" w:pos="360"/>
                <w:tab w:val="left" w:pos="720"/>
              </w:tabs>
              <w:rPr>
                <w:rFonts w:asciiTheme="majorHAnsi" w:hAnsiTheme="majorHAnsi" w:cs="Arial"/>
                <w:b/>
                <w:sz w:val="20"/>
                <w:szCs w:val="20"/>
              </w:rPr>
            </w:pPr>
          </w:p>
          <w:p w:rsidR="009B4CB5" w:rsidRDefault="009B4C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3163</w:t>
            </w:r>
          </w:p>
        </w:tc>
        <w:tc>
          <w:tcPr>
            <w:tcW w:w="2051" w:type="pct"/>
          </w:tcPr>
          <w:p w:rsidR="00A865C3" w:rsidRDefault="00A865C3" w:rsidP="00CB4B5A">
            <w:pPr>
              <w:tabs>
                <w:tab w:val="left" w:pos="360"/>
                <w:tab w:val="left" w:pos="720"/>
              </w:tabs>
              <w:rPr>
                <w:rFonts w:asciiTheme="majorHAnsi" w:hAnsiTheme="majorHAnsi" w:cs="Arial"/>
                <w:b/>
                <w:sz w:val="20"/>
                <w:szCs w:val="20"/>
              </w:rPr>
            </w:pPr>
          </w:p>
          <w:p w:rsidR="009B4CB5" w:rsidRDefault="009B4C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rsidR="00A865C3" w:rsidRDefault="00A865C3" w:rsidP="00CB4B5A">
            <w:pPr>
              <w:tabs>
                <w:tab w:val="left" w:pos="360"/>
                <w:tab w:val="left" w:pos="720"/>
              </w:tabs>
              <w:rPr>
                <w:rFonts w:asciiTheme="majorHAnsi" w:hAnsiTheme="majorHAnsi" w:cs="Arial"/>
                <w:b/>
                <w:sz w:val="20"/>
                <w:szCs w:val="20"/>
              </w:rPr>
            </w:pPr>
          </w:p>
          <w:p w:rsidR="009B4CB5" w:rsidRDefault="009B4C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Labor Relations &amp; Collective Bargaining</w:t>
            </w:r>
          </w:p>
        </w:tc>
        <w:tc>
          <w:tcPr>
            <w:tcW w:w="2051" w:type="pct"/>
          </w:tcPr>
          <w:p w:rsidR="00A865C3" w:rsidRDefault="00A865C3" w:rsidP="00CB4B5A">
            <w:pPr>
              <w:tabs>
                <w:tab w:val="left" w:pos="360"/>
                <w:tab w:val="left" w:pos="720"/>
              </w:tabs>
              <w:rPr>
                <w:rFonts w:asciiTheme="majorHAnsi" w:hAnsiTheme="majorHAnsi" w:cs="Arial"/>
                <w:b/>
                <w:sz w:val="20"/>
                <w:szCs w:val="20"/>
              </w:rPr>
            </w:pPr>
          </w:p>
          <w:p w:rsidR="009B4CB5" w:rsidRDefault="009B4CB5" w:rsidP="00741723">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Labor Relations </w:t>
            </w:r>
            <w:r w:rsidR="00741723">
              <w:rPr>
                <w:rFonts w:asciiTheme="majorHAnsi" w:hAnsiTheme="majorHAnsi" w:cs="Arial"/>
                <w:b/>
                <w:sz w:val="20"/>
                <w:szCs w:val="20"/>
              </w:rPr>
              <w:t xml:space="preserve">and </w:t>
            </w:r>
            <w:r>
              <w:rPr>
                <w:rFonts w:asciiTheme="majorHAnsi" w:hAnsiTheme="majorHAnsi" w:cs="Arial"/>
                <w:b/>
                <w:sz w:val="20"/>
                <w:szCs w:val="20"/>
              </w:rPr>
              <w:t>Negotiations</w:t>
            </w:r>
          </w:p>
          <w:p w:rsidR="00741723" w:rsidRDefault="00741723" w:rsidP="00741723">
            <w:pPr>
              <w:tabs>
                <w:tab w:val="left" w:pos="360"/>
                <w:tab w:val="left" w:pos="720"/>
              </w:tabs>
              <w:rPr>
                <w:rFonts w:asciiTheme="majorHAnsi" w:hAnsiTheme="majorHAnsi" w:cs="Arial"/>
                <w:b/>
                <w:sz w:val="20"/>
                <w:szCs w:val="20"/>
              </w:rPr>
            </w:pPr>
            <w:r>
              <w:rPr>
                <w:rFonts w:asciiTheme="majorHAnsi" w:hAnsiTheme="majorHAnsi" w:cs="Arial"/>
                <w:b/>
                <w:sz w:val="20"/>
                <w:szCs w:val="20"/>
              </w:rPr>
              <w:t>(Labor Relations)</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rsidR="00A865C3" w:rsidRDefault="00A865C3" w:rsidP="00CB4B5A">
            <w:pPr>
              <w:tabs>
                <w:tab w:val="left" w:pos="360"/>
                <w:tab w:val="left" w:pos="720"/>
              </w:tabs>
              <w:rPr>
                <w:rFonts w:asciiTheme="majorHAnsi" w:hAnsiTheme="majorHAnsi" w:cs="Arial"/>
                <w:b/>
                <w:sz w:val="20"/>
                <w:szCs w:val="20"/>
              </w:rPr>
            </w:pPr>
          </w:p>
          <w:p w:rsidR="003F0AC6" w:rsidRPr="003F0AC6" w:rsidRDefault="003F0AC6" w:rsidP="003F0AC6">
            <w:pPr>
              <w:rPr>
                <w:b/>
                <w:sz w:val="24"/>
                <w:szCs w:val="24"/>
              </w:rPr>
            </w:pPr>
            <w:r w:rsidRPr="003F0AC6">
              <w:rPr>
                <w:b/>
                <w:sz w:val="24"/>
                <w:szCs w:val="24"/>
              </w:rPr>
              <w:t xml:space="preserve">Labor management relations in both the public and private sectors, with emphasis on the process of managing within a union environment that involves contract negotiation, mediation, and arbitration. </w:t>
            </w:r>
          </w:p>
          <w:p w:rsidR="009B4CB5" w:rsidRDefault="009B4CB5" w:rsidP="00CB4B5A">
            <w:pPr>
              <w:tabs>
                <w:tab w:val="left" w:pos="360"/>
                <w:tab w:val="left" w:pos="720"/>
              </w:tabs>
              <w:rPr>
                <w:rFonts w:asciiTheme="majorHAnsi" w:hAnsiTheme="majorHAnsi" w:cs="Arial"/>
                <w:b/>
                <w:sz w:val="20"/>
                <w:szCs w:val="20"/>
              </w:rPr>
            </w:pPr>
          </w:p>
        </w:tc>
        <w:tc>
          <w:tcPr>
            <w:tcW w:w="2051" w:type="pct"/>
          </w:tcPr>
          <w:p w:rsidR="00A865C3" w:rsidRDefault="00A865C3" w:rsidP="00CB4B5A">
            <w:pPr>
              <w:tabs>
                <w:tab w:val="left" w:pos="360"/>
                <w:tab w:val="left" w:pos="720"/>
              </w:tabs>
              <w:rPr>
                <w:rFonts w:asciiTheme="majorHAnsi" w:hAnsiTheme="majorHAnsi" w:cs="Arial"/>
                <w:b/>
                <w:sz w:val="20"/>
                <w:szCs w:val="20"/>
              </w:rPr>
            </w:pPr>
          </w:p>
        </w:tc>
      </w:tr>
    </w:tbl>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3F0AC6">
        <w:rPr>
          <w:rFonts w:asciiTheme="majorHAnsi" w:hAnsiTheme="majorHAnsi" w:cs="Arial"/>
          <w:b/>
          <w:sz w:val="20"/>
          <w:szCs w:val="20"/>
        </w:rPr>
        <w:t xml:space="preserve"> No</w:t>
      </w:r>
    </w:p>
    <w:p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5A3D6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F0AC6" w:rsidRPr="003F0AC6">
        <w:rPr>
          <w:rFonts w:asciiTheme="majorHAnsi" w:hAnsiTheme="majorHAnsi" w:cs="Arial"/>
          <w:b/>
          <w:bCs/>
          <w:sz w:val="20"/>
          <w:szCs w:val="20"/>
        </w:rPr>
        <w:t>Yes</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A301C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MGMT 3143 </w:t>
      </w:r>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A301C4" w:rsidRDefault="00A301C4" w:rsidP="00A301C4">
      <w:pPr>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MGMT 3143 Human Resource Management is the foundation course for the Human Resource Management emphasis area</w:t>
      </w:r>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5A3D6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r w:rsidR="00FC6D7C">
        <w:rPr>
          <w:rFonts w:asciiTheme="majorHAnsi" w:hAnsiTheme="majorHAnsi" w:cs="Arial"/>
          <w:b/>
          <w:sz w:val="20"/>
          <w:szCs w:val="20"/>
        </w:rPr>
        <w:t>No</w:t>
      </w:r>
    </w:p>
    <w:p w:rsidR="00C002F9" w:rsidRPr="008426D1" w:rsidRDefault="00C002F9" w:rsidP="00C002F9">
      <w:pPr>
        <w:tabs>
          <w:tab w:val="left" w:pos="360"/>
          <w:tab w:val="left" w:pos="720"/>
        </w:tabs>
        <w:spacing w:after="0"/>
        <w:rPr>
          <w:rFonts w:asciiTheme="majorHAnsi" w:hAnsiTheme="majorHAnsi"/>
          <w:sz w:val="20"/>
          <w:szCs w:val="20"/>
        </w:rPr>
      </w:pPr>
    </w:p>
    <w:p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F8686C">
        <w:rPr>
          <w:rFonts w:asciiTheme="majorHAnsi" w:hAnsiTheme="majorHAnsi" w:cs="Arial"/>
          <w:b/>
          <w:sz w:val="20"/>
          <w:szCs w:val="20"/>
        </w:rPr>
        <w:t xml:space="preserve"> YES</w:t>
      </w:r>
    </w:p>
    <w:p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rsidR="00C002F9" w:rsidRPr="008426D1" w:rsidRDefault="00F868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
        <w:bookmarkStart w:id="0" w:name="_GoBack" w:displacedByCustomXml="next"/>
        <w:bookmarkEnd w:id="0" w:displacedByCustomXml="next"/>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01525125" w:edGrp="everyone" w:displacedByCustomXml="prev"/>
        <w:p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01525125" w:displacedByCustomXml="next"/>
      </w:sdtContent>
    </w:sdt>
    <w:p w:rsidR="0073125A" w:rsidRDefault="0073125A" w:rsidP="00AF68E8">
      <w:pPr>
        <w:tabs>
          <w:tab w:val="left" w:pos="360"/>
          <w:tab w:val="left" w:pos="720"/>
        </w:tabs>
        <w:spacing w:after="0" w:line="240" w:lineRule="auto"/>
        <w:rPr>
          <w:rFonts w:asciiTheme="majorHAnsi" w:hAnsiTheme="majorHAnsi" w:cs="Arial"/>
          <w:sz w:val="20"/>
          <w:szCs w:val="20"/>
        </w:rPr>
      </w:pPr>
    </w:p>
    <w:p w:rsidR="00AB4E23" w:rsidRPr="008426D1" w:rsidRDefault="00AB4E23" w:rsidP="00AF68E8">
      <w:pPr>
        <w:tabs>
          <w:tab w:val="left" w:pos="360"/>
          <w:tab w:val="left" w:pos="720"/>
        </w:tabs>
        <w:spacing w:after="0" w:line="240" w:lineRule="auto"/>
        <w:rPr>
          <w:rFonts w:asciiTheme="majorHAnsi" w:hAnsiTheme="majorHAnsi" w:cs="Arial"/>
          <w:sz w:val="20"/>
          <w:szCs w:val="20"/>
        </w:rPr>
      </w:pPr>
    </w:p>
    <w:p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276566023" w:edGrp="everyone" w:displacedByCustomXml="prev"/>
        <w:p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76566023" w:displacedByCustomXml="next"/>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2A08E1">
        <w:rPr>
          <w:rFonts w:asciiTheme="majorHAnsi" w:hAnsiTheme="majorHAnsi" w:cs="Arial"/>
          <w:b/>
          <w:sz w:val="20"/>
          <w:szCs w:val="20"/>
        </w:rPr>
        <w:t>No</w:t>
      </w: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2A08E1" w:rsidRPr="002A08E1">
        <w:rPr>
          <w:rFonts w:asciiTheme="majorHAnsi" w:hAnsiTheme="majorHAnsi" w:cs="Arial"/>
          <w:b/>
          <w:sz w:val="20"/>
          <w:szCs w:val="20"/>
        </w:rPr>
        <w:t>N</w:t>
      </w:r>
      <w:r w:rsidR="002A08E1">
        <w:rPr>
          <w:rFonts w:asciiTheme="majorHAnsi" w:hAnsiTheme="majorHAnsi" w:cs="Arial"/>
          <w:b/>
          <w:sz w:val="20"/>
          <w:szCs w:val="20"/>
        </w:rPr>
        <w:t>o</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773940090" w:edGrp="everyone"/>
          <w:r w:rsidRPr="008426D1">
            <w:rPr>
              <w:rStyle w:val="PlaceholderText"/>
              <w:shd w:val="clear" w:color="auto" w:fill="D9D9D9" w:themeFill="background1" w:themeFillShade="D9"/>
            </w:rPr>
            <w:t>Enter text...</w:t>
          </w:r>
          <w:permEnd w:id="1773940090"/>
        </w:sdtContent>
      </w:sdt>
    </w:p>
    <w:p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447513848" w:edGrp="everyone"/>
          <w:r w:rsidR="004167AB" w:rsidRPr="007876A3">
            <w:rPr>
              <w:rStyle w:val="PlaceholderText"/>
              <w:shd w:val="clear" w:color="auto" w:fill="D9D9D9" w:themeFill="background1" w:themeFillShade="D9"/>
            </w:rPr>
            <w:t>Enter text...</w:t>
          </w:r>
          <w:permEnd w:id="1447513848"/>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2A08E1">
        <w:rPr>
          <w:rFonts w:asciiTheme="majorHAnsi" w:hAnsiTheme="majorHAnsi" w:cs="Arial"/>
          <w:b/>
          <w:sz w:val="20"/>
          <w:szCs w:val="20"/>
        </w:rPr>
        <w:t>No</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562239006" w:edGrp="everyone"/>
          <w:r w:rsidR="002172AB" w:rsidRPr="008426D1">
            <w:rPr>
              <w:rStyle w:val="PlaceholderText"/>
              <w:shd w:val="clear" w:color="auto" w:fill="D9D9D9" w:themeFill="background1" w:themeFillShade="D9"/>
            </w:rPr>
            <w:t>Enter text...</w:t>
          </w:r>
          <w:permEnd w:id="562239006"/>
        </w:sdtContent>
      </w:sdt>
    </w:p>
    <w:p w:rsidR="001D2890" w:rsidRPr="007637B2" w:rsidRDefault="001D2890" w:rsidP="007637B2">
      <w:pPr>
        <w:tabs>
          <w:tab w:val="left" w:pos="360"/>
          <w:tab w:val="left" w:pos="720"/>
        </w:tabs>
        <w:spacing w:after="0" w:line="240" w:lineRule="auto"/>
        <w:rPr>
          <w:rFonts w:asciiTheme="majorHAnsi" w:hAnsiTheme="majorHAnsi" w:cs="Arial"/>
          <w:sz w:val="20"/>
          <w:szCs w:val="20"/>
        </w:rPr>
      </w:pPr>
    </w:p>
    <w:p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A08E1">
        <w:rPr>
          <w:rFonts w:asciiTheme="majorHAnsi" w:hAnsiTheme="majorHAnsi" w:cs="Arial"/>
          <w:sz w:val="20"/>
          <w:szCs w:val="20"/>
        </w:rPr>
        <w:t xml:space="preserve"> </w:t>
      </w:r>
      <w:r w:rsidR="002A08E1">
        <w:rPr>
          <w:rFonts w:asciiTheme="majorHAnsi" w:hAnsiTheme="majorHAnsi" w:cs="Arial"/>
          <w:b/>
          <w:sz w:val="20"/>
          <w:szCs w:val="20"/>
        </w:rPr>
        <w:t>No</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615223245"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615223245" w:displacedByCustomXml="next"/>
      </w:sdtContent>
    </w:sdt>
    <w:p w:rsidR="00802638" w:rsidRDefault="00802638" w:rsidP="00802638">
      <w:pPr>
        <w:rPr>
          <w:rFonts w:asciiTheme="majorHAnsi" w:hAnsiTheme="majorHAnsi" w:cs="Arial"/>
          <w:b/>
          <w:sz w:val="28"/>
          <w:szCs w:val="20"/>
        </w:rPr>
      </w:pPr>
    </w:p>
    <w:p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1194137095"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194137095" w:displacedByCustomXml="nex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423712380"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423712380" w:displacedByCustomXml="nex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847143559"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847143559" w:displacedByCustomXml="next"/>
      </w:sdtContent>
    </w:sdt>
    <w:p w:rsidR="00A966C5" w:rsidRPr="002A08E1" w:rsidRDefault="00A966C5" w:rsidP="00A966C5">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Will this require additional faculty, supplies, etc.?</w:t>
      </w:r>
      <w:r w:rsidR="002A08E1">
        <w:rPr>
          <w:rFonts w:asciiTheme="majorHAnsi" w:hAnsiTheme="majorHAnsi" w:cs="Arial"/>
          <w:sz w:val="20"/>
          <w:szCs w:val="20"/>
        </w:rPr>
        <w:t xml:space="preserve"> </w:t>
      </w:r>
      <w:r w:rsidR="002A08E1" w:rsidRPr="002A08E1">
        <w:rPr>
          <w:rFonts w:asciiTheme="majorHAnsi" w:hAnsiTheme="majorHAnsi" w:cs="Arial"/>
          <w:b/>
          <w:sz w:val="20"/>
          <w:szCs w:val="20"/>
        </w:rPr>
        <w:t>No</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539523634" w:edGrp="everyone"/>
          <w:r w:rsidRPr="008426D1">
            <w:rPr>
              <w:rStyle w:val="PlaceholderText"/>
              <w:shd w:val="clear" w:color="auto" w:fill="D9D9D9" w:themeFill="background1" w:themeFillShade="D9"/>
            </w:rPr>
            <w:t>Enter text...</w:t>
          </w:r>
          <w:permEnd w:id="539523634"/>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A08E1" w:rsidRPr="002A08E1">
        <w:rPr>
          <w:rFonts w:asciiTheme="majorHAnsi" w:hAnsiTheme="majorHAnsi" w:cs="Arial"/>
          <w:b/>
          <w:sz w:val="20"/>
          <w:szCs w:val="20"/>
        </w:rPr>
        <w:t>No</w:t>
      </w:r>
    </w:p>
    <w:p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rsidR="00D4202C" w:rsidRPr="00D4202C" w:rsidRDefault="00D4202C" w:rsidP="00CA269E">
      <w:pPr>
        <w:tabs>
          <w:tab w:val="left" w:pos="360"/>
          <w:tab w:val="left" w:pos="720"/>
        </w:tabs>
        <w:spacing w:after="0"/>
        <w:rPr>
          <w:rFonts w:asciiTheme="majorHAnsi" w:hAnsiTheme="majorHAnsi" w:cs="Arial"/>
          <w:b/>
          <w:sz w:val="20"/>
          <w:szCs w:val="20"/>
        </w:rPr>
      </w:pPr>
    </w:p>
    <w:p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rsidR="00D4202C" w:rsidRPr="00D4202C" w:rsidRDefault="005A3D6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954A19">
            <w:rPr>
              <w:rFonts w:asciiTheme="majorHAnsi" w:hAnsiTheme="majorHAnsi" w:cs="Arial"/>
              <w:sz w:val="20"/>
              <w:szCs w:val="20"/>
            </w:rPr>
            <w:t>Updated course title aligns more closely with course content and industry and higher education standards.</w:t>
          </w:r>
        </w:sdtContent>
      </w:sdt>
    </w:p>
    <w:p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1229663923" w:edGrp="everyone"/>
          <w:r w:rsidRPr="008426D1">
            <w:rPr>
              <w:rStyle w:val="PlaceholderText"/>
              <w:shd w:val="clear" w:color="auto" w:fill="D9D9D9" w:themeFill="background1" w:themeFillShade="D9"/>
            </w:rPr>
            <w:t>Enter text...</w:t>
          </w:r>
          <w:permEnd w:id="1229663923"/>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280454840" w:edGrp="everyone"/>
          <w:r w:rsidRPr="008426D1">
            <w:rPr>
              <w:rStyle w:val="PlaceholderText"/>
              <w:shd w:val="clear" w:color="auto" w:fill="D9D9D9" w:themeFill="background1" w:themeFillShade="D9"/>
            </w:rPr>
            <w:t>Enter text...</w:t>
          </w:r>
          <w:permEnd w:id="1280454840"/>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290413947" w:edGrp="everyone" w:displacedByCustomXml="prev"/>
        <w:p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290413947" w:displacedByCustomXml="next"/>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716194397" w:edGrp="everyone" w:displacedByCustomXml="prev"/>
        <w:p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716194397" w:displacedByCustomXml="next"/>
      </w:sdtContent>
    </w:sdt>
    <w:p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Pr="00276F55" w:rsidRDefault="00336348" w:rsidP="00CA269E">
      <w:pPr>
        <w:tabs>
          <w:tab w:val="left" w:pos="360"/>
          <w:tab w:val="left" w:pos="720"/>
        </w:tabs>
        <w:spacing w:after="0"/>
        <w:rPr>
          <w:rFonts w:asciiTheme="majorHAnsi" w:hAnsiTheme="majorHAnsi" w:cs="Arial"/>
          <w:b/>
          <w:sz w:val="28"/>
          <w:szCs w:val="20"/>
        </w:rPr>
      </w:pPr>
    </w:p>
    <w:p w:rsidR="00336348" w:rsidRDefault="00336348" w:rsidP="00276F55">
      <w:pPr>
        <w:tabs>
          <w:tab w:val="left" w:pos="360"/>
          <w:tab w:val="left" w:pos="720"/>
        </w:tabs>
        <w:spacing w:after="0"/>
        <w:rPr>
          <w:rFonts w:asciiTheme="majorHAnsi" w:hAnsiTheme="majorHAnsi" w:cs="Arial"/>
          <w:b/>
          <w:szCs w:val="20"/>
        </w:rPr>
      </w:pPr>
    </w:p>
    <w:p w:rsidR="0054568E" w:rsidRDefault="0054568E">
      <w:pPr>
        <w:rPr>
          <w:rFonts w:asciiTheme="majorHAnsi" w:hAnsiTheme="majorHAnsi" w:cs="Arial"/>
          <w:b/>
          <w:szCs w:val="20"/>
        </w:rPr>
      </w:pPr>
      <w:r>
        <w:rPr>
          <w:rFonts w:asciiTheme="majorHAnsi" w:hAnsiTheme="majorHAnsi" w:cs="Arial"/>
          <w:b/>
          <w:szCs w:val="20"/>
        </w:rPr>
        <w:br w:type="page"/>
      </w:r>
    </w:p>
    <w:p w:rsidR="00336348" w:rsidRDefault="00336348" w:rsidP="00276F55">
      <w:pPr>
        <w:tabs>
          <w:tab w:val="left" w:pos="360"/>
          <w:tab w:val="left" w:pos="720"/>
        </w:tabs>
        <w:spacing w:after="0"/>
        <w:rPr>
          <w:rFonts w:asciiTheme="majorHAnsi" w:hAnsiTheme="majorHAnsi" w:cs="Arial"/>
          <w:b/>
          <w:szCs w:val="20"/>
        </w:rPr>
      </w:pPr>
    </w:p>
    <w:p w:rsidR="00336348" w:rsidRDefault="00336348" w:rsidP="00276F55">
      <w:pPr>
        <w:tabs>
          <w:tab w:val="left" w:pos="360"/>
          <w:tab w:val="left" w:pos="720"/>
        </w:tabs>
        <w:spacing w:after="0"/>
        <w:rPr>
          <w:rFonts w:asciiTheme="majorHAnsi" w:hAnsiTheme="majorHAnsi" w:cs="Arial"/>
          <w:b/>
          <w:szCs w:val="20"/>
        </w:rPr>
      </w:pPr>
    </w:p>
    <w:p w:rsidR="00336348" w:rsidRDefault="00336348" w:rsidP="00276F55">
      <w:pPr>
        <w:tabs>
          <w:tab w:val="left" w:pos="360"/>
          <w:tab w:val="left" w:pos="720"/>
        </w:tabs>
        <w:spacing w:after="0"/>
        <w:rPr>
          <w:rFonts w:asciiTheme="majorHAnsi" w:hAnsiTheme="majorHAnsi" w:cs="Arial"/>
          <w:b/>
          <w:szCs w:val="20"/>
        </w:rPr>
      </w:pPr>
    </w:p>
    <w:p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rsidR="00336348" w:rsidRDefault="00336348" w:rsidP="00276F55">
      <w:pPr>
        <w:tabs>
          <w:tab w:val="left" w:pos="360"/>
          <w:tab w:val="left" w:pos="720"/>
        </w:tabs>
        <w:spacing w:after="0"/>
        <w:rPr>
          <w:rFonts w:asciiTheme="majorHAnsi" w:hAnsiTheme="majorHAnsi" w:cs="Arial"/>
          <w:b/>
          <w:szCs w:val="20"/>
        </w:rPr>
      </w:pPr>
    </w:p>
    <w:p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r w:rsidR="0057102B">
        <w:rPr>
          <w:rFonts w:asciiTheme="majorHAnsi" w:hAnsiTheme="majorHAnsi" w:cs="Arial"/>
          <w:b/>
          <w:szCs w:val="20"/>
        </w:rPr>
        <w:t xml:space="preserve"> No</w:t>
      </w:r>
    </w:p>
    <w:p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rsidR="00F7007D"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F7007D" w:rsidP="00A34489">
            <w:pPr>
              <w:rPr>
                <w:rFonts w:asciiTheme="majorHAnsi" w:hAnsiTheme="majorHAnsi"/>
                <w:sz w:val="20"/>
                <w:szCs w:val="20"/>
              </w:rPr>
            </w:pP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57102B" w:rsidRDefault="0057102B" w:rsidP="0057102B"/>
              <w:p w:rsidR="00F7007D" w:rsidRPr="002B453A" w:rsidRDefault="00F7007D" w:rsidP="00736429">
                <w:pPr>
                  <w:rPr>
                    <w:rFonts w:asciiTheme="majorHAnsi" w:hAnsiTheme="majorHAnsi"/>
                    <w:sz w:val="20"/>
                    <w:szCs w:val="20"/>
                  </w:rPr>
                </w:pP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howingPlcHdr/>
          </w:sdtPr>
          <w:sdtEndPr/>
          <w:sdtContent>
            <w:tc>
              <w:tcPr>
                <w:tcW w:w="7428" w:type="dxa"/>
              </w:tcPr>
              <w:p w:rsidR="00F7007D"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4C3364"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4C3364" w:rsidRPr="002B453A" w:rsidTr="007B1ADE">
        <w:tc>
          <w:tcPr>
            <w:tcW w:w="2148" w:type="dxa"/>
          </w:tcPr>
          <w:p w:rsidR="004C3364" w:rsidRPr="00575870" w:rsidRDefault="004C3364" w:rsidP="004C336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422001135"/>
            <w:showingPlcHdr/>
          </w:sdtPr>
          <w:sdtEndPr/>
          <w:sdtContent>
            <w:tc>
              <w:tcPr>
                <w:tcW w:w="7428" w:type="dxa"/>
              </w:tcPr>
              <w:p w:rsidR="004C3364"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4C3364" w:rsidRPr="002B453A" w:rsidTr="007B1ADE">
        <w:tc>
          <w:tcPr>
            <w:tcW w:w="2148" w:type="dxa"/>
          </w:tcPr>
          <w:p w:rsidR="004C3364" w:rsidRPr="002B453A" w:rsidRDefault="004C3364"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C3364" w:rsidRPr="002B453A" w:rsidRDefault="004C3364" w:rsidP="007B1ADE">
            <w:pPr>
              <w:rPr>
                <w:rFonts w:asciiTheme="majorHAnsi" w:hAnsiTheme="majorHAnsi"/>
                <w:sz w:val="20"/>
                <w:szCs w:val="20"/>
              </w:rPr>
            </w:pPr>
          </w:p>
        </w:tc>
      </w:tr>
      <w:tr w:rsidR="004C3364" w:rsidRPr="002B453A" w:rsidTr="007B1ADE">
        <w:tc>
          <w:tcPr>
            <w:tcW w:w="2148" w:type="dxa"/>
          </w:tcPr>
          <w:p w:rsidR="004C3364" w:rsidRPr="002B453A" w:rsidRDefault="004C3364" w:rsidP="007B1ADE">
            <w:pPr>
              <w:rPr>
                <w:rFonts w:asciiTheme="majorHAnsi" w:hAnsiTheme="majorHAnsi"/>
                <w:sz w:val="20"/>
                <w:szCs w:val="20"/>
              </w:rPr>
            </w:pPr>
            <w:r w:rsidRPr="002B453A">
              <w:rPr>
                <w:rFonts w:asciiTheme="majorHAnsi" w:hAnsiTheme="majorHAnsi"/>
                <w:sz w:val="20"/>
                <w:szCs w:val="20"/>
              </w:rPr>
              <w:t xml:space="preserve">Assessment </w:t>
            </w:r>
          </w:p>
          <w:p w:rsidR="004C3364" w:rsidRPr="002B453A" w:rsidRDefault="004C3364"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93608"/>
          </w:sdtPr>
          <w:sdtEndPr/>
          <w:sdtContent>
            <w:tc>
              <w:tcPr>
                <w:tcW w:w="7428" w:type="dxa"/>
              </w:tcPr>
              <w:p w:rsidR="0057102B" w:rsidRDefault="0057102B" w:rsidP="0057102B"/>
              <w:p w:rsidR="004C3364" w:rsidRPr="002B453A" w:rsidRDefault="004C3364" w:rsidP="007B1ADE">
                <w:pPr>
                  <w:rPr>
                    <w:rFonts w:asciiTheme="majorHAnsi" w:hAnsiTheme="majorHAnsi"/>
                    <w:sz w:val="20"/>
                    <w:szCs w:val="20"/>
                  </w:rPr>
                </w:pPr>
              </w:p>
            </w:tc>
          </w:sdtContent>
        </w:sdt>
      </w:tr>
      <w:tr w:rsidR="004C3364" w:rsidRPr="00212A84" w:rsidTr="007B1ADE">
        <w:tc>
          <w:tcPr>
            <w:tcW w:w="2148" w:type="dxa"/>
          </w:tcPr>
          <w:p w:rsidR="004C3364" w:rsidRPr="002B453A" w:rsidRDefault="004C3364"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8852881"/>
            <w:showingPlcHdr/>
          </w:sdtPr>
          <w:sdtEndPr/>
          <w:sdtContent>
            <w:tc>
              <w:tcPr>
                <w:tcW w:w="7428" w:type="dxa"/>
              </w:tcPr>
              <w:p w:rsidR="004C3364"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rsidTr="007B1ADE">
        <w:tc>
          <w:tcPr>
            <w:tcW w:w="2148" w:type="dxa"/>
          </w:tcPr>
          <w:p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3</w:t>
            </w:r>
            <w:r>
              <w:rPr>
                <w:rFonts w:asciiTheme="majorHAnsi" w:hAnsiTheme="majorHAnsi"/>
                <w:b/>
                <w:sz w:val="20"/>
                <w:szCs w:val="20"/>
              </w:rPr>
              <w:t xml:space="preserve"> (from question #19)</w:t>
            </w:r>
          </w:p>
        </w:tc>
        <w:sdt>
          <w:sdtPr>
            <w:rPr>
              <w:rFonts w:asciiTheme="majorHAnsi" w:hAnsiTheme="majorHAnsi"/>
              <w:sz w:val="20"/>
              <w:szCs w:val="20"/>
            </w:rPr>
            <w:id w:val="-687593240"/>
            <w:showingPlcHdr/>
          </w:sdtPr>
          <w:sdtEndPr/>
          <w:sdtContent>
            <w:tc>
              <w:tcPr>
                <w:tcW w:w="7428" w:type="dxa"/>
              </w:tcPr>
              <w:p w:rsidR="00DB3B1A"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B3B1A" w:rsidRPr="002B453A" w:rsidRDefault="00DB3B1A" w:rsidP="00A34489">
            <w:pPr>
              <w:rPr>
                <w:rFonts w:asciiTheme="majorHAnsi" w:hAnsiTheme="majorHAnsi"/>
                <w:sz w:val="20"/>
                <w:szCs w:val="20"/>
              </w:rPr>
            </w:pPr>
          </w:p>
        </w:tc>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p>
          <w:p w:rsidR="00DB3B1A" w:rsidRPr="002B453A" w:rsidRDefault="00DB3B1A"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8713343"/>
          </w:sdtPr>
          <w:sdtEndPr/>
          <w:sdtContent>
            <w:tc>
              <w:tcPr>
                <w:tcW w:w="7428" w:type="dxa"/>
              </w:tcPr>
              <w:p w:rsidR="0057102B" w:rsidRDefault="0057102B" w:rsidP="0057102B"/>
              <w:p w:rsidR="00DB3B1A" w:rsidRPr="002B453A" w:rsidRDefault="00DB3B1A" w:rsidP="007B1ADE">
                <w:pPr>
                  <w:rPr>
                    <w:rFonts w:asciiTheme="majorHAnsi" w:hAnsiTheme="majorHAnsi"/>
                    <w:sz w:val="20"/>
                    <w:szCs w:val="20"/>
                  </w:rPr>
                </w:pP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477119597"/>
            <w:showingPlcHdr/>
          </w:sdtPr>
          <w:sdtEndPr/>
          <w:sdtContent>
            <w:tc>
              <w:tcPr>
                <w:tcW w:w="7428" w:type="dxa"/>
              </w:tcPr>
              <w:p w:rsidR="00DB3B1A"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rsidTr="007B1ADE">
        <w:tc>
          <w:tcPr>
            <w:tcW w:w="2148" w:type="dxa"/>
          </w:tcPr>
          <w:p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4</w:t>
            </w:r>
            <w:r>
              <w:rPr>
                <w:rFonts w:asciiTheme="majorHAnsi" w:hAnsiTheme="majorHAnsi"/>
                <w:b/>
                <w:sz w:val="20"/>
                <w:szCs w:val="20"/>
              </w:rPr>
              <w:t xml:space="preserve"> (from question #19)</w:t>
            </w:r>
          </w:p>
        </w:tc>
        <w:sdt>
          <w:sdtPr>
            <w:rPr>
              <w:rFonts w:asciiTheme="majorHAnsi" w:hAnsiTheme="majorHAnsi"/>
              <w:sz w:val="20"/>
              <w:szCs w:val="20"/>
            </w:rPr>
            <w:id w:val="1091513626"/>
            <w:showingPlcHdr/>
          </w:sdtPr>
          <w:sdtEndPr/>
          <w:sdtContent>
            <w:tc>
              <w:tcPr>
                <w:tcW w:w="7428" w:type="dxa"/>
              </w:tcPr>
              <w:p w:rsidR="00DB3B1A"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B3B1A" w:rsidRPr="002B453A" w:rsidRDefault="00DB3B1A" w:rsidP="00A34489">
            <w:pPr>
              <w:rPr>
                <w:rFonts w:asciiTheme="majorHAnsi" w:hAnsiTheme="majorHAnsi"/>
                <w:sz w:val="20"/>
                <w:szCs w:val="20"/>
              </w:rPr>
            </w:pPr>
          </w:p>
        </w:tc>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p>
          <w:p w:rsidR="00DB3B1A" w:rsidRPr="002B453A" w:rsidRDefault="00DB3B1A"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6227383"/>
          </w:sdtPr>
          <w:sdtEndPr/>
          <w:sdtContent>
            <w:tc>
              <w:tcPr>
                <w:tcW w:w="7428" w:type="dxa"/>
              </w:tcPr>
              <w:p w:rsidR="0057102B" w:rsidRDefault="0057102B" w:rsidP="0057102B"/>
              <w:p w:rsidR="00DB3B1A" w:rsidRPr="002B453A" w:rsidRDefault="00DB3B1A" w:rsidP="007B1ADE">
                <w:pPr>
                  <w:rPr>
                    <w:rFonts w:asciiTheme="majorHAnsi" w:hAnsiTheme="majorHAnsi"/>
                    <w:sz w:val="20"/>
                    <w:szCs w:val="20"/>
                  </w:rPr>
                </w:pP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1392753"/>
            <w:showingPlcHdr/>
          </w:sdtPr>
          <w:sdtEndPr/>
          <w:sdtContent>
            <w:tc>
              <w:tcPr>
                <w:tcW w:w="7428" w:type="dxa"/>
              </w:tcPr>
              <w:p w:rsidR="00DB3B1A"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0857DF" w:rsidRDefault="000857D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rsidTr="007B1ADE">
        <w:tc>
          <w:tcPr>
            <w:tcW w:w="2148" w:type="dxa"/>
          </w:tcPr>
          <w:p w:rsidR="00EC345C" w:rsidRPr="00575870" w:rsidRDefault="00EC345C" w:rsidP="00EC34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610121482"/>
            <w:showingPlcHdr/>
          </w:sdtPr>
          <w:sdtEndPr/>
          <w:sdtContent>
            <w:tc>
              <w:tcPr>
                <w:tcW w:w="7428" w:type="dxa"/>
              </w:tcPr>
              <w:p w:rsidR="00EC345C"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EC345C" w:rsidRPr="002B453A" w:rsidTr="007B1ADE">
        <w:tc>
          <w:tcPr>
            <w:tcW w:w="2148" w:type="dxa"/>
          </w:tcPr>
          <w:p w:rsidR="00EC345C" w:rsidRPr="002B453A" w:rsidRDefault="00EC345C"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C345C" w:rsidRPr="002B453A" w:rsidRDefault="00EC345C" w:rsidP="007B1ADE">
            <w:pPr>
              <w:rPr>
                <w:rFonts w:asciiTheme="majorHAnsi" w:hAnsiTheme="majorHAnsi"/>
                <w:sz w:val="20"/>
                <w:szCs w:val="20"/>
              </w:rPr>
            </w:pPr>
          </w:p>
        </w:tc>
      </w:tr>
      <w:tr w:rsidR="00EC345C" w:rsidRPr="002B453A" w:rsidTr="007B1ADE">
        <w:tc>
          <w:tcPr>
            <w:tcW w:w="2148" w:type="dxa"/>
          </w:tcPr>
          <w:p w:rsidR="00EC345C" w:rsidRPr="002B453A" w:rsidRDefault="00EC345C" w:rsidP="007B1ADE">
            <w:pPr>
              <w:rPr>
                <w:rFonts w:asciiTheme="majorHAnsi" w:hAnsiTheme="majorHAnsi"/>
                <w:sz w:val="20"/>
                <w:szCs w:val="20"/>
              </w:rPr>
            </w:pPr>
            <w:r w:rsidRPr="002B453A">
              <w:rPr>
                <w:rFonts w:asciiTheme="majorHAnsi" w:hAnsiTheme="majorHAnsi"/>
                <w:sz w:val="20"/>
                <w:szCs w:val="20"/>
              </w:rPr>
              <w:t xml:space="preserve">Assessment </w:t>
            </w:r>
          </w:p>
          <w:p w:rsidR="00EC345C" w:rsidRPr="002B453A" w:rsidRDefault="00EC345C"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9785948"/>
          </w:sdtPr>
          <w:sdtEndPr/>
          <w:sdtContent>
            <w:tc>
              <w:tcPr>
                <w:tcW w:w="7428" w:type="dxa"/>
              </w:tcPr>
              <w:p w:rsidR="0057102B" w:rsidRDefault="0057102B" w:rsidP="0057102B">
                <w:pPr>
                  <w:rPr>
                    <w:rFonts w:asciiTheme="majorHAnsi" w:hAnsiTheme="majorHAnsi"/>
                    <w:sz w:val="20"/>
                    <w:szCs w:val="20"/>
                  </w:rPr>
                </w:pPr>
              </w:p>
              <w:p w:rsidR="00EC345C" w:rsidRPr="002B453A" w:rsidRDefault="00EC345C" w:rsidP="007B1ADE">
                <w:pPr>
                  <w:rPr>
                    <w:rFonts w:asciiTheme="majorHAnsi" w:hAnsiTheme="majorHAnsi"/>
                    <w:sz w:val="20"/>
                    <w:szCs w:val="20"/>
                  </w:rPr>
                </w:pPr>
              </w:p>
            </w:tc>
          </w:sdtContent>
        </w:sdt>
      </w:tr>
      <w:tr w:rsidR="00EC345C" w:rsidRPr="002B453A" w:rsidTr="007B1ADE">
        <w:tc>
          <w:tcPr>
            <w:tcW w:w="2148" w:type="dxa"/>
          </w:tcPr>
          <w:p w:rsidR="00EC345C" w:rsidRPr="002B453A" w:rsidRDefault="00EC345C"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43812553"/>
            <w:showingPlcHdr/>
          </w:sdtPr>
          <w:sdtEndPr/>
          <w:sdtContent>
            <w:tc>
              <w:tcPr>
                <w:tcW w:w="7428" w:type="dxa"/>
              </w:tcPr>
              <w:p w:rsidR="00EC345C"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EC345C" w:rsidRDefault="00EC345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rsidTr="007B1ADE">
        <w:tc>
          <w:tcPr>
            <w:tcW w:w="2148" w:type="dxa"/>
          </w:tcPr>
          <w:p w:rsidR="00EC345C" w:rsidRPr="00575870" w:rsidRDefault="00EC345C" w:rsidP="00EC34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sdt>
          <w:sdtPr>
            <w:rPr>
              <w:rFonts w:asciiTheme="majorHAnsi" w:hAnsiTheme="majorHAnsi"/>
              <w:sz w:val="20"/>
              <w:szCs w:val="20"/>
            </w:rPr>
            <w:id w:val="836273404"/>
            <w:showingPlcHdr/>
          </w:sdtPr>
          <w:sdtEndPr/>
          <w:sdtContent>
            <w:tc>
              <w:tcPr>
                <w:tcW w:w="7428" w:type="dxa"/>
              </w:tcPr>
              <w:p w:rsidR="00EC345C"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EC345C" w:rsidRPr="002B453A" w:rsidTr="007B1ADE">
        <w:tc>
          <w:tcPr>
            <w:tcW w:w="2148" w:type="dxa"/>
          </w:tcPr>
          <w:p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C345C" w:rsidRPr="002B453A" w:rsidRDefault="00EC345C" w:rsidP="00EC345C">
            <w:pPr>
              <w:rPr>
                <w:rFonts w:asciiTheme="majorHAnsi" w:hAnsiTheme="majorHAnsi"/>
                <w:sz w:val="20"/>
                <w:szCs w:val="20"/>
              </w:rPr>
            </w:pPr>
          </w:p>
        </w:tc>
      </w:tr>
      <w:tr w:rsidR="00EC345C" w:rsidRPr="002B453A" w:rsidTr="007B1ADE">
        <w:tc>
          <w:tcPr>
            <w:tcW w:w="2148" w:type="dxa"/>
          </w:tcPr>
          <w:p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p>
          <w:p w:rsidR="00EC345C" w:rsidRPr="002B453A" w:rsidRDefault="00EC345C" w:rsidP="00EC34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8811851"/>
          </w:sdtPr>
          <w:sdtEndPr/>
          <w:sdtContent>
            <w:tc>
              <w:tcPr>
                <w:tcW w:w="7428" w:type="dxa"/>
              </w:tcPr>
              <w:p w:rsidR="0057102B" w:rsidRDefault="0057102B" w:rsidP="0057102B"/>
              <w:p w:rsidR="00EC345C" w:rsidRPr="002B453A" w:rsidRDefault="00EC345C" w:rsidP="00EC345C">
                <w:pPr>
                  <w:rPr>
                    <w:rFonts w:asciiTheme="majorHAnsi" w:hAnsiTheme="majorHAnsi"/>
                    <w:sz w:val="20"/>
                    <w:szCs w:val="20"/>
                  </w:rPr>
                </w:pPr>
              </w:p>
            </w:tc>
          </w:sdtContent>
        </w:sdt>
      </w:tr>
      <w:tr w:rsidR="00EC345C" w:rsidRPr="002B453A" w:rsidTr="007B1ADE">
        <w:tc>
          <w:tcPr>
            <w:tcW w:w="2148" w:type="dxa"/>
          </w:tcPr>
          <w:p w:rsidR="00EC345C" w:rsidRPr="002B453A" w:rsidRDefault="00EC345C" w:rsidP="00EC34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37278909"/>
            <w:showingPlcHdr/>
          </w:sdtPr>
          <w:sdtEndPr/>
          <w:sdtContent>
            <w:tc>
              <w:tcPr>
                <w:tcW w:w="7428" w:type="dxa"/>
              </w:tcPr>
              <w:p w:rsidR="00EC345C" w:rsidRPr="00212A84" w:rsidRDefault="00245DC5"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EC345C" w:rsidRDefault="00EC345C" w:rsidP="00575870">
      <w:pPr>
        <w:rPr>
          <w:rFonts w:asciiTheme="majorHAnsi" w:hAnsiTheme="majorHAnsi" w:cs="Arial"/>
          <w:i/>
          <w:sz w:val="20"/>
          <w:szCs w:val="20"/>
        </w:rPr>
      </w:pPr>
    </w:p>
    <w:p w:rsidR="00CA269E" w:rsidRDefault="004C3364"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5A3D6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D3680D" w:rsidRDefault="00D3680D">
      <w:pPr>
        <w:rPr>
          <w:rFonts w:asciiTheme="majorHAnsi" w:hAnsiTheme="majorHAnsi" w:cs="Arial"/>
          <w:sz w:val="20"/>
          <w:szCs w:val="20"/>
        </w:rPr>
      </w:pPr>
      <w:r>
        <w:rPr>
          <w:rFonts w:asciiTheme="majorHAnsi" w:hAnsiTheme="majorHAnsi" w:cs="Arial"/>
          <w:sz w:val="20"/>
          <w:szCs w:val="20"/>
        </w:rPr>
        <w:br w:type="page"/>
      </w:r>
    </w:p>
    <w:p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rsidTr="004E29A7">
        <w:tc>
          <w:tcPr>
            <w:tcW w:w="11016" w:type="dxa"/>
            <w:shd w:val="clear" w:color="auto" w:fill="D9D9D9" w:themeFill="background1" w:themeFillShade="D9"/>
          </w:tcPr>
          <w:p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rsidTr="004E29A7">
        <w:tc>
          <w:tcPr>
            <w:tcW w:w="11016" w:type="dxa"/>
            <w:shd w:val="clear" w:color="auto" w:fill="F2F2F2" w:themeFill="background1" w:themeFillShade="F2"/>
          </w:tcPr>
          <w:p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rsidR="00D3680D" w:rsidRPr="008426D1" w:rsidRDefault="00D3680D" w:rsidP="004E29A7">
            <w:pPr>
              <w:rPr>
                <w:rFonts w:ascii="Times New Roman" w:hAnsi="Times New Roman" w:cs="Times New Roman"/>
                <w:b/>
                <w:color w:val="FF0000"/>
                <w:sz w:val="14"/>
                <w:szCs w:val="24"/>
              </w:rPr>
            </w:pPr>
          </w:p>
          <w:p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ind w:left="360"/>
              <w:jc w:val="center"/>
              <w:rPr>
                <w:rFonts w:asciiTheme="majorHAnsi" w:hAnsiTheme="majorHAnsi"/>
                <w:sz w:val="18"/>
                <w:szCs w:val="18"/>
              </w:rPr>
            </w:pPr>
          </w:p>
        </w:tc>
      </w:tr>
    </w:tbl>
    <w:p w:rsidR="00D3680D" w:rsidRPr="008426D1" w:rsidRDefault="00D3680D" w:rsidP="004A6083">
      <w:pPr>
        <w:tabs>
          <w:tab w:val="left" w:pos="360"/>
          <w:tab w:val="left" w:pos="720"/>
        </w:tabs>
        <w:spacing w:after="0" w:line="240" w:lineRule="auto"/>
        <w:jc w:val="center"/>
        <w:rPr>
          <w:rFonts w:asciiTheme="majorHAnsi" w:hAnsiTheme="majorHAnsi" w:cs="Arial"/>
          <w:sz w:val="18"/>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rsidR="00D56510" w:rsidRDefault="00D56510"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513</w:t>
          </w:r>
        </w:p>
        <w:p w:rsidR="00D56510" w:rsidRDefault="00D56510" w:rsidP="00D3680D">
          <w:pPr>
            <w:tabs>
              <w:tab w:val="left" w:pos="360"/>
              <w:tab w:val="left" w:pos="720"/>
            </w:tabs>
            <w:spacing w:after="0" w:line="240" w:lineRule="auto"/>
            <w:rPr>
              <w:rFonts w:asciiTheme="majorHAnsi" w:hAnsiTheme="majorHAnsi" w:cs="Arial"/>
              <w:sz w:val="20"/>
              <w:szCs w:val="20"/>
            </w:rPr>
          </w:pPr>
        </w:p>
        <w:p w:rsidR="00D3680D" w:rsidRPr="008426D1" w:rsidRDefault="005A3D6B" w:rsidP="00D3680D">
          <w:pPr>
            <w:tabs>
              <w:tab w:val="left" w:pos="360"/>
              <w:tab w:val="left" w:pos="720"/>
            </w:tabs>
            <w:spacing w:after="0" w:line="240" w:lineRule="auto"/>
            <w:rPr>
              <w:rFonts w:asciiTheme="majorHAnsi" w:hAnsiTheme="majorHAnsi" w:cs="Arial"/>
              <w:sz w:val="20"/>
              <w:szCs w:val="20"/>
            </w:rPr>
          </w:pPr>
        </w:p>
      </w:sdtContent>
    </w:sdt>
    <w:p w:rsidR="00D56510" w:rsidRDefault="00D56510" w:rsidP="00D3680D">
      <w:pPr>
        <w:tabs>
          <w:tab w:val="left" w:pos="360"/>
          <w:tab w:val="left" w:pos="720"/>
        </w:tabs>
        <w:spacing w:after="0" w:line="240" w:lineRule="auto"/>
        <w:ind w:left="720"/>
      </w:pPr>
      <w:r>
        <w:t>Management (MGMT) MGMT 3123. Principles of Management</w:t>
      </w:r>
      <w:r>
        <w:t> </w:t>
      </w:r>
      <w:r>
        <w:t xml:space="preserve"> Overview of foundational management principles, including internal and external assessment and planning, organization structure and design, leadership and motivation, and decision and control processes. Fall, Spring, Irregular.</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 xml:space="preserve"> MGMT 3143. Human Resource Management Functions and problems involved in personnel management with emphasis placed upon recruitment, selection, management development, utilization of and accommodation to human resources by organizations. Prerequisite, MGMT 3153. Fall, Spring, Irregular. </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MGMT 3153. Organizational Behavior</w:t>
      </w:r>
      <w:r>
        <w:t> </w:t>
      </w:r>
      <w:r>
        <w:t xml:space="preserve"> An interdisciplinary analysis of the relationships of individuals and groups within the context of the organization, blending concepts drawn from psychology, sociology, philosophy, and communication theory with basic managerial concepts. Fall, Spring, Summer.</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 xml:space="preserve"> MGMT 3163. </w:t>
      </w:r>
      <w:r w:rsidRPr="00870779">
        <w:rPr>
          <w:highlight w:val="yellow"/>
        </w:rPr>
        <w:t>Labor Relations and Collective Bargaining</w:t>
      </w:r>
      <w:r>
        <w:t> </w:t>
      </w:r>
      <w:r>
        <w:t xml:space="preserve"> Labor management relations in both the public and private sectors, with emphasis on the process of managing within a union environment that involves contract negotiation, mediation, and arbitration. Prerequisite, MGMT 3143. Fall, Irregular. </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MGMT 3173. Special Topics in Human Resources</w:t>
      </w:r>
      <w:r>
        <w:t> </w:t>
      </w:r>
      <w:r>
        <w:t xml:space="preserve"> Study of selected topics in human resource management with special emphasis on issues of current importance in the field. Topic areas such as employment selection, development, negotiation, and diversity will be covered. Prerequisite, MGMT 3143. Irregular. </w:t>
      </w:r>
    </w:p>
    <w:p w:rsidR="00D56510" w:rsidRDefault="00D56510" w:rsidP="00D3680D">
      <w:pPr>
        <w:tabs>
          <w:tab w:val="left" w:pos="360"/>
          <w:tab w:val="left" w:pos="720"/>
        </w:tabs>
        <w:spacing w:after="0" w:line="240" w:lineRule="auto"/>
        <w:ind w:left="720"/>
      </w:pPr>
    </w:p>
    <w:p w:rsidR="00D3680D" w:rsidRDefault="00D56510" w:rsidP="00D3680D">
      <w:pPr>
        <w:tabs>
          <w:tab w:val="left" w:pos="360"/>
          <w:tab w:val="left" w:pos="720"/>
        </w:tabs>
        <w:spacing w:after="0" w:line="240" w:lineRule="auto"/>
        <w:ind w:left="720"/>
      </w:pPr>
      <w:r>
        <w:t>MGMT 3183. Entrepreneurship Explores the nature of entrepreneurial activity, the basics of business plan development, new venture creation, and small business strategic planning. Spring</w:t>
      </w:r>
      <w:r w:rsidR="00800CCE">
        <w:t>.</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3193. Social Impact Management Examines the interdependence of business and society. Students will develop skills to manage social impacts and divergent stakeholder perspectives. Prerequisite, MGMT 3123 or MGMT 3153. Spring.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MGMT 3613. Leadership</w:t>
      </w:r>
      <w:r>
        <w:t> </w:t>
      </w:r>
      <w:r>
        <w:t xml:space="preserve"> Leadership processes and application at the organization, group, and individual levels. Emphasis on team activities. Prerequisite, MGMT 3123 or MGMT 3153. Fall, Summer.</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lastRenderedPageBreak/>
        <w:t xml:space="preserve"> MGMT 4123. International Management</w:t>
      </w:r>
      <w:r>
        <w:t> </w:t>
      </w:r>
      <w:r>
        <w:t xml:space="preserve"> Systematic review of international environment forces and their influence on all management areas of the international firms, organizational structures, human resources, logistics, laws, and policy. Prerequisite, MGMT 3153 or MGMT 3123.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4143. Organizational Change and Development Application of planned organizational change and development with an emphasis on how change occurs in dynamic organizational cultures in contemporary business organizations. Prerequisite, MGMT 3153. Fall.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MGMT 4163. Small Business Management</w:t>
      </w:r>
      <w:r>
        <w:t> </w:t>
      </w:r>
      <w:r>
        <w:t xml:space="preserve"> The application of management, marketing, and finance to small business. The course addresses practical aspects of planning and organization, marketing, human resources, and financial control. Prerequisites, MKTG 3013, ACCT 2133, and MGMT 3123, or instructor permission. Fall.</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 MGMT 4173. Compensation Management</w:t>
      </w:r>
      <w:r>
        <w:t> </w:t>
      </w:r>
      <w:r>
        <w:t xml:space="preserve"> Design and administration of compensation systems. Deals with determinants of general pay level, job evaluation, wage and salary survey, fringe benefit plans and the impact of current government regulations on pay structures. Prerequisite, MGMT 3143. Spring, Irregular.</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 MGMT 4183. Family Business Management</w:t>
      </w:r>
      <w:r>
        <w:t> </w:t>
      </w:r>
      <w:r>
        <w:t xml:space="preserve"> Explores the challenges faced by family members directly involved in a family business. Topics discussed include business culture, entrepreneurial influences, family and non-family conflict, and needed survival skills for sons or daughters.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419V. Management Internship Practical management experiences in a variety of settings. Senior students will be assigned to work with a regional firm and supervised by an experienced professional to gain real world training. Prerequisites, MGMT 3123 or MGMT 3153 and instructor permission. Fall, Spring,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429V. Special Problems in Management Individual problems in management arranged in consultation with the instructor. Must be approved by department chair. Fall, Spring,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MGMT 4393. Management of Service Operations</w:t>
      </w:r>
      <w:r>
        <w:t> </w:t>
      </w:r>
      <w:r>
        <w:t xml:space="preserve"> Examines issues essential to the success of a service oriented operation. Topics include, classification of services, service design and process selection, service, delivery system, capacity analysis, location, layout, automation, quality control, and scheduling. Heavy emphasis placed on case studies and analysis of real world scenarios. Irregular. </w:t>
      </w:r>
    </w:p>
    <w:p w:rsidR="00800CCE" w:rsidRDefault="00800CCE" w:rsidP="00D3680D">
      <w:pPr>
        <w:tabs>
          <w:tab w:val="left" w:pos="360"/>
          <w:tab w:val="left" w:pos="720"/>
        </w:tabs>
        <w:spacing w:after="0" w:line="240" w:lineRule="auto"/>
        <w:ind w:left="720"/>
      </w:pPr>
    </w:p>
    <w:p w:rsidR="00D3680D" w:rsidRPr="00092076" w:rsidRDefault="00800CCE" w:rsidP="00800CCE">
      <w:pPr>
        <w:tabs>
          <w:tab w:val="left" w:pos="360"/>
          <w:tab w:val="left" w:pos="720"/>
        </w:tabs>
        <w:spacing w:after="0" w:line="240" w:lineRule="auto"/>
        <w:ind w:left="720"/>
        <w:rPr>
          <w:rFonts w:ascii="Arial" w:eastAsia="Times New Roman" w:hAnsi="Arial" w:cs="Arial"/>
          <w:b/>
          <w:bCs/>
          <w:sz w:val="20"/>
          <w:szCs w:val="24"/>
        </w:rPr>
      </w:pPr>
      <w:r>
        <w:t>MGMT 4813. Strategic Management</w:t>
      </w:r>
      <w:r>
        <w:t> </w:t>
      </w:r>
      <w:r>
        <w:t xml:space="preserve"> Designed to give students the opportunity to study administrative processes under conditions of uncertainty including an integrating analysis applied to all fields of business. Special emphasis is given to policy determination at the overall management level. Prerequisite, Senior standing, last semester, and completion of all other College of Business core requirements. Fall, Spring, Summer. </w:t>
      </w: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After P. 513</w:t>
      </w: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ind w:left="720"/>
      </w:pPr>
      <w:r>
        <w:t>Management (MGMT) MGMT 3123. Principles of Management</w:t>
      </w:r>
      <w:r>
        <w:t> </w:t>
      </w:r>
      <w:r>
        <w:t xml:space="preserve"> Overview of foundational management principles, including internal and external assessment and planning, organization structure and design, leadership and motivation, and decision and control processes. Fall, Spring, Irregular.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3143. Human Resource Management Functions and problems involved in personnel management with emphasis placed upon recruitment, selection, management development, utilization of and accommodation to human resources by organizations. Prerequisite, MGMT 3153. Fall, Spring, Irregular.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3153. Organizational Behavior</w:t>
      </w:r>
      <w:r>
        <w:t> </w:t>
      </w:r>
      <w:r>
        <w:t xml:space="preserve"> An interdisciplinary analysis of the relationships of individuals and groups within the context of the organization, blending concepts drawn from psychology, sociology, philosophy, and communication theory with basic managerial concepts. Fall, Spring, Summer.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3163. </w:t>
      </w:r>
      <w:r w:rsidRPr="008C56FE">
        <w:rPr>
          <w:highlight w:val="yellow"/>
        </w:rPr>
        <w:t>Labor Relations and Negotiations</w:t>
      </w:r>
      <w:r>
        <w:t> </w:t>
      </w:r>
      <w:r>
        <w:t xml:space="preserve"> Labor management relations in both the public and private sectors, with emphasis on the process of managing within a union environment that involves contract negotiation, mediation, and arbitration. Prerequisite, MGMT 3143. </w:t>
      </w:r>
      <w:r w:rsidRPr="00FF0C59">
        <w:rPr>
          <w:highlight w:val="yellow"/>
        </w:rPr>
        <w:t>Fall.</w:t>
      </w:r>
      <w:r>
        <w:t xml:space="preserve">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3173. Special Topics in Human Resources</w:t>
      </w:r>
      <w:r>
        <w:t> </w:t>
      </w:r>
      <w:r>
        <w:t xml:space="preserve"> Study of selected topics in human resource management with special emphasis on issues of current importance in the field. Topic areas such as employment selection, development, negotiation, and diversity will be covered. Prerequisite, MGMT 3143. Irregular.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3183. Entrepreneurship Explores the nature of entrepreneurial activity, the basics of business plan development, new venture creation, and small business strategic planning. Spring.</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MGMT 3193. Social Impact Management Examines the interdependence of business and society. Students will develop skills to manage social impacts and divergent stakeholder perspectives. Prerequisite, MGMT 3123 or MGMT 3153. Spring.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3613. Leadership</w:t>
      </w:r>
      <w:r>
        <w:t> </w:t>
      </w:r>
      <w:r>
        <w:t xml:space="preserve"> Leadership processes and application at the organization, group, and individual levels. Emphasis on team activities. Prerequisite, MGMT 3123 or MGMT 3153. Fall, Summer.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4123. International Management</w:t>
      </w:r>
      <w:r>
        <w:t> </w:t>
      </w:r>
      <w:r>
        <w:t xml:space="preserve"> Systematic review of international environment forces and their influence on all management areas of the international firms, organizational structures, human resources, logistics, laws, and policy. Prerequisite, MGMT 3153 or MGMT 3123.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MGMT 4143. Organizational Change and Development Application of planned organizational change and development with an emphasis on how change occurs in dynamic organizational cultures in contemporary business organizations. Prerequisite, MGMT 3153. Fall.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4163. Small Business Management</w:t>
      </w:r>
      <w:r>
        <w:t> </w:t>
      </w:r>
      <w:r>
        <w:t xml:space="preserve"> The application of management, marketing, and finance to small business. The course addresses practical aspects of planning and organization, marketing, human resources, and financial control. Prerequisites, MKTG 3013, ACCT 2133, and MGMT 3123, or instructor permission. Fall.</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4173. Compensation Management</w:t>
      </w:r>
      <w:r>
        <w:t> </w:t>
      </w:r>
      <w:r>
        <w:t xml:space="preserve"> Design and administration of compensation systems. Deals with determinants of general pay level, job evaluation, wage and salary survey, fringe benefit plans and the impact of current government regulations on pay structures. Prerequisite, MGMT 3143. Spring, Irregular.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4183. Family Business Management</w:t>
      </w:r>
      <w:r>
        <w:t> </w:t>
      </w:r>
      <w:r>
        <w:t xml:space="preserve"> Explores the challenges faced by family members directly involved in a family business. Topics discussed include business culture, entrepreneurial influences, family and non-family conflict, and needed survival skills for sons or daughters.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MGMT 419V. Management Internship Practical management experiences in a variety of settings. Senior students will be assigned to work with a regional firm and supervised by an experienced professional to gain real world training. Prerequisites, MGMT 3123 or MGMT 3153 and instructor permission. Fall, Spring,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lastRenderedPageBreak/>
        <w:t xml:space="preserve">MGMT 429V. Special Problems in Management Individual problems in management arranged in consultation with the instructor. Must be approved by department chair. Fall, Spring,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4393. Management of Service Operations</w:t>
      </w:r>
      <w:r>
        <w:t> </w:t>
      </w:r>
      <w:r>
        <w:t xml:space="preserve"> Examines issues essential to the success of a service oriented operation. Topics include, classification of services, service design and process selection, service, delivery system, capacity analysis, location, layout, automation, quality control, and scheduling. Heavy emphasis placed on case studies and analysis of real world scenarios. Irregular. </w:t>
      </w:r>
    </w:p>
    <w:p w:rsidR="008C56FE" w:rsidRDefault="008C56FE" w:rsidP="008C56FE">
      <w:pPr>
        <w:tabs>
          <w:tab w:val="left" w:pos="360"/>
          <w:tab w:val="left" w:pos="720"/>
        </w:tabs>
        <w:spacing w:after="0" w:line="240" w:lineRule="auto"/>
        <w:ind w:left="720"/>
      </w:pPr>
    </w:p>
    <w:p w:rsidR="008C56FE" w:rsidRPr="00092076" w:rsidRDefault="008C56FE" w:rsidP="008C56FE">
      <w:pPr>
        <w:tabs>
          <w:tab w:val="left" w:pos="360"/>
          <w:tab w:val="left" w:pos="720"/>
        </w:tabs>
        <w:spacing w:after="0" w:line="240" w:lineRule="auto"/>
        <w:ind w:left="720"/>
        <w:rPr>
          <w:rFonts w:ascii="Arial" w:eastAsia="Times New Roman" w:hAnsi="Arial" w:cs="Arial"/>
          <w:b/>
          <w:bCs/>
          <w:sz w:val="20"/>
          <w:szCs w:val="24"/>
        </w:rPr>
      </w:pPr>
      <w:r>
        <w:t>MGMT 4813. Strategic Management</w:t>
      </w:r>
      <w:r>
        <w:t> </w:t>
      </w:r>
      <w:r>
        <w:t xml:space="preserve"> Designed to give students the opportunity to study administrative processes under conditions of uncertainty including an integrating analysis applied to all fields of business. Special emphasis is given to policy determination at the overall management level. Prerequisite, Senior standing, last semester, and completion of all other College of Business core requirements. Fall, Spring, Summer. </w:t>
      </w: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Pg. 94</w:t>
      </w:r>
    </w:p>
    <w:p w:rsidR="00740E70" w:rsidRDefault="00740E70" w:rsidP="00740E70">
      <w:pPr>
        <w:pStyle w:val="Pa207"/>
        <w:spacing w:after="80"/>
        <w:jc w:val="center"/>
        <w:rPr>
          <w:rFonts w:cs="Myriad Pro Cond"/>
          <w:color w:val="000000"/>
          <w:sz w:val="32"/>
          <w:szCs w:val="32"/>
        </w:rPr>
      </w:pPr>
      <w:r>
        <w:rPr>
          <w:rStyle w:val="A10"/>
        </w:rPr>
        <w:t xml:space="preserve">Major in Organizational Supervision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Bachelor of Applied Science </w:t>
      </w:r>
    </w:p>
    <w:p w:rsidR="00740E70" w:rsidRDefault="00740E70" w:rsidP="00740E70">
      <w:pPr>
        <w:pStyle w:val="Pa8"/>
        <w:spacing w:after="80"/>
        <w:jc w:val="center"/>
        <w:rPr>
          <w:rFonts w:ascii="Arial" w:hAnsi="Arial" w:cs="Arial"/>
          <w:color w:val="000000"/>
          <w:sz w:val="16"/>
          <w:szCs w:val="16"/>
        </w:rPr>
      </w:pPr>
      <w:r>
        <w:rPr>
          <w:rStyle w:val="A1"/>
          <w:b w:val="0"/>
          <w:bCs w:val="0"/>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5"/>
        <w:gridCol w:w="3216"/>
      </w:tblGrid>
      <w:tr w:rsidR="00740E70">
        <w:trPr>
          <w:trHeight w:val="114"/>
        </w:trPr>
        <w:tc>
          <w:tcPr>
            <w:tcW w:w="6431" w:type="dxa"/>
            <w:gridSpan w:val="2"/>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University Requirements: </w:t>
            </w:r>
          </w:p>
        </w:tc>
      </w:tr>
      <w:tr w:rsidR="00740E70">
        <w:trPr>
          <w:trHeight w:val="730"/>
        </w:trPr>
        <w:tc>
          <w:tcPr>
            <w:tcW w:w="6431" w:type="dxa"/>
            <w:gridSpan w:val="2"/>
          </w:tcPr>
          <w:p w:rsidR="00740E70" w:rsidRDefault="00740E70">
            <w:pPr>
              <w:pStyle w:val="Pa218"/>
              <w:rPr>
                <w:rFonts w:ascii="Arial" w:hAnsi="Arial" w:cs="Arial"/>
                <w:color w:val="000000"/>
                <w:sz w:val="12"/>
                <w:szCs w:val="12"/>
              </w:rPr>
            </w:pPr>
            <w:r>
              <w:rPr>
                <w:rStyle w:val="A14"/>
              </w:rPr>
              <w:t>The BAS in Organizational Supervision program requires completion of the following pro</w:t>
            </w:r>
            <w:r>
              <w:rPr>
                <w:rStyle w:val="A14"/>
              </w:rPr>
              <w:softHyphen/>
              <w:t xml:space="preserve">gram prerequisites: </w:t>
            </w:r>
          </w:p>
          <w:p w:rsidR="00740E70" w:rsidRDefault="00740E70">
            <w:pPr>
              <w:pStyle w:val="Pa252"/>
              <w:ind w:hanging="180"/>
              <w:rPr>
                <w:rFonts w:ascii="Arial" w:hAnsi="Arial" w:cs="Arial"/>
                <w:color w:val="000000"/>
                <w:sz w:val="12"/>
                <w:szCs w:val="12"/>
              </w:rPr>
            </w:pPr>
            <w:r>
              <w:rPr>
                <w:rStyle w:val="A14"/>
                <w:b w:val="0"/>
                <w:bCs w:val="0"/>
              </w:rPr>
              <w:t xml:space="preserve">1. Associate of Applied Science (AAS) or other recognized occupational-technical associate degree from an accredited institution. </w:t>
            </w:r>
          </w:p>
          <w:p w:rsidR="00740E70" w:rsidRDefault="00740E70">
            <w:pPr>
              <w:pStyle w:val="Pa252"/>
              <w:ind w:hanging="180"/>
              <w:rPr>
                <w:rFonts w:ascii="Arial" w:hAnsi="Arial" w:cs="Arial"/>
                <w:color w:val="000000"/>
                <w:sz w:val="12"/>
                <w:szCs w:val="12"/>
              </w:rPr>
            </w:pPr>
            <w:r>
              <w:rPr>
                <w:rStyle w:val="A14"/>
                <w:b w:val="0"/>
                <w:bCs w:val="0"/>
              </w:rPr>
              <w:t xml:space="preserve">2. Minimum GPA of 2.00 on all transfer work. </w:t>
            </w:r>
          </w:p>
          <w:p w:rsidR="00740E70" w:rsidRDefault="00740E70">
            <w:pPr>
              <w:pStyle w:val="Pa252"/>
              <w:ind w:hanging="180"/>
              <w:rPr>
                <w:rFonts w:ascii="Arial" w:hAnsi="Arial" w:cs="Arial"/>
                <w:color w:val="000000"/>
                <w:sz w:val="12"/>
                <w:szCs w:val="12"/>
              </w:rPr>
            </w:pPr>
            <w:r>
              <w:rPr>
                <w:rStyle w:val="A14"/>
                <w:b w:val="0"/>
                <w:bCs w:val="0"/>
              </w:rPr>
              <w:t xml:space="preserve">3. Completion of the A-State admission application process with acceptance. </w:t>
            </w:r>
          </w:p>
          <w:p w:rsidR="00740E70" w:rsidRDefault="00740E70">
            <w:pPr>
              <w:pStyle w:val="Pa252"/>
              <w:ind w:hanging="180"/>
              <w:rPr>
                <w:rFonts w:ascii="Arial" w:hAnsi="Arial" w:cs="Arial"/>
                <w:color w:val="000000"/>
                <w:sz w:val="12"/>
                <w:szCs w:val="12"/>
              </w:rPr>
            </w:pPr>
            <w:r>
              <w:rPr>
                <w:rStyle w:val="A14"/>
                <w:b w:val="0"/>
                <w:bCs w:val="0"/>
              </w:rPr>
              <w:t xml:space="preserve">4. Completion of a total of 125 hours of which 45 hours are upper-level (3000-4000) </w:t>
            </w:r>
          </w:p>
          <w:p w:rsidR="00740E70" w:rsidRDefault="00740E70">
            <w:pPr>
              <w:pStyle w:val="Pa252"/>
              <w:ind w:hanging="180"/>
              <w:rPr>
                <w:rFonts w:ascii="Arial" w:hAnsi="Arial" w:cs="Arial"/>
                <w:color w:val="000000"/>
                <w:sz w:val="12"/>
                <w:szCs w:val="12"/>
              </w:rPr>
            </w:pPr>
            <w:r>
              <w:rPr>
                <w:rStyle w:val="A14"/>
                <w:b w:val="0"/>
                <w:bCs w:val="0"/>
              </w:rPr>
              <w:t xml:space="preserve">5. Minimum GPA of 2.00 on all coursework at ASU and a 2.00 average on all coursework presented for graduation. </w:t>
            </w:r>
          </w:p>
        </w:tc>
      </w:tr>
      <w:tr w:rsidR="00740E70">
        <w:trPr>
          <w:trHeight w:val="114"/>
        </w:trPr>
        <w:tc>
          <w:tcPr>
            <w:tcW w:w="3215"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AAS Degree: </w:t>
            </w:r>
          </w:p>
        </w:tc>
        <w:tc>
          <w:tcPr>
            <w:tcW w:w="3215" w:type="dxa"/>
          </w:tcPr>
          <w:p w:rsidR="00740E70" w:rsidRDefault="00740E70">
            <w:pPr>
              <w:pStyle w:val="Pa3"/>
              <w:jc w:val="center"/>
              <w:rPr>
                <w:rFonts w:ascii="Arial" w:hAnsi="Arial" w:cs="Arial"/>
                <w:color w:val="000000"/>
                <w:sz w:val="12"/>
                <w:szCs w:val="12"/>
              </w:rPr>
            </w:pPr>
            <w:r>
              <w:rPr>
                <w:rStyle w:val="A14"/>
              </w:rPr>
              <w:t xml:space="preserve">Sem. Hrs. </w:t>
            </w:r>
          </w:p>
        </w:tc>
      </w:tr>
      <w:tr w:rsidR="00740E70">
        <w:trPr>
          <w:trHeight w:val="226"/>
        </w:trPr>
        <w:tc>
          <w:tcPr>
            <w:tcW w:w="3215" w:type="dxa"/>
          </w:tcPr>
          <w:p w:rsidR="00740E70" w:rsidRDefault="00740E70">
            <w:pPr>
              <w:pStyle w:val="Pa242"/>
              <w:rPr>
                <w:rFonts w:ascii="Arial" w:hAnsi="Arial" w:cs="Arial"/>
                <w:color w:val="000000"/>
                <w:sz w:val="12"/>
                <w:szCs w:val="12"/>
              </w:rPr>
            </w:pPr>
            <w:r>
              <w:rPr>
                <w:rStyle w:val="A14"/>
                <w:b w:val="0"/>
                <w:bCs w:val="0"/>
              </w:rPr>
              <w:t xml:space="preserve">AAS Degree* </w:t>
            </w:r>
          </w:p>
          <w:p w:rsidR="00740E70" w:rsidRDefault="00740E70">
            <w:pPr>
              <w:pStyle w:val="Pa242"/>
              <w:rPr>
                <w:rFonts w:ascii="Arial" w:hAnsi="Arial" w:cs="Arial"/>
                <w:color w:val="000000"/>
                <w:sz w:val="12"/>
                <w:szCs w:val="12"/>
              </w:rPr>
            </w:pPr>
            <w:r>
              <w:rPr>
                <w:rStyle w:val="A14"/>
                <w:b w:val="0"/>
                <w:bCs w:val="0"/>
              </w:rPr>
              <w:t xml:space="preserve">*General education requirements taken in obtaining the AAS Degree may affect overall hours required for this major. Please consult with an academic advisor for additional information. </w:t>
            </w:r>
          </w:p>
        </w:tc>
        <w:tc>
          <w:tcPr>
            <w:tcW w:w="3215" w:type="dxa"/>
          </w:tcPr>
          <w:p w:rsidR="00740E70" w:rsidRDefault="00740E70">
            <w:pPr>
              <w:pStyle w:val="Pa3"/>
              <w:jc w:val="center"/>
              <w:rPr>
                <w:rFonts w:ascii="Arial" w:hAnsi="Arial" w:cs="Arial"/>
                <w:color w:val="000000"/>
                <w:sz w:val="12"/>
                <w:szCs w:val="12"/>
              </w:rPr>
            </w:pPr>
            <w:r>
              <w:rPr>
                <w:rStyle w:val="A14"/>
              </w:rPr>
              <w:t xml:space="preserve">60 </w:t>
            </w:r>
          </w:p>
        </w:tc>
      </w:tr>
      <w:tr w:rsidR="00740E70">
        <w:trPr>
          <w:trHeight w:val="114"/>
        </w:trPr>
        <w:tc>
          <w:tcPr>
            <w:tcW w:w="3215" w:type="dxa"/>
          </w:tcPr>
          <w:p w:rsidR="00740E70" w:rsidRDefault="00740E70">
            <w:pPr>
              <w:pStyle w:val="Pa2"/>
              <w:rPr>
                <w:rFonts w:ascii="Arial" w:hAnsi="Arial" w:cs="Arial"/>
                <w:color w:val="000000"/>
                <w:sz w:val="16"/>
                <w:szCs w:val="16"/>
              </w:rPr>
            </w:pPr>
            <w:r>
              <w:rPr>
                <w:rStyle w:val="A1"/>
              </w:rPr>
              <w:t xml:space="preserve">General Education Requirements: </w:t>
            </w:r>
          </w:p>
        </w:tc>
        <w:tc>
          <w:tcPr>
            <w:tcW w:w="3215" w:type="dxa"/>
          </w:tcPr>
          <w:p w:rsidR="00740E70" w:rsidRDefault="00740E70">
            <w:pPr>
              <w:pStyle w:val="Pa3"/>
              <w:jc w:val="center"/>
              <w:rPr>
                <w:rFonts w:ascii="Arial" w:hAnsi="Arial" w:cs="Arial"/>
                <w:color w:val="000000"/>
                <w:sz w:val="12"/>
                <w:szCs w:val="12"/>
              </w:rPr>
            </w:pPr>
            <w:r>
              <w:rPr>
                <w:rStyle w:val="A14"/>
              </w:rPr>
              <w:t xml:space="preserve">Sem. Hrs. </w:t>
            </w:r>
          </w:p>
        </w:tc>
      </w:tr>
      <w:tr w:rsidR="00740E70">
        <w:trPr>
          <w:trHeight w:val="298"/>
        </w:trPr>
        <w:tc>
          <w:tcPr>
            <w:tcW w:w="3215" w:type="dxa"/>
          </w:tcPr>
          <w:p w:rsidR="00740E70" w:rsidRDefault="00740E70">
            <w:pPr>
              <w:pStyle w:val="Pa242"/>
              <w:rPr>
                <w:rFonts w:ascii="Arial" w:hAnsi="Arial" w:cs="Arial"/>
                <w:color w:val="000000"/>
                <w:sz w:val="12"/>
                <w:szCs w:val="12"/>
              </w:rPr>
            </w:pPr>
            <w:r>
              <w:rPr>
                <w:rStyle w:val="A14"/>
                <w:b w:val="0"/>
                <w:bCs w:val="0"/>
              </w:rPr>
              <w:t xml:space="preserve">See General Education Curriculum for Baccalaureate degrees (p. 78) </w:t>
            </w:r>
          </w:p>
          <w:p w:rsidR="00740E70" w:rsidRDefault="00740E70">
            <w:pPr>
              <w:pStyle w:val="Pa244"/>
              <w:rPr>
                <w:rFonts w:ascii="Arial" w:hAnsi="Arial" w:cs="Arial"/>
                <w:color w:val="000000"/>
                <w:sz w:val="12"/>
                <w:szCs w:val="12"/>
              </w:rPr>
            </w:pPr>
            <w:r>
              <w:rPr>
                <w:rStyle w:val="A14"/>
              </w:rPr>
              <w:t xml:space="preserve">Students with this major must take the following: </w:t>
            </w:r>
          </w:p>
          <w:p w:rsidR="00740E70" w:rsidRDefault="00740E70">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215" w:type="dxa"/>
          </w:tcPr>
          <w:p w:rsidR="00740E70" w:rsidRDefault="00740E70">
            <w:pPr>
              <w:pStyle w:val="Pa3"/>
              <w:jc w:val="center"/>
              <w:rPr>
                <w:rFonts w:ascii="Arial" w:hAnsi="Arial" w:cs="Arial"/>
                <w:color w:val="000000"/>
                <w:sz w:val="12"/>
                <w:szCs w:val="12"/>
              </w:rPr>
            </w:pPr>
            <w:r>
              <w:rPr>
                <w:rStyle w:val="A14"/>
              </w:rPr>
              <w:t xml:space="preserve">35 </w:t>
            </w:r>
          </w:p>
        </w:tc>
      </w:tr>
      <w:tr w:rsidR="00740E70">
        <w:trPr>
          <w:trHeight w:val="114"/>
        </w:trPr>
        <w:tc>
          <w:tcPr>
            <w:tcW w:w="3215" w:type="dxa"/>
          </w:tcPr>
          <w:p w:rsidR="00740E70" w:rsidRDefault="00740E70">
            <w:pPr>
              <w:pStyle w:val="Pa253"/>
              <w:spacing w:after="40"/>
              <w:rPr>
                <w:rFonts w:ascii="Arial" w:hAnsi="Arial" w:cs="Arial"/>
                <w:color w:val="000000"/>
                <w:sz w:val="16"/>
                <w:szCs w:val="16"/>
              </w:rPr>
            </w:pPr>
            <w:r>
              <w:rPr>
                <w:rFonts w:ascii="Arial" w:hAnsi="Arial" w:cs="Arial"/>
                <w:b/>
                <w:bCs/>
                <w:color w:val="000000"/>
                <w:sz w:val="16"/>
                <w:szCs w:val="16"/>
              </w:rPr>
              <w:t xml:space="preserve">Core Requirements: </w:t>
            </w:r>
          </w:p>
        </w:tc>
        <w:tc>
          <w:tcPr>
            <w:tcW w:w="3215" w:type="dxa"/>
          </w:tcPr>
          <w:p w:rsidR="00740E70" w:rsidRDefault="00740E70">
            <w:pPr>
              <w:pStyle w:val="Pa3"/>
              <w:jc w:val="center"/>
              <w:rPr>
                <w:rFonts w:ascii="Arial" w:hAnsi="Arial" w:cs="Arial"/>
                <w:color w:val="000000"/>
                <w:sz w:val="12"/>
                <w:szCs w:val="12"/>
              </w:rPr>
            </w:pPr>
            <w:r>
              <w:rPr>
                <w:rStyle w:val="A14"/>
              </w:rPr>
              <w:t xml:space="preserve">Sem. Hrs.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COMS 4243, Interpersonal Communication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IDS 3013, Critical Thinking in the Profession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IDS 4013, Seminar in Professional Development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IDS 4023, Leadership in the Profession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MGMT 3123, Principles of Management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MGMT 3143 Human Resource Management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MGMT 3153, Organizational Behavior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5"/>
        </w:trPr>
        <w:tc>
          <w:tcPr>
            <w:tcW w:w="3215" w:type="dxa"/>
          </w:tcPr>
          <w:p w:rsidR="00740E70" w:rsidRDefault="00740E70">
            <w:pPr>
              <w:pStyle w:val="Pa21"/>
              <w:rPr>
                <w:rFonts w:ascii="Arial" w:hAnsi="Arial" w:cs="Arial"/>
                <w:color w:val="000000"/>
                <w:sz w:val="12"/>
                <w:szCs w:val="12"/>
              </w:rPr>
            </w:pPr>
            <w:r>
              <w:rPr>
                <w:rStyle w:val="A14"/>
              </w:rPr>
              <w:t xml:space="preserve">Sub-total </w:t>
            </w:r>
          </w:p>
        </w:tc>
        <w:tc>
          <w:tcPr>
            <w:tcW w:w="3215" w:type="dxa"/>
          </w:tcPr>
          <w:p w:rsidR="00740E70" w:rsidRDefault="00740E70">
            <w:pPr>
              <w:pStyle w:val="Pa3"/>
              <w:jc w:val="center"/>
              <w:rPr>
                <w:rFonts w:ascii="Arial" w:hAnsi="Arial" w:cs="Arial"/>
                <w:color w:val="000000"/>
                <w:sz w:val="12"/>
                <w:szCs w:val="12"/>
              </w:rPr>
            </w:pPr>
            <w:r>
              <w:rPr>
                <w:rStyle w:val="A14"/>
              </w:rPr>
              <w:t xml:space="preserve">21 </w:t>
            </w:r>
          </w:p>
        </w:tc>
      </w:tr>
      <w:tr w:rsidR="00740E70">
        <w:trPr>
          <w:trHeight w:val="114"/>
        </w:trPr>
        <w:tc>
          <w:tcPr>
            <w:tcW w:w="3215" w:type="dxa"/>
          </w:tcPr>
          <w:p w:rsidR="00740E70" w:rsidRDefault="00740E70">
            <w:pPr>
              <w:pStyle w:val="Pa253"/>
              <w:spacing w:after="40"/>
              <w:rPr>
                <w:rFonts w:ascii="Arial" w:hAnsi="Arial" w:cs="Arial"/>
                <w:color w:val="000000"/>
                <w:sz w:val="16"/>
                <w:szCs w:val="16"/>
              </w:rPr>
            </w:pPr>
            <w:r>
              <w:rPr>
                <w:rFonts w:ascii="Arial" w:hAnsi="Arial" w:cs="Arial"/>
                <w:b/>
                <w:bCs/>
                <w:color w:val="000000"/>
                <w:sz w:val="16"/>
                <w:szCs w:val="16"/>
              </w:rPr>
              <w:t xml:space="preserve">Professional Requirements: </w:t>
            </w:r>
          </w:p>
        </w:tc>
        <w:tc>
          <w:tcPr>
            <w:tcW w:w="3215" w:type="dxa"/>
          </w:tcPr>
          <w:p w:rsidR="00740E70" w:rsidRDefault="00740E70">
            <w:pPr>
              <w:pStyle w:val="Pa3"/>
              <w:jc w:val="center"/>
              <w:rPr>
                <w:rFonts w:ascii="Arial" w:hAnsi="Arial" w:cs="Arial"/>
                <w:color w:val="000000"/>
                <w:sz w:val="12"/>
                <w:szCs w:val="12"/>
              </w:rPr>
            </w:pPr>
            <w:r>
              <w:rPr>
                <w:rStyle w:val="A14"/>
              </w:rPr>
              <w:t xml:space="preserve">Sem. Hrs. </w:t>
            </w:r>
          </w:p>
        </w:tc>
      </w:tr>
      <w:tr w:rsidR="00740E70">
        <w:trPr>
          <w:trHeight w:val="1666"/>
        </w:trPr>
        <w:tc>
          <w:tcPr>
            <w:tcW w:w="3215" w:type="dxa"/>
          </w:tcPr>
          <w:p w:rsidR="00740E70" w:rsidRDefault="00740E70">
            <w:pPr>
              <w:pStyle w:val="Pa218"/>
              <w:rPr>
                <w:rFonts w:ascii="Arial" w:hAnsi="Arial" w:cs="Arial"/>
                <w:color w:val="000000"/>
                <w:sz w:val="12"/>
                <w:szCs w:val="12"/>
              </w:rPr>
            </w:pPr>
            <w:r>
              <w:rPr>
                <w:rStyle w:val="A14"/>
              </w:rPr>
              <w:lastRenderedPageBreak/>
              <w:t xml:space="preserve">In consultation with their advisor, students must select 24 hours from the courses below: </w:t>
            </w:r>
          </w:p>
          <w:p w:rsidR="00740E70" w:rsidRDefault="00740E70">
            <w:pPr>
              <w:pStyle w:val="Pa220"/>
              <w:rPr>
                <w:rFonts w:ascii="Arial" w:hAnsi="Arial" w:cs="Arial"/>
                <w:color w:val="000000"/>
                <w:sz w:val="12"/>
                <w:szCs w:val="12"/>
              </w:rPr>
            </w:pPr>
            <w:r>
              <w:rPr>
                <w:rStyle w:val="A14"/>
                <w:b w:val="0"/>
                <w:bCs w:val="0"/>
              </w:rPr>
              <w:t xml:space="preserve">(General Supervision) </w:t>
            </w:r>
          </w:p>
          <w:p w:rsidR="00740E70" w:rsidRDefault="00740E70">
            <w:pPr>
              <w:pStyle w:val="Pa254"/>
              <w:rPr>
                <w:rFonts w:ascii="Arial" w:hAnsi="Arial" w:cs="Arial"/>
                <w:color w:val="000000"/>
                <w:sz w:val="12"/>
                <w:szCs w:val="12"/>
              </w:rPr>
            </w:pPr>
            <w:r>
              <w:rPr>
                <w:rStyle w:val="A14"/>
                <w:b w:val="0"/>
                <w:bCs w:val="0"/>
              </w:rPr>
              <w:t xml:space="preserve">COMS 4253, Intercultural Communication </w:t>
            </w:r>
          </w:p>
          <w:p w:rsidR="00740E70" w:rsidRDefault="00740E70">
            <w:pPr>
              <w:pStyle w:val="Pa254"/>
              <w:rPr>
                <w:rFonts w:ascii="Arial" w:hAnsi="Arial" w:cs="Arial"/>
                <w:color w:val="000000"/>
                <w:sz w:val="12"/>
                <w:szCs w:val="12"/>
              </w:rPr>
            </w:pPr>
            <w:r>
              <w:rPr>
                <w:rStyle w:val="A14"/>
                <w:b w:val="0"/>
                <w:bCs w:val="0"/>
              </w:rPr>
              <w:t xml:space="preserve">COMS 4263, Organizational Communication </w:t>
            </w:r>
          </w:p>
          <w:p w:rsidR="00740E70" w:rsidRDefault="00740E70">
            <w:pPr>
              <w:pStyle w:val="Pa254"/>
              <w:rPr>
                <w:rFonts w:ascii="Arial" w:hAnsi="Arial" w:cs="Arial"/>
                <w:color w:val="000000"/>
                <w:sz w:val="12"/>
                <w:szCs w:val="12"/>
              </w:rPr>
            </w:pPr>
            <w:r>
              <w:rPr>
                <w:rStyle w:val="A14"/>
                <w:b w:val="0"/>
                <w:bCs w:val="0"/>
              </w:rPr>
              <w:t xml:space="preserve">COMS 4373, Conflict Resolution </w:t>
            </w:r>
          </w:p>
          <w:p w:rsidR="00740E70" w:rsidRDefault="00740E70">
            <w:pPr>
              <w:pStyle w:val="Pa254"/>
              <w:rPr>
                <w:rFonts w:ascii="Arial" w:hAnsi="Arial" w:cs="Arial"/>
                <w:color w:val="000000"/>
                <w:sz w:val="12"/>
                <w:szCs w:val="12"/>
              </w:rPr>
            </w:pPr>
            <w:r>
              <w:rPr>
                <w:rStyle w:val="A14"/>
                <w:b w:val="0"/>
                <w:bCs w:val="0"/>
              </w:rPr>
              <w:t xml:space="preserve">MGMT 3163, Labor Relations and Collective Bargaining </w:t>
            </w:r>
          </w:p>
          <w:p w:rsidR="00740E70" w:rsidRDefault="00740E70">
            <w:pPr>
              <w:pStyle w:val="Pa254"/>
              <w:rPr>
                <w:rFonts w:ascii="Arial" w:hAnsi="Arial" w:cs="Arial"/>
                <w:color w:val="000000"/>
                <w:sz w:val="12"/>
                <w:szCs w:val="12"/>
              </w:rPr>
            </w:pPr>
            <w:r>
              <w:rPr>
                <w:rStyle w:val="A14"/>
                <w:b w:val="0"/>
                <w:bCs w:val="0"/>
              </w:rPr>
              <w:t xml:space="preserve">MGMT 3193, Social Impact Management </w:t>
            </w:r>
          </w:p>
          <w:p w:rsidR="00740E70" w:rsidRDefault="00740E70">
            <w:pPr>
              <w:pStyle w:val="Pa254"/>
              <w:rPr>
                <w:rFonts w:ascii="Arial" w:hAnsi="Arial" w:cs="Arial"/>
                <w:color w:val="000000"/>
                <w:sz w:val="12"/>
                <w:szCs w:val="12"/>
              </w:rPr>
            </w:pPr>
            <w:r>
              <w:rPr>
                <w:rStyle w:val="A14"/>
                <w:b w:val="0"/>
                <w:bCs w:val="0"/>
              </w:rPr>
              <w:t xml:space="preserve">MGMT 3613, Leadership </w:t>
            </w:r>
          </w:p>
          <w:p w:rsidR="00740E70" w:rsidRDefault="00740E70">
            <w:pPr>
              <w:pStyle w:val="Pa254"/>
              <w:rPr>
                <w:rFonts w:ascii="Arial" w:hAnsi="Arial" w:cs="Arial"/>
                <w:color w:val="000000"/>
                <w:sz w:val="12"/>
                <w:szCs w:val="12"/>
              </w:rPr>
            </w:pPr>
            <w:r>
              <w:rPr>
                <w:rStyle w:val="A14"/>
                <w:b w:val="0"/>
                <w:bCs w:val="0"/>
              </w:rPr>
              <w:t xml:space="preserve">MGMT 4143, Organizational Change and Development </w:t>
            </w:r>
          </w:p>
          <w:p w:rsidR="00740E70" w:rsidRDefault="00740E70">
            <w:pPr>
              <w:pStyle w:val="Pa254"/>
              <w:rPr>
                <w:rFonts w:ascii="Arial" w:hAnsi="Arial" w:cs="Arial"/>
                <w:color w:val="000000"/>
                <w:sz w:val="12"/>
                <w:szCs w:val="12"/>
              </w:rPr>
            </w:pPr>
            <w:r>
              <w:rPr>
                <w:rStyle w:val="A14"/>
                <w:b w:val="0"/>
                <w:bCs w:val="0"/>
              </w:rPr>
              <w:t xml:space="preserve">MGMT 4173, Compensation Management </w:t>
            </w:r>
          </w:p>
          <w:p w:rsidR="00740E70" w:rsidRDefault="00740E70">
            <w:pPr>
              <w:pStyle w:val="Pa220"/>
              <w:rPr>
                <w:rFonts w:ascii="Arial" w:hAnsi="Arial" w:cs="Arial"/>
                <w:color w:val="000000"/>
                <w:sz w:val="12"/>
                <w:szCs w:val="12"/>
              </w:rPr>
            </w:pPr>
            <w:r>
              <w:rPr>
                <w:rStyle w:val="A14"/>
                <w:b w:val="0"/>
                <w:bCs w:val="0"/>
              </w:rPr>
              <w:t xml:space="preserve">(Health Supervision) </w:t>
            </w:r>
          </w:p>
          <w:p w:rsidR="00740E70" w:rsidRDefault="00740E70">
            <w:pPr>
              <w:pStyle w:val="Pa254"/>
              <w:rPr>
                <w:rFonts w:ascii="Arial" w:hAnsi="Arial" w:cs="Arial"/>
                <w:color w:val="000000"/>
                <w:sz w:val="12"/>
                <w:szCs w:val="12"/>
              </w:rPr>
            </w:pPr>
            <w:r>
              <w:rPr>
                <w:rStyle w:val="A14"/>
                <w:b w:val="0"/>
                <w:bCs w:val="0"/>
              </w:rPr>
              <w:t xml:space="preserve">HP 4443, Healthcare Management </w:t>
            </w:r>
          </w:p>
          <w:p w:rsidR="00740E70" w:rsidRDefault="00740E70">
            <w:pPr>
              <w:pStyle w:val="Pa254"/>
              <w:rPr>
                <w:rFonts w:ascii="Arial" w:hAnsi="Arial" w:cs="Arial"/>
                <w:color w:val="000000"/>
                <w:sz w:val="12"/>
                <w:szCs w:val="12"/>
              </w:rPr>
            </w:pPr>
            <w:r>
              <w:rPr>
                <w:rStyle w:val="A14"/>
                <w:b w:val="0"/>
                <w:bCs w:val="0"/>
              </w:rPr>
              <w:t xml:space="preserve">HP 4543, Healthcare Service Delivery </w:t>
            </w:r>
          </w:p>
          <w:p w:rsidR="00740E70" w:rsidRDefault="00740E70">
            <w:pPr>
              <w:pStyle w:val="Pa220"/>
              <w:rPr>
                <w:rFonts w:ascii="Arial" w:hAnsi="Arial" w:cs="Arial"/>
                <w:color w:val="000000"/>
                <w:sz w:val="12"/>
                <w:szCs w:val="12"/>
              </w:rPr>
            </w:pPr>
            <w:r>
              <w:rPr>
                <w:rStyle w:val="A14"/>
                <w:b w:val="0"/>
                <w:bCs w:val="0"/>
              </w:rPr>
              <w:t xml:space="preserve">(Industrial Manufacturing) </w:t>
            </w:r>
          </w:p>
          <w:p w:rsidR="00740E70" w:rsidRDefault="00740E70">
            <w:pPr>
              <w:pStyle w:val="Pa254"/>
              <w:rPr>
                <w:rFonts w:ascii="Arial" w:hAnsi="Arial" w:cs="Arial"/>
                <w:color w:val="000000"/>
                <w:sz w:val="12"/>
                <w:szCs w:val="12"/>
              </w:rPr>
            </w:pPr>
            <w:r>
              <w:rPr>
                <w:rStyle w:val="A14"/>
                <w:b w:val="0"/>
                <w:bCs w:val="0"/>
              </w:rPr>
              <w:t xml:space="preserve">RET 3113, Fundamentals and Applications of Renewable Energy </w:t>
            </w:r>
          </w:p>
          <w:p w:rsidR="00740E70" w:rsidRDefault="00740E70">
            <w:pPr>
              <w:pStyle w:val="Pa254"/>
              <w:rPr>
                <w:rFonts w:ascii="Arial" w:hAnsi="Arial" w:cs="Arial"/>
                <w:color w:val="000000"/>
                <w:sz w:val="12"/>
                <w:szCs w:val="12"/>
              </w:rPr>
            </w:pPr>
            <w:r>
              <w:rPr>
                <w:rStyle w:val="A14"/>
                <w:b w:val="0"/>
                <w:bCs w:val="0"/>
              </w:rPr>
              <w:t xml:space="preserve">TECH 3773, Statistics </w:t>
            </w:r>
          </w:p>
          <w:p w:rsidR="00740E70" w:rsidRDefault="00740E70">
            <w:pPr>
              <w:pStyle w:val="Pa254"/>
              <w:rPr>
                <w:rFonts w:ascii="Arial" w:hAnsi="Arial" w:cs="Arial"/>
                <w:color w:val="000000"/>
                <w:sz w:val="12"/>
                <w:szCs w:val="12"/>
              </w:rPr>
            </w:pPr>
            <w:r>
              <w:rPr>
                <w:rStyle w:val="A14"/>
                <w:b w:val="0"/>
                <w:bCs w:val="0"/>
              </w:rPr>
              <w:t xml:space="preserve">TECH 3843, Manufacturing Materials and Processes </w:t>
            </w:r>
          </w:p>
          <w:p w:rsidR="00740E70" w:rsidRDefault="00740E70">
            <w:pPr>
              <w:pStyle w:val="Pa254"/>
              <w:rPr>
                <w:rFonts w:ascii="Arial" w:hAnsi="Arial" w:cs="Arial"/>
                <w:color w:val="000000"/>
                <w:sz w:val="12"/>
                <w:szCs w:val="12"/>
              </w:rPr>
            </w:pPr>
            <w:r>
              <w:rPr>
                <w:rStyle w:val="A14"/>
                <w:b w:val="0"/>
                <w:bCs w:val="0"/>
              </w:rPr>
              <w:t xml:space="preserve">TECH 3863, Industrial Safety </w:t>
            </w:r>
          </w:p>
          <w:p w:rsidR="00740E70" w:rsidRDefault="00740E70">
            <w:pPr>
              <w:pStyle w:val="Pa254"/>
              <w:rPr>
                <w:rFonts w:ascii="Arial" w:hAnsi="Arial" w:cs="Arial"/>
                <w:color w:val="000000"/>
                <w:sz w:val="12"/>
                <w:szCs w:val="12"/>
              </w:rPr>
            </w:pPr>
            <w:r>
              <w:rPr>
                <w:rStyle w:val="A14"/>
                <w:b w:val="0"/>
                <w:bCs w:val="0"/>
              </w:rPr>
              <w:t xml:space="preserve">TECH 4813, Operations Systems Research </w:t>
            </w:r>
          </w:p>
          <w:p w:rsidR="00740E70" w:rsidRDefault="00740E70">
            <w:pPr>
              <w:pStyle w:val="Pa254"/>
              <w:rPr>
                <w:rFonts w:ascii="Arial" w:hAnsi="Arial" w:cs="Arial"/>
                <w:color w:val="000000"/>
                <w:sz w:val="12"/>
                <w:szCs w:val="12"/>
              </w:rPr>
            </w:pPr>
            <w:r>
              <w:rPr>
                <w:rStyle w:val="A14"/>
                <w:b w:val="0"/>
                <w:bCs w:val="0"/>
              </w:rPr>
              <w:t xml:space="preserve">TECH 4823, Quality Assurance </w:t>
            </w:r>
          </w:p>
          <w:p w:rsidR="00740E70" w:rsidRDefault="00740E70">
            <w:pPr>
              <w:pStyle w:val="Pa254"/>
              <w:rPr>
                <w:rFonts w:ascii="Arial" w:hAnsi="Arial" w:cs="Arial"/>
                <w:color w:val="000000"/>
                <w:sz w:val="12"/>
                <w:szCs w:val="12"/>
              </w:rPr>
            </w:pPr>
            <w:r>
              <w:rPr>
                <w:rStyle w:val="A14"/>
                <w:b w:val="0"/>
                <w:bCs w:val="0"/>
              </w:rPr>
              <w:t xml:space="preserve">TECH 4883, Work Center Management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24 </w:t>
            </w:r>
          </w:p>
        </w:tc>
      </w:tr>
      <w:tr w:rsidR="00740E70">
        <w:trPr>
          <w:trHeight w:val="85"/>
        </w:trPr>
        <w:tc>
          <w:tcPr>
            <w:tcW w:w="3215" w:type="dxa"/>
          </w:tcPr>
          <w:p w:rsidR="00740E70" w:rsidRDefault="00740E70">
            <w:pPr>
              <w:pStyle w:val="Pa21"/>
              <w:rPr>
                <w:rFonts w:ascii="Arial" w:hAnsi="Arial" w:cs="Arial"/>
                <w:color w:val="000000"/>
                <w:sz w:val="12"/>
                <w:szCs w:val="12"/>
              </w:rPr>
            </w:pPr>
            <w:r>
              <w:rPr>
                <w:rStyle w:val="A14"/>
              </w:rPr>
              <w:t xml:space="preserve">Sub-total </w:t>
            </w:r>
          </w:p>
        </w:tc>
        <w:tc>
          <w:tcPr>
            <w:tcW w:w="3215" w:type="dxa"/>
          </w:tcPr>
          <w:p w:rsidR="00740E70" w:rsidRDefault="00740E70">
            <w:pPr>
              <w:pStyle w:val="Pa3"/>
              <w:jc w:val="center"/>
              <w:rPr>
                <w:rFonts w:ascii="Arial" w:hAnsi="Arial" w:cs="Arial"/>
                <w:color w:val="000000"/>
                <w:sz w:val="12"/>
                <w:szCs w:val="12"/>
              </w:rPr>
            </w:pPr>
            <w:r>
              <w:rPr>
                <w:rStyle w:val="A14"/>
              </w:rPr>
              <w:t xml:space="preserve">24 </w:t>
            </w:r>
          </w:p>
        </w:tc>
      </w:tr>
      <w:tr w:rsidR="00740E70">
        <w:trPr>
          <w:trHeight w:val="114"/>
        </w:trPr>
        <w:tc>
          <w:tcPr>
            <w:tcW w:w="3215"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215" w:type="dxa"/>
          </w:tcPr>
          <w:p w:rsidR="00740E70" w:rsidRDefault="00740E70">
            <w:pPr>
              <w:pStyle w:val="Pa88"/>
              <w:jc w:val="center"/>
              <w:rPr>
                <w:rFonts w:ascii="Arial" w:hAnsi="Arial" w:cs="Arial"/>
                <w:color w:val="000000"/>
                <w:sz w:val="16"/>
                <w:szCs w:val="16"/>
              </w:rPr>
            </w:pPr>
            <w:r>
              <w:rPr>
                <w:rFonts w:ascii="Arial" w:hAnsi="Arial" w:cs="Arial"/>
                <w:b/>
                <w:bCs/>
                <w:color w:val="000000"/>
                <w:sz w:val="16"/>
                <w:szCs w:val="16"/>
              </w:rPr>
              <w:t>125</w:t>
            </w:r>
          </w:p>
        </w:tc>
      </w:tr>
    </w:tbl>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Pg. 94</w:t>
      </w:r>
    </w:p>
    <w:p w:rsidR="00740E70" w:rsidRDefault="00740E70" w:rsidP="00740E70">
      <w:pPr>
        <w:pStyle w:val="Pa207"/>
        <w:spacing w:after="80"/>
        <w:jc w:val="center"/>
        <w:rPr>
          <w:rFonts w:cs="Myriad Pro Cond"/>
          <w:color w:val="000000"/>
          <w:sz w:val="32"/>
          <w:szCs w:val="32"/>
        </w:rPr>
      </w:pPr>
      <w:r>
        <w:rPr>
          <w:rStyle w:val="A10"/>
        </w:rPr>
        <w:t xml:space="preserve">Major in Organizational Supervision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Bachelor of Applied Science </w:t>
      </w:r>
    </w:p>
    <w:p w:rsidR="00740E70" w:rsidRDefault="00740E70" w:rsidP="00740E70">
      <w:pPr>
        <w:pStyle w:val="Pa8"/>
        <w:spacing w:after="80"/>
        <w:jc w:val="center"/>
        <w:rPr>
          <w:rFonts w:ascii="Arial" w:hAnsi="Arial" w:cs="Arial"/>
          <w:color w:val="000000"/>
          <w:sz w:val="16"/>
          <w:szCs w:val="16"/>
        </w:rPr>
      </w:pPr>
      <w:r>
        <w:rPr>
          <w:rStyle w:val="A1"/>
          <w:b w:val="0"/>
          <w:bCs w:val="0"/>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5"/>
        <w:gridCol w:w="3216"/>
      </w:tblGrid>
      <w:tr w:rsidR="00740E70">
        <w:trPr>
          <w:trHeight w:val="114"/>
        </w:trPr>
        <w:tc>
          <w:tcPr>
            <w:tcW w:w="6431" w:type="dxa"/>
            <w:gridSpan w:val="2"/>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University Requirements: </w:t>
            </w:r>
          </w:p>
        </w:tc>
      </w:tr>
      <w:tr w:rsidR="00740E70">
        <w:trPr>
          <w:trHeight w:val="730"/>
        </w:trPr>
        <w:tc>
          <w:tcPr>
            <w:tcW w:w="6431" w:type="dxa"/>
            <w:gridSpan w:val="2"/>
          </w:tcPr>
          <w:p w:rsidR="00740E70" w:rsidRDefault="00740E70">
            <w:pPr>
              <w:pStyle w:val="Pa218"/>
              <w:rPr>
                <w:rFonts w:ascii="Arial" w:hAnsi="Arial" w:cs="Arial"/>
                <w:color w:val="000000"/>
                <w:sz w:val="12"/>
                <w:szCs w:val="12"/>
              </w:rPr>
            </w:pPr>
            <w:r>
              <w:rPr>
                <w:rStyle w:val="A14"/>
              </w:rPr>
              <w:t>The BAS in Organizational Supervision program requires completion of the following pro</w:t>
            </w:r>
            <w:r>
              <w:rPr>
                <w:rStyle w:val="A14"/>
              </w:rPr>
              <w:softHyphen/>
              <w:t xml:space="preserve">gram prerequisites: </w:t>
            </w:r>
          </w:p>
          <w:p w:rsidR="00740E70" w:rsidRDefault="00740E70">
            <w:pPr>
              <w:pStyle w:val="Pa252"/>
              <w:ind w:hanging="180"/>
              <w:rPr>
                <w:rFonts w:ascii="Arial" w:hAnsi="Arial" w:cs="Arial"/>
                <w:color w:val="000000"/>
                <w:sz w:val="12"/>
                <w:szCs w:val="12"/>
              </w:rPr>
            </w:pPr>
            <w:r>
              <w:rPr>
                <w:rStyle w:val="A14"/>
                <w:b w:val="0"/>
                <w:bCs w:val="0"/>
              </w:rPr>
              <w:t xml:space="preserve">1. Associate of Applied Science (AAS) or other recognized occupational-technical associate degree from an accredited institution. </w:t>
            </w:r>
          </w:p>
          <w:p w:rsidR="00740E70" w:rsidRDefault="00740E70">
            <w:pPr>
              <w:pStyle w:val="Pa252"/>
              <w:ind w:hanging="180"/>
              <w:rPr>
                <w:rFonts w:ascii="Arial" w:hAnsi="Arial" w:cs="Arial"/>
                <w:color w:val="000000"/>
                <w:sz w:val="12"/>
                <w:szCs w:val="12"/>
              </w:rPr>
            </w:pPr>
            <w:r>
              <w:rPr>
                <w:rStyle w:val="A14"/>
                <w:b w:val="0"/>
                <w:bCs w:val="0"/>
              </w:rPr>
              <w:t xml:space="preserve">2. Minimum GPA of 2.00 on all transfer work. </w:t>
            </w:r>
          </w:p>
          <w:p w:rsidR="00740E70" w:rsidRDefault="00740E70">
            <w:pPr>
              <w:pStyle w:val="Pa252"/>
              <w:ind w:hanging="180"/>
              <w:rPr>
                <w:rFonts w:ascii="Arial" w:hAnsi="Arial" w:cs="Arial"/>
                <w:color w:val="000000"/>
                <w:sz w:val="12"/>
                <w:szCs w:val="12"/>
              </w:rPr>
            </w:pPr>
            <w:r>
              <w:rPr>
                <w:rStyle w:val="A14"/>
                <w:b w:val="0"/>
                <w:bCs w:val="0"/>
              </w:rPr>
              <w:t xml:space="preserve">3. Completion of the A-State admission application process with acceptance. </w:t>
            </w:r>
          </w:p>
          <w:p w:rsidR="00740E70" w:rsidRDefault="00740E70">
            <w:pPr>
              <w:pStyle w:val="Pa252"/>
              <w:ind w:hanging="180"/>
              <w:rPr>
                <w:rFonts w:ascii="Arial" w:hAnsi="Arial" w:cs="Arial"/>
                <w:color w:val="000000"/>
                <w:sz w:val="12"/>
                <w:szCs w:val="12"/>
              </w:rPr>
            </w:pPr>
            <w:r>
              <w:rPr>
                <w:rStyle w:val="A14"/>
                <w:b w:val="0"/>
                <w:bCs w:val="0"/>
              </w:rPr>
              <w:t xml:space="preserve">4. Completion of a total of 125 hours of which 45 hours are upper-level (3000-4000) </w:t>
            </w:r>
          </w:p>
          <w:p w:rsidR="00740E70" w:rsidRDefault="00740E70">
            <w:pPr>
              <w:pStyle w:val="Pa252"/>
              <w:ind w:hanging="180"/>
              <w:rPr>
                <w:rFonts w:ascii="Arial" w:hAnsi="Arial" w:cs="Arial"/>
                <w:color w:val="000000"/>
                <w:sz w:val="12"/>
                <w:szCs w:val="12"/>
              </w:rPr>
            </w:pPr>
            <w:r>
              <w:rPr>
                <w:rStyle w:val="A14"/>
                <w:b w:val="0"/>
                <w:bCs w:val="0"/>
              </w:rPr>
              <w:t xml:space="preserve">5. Minimum GPA of 2.00 on all coursework at ASU and a 2.00 average on all coursework presented for graduation. </w:t>
            </w:r>
          </w:p>
        </w:tc>
      </w:tr>
      <w:tr w:rsidR="00740E70">
        <w:trPr>
          <w:trHeight w:val="114"/>
        </w:trPr>
        <w:tc>
          <w:tcPr>
            <w:tcW w:w="3215"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AAS Degree: </w:t>
            </w:r>
          </w:p>
        </w:tc>
        <w:tc>
          <w:tcPr>
            <w:tcW w:w="3215" w:type="dxa"/>
          </w:tcPr>
          <w:p w:rsidR="00740E70" w:rsidRDefault="00740E70">
            <w:pPr>
              <w:pStyle w:val="Pa3"/>
              <w:jc w:val="center"/>
              <w:rPr>
                <w:rFonts w:ascii="Arial" w:hAnsi="Arial" w:cs="Arial"/>
                <w:color w:val="000000"/>
                <w:sz w:val="12"/>
                <w:szCs w:val="12"/>
              </w:rPr>
            </w:pPr>
            <w:r>
              <w:rPr>
                <w:rStyle w:val="A14"/>
              </w:rPr>
              <w:t xml:space="preserve">Sem. Hrs. </w:t>
            </w:r>
          </w:p>
        </w:tc>
      </w:tr>
      <w:tr w:rsidR="00740E70">
        <w:trPr>
          <w:trHeight w:val="226"/>
        </w:trPr>
        <w:tc>
          <w:tcPr>
            <w:tcW w:w="3215" w:type="dxa"/>
          </w:tcPr>
          <w:p w:rsidR="00740E70" w:rsidRDefault="00740E70">
            <w:pPr>
              <w:pStyle w:val="Pa242"/>
              <w:rPr>
                <w:rFonts w:ascii="Arial" w:hAnsi="Arial" w:cs="Arial"/>
                <w:color w:val="000000"/>
                <w:sz w:val="12"/>
                <w:szCs w:val="12"/>
              </w:rPr>
            </w:pPr>
            <w:r>
              <w:rPr>
                <w:rStyle w:val="A14"/>
                <w:b w:val="0"/>
                <w:bCs w:val="0"/>
              </w:rPr>
              <w:t xml:space="preserve">AAS Degree* </w:t>
            </w:r>
          </w:p>
          <w:p w:rsidR="00740E70" w:rsidRDefault="00740E70">
            <w:pPr>
              <w:pStyle w:val="Pa242"/>
              <w:rPr>
                <w:rFonts w:ascii="Arial" w:hAnsi="Arial" w:cs="Arial"/>
                <w:color w:val="000000"/>
                <w:sz w:val="12"/>
                <w:szCs w:val="12"/>
              </w:rPr>
            </w:pPr>
            <w:r>
              <w:rPr>
                <w:rStyle w:val="A14"/>
                <w:b w:val="0"/>
                <w:bCs w:val="0"/>
              </w:rPr>
              <w:t xml:space="preserve">*General education requirements taken in obtaining the AAS Degree may affect overall hours required for this major. Please consult with an academic advisor for additional information. </w:t>
            </w:r>
          </w:p>
        </w:tc>
        <w:tc>
          <w:tcPr>
            <w:tcW w:w="3215" w:type="dxa"/>
          </w:tcPr>
          <w:p w:rsidR="00740E70" w:rsidRDefault="00740E70">
            <w:pPr>
              <w:pStyle w:val="Pa3"/>
              <w:jc w:val="center"/>
              <w:rPr>
                <w:rFonts w:ascii="Arial" w:hAnsi="Arial" w:cs="Arial"/>
                <w:color w:val="000000"/>
                <w:sz w:val="12"/>
                <w:szCs w:val="12"/>
              </w:rPr>
            </w:pPr>
            <w:r>
              <w:rPr>
                <w:rStyle w:val="A14"/>
              </w:rPr>
              <w:t xml:space="preserve">60 </w:t>
            </w:r>
          </w:p>
        </w:tc>
      </w:tr>
      <w:tr w:rsidR="00740E70">
        <w:trPr>
          <w:trHeight w:val="114"/>
        </w:trPr>
        <w:tc>
          <w:tcPr>
            <w:tcW w:w="3215" w:type="dxa"/>
          </w:tcPr>
          <w:p w:rsidR="00740E70" w:rsidRDefault="00740E70">
            <w:pPr>
              <w:pStyle w:val="Pa2"/>
              <w:rPr>
                <w:rFonts w:ascii="Arial" w:hAnsi="Arial" w:cs="Arial"/>
                <w:color w:val="000000"/>
                <w:sz w:val="16"/>
                <w:szCs w:val="16"/>
              </w:rPr>
            </w:pPr>
            <w:r>
              <w:rPr>
                <w:rStyle w:val="A1"/>
              </w:rPr>
              <w:t xml:space="preserve">General Education Requirements: </w:t>
            </w:r>
          </w:p>
        </w:tc>
        <w:tc>
          <w:tcPr>
            <w:tcW w:w="3215" w:type="dxa"/>
          </w:tcPr>
          <w:p w:rsidR="00740E70" w:rsidRDefault="00740E70">
            <w:pPr>
              <w:pStyle w:val="Pa3"/>
              <w:jc w:val="center"/>
              <w:rPr>
                <w:rFonts w:ascii="Arial" w:hAnsi="Arial" w:cs="Arial"/>
                <w:color w:val="000000"/>
                <w:sz w:val="12"/>
                <w:szCs w:val="12"/>
              </w:rPr>
            </w:pPr>
            <w:r>
              <w:rPr>
                <w:rStyle w:val="A14"/>
              </w:rPr>
              <w:t xml:space="preserve">Sem. Hrs. </w:t>
            </w:r>
          </w:p>
        </w:tc>
      </w:tr>
      <w:tr w:rsidR="00740E70">
        <w:trPr>
          <w:trHeight w:val="298"/>
        </w:trPr>
        <w:tc>
          <w:tcPr>
            <w:tcW w:w="3215" w:type="dxa"/>
          </w:tcPr>
          <w:p w:rsidR="00740E70" w:rsidRDefault="00740E70">
            <w:pPr>
              <w:pStyle w:val="Pa242"/>
              <w:rPr>
                <w:rFonts w:ascii="Arial" w:hAnsi="Arial" w:cs="Arial"/>
                <w:color w:val="000000"/>
                <w:sz w:val="12"/>
                <w:szCs w:val="12"/>
              </w:rPr>
            </w:pPr>
            <w:r>
              <w:rPr>
                <w:rStyle w:val="A14"/>
                <w:b w:val="0"/>
                <w:bCs w:val="0"/>
              </w:rPr>
              <w:t xml:space="preserve">See General Education Curriculum for Baccalaureate degrees (p. 78) </w:t>
            </w:r>
          </w:p>
          <w:p w:rsidR="00740E70" w:rsidRDefault="00740E70">
            <w:pPr>
              <w:pStyle w:val="Pa244"/>
              <w:rPr>
                <w:rFonts w:ascii="Arial" w:hAnsi="Arial" w:cs="Arial"/>
                <w:color w:val="000000"/>
                <w:sz w:val="12"/>
                <w:szCs w:val="12"/>
              </w:rPr>
            </w:pPr>
            <w:r>
              <w:rPr>
                <w:rStyle w:val="A14"/>
              </w:rPr>
              <w:t xml:space="preserve">Students with this major must take the following: </w:t>
            </w:r>
          </w:p>
          <w:p w:rsidR="00740E70" w:rsidRDefault="00740E70">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215" w:type="dxa"/>
          </w:tcPr>
          <w:p w:rsidR="00740E70" w:rsidRDefault="00740E70">
            <w:pPr>
              <w:pStyle w:val="Pa3"/>
              <w:jc w:val="center"/>
              <w:rPr>
                <w:rFonts w:ascii="Arial" w:hAnsi="Arial" w:cs="Arial"/>
                <w:color w:val="000000"/>
                <w:sz w:val="12"/>
                <w:szCs w:val="12"/>
              </w:rPr>
            </w:pPr>
            <w:r>
              <w:rPr>
                <w:rStyle w:val="A14"/>
              </w:rPr>
              <w:t xml:space="preserve">35 </w:t>
            </w:r>
          </w:p>
        </w:tc>
      </w:tr>
      <w:tr w:rsidR="00740E70">
        <w:trPr>
          <w:trHeight w:val="114"/>
        </w:trPr>
        <w:tc>
          <w:tcPr>
            <w:tcW w:w="3215" w:type="dxa"/>
          </w:tcPr>
          <w:p w:rsidR="00740E70" w:rsidRDefault="00740E70">
            <w:pPr>
              <w:pStyle w:val="Pa253"/>
              <w:spacing w:after="40"/>
              <w:rPr>
                <w:rFonts w:ascii="Arial" w:hAnsi="Arial" w:cs="Arial"/>
                <w:color w:val="000000"/>
                <w:sz w:val="16"/>
                <w:szCs w:val="16"/>
              </w:rPr>
            </w:pPr>
            <w:r>
              <w:rPr>
                <w:rFonts w:ascii="Arial" w:hAnsi="Arial" w:cs="Arial"/>
                <w:b/>
                <w:bCs/>
                <w:color w:val="000000"/>
                <w:sz w:val="16"/>
                <w:szCs w:val="16"/>
              </w:rPr>
              <w:t xml:space="preserve">Core Requirements: </w:t>
            </w:r>
          </w:p>
        </w:tc>
        <w:tc>
          <w:tcPr>
            <w:tcW w:w="3215" w:type="dxa"/>
          </w:tcPr>
          <w:p w:rsidR="00740E70" w:rsidRDefault="00740E70">
            <w:pPr>
              <w:pStyle w:val="Pa3"/>
              <w:jc w:val="center"/>
              <w:rPr>
                <w:rFonts w:ascii="Arial" w:hAnsi="Arial" w:cs="Arial"/>
                <w:color w:val="000000"/>
                <w:sz w:val="12"/>
                <w:szCs w:val="12"/>
              </w:rPr>
            </w:pPr>
            <w:r>
              <w:rPr>
                <w:rStyle w:val="A14"/>
              </w:rPr>
              <w:t xml:space="preserve">Sem. Hrs.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COMS 4243, Interpersonal Communication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IDS 3013, Critical Thinking in the Profession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IDS 4013, Seminar in Professional Development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IDS 4023, Leadership in the Profession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MGMT 3123, Principles of Management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MGMT 3143 Human Resource Management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215" w:type="dxa"/>
          </w:tcPr>
          <w:p w:rsidR="00740E70" w:rsidRDefault="00740E70">
            <w:pPr>
              <w:pStyle w:val="Pa242"/>
              <w:rPr>
                <w:rFonts w:ascii="Arial" w:hAnsi="Arial" w:cs="Arial"/>
                <w:color w:val="000000"/>
                <w:sz w:val="12"/>
                <w:szCs w:val="12"/>
              </w:rPr>
            </w:pPr>
            <w:r>
              <w:rPr>
                <w:rStyle w:val="A14"/>
                <w:b w:val="0"/>
                <w:bCs w:val="0"/>
              </w:rPr>
              <w:t xml:space="preserve">MGMT 3153, Organizational Behavior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5"/>
        </w:trPr>
        <w:tc>
          <w:tcPr>
            <w:tcW w:w="3215" w:type="dxa"/>
          </w:tcPr>
          <w:p w:rsidR="00740E70" w:rsidRDefault="00740E70">
            <w:pPr>
              <w:pStyle w:val="Pa21"/>
              <w:rPr>
                <w:rFonts w:ascii="Arial" w:hAnsi="Arial" w:cs="Arial"/>
                <w:color w:val="000000"/>
                <w:sz w:val="12"/>
                <w:szCs w:val="12"/>
              </w:rPr>
            </w:pPr>
            <w:r>
              <w:rPr>
                <w:rStyle w:val="A14"/>
              </w:rPr>
              <w:t xml:space="preserve">Sub-total </w:t>
            </w:r>
          </w:p>
        </w:tc>
        <w:tc>
          <w:tcPr>
            <w:tcW w:w="3215" w:type="dxa"/>
          </w:tcPr>
          <w:p w:rsidR="00740E70" w:rsidRDefault="00740E70">
            <w:pPr>
              <w:pStyle w:val="Pa3"/>
              <w:jc w:val="center"/>
              <w:rPr>
                <w:rFonts w:ascii="Arial" w:hAnsi="Arial" w:cs="Arial"/>
                <w:color w:val="000000"/>
                <w:sz w:val="12"/>
                <w:szCs w:val="12"/>
              </w:rPr>
            </w:pPr>
            <w:r>
              <w:rPr>
                <w:rStyle w:val="A14"/>
              </w:rPr>
              <w:t xml:space="preserve">21 </w:t>
            </w:r>
          </w:p>
        </w:tc>
      </w:tr>
      <w:tr w:rsidR="00740E70">
        <w:trPr>
          <w:trHeight w:val="114"/>
        </w:trPr>
        <w:tc>
          <w:tcPr>
            <w:tcW w:w="3215" w:type="dxa"/>
          </w:tcPr>
          <w:p w:rsidR="00740E70" w:rsidRDefault="00740E70">
            <w:pPr>
              <w:pStyle w:val="Pa253"/>
              <w:spacing w:after="40"/>
              <w:rPr>
                <w:rFonts w:ascii="Arial" w:hAnsi="Arial" w:cs="Arial"/>
                <w:color w:val="000000"/>
                <w:sz w:val="16"/>
                <w:szCs w:val="16"/>
              </w:rPr>
            </w:pPr>
            <w:r>
              <w:rPr>
                <w:rFonts w:ascii="Arial" w:hAnsi="Arial" w:cs="Arial"/>
                <w:b/>
                <w:bCs/>
                <w:color w:val="000000"/>
                <w:sz w:val="16"/>
                <w:szCs w:val="16"/>
              </w:rPr>
              <w:t xml:space="preserve">Professional Requirements: </w:t>
            </w:r>
          </w:p>
        </w:tc>
        <w:tc>
          <w:tcPr>
            <w:tcW w:w="3215" w:type="dxa"/>
          </w:tcPr>
          <w:p w:rsidR="00740E70" w:rsidRDefault="00740E70">
            <w:pPr>
              <w:pStyle w:val="Pa3"/>
              <w:jc w:val="center"/>
              <w:rPr>
                <w:rFonts w:ascii="Arial" w:hAnsi="Arial" w:cs="Arial"/>
                <w:color w:val="000000"/>
                <w:sz w:val="12"/>
                <w:szCs w:val="12"/>
              </w:rPr>
            </w:pPr>
            <w:r>
              <w:rPr>
                <w:rStyle w:val="A14"/>
              </w:rPr>
              <w:t xml:space="preserve">Sem. Hrs. </w:t>
            </w:r>
          </w:p>
        </w:tc>
      </w:tr>
      <w:tr w:rsidR="00740E70">
        <w:trPr>
          <w:trHeight w:val="1666"/>
        </w:trPr>
        <w:tc>
          <w:tcPr>
            <w:tcW w:w="3215" w:type="dxa"/>
          </w:tcPr>
          <w:p w:rsidR="00740E70" w:rsidRDefault="00740E70">
            <w:pPr>
              <w:pStyle w:val="Pa218"/>
              <w:rPr>
                <w:rFonts w:ascii="Arial" w:hAnsi="Arial" w:cs="Arial"/>
                <w:color w:val="000000"/>
                <w:sz w:val="12"/>
                <w:szCs w:val="12"/>
              </w:rPr>
            </w:pPr>
            <w:r>
              <w:rPr>
                <w:rStyle w:val="A14"/>
              </w:rPr>
              <w:lastRenderedPageBreak/>
              <w:t xml:space="preserve">In consultation with their advisor, students must select 24 hours from the courses below: </w:t>
            </w:r>
          </w:p>
          <w:p w:rsidR="00740E70" w:rsidRDefault="00740E70">
            <w:pPr>
              <w:pStyle w:val="Pa220"/>
              <w:rPr>
                <w:rFonts w:ascii="Arial" w:hAnsi="Arial" w:cs="Arial"/>
                <w:color w:val="000000"/>
                <w:sz w:val="12"/>
                <w:szCs w:val="12"/>
              </w:rPr>
            </w:pPr>
            <w:r>
              <w:rPr>
                <w:rStyle w:val="A14"/>
                <w:b w:val="0"/>
                <w:bCs w:val="0"/>
              </w:rPr>
              <w:t xml:space="preserve">(General Supervision) </w:t>
            </w:r>
          </w:p>
          <w:p w:rsidR="00740E70" w:rsidRDefault="00740E70">
            <w:pPr>
              <w:pStyle w:val="Pa254"/>
              <w:rPr>
                <w:rFonts w:ascii="Arial" w:hAnsi="Arial" w:cs="Arial"/>
                <w:color w:val="000000"/>
                <w:sz w:val="12"/>
                <w:szCs w:val="12"/>
              </w:rPr>
            </w:pPr>
            <w:r>
              <w:rPr>
                <w:rStyle w:val="A14"/>
                <w:b w:val="0"/>
                <w:bCs w:val="0"/>
              </w:rPr>
              <w:t xml:space="preserve">COMS 4253, Intercultural Communication </w:t>
            </w:r>
          </w:p>
          <w:p w:rsidR="00740E70" w:rsidRDefault="00740E70">
            <w:pPr>
              <w:pStyle w:val="Pa254"/>
              <w:rPr>
                <w:rFonts w:ascii="Arial" w:hAnsi="Arial" w:cs="Arial"/>
                <w:color w:val="000000"/>
                <w:sz w:val="12"/>
                <w:szCs w:val="12"/>
              </w:rPr>
            </w:pPr>
            <w:r>
              <w:rPr>
                <w:rStyle w:val="A14"/>
                <w:b w:val="0"/>
                <w:bCs w:val="0"/>
              </w:rPr>
              <w:t xml:space="preserve">COMS 4263, Organizational Communication </w:t>
            </w:r>
          </w:p>
          <w:p w:rsidR="00740E70" w:rsidRDefault="00740E70">
            <w:pPr>
              <w:pStyle w:val="Pa254"/>
              <w:rPr>
                <w:rFonts w:ascii="Arial" w:hAnsi="Arial" w:cs="Arial"/>
                <w:color w:val="000000"/>
                <w:sz w:val="12"/>
                <w:szCs w:val="12"/>
              </w:rPr>
            </w:pPr>
            <w:r>
              <w:rPr>
                <w:rStyle w:val="A14"/>
                <w:b w:val="0"/>
                <w:bCs w:val="0"/>
              </w:rPr>
              <w:t xml:space="preserve">COMS 4373, Conflict Resolution </w:t>
            </w:r>
          </w:p>
          <w:p w:rsidR="00740E70" w:rsidRDefault="00740E70">
            <w:pPr>
              <w:pStyle w:val="Pa254"/>
              <w:rPr>
                <w:rFonts w:ascii="Arial" w:hAnsi="Arial" w:cs="Arial"/>
                <w:color w:val="000000"/>
                <w:sz w:val="12"/>
                <w:szCs w:val="12"/>
              </w:rPr>
            </w:pPr>
            <w:r w:rsidRPr="00740E70">
              <w:rPr>
                <w:rStyle w:val="A14"/>
                <w:b w:val="0"/>
                <w:bCs w:val="0"/>
                <w:highlight w:val="yellow"/>
              </w:rPr>
              <w:t>MGMT 3163, Labor Relations and Negotiations</w:t>
            </w:r>
            <w:r>
              <w:rPr>
                <w:rStyle w:val="A14"/>
                <w:b w:val="0"/>
                <w:bCs w:val="0"/>
              </w:rPr>
              <w:t xml:space="preserve"> </w:t>
            </w:r>
          </w:p>
          <w:p w:rsidR="00740E70" w:rsidRDefault="00740E70">
            <w:pPr>
              <w:pStyle w:val="Pa254"/>
              <w:rPr>
                <w:rFonts w:ascii="Arial" w:hAnsi="Arial" w:cs="Arial"/>
                <w:color w:val="000000"/>
                <w:sz w:val="12"/>
                <w:szCs w:val="12"/>
              </w:rPr>
            </w:pPr>
            <w:r>
              <w:rPr>
                <w:rStyle w:val="A14"/>
                <w:b w:val="0"/>
                <w:bCs w:val="0"/>
              </w:rPr>
              <w:t xml:space="preserve">MGMT 3193, Social Impact Management </w:t>
            </w:r>
          </w:p>
          <w:p w:rsidR="00740E70" w:rsidRDefault="00740E70">
            <w:pPr>
              <w:pStyle w:val="Pa254"/>
              <w:rPr>
                <w:rFonts w:ascii="Arial" w:hAnsi="Arial" w:cs="Arial"/>
                <w:color w:val="000000"/>
                <w:sz w:val="12"/>
                <w:szCs w:val="12"/>
              </w:rPr>
            </w:pPr>
            <w:r>
              <w:rPr>
                <w:rStyle w:val="A14"/>
                <w:b w:val="0"/>
                <w:bCs w:val="0"/>
              </w:rPr>
              <w:t xml:space="preserve">MGMT 3613, Leadership </w:t>
            </w:r>
          </w:p>
          <w:p w:rsidR="00740E70" w:rsidRDefault="00740E70">
            <w:pPr>
              <w:pStyle w:val="Pa254"/>
              <w:rPr>
                <w:rFonts w:ascii="Arial" w:hAnsi="Arial" w:cs="Arial"/>
                <w:color w:val="000000"/>
                <w:sz w:val="12"/>
                <w:szCs w:val="12"/>
              </w:rPr>
            </w:pPr>
            <w:r>
              <w:rPr>
                <w:rStyle w:val="A14"/>
                <w:b w:val="0"/>
                <w:bCs w:val="0"/>
              </w:rPr>
              <w:t xml:space="preserve">MGMT 4143, Organizational Change and Development </w:t>
            </w:r>
          </w:p>
          <w:p w:rsidR="00740E70" w:rsidRDefault="00740E70">
            <w:pPr>
              <w:pStyle w:val="Pa254"/>
              <w:rPr>
                <w:rFonts w:ascii="Arial" w:hAnsi="Arial" w:cs="Arial"/>
                <w:color w:val="000000"/>
                <w:sz w:val="12"/>
                <w:szCs w:val="12"/>
              </w:rPr>
            </w:pPr>
            <w:r>
              <w:rPr>
                <w:rStyle w:val="A14"/>
                <w:b w:val="0"/>
                <w:bCs w:val="0"/>
              </w:rPr>
              <w:t xml:space="preserve">MGMT 4173, Compensation Management </w:t>
            </w:r>
          </w:p>
          <w:p w:rsidR="00740E70" w:rsidRDefault="00740E70">
            <w:pPr>
              <w:pStyle w:val="Pa220"/>
              <w:rPr>
                <w:rFonts w:ascii="Arial" w:hAnsi="Arial" w:cs="Arial"/>
                <w:color w:val="000000"/>
                <w:sz w:val="12"/>
                <w:szCs w:val="12"/>
              </w:rPr>
            </w:pPr>
            <w:r>
              <w:rPr>
                <w:rStyle w:val="A14"/>
                <w:b w:val="0"/>
                <w:bCs w:val="0"/>
              </w:rPr>
              <w:t xml:space="preserve">(Health Supervision) </w:t>
            </w:r>
          </w:p>
          <w:p w:rsidR="00740E70" w:rsidRDefault="00740E70">
            <w:pPr>
              <w:pStyle w:val="Pa254"/>
              <w:rPr>
                <w:rFonts w:ascii="Arial" w:hAnsi="Arial" w:cs="Arial"/>
                <w:color w:val="000000"/>
                <w:sz w:val="12"/>
                <w:szCs w:val="12"/>
              </w:rPr>
            </w:pPr>
            <w:r>
              <w:rPr>
                <w:rStyle w:val="A14"/>
                <w:b w:val="0"/>
                <w:bCs w:val="0"/>
              </w:rPr>
              <w:t xml:space="preserve">HP 4443, Healthcare Management </w:t>
            </w:r>
          </w:p>
          <w:p w:rsidR="00740E70" w:rsidRDefault="00740E70">
            <w:pPr>
              <w:pStyle w:val="Pa254"/>
              <w:rPr>
                <w:rFonts w:ascii="Arial" w:hAnsi="Arial" w:cs="Arial"/>
                <w:color w:val="000000"/>
                <w:sz w:val="12"/>
                <w:szCs w:val="12"/>
              </w:rPr>
            </w:pPr>
            <w:r>
              <w:rPr>
                <w:rStyle w:val="A14"/>
                <w:b w:val="0"/>
                <w:bCs w:val="0"/>
              </w:rPr>
              <w:t xml:space="preserve">HP 4543, Healthcare Service Delivery </w:t>
            </w:r>
          </w:p>
          <w:p w:rsidR="00740E70" w:rsidRDefault="00740E70">
            <w:pPr>
              <w:pStyle w:val="Pa220"/>
              <w:rPr>
                <w:rFonts w:ascii="Arial" w:hAnsi="Arial" w:cs="Arial"/>
                <w:color w:val="000000"/>
                <w:sz w:val="12"/>
                <w:szCs w:val="12"/>
              </w:rPr>
            </w:pPr>
            <w:r>
              <w:rPr>
                <w:rStyle w:val="A14"/>
                <w:b w:val="0"/>
                <w:bCs w:val="0"/>
              </w:rPr>
              <w:t xml:space="preserve">(Industrial Manufacturing) </w:t>
            </w:r>
          </w:p>
          <w:p w:rsidR="00740E70" w:rsidRDefault="00740E70">
            <w:pPr>
              <w:pStyle w:val="Pa254"/>
              <w:rPr>
                <w:rFonts w:ascii="Arial" w:hAnsi="Arial" w:cs="Arial"/>
                <w:color w:val="000000"/>
                <w:sz w:val="12"/>
                <w:szCs w:val="12"/>
              </w:rPr>
            </w:pPr>
            <w:r>
              <w:rPr>
                <w:rStyle w:val="A14"/>
                <w:b w:val="0"/>
                <w:bCs w:val="0"/>
              </w:rPr>
              <w:t xml:space="preserve">RET 3113, Fundamentals and Applications of Renewable Energy </w:t>
            </w:r>
          </w:p>
          <w:p w:rsidR="00740E70" w:rsidRDefault="00740E70">
            <w:pPr>
              <w:pStyle w:val="Pa254"/>
              <w:rPr>
                <w:rFonts w:ascii="Arial" w:hAnsi="Arial" w:cs="Arial"/>
                <w:color w:val="000000"/>
                <w:sz w:val="12"/>
                <w:szCs w:val="12"/>
              </w:rPr>
            </w:pPr>
            <w:r>
              <w:rPr>
                <w:rStyle w:val="A14"/>
                <w:b w:val="0"/>
                <w:bCs w:val="0"/>
              </w:rPr>
              <w:t xml:space="preserve">TECH 3773, Statistics </w:t>
            </w:r>
          </w:p>
          <w:p w:rsidR="00740E70" w:rsidRDefault="00740E70">
            <w:pPr>
              <w:pStyle w:val="Pa254"/>
              <w:rPr>
                <w:rFonts w:ascii="Arial" w:hAnsi="Arial" w:cs="Arial"/>
                <w:color w:val="000000"/>
                <w:sz w:val="12"/>
                <w:szCs w:val="12"/>
              </w:rPr>
            </w:pPr>
            <w:r>
              <w:rPr>
                <w:rStyle w:val="A14"/>
                <w:b w:val="0"/>
                <w:bCs w:val="0"/>
              </w:rPr>
              <w:t xml:space="preserve">TECH 3843, Manufacturing Materials and Processes </w:t>
            </w:r>
          </w:p>
          <w:p w:rsidR="00740E70" w:rsidRDefault="00740E70">
            <w:pPr>
              <w:pStyle w:val="Pa254"/>
              <w:rPr>
                <w:rFonts w:ascii="Arial" w:hAnsi="Arial" w:cs="Arial"/>
                <w:color w:val="000000"/>
                <w:sz w:val="12"/>
                <w:szCs w:val="12"/>
              </w:rPr>
            </w:pPr>
            <w:r>
              <w:rPr>
                <w:rStyle w:val="A14"/>
                <w:b w:val="0"/>
                <w:bCs w:val="0"/>
              </w:rPr>
              <w:t xml:space="preserve">TECH 3863, Industrial Safety </w:t>
            </w:r>
          </w:p>
          <w:p w:rsidR="00740E70" w:rsidRDefault="00740E70">
            <w:pPr>
              <w:pStyle w:val="Pa254"/>
              <w:rPr>
                <w:rFonts w:ascii="Arial" w:hAnsi="Arial" w:cs="Arial"/>
                <w:color w:val="000000"/>
                <w:sz w:val="12"/>
                <w:szCs w:val="12"/>
              </w:rPr>
            </w:pPr>
            <w:r>
              <w:rPr>
                <w:rStyle w:val="A14"/>
                <w:b w:val="0"/>
                <w:bCs w:val="0"/>
              </w:rPr>
              <w:t xml:space="preserve">TECH 4813, Operations Systems Research </w:t>
            </w:r>
          </w:p>
          <w:p w:rsidR="00740E70" w:rsidRDefault="00740E70">
            <w:pPr>
              <w:pStyle w:val="Pa254"/>
              <w:rPr>
                <w:rFonts w:ascii="Arial" w:hAnsi="Arial" w:cs="Arial"/>
                <w:color w:val="000000"/>
                <w:sz w:val="12"/>
                <w:szCs w:val="12"/>
              </w:rPr>
            </w:pPr>
            <w:r>
              <w:rPr>
                <w:rStyle w:val="A14"/>
                <w:b w:val="0"/>
                <w:bCs w:val="0"/>
              </w:rPr>
              <w:t xml:space="preserve">TECH 4823, Quality Assurance </w:t>
            </w:r>
          </w:p>
          <w:p w:rsidR="00740E70" w:rsidRDefault="00740E70">
            <w:pPr>
              <w:pStyle w:val="Pa254"/>
              <w:rPr>
                <w:rFonts w:ascii="Arial" w:hAnsi="Arial" w:cs="Arial"/>
                <w:color w:val="000000"/>
                <w:sz w:val="12"/>
                <w:szCs w:val="12"/>
              </w:rPr>
            </w:pPr>
            <w:r>
              <w:rPr>
                <w:rStyle w:val="A14"/>
                <w:b w:val="0"/>
                <w:bCs w:val="0"/>
              </w:rPr>
              <w:t xml:space="preserve">TECH 4883, Work Center Management </w:t>
            </w:r>
          </w:p>
        </w:tc>
        <w:tc>
          <w:tcPr>
            <w:tcW w:w="3215" w:type="dxa"/>
          </w:tcPr>
          <w:p w:rsidR="00740E70" w:rsidRDefault="00740E70">
            <w:pPr>
              <w:pStyle w:val="Pa3"/>
              <w:jc w:val="center"/>
              <w:rPr>
                <w:rFonts w:ascii="Arial" w:hAnsi="Arial" w:cs="Arial"/>
                <w:color w:val="000000"/>
                <w:sz w:val="12"/>
                <w:szCs w:val="12"/>
              </w:rPr>
            </w:pPr>
            <w:r>
              <w:rPr>
                <w:rStyle w:val="A14"/>
                <w:b w:val="0"/>
                <w:bCs w:val="0"/>
              </w:rPr>
              <w:t xml:space="preserve">24 </w:t>
            </w:r>
          </w:p>
        </w:tc>
      </w:tr>
      <w:tr w:rsidR="00740E70">
        <w:trPr>
          <w:trHeight w:val="85"/>
        </w:trPr>
        <w:tc>
          <w:tcPr>
            <w:tcW w:w="3215" w:type="dxa"/>
          </w:tcPr>
          <w:p w:rsidR="00740E70" w:rsidRDefault="00740E70">
            <w:pPr>
              <w:pStyle w:val="Pa21"/>
              <w:rPr>
                <w:rFonts w:ascii="Arial" w:hAnsi="Arial" w:cs="Arial"/>
                <w:color w:val="000000"/>
                <w:sz w:val="12"/>
                <w:szCs w:val="12"/>
              </w:rPr>
            </w:pPr>
            <w:r>
              <w:rPr>
                <w:rStyle w:val="A14"/>
              </w:rPr>
              <w:t xml:space="preserve">Sub-total </w:t>
            </w:r>
          </w:p>
        </w:tc>
        <w:tc>
          <w:tcPr>
            <w:tcW w:w="3215" w:type="dxa"/>
          </w:tcPr>
          <w:p w:rsidR="00740E70" w:rsidRDefault="00740E70">
            <w:pPr>
              <w:pStyle w:val="Pa3"/>
              <w:jc w:val="center"/>
              <w:rPr>
                <w:rFonts w:ascii="Arial" w:hAnsi="Arial" w:cs="Arial"/>
                <w:color w:val="000000"/>
                <w:sz w:val="12"/>
                <w:szCs w:val="12"/>
              </w:rPr>
            </w:pPr>
            <w:r>
              <w:rPr>
                <w:rStyle w:val="A14"/>
              </w:rPr>
              <w:t xml:space="preserve">24 </w:t>
            </w:r>
          </w:p>
        </w:tc>
      </w:tr>
      <w:tr w:rsidR="00740E70">
        <w:trPr>
          <w:trHeight w:val="114"/>
        </w:trPr>
        <w:tc>
          <w:tcPr>
            <w:tcW w:w="3215"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215" w:type="dxa"/>
          </w:tcPr>
          <w:p w:rsidR="00740E70" w:rsidRDefault="00740E70">
            <w:pPr>
              <w:pStyle w:val="Pa88"/>
              <w:jc w:val="center"/>
              <w:rPr>
                <w:rFonts w:ascii="Arial" w:hAnsi="Arial" w:cs="Arial"/>
                <w:color w:val="000000"/>
                <w:sz w:val="16"/>
                <w:szCs w:val="16"/>
              </w:rPr>
            </w:pPr>
            <w:r>
              <w:rPr>
                <w:rFonts w:ascii="Arial" w:hAnsi="Arial" w:cs="Arial"/>
                <w:b/>
                <w:bCs/>
                <w:color w:val="000000"/>
                <w:sz w:val="16"/>
                <w:szCs w:val="16"/>
              </w:rPr>
              <w:t>125</w:t>
            </w:r>
          </w:p>
        </w:tc>
      </w:tr>
    </w:tbl>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pg. 134</w:t>
      </w:r>
    </w:p>
    <w:p w:rsidR="00740E70" w:rsidRDefault="00740E70" w:rsidP="00740E70">
      <w:pPr>
        <w:pStyle w:val="Pa207"/>
        <w:spacing w:after="80"/>
        <w:jc w:val="center"/>
        <w:rPr>
          <w:rFonts w:cs="Myriad Pro Cond"/>
          <w:color w:val="000000"/>
          <w:sz w:val="32"/>
          <w:szCs w:val="32"/>
        </w:rPr>
      </w:pPr>
      <w:r>
        <w:rPr>
          <w:rStyle w:val="A10"/>
        </w:rPr>
        <w:t xml:space="preserve">Major in Economics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Bachelor of Arts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Emphasis in Pre-Law </w:t>
      </w:r>
    </w:p>
    <w:p w:rsidR="00740E70" w:rsidRDefault="00740E70" w:rsidP="00740E70">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46"/>
        <w:gridCol w:w="3147"/>
      </w:tblGrid>
      <w:tr w:rsidR="00740E70">
        <w:trPr>
          <w:trHeight w:val="114"/>
        </w:trPr>
        <w:tc>
          <w:tcPr>
            <w:tcW w:w="6293" w:type="dxa"/>
            <w:gridSpan w:val="2"/>
          </w:tcPr>
          <w:p w:rsidR="00740E70" w:rsidRDefault="00740E70">
            <w:pPr>
              <w:pStyle w:val="Pa2"/>
              <w:rPr>
                <w:rFonts w:ascii="Arial" w:hAnsi="Arial" w:cs="Arial"/>
                <w:color w:val="000000"/>
                <w:sz w:val="16"/>
                <w:szCs w:val="16"/>
              </w:rPr>
            </w:pPr>
            <w:r>
              <w:rPr>
                <w:rStyle w:val="A1"/>
              </w:rPr>
              <w:t xml:space="preserve">University Requirements: </w:t>
            </w:r>
          </w:p>
        </w:tc>
      </w:tr>
      <w:tr w:rsidR="00740E70">
        <w:trPr>
          <w:trHeight w:val="153"/>
        </w:trPr>
        <w:tc>
          <w:tcPr>
            <w:tcW w:w="6293" w:type="dxa"/>
            <w:gridSpan w:val="2"/>
          </w:tcPr>
          <w:p w:rsidR="00740E70" w:rsidRDefault="00740E70">
            <w:pPr>
              <w:pStyle w:val="Pa218"/>
              <w:rPr>
                <w:rFonts w:ascii="Arial" w:hAnsi="Arial" w:cs="Arial"/>
                <w:color w:val="000000"/>
                <w:sz w:val="12"/>
                <w:szCs w:val="12"/>
              </w:rPr>
            </w:pPr>
            <w:r>
              <w:rPr>
                <w:rStyle w:val="A14"/>
                <w:b w:val="0"/>
                <w:bCs w:val="0"/>
              </w:rPr>
              <w:t xml:space="preserve">See University General Requirements for Baccalaureate degrees (p. 42) </w:t>
            </w:r>
          </w:p>
          <w:p w:rsidR="00740E70" w:rsidRDefault="00740E70">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146"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146" w:type="dxa"/>
          </w:tcPr>
          <w:p w:rsidR="00740E70" w:rsidRDefault="00740E70">
            <w:pPr>
              <w:pStyle w:val="Pa242"/>
              <w:rPr>
                <w:rFonts w:ascii="Arial" w:hAnsi="Arial" w:cs="Arial"/>
                <w:color w:val="000000"/>
                <w:sz w:val="12"/>
                <w:szCs w:val="12"/>
              </w:rPr>
            </w:pPr>
            <w:r>
              <w:rPr>
                <w:rStyle w:val="A14"/>
                <w:b w:val="0"/>
                <w:bCs w:val="0"/>
              </w:rPr>
              <w:t xml:space="preserve">BUSN 1003, First Year Experience Business </w:t>
            </w:r>
          </w:p>
        </w:tc>
        <w:tc>
          <w:tcPr>
            <w:tcW w:w="3146" w:type="dxa"/>
          </w:tcPr>
          <w:p w:rsidR="00740E70" w:rsidRDefault="00740E70">
            <w:pPr>
              <w:pStyle w:val="Pa3"/>
              <w:jc w:val="center"/>
              <w:rPr>
                <w:rFonts w:ascii="Arial" w:hAnsi="Arial" w:cs="Arial"/>
                <w:color w:val="000000"/>
                <w:sz w:val="12"/>
                <w:szCs w:val="12"/>
              </w:rPr>
            </w:pPr>
            <w:r>
              <w:rPr>
                <w:rStyle w:val="A14"/>
              </w:rPr>
              <w:t xml:space="preserve">3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146"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370"/>
        </w:trPr>
        <w:tc>
          <w:tcPr>
            <w:tcW w:w="3146" w:type="dxa"/>
          </w:tcPr>
          <w:p w:rsidR="00740E70" w:rsidRDefault="00740E70">
            <w:pPr>
              <w:pStyle w:val="Pa242"/>
              <w:rPr>
                <w:rFonts w:ascii="Arial" w:hAnsi="Arial" w:cs="Arial"/>
                <w:color w:val="000000"/>
                <w:sz w:val="12"/>
                <w:szCs w:val="12"/>
              </w:rPr>
            </w:pPr>
            <w:r>
              <w:rPr>
                <w:rStyle w:val="A14"/>
                <w:b w:val="0"/>
                <w:bCs w:val="0"/>
              </w:rPr>
              <w:t xml:space="preserve">See General Education Curriculum for Baccalaureate degrees (p. 78) </w:t>
            </w:r>
          </w:p>
          <w:p w:rsidR="00740E70" w:rsidRDefault="00740E70">
            <w:pPr>
              <w:pStyle w:val="Pa244"/>
              <w:rPr>
                <w:rFonts w:ascii="Arial" w:hAnsi="Arial" w:cs="Arial"/>
                <w:color w:val="000000"/>
                <w:sz w:val="12"/>
                <w:szCs w:val="12"/>
              </w:rPr>
            </w:pPr>
            <w:r>
              <w:rPr>
                <w:rStyle w:val="A14"/>
              </w:rPr>
              <w:t xml:space="preserve">Students with this major must take the following: </w:t>
            </w:r>
          </w:p>
          <w:p w:rsidR="00740E70" w:rsidRDefault="00740E70">
            <w:pPr>
              <w:pStyle w:val="Pa245"/>
              <w:rPr>
                <w:rFonts w:ascii="Arial" w:hAnsi="Arial" w:cs="Arial"/>
                <w:color w:val="000000"/>
                <w:sz w:val="12"/>
                <w:szCs w:val="12"/>
              </w:rPr>
            </w:pPr>
            <w:r>
              <w:rPr>
                <w:rStyle w:val="A14"/>
                <w:b w:val="0"/>
                <w:bCs w:val="0"/>
                <w:i/>
                <w:iCs/>
              </w:rPr>
              <w:t xml:space="preserve">MATH 1023, College Algebra or MATH course that requires MATH 1023 as a prerequisite </w:t>
            </w:r>
          </w:p>
          <w:p w:rsidR="00740E70" w:rsidRDefault="00740E70">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146" w:type="dxa"/>
          </w:tcPr>
          <w:p w:rsidR="00740E70" w:rsidRDefault="00740E70">
            <w:pPr>
              <w:pStyle w:val="Pa3"/>
              <w:jc w:val="center"/>
              <w:rPr>
                <w:rFonts w:ascii="Arial" w:hAnsi="Arial" w:cs="Arial"/>
                <w:color w:val="000000"/>
                <w:sz w:val="12"/>
                <w:szCs w:val="12"/>
              </w:rPr>
            </w:pPr>
            <w:r>
              <w:rPr>
                <w:rStyle w:val="A14"/>
              </w:rPr>
              <w:t xml:space="preserve">35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Language Requirement: </w:t>
            </w:r>
          </w:p>
        </w:tc>
        <w:tc>
          <w:tcPr>
            <w:tcW w:w="3146"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146" w:type="dxa"/>
          </w:tcPr>
          <w:p w:rsidR="00740E70" w:rsidRDefault="00740E70">
            <w:pPr>
              <w:pStyle w:val="Pa242"/>
              <w:rPr>
                <w:rFonts w:ascii="Arial" w:hAnsi="Arial" w:cs="Arial"/>
                <w:color w:val="000000"/>
                <w:sz w:val="12"/>
                <w:szCs w:val="12"/>
              </w:rPr>
            </w:pPr>
            <w:r>
              <w:rPr>
                <w:rStyle w:val="A14"/>
                <w:b w:val="0"/>
                <w:bCs w:val="0"/>
              </w:rPr>
              <w:t xml:space="preserve">Foreign Language (See Beginning of Business Section) </w:t>
            </w:r>
          </w:p>
        </w:tc>
        <w:tc>
          <w:tcPr>
            <w:tcW w:w="3146" w:type="dxa"/>
          </w:tcPr>
          <w:p w:rsidR="00740E70" w:rsidRDefault="00740E70">
            <w:pPr>
              <w:pStyle w:val="Pa3"/>
              <w:jc w:val="center"/>
              <w:rPr>
                <w:rFonts w:ascii="Arial" w:hAnsi="Arial" w:cs="Arial"/>
                <w:color w:val="000000"/>
                <w:sz w:val="12"/>
                <w:szCs w:val="12"/>
              </w:rPr>
            </w:pPr>
            <w:r>
              <w:rPr>
                <w:rStyle w:val="A14"/>
              </w:rPr>
              <w:t xml:space="preserve">0-12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146"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154"/>
        </w:trPr>
        <w:tc>
          <w:tcPr>
            <w:tcW w:w="3146" w:type="dxa"/>
          </w:tcPr>
          <w:p w:rsidR="00740E70" w:rsidRDefault="00740E70">
            <w:pPr>
              <w:pStyle w:val="Pa242"/>
              <w:rPr>
                <w:rFonts w:ascii="Arial" w:hAnsi="Arial" w:cs="Arial"/>
                <w:color w:val="000000"/>
                <w:sz w:val="12"/>
                <w:szCs w:val="12"/>
              </w:rPr>
            </w:pPr>
            <w:r>
              <w:rPr>
                <w:rStyle w:val="A14"/>
                <w:b w:val="0"/>
                <w:bCs w:val="0"/>
              </w:rPr>
              <w:t xml:space="preserve">COMS 2243, Principles of Argumentation </w:t>
            </w:r>
            <w:r>
              <w:rPr>
                <w:rStyle w:val="A14"/>
              </w:rPr>
              <w:t xml:space="preserve">OR </w:t>
            </w:r>
          </w:p>
          <w:p w:rsidR="00740E70" w:rsidRDefault="00740E70">
            <w:pPr>
              <w:pStyle w:val="Pa244"/>
              <w:rPr>
                <w:rFonts w:ascii="Arial" w:hAnsi="Arial" w:cs="Arial"/>
                <w:color w:val="000000"/>
                <w:sz w:val="12"/>
                <w:szCs w:val="12"/>
              </w:rPr>
            </w:pPr>
            <w:r>
              <w:rPr>
                <w:rStyle w:val="A14"/>
                <w:b w:val="0"/>
                <w:bCs w:val="0"/>
              </w:rPr>
              <w:t xml:space="preserve">COMS 3243, Principles of Persuasion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153"/>
        </w:trPr>
        <w:tc>
          <w:tcPr>
            <w:tcW w:w="3146" w:type="dxa"/>
          </w:tcPr>
          <w:p w:rsidR="00740E70" w:rsidRDefault="00740E70">
            <w:pPr>
              <w:pStyle w:val="Pa290"/>
              <w:jc w:val="both"/>
              <w:rPr>
                <w:rFonts w:ascii="Arial" w:hAnsi="Arial" w:cs="Arial"/>
                <w:color w:val="000000"/>
                <w:sz w:val="12"/>
                <w:szCs w:val="12"/>
              </w:rPr>
            </w:pPr>
            <w:r>
              <w:rPr>
                <w:rStyle w:val="A14"/>
                <w:b w:val="0"/>
                <w:bCs w:val="0"/>
              </w:rPr>
              <w:t xml:space="preserve">ECON 2313, Principles of Macroeconomics </w:t>
            </w:r>
          </w:p>
          <w:p w:rsidR="00740E70" w:rsidRDefault="00740E70">
            <w:pPr>
              <w:pStyle w:val="Pa291"/>
              <w:jc w:val="both"/>
              <w:rPr>
                <w:rFonts w:ascii="Arial" w:hAnsi="Arial" w:cs="Arial"/>
                <w:color w:val="000000"/>
                <w:sz w:val="12"/>
                <w:szCs w:val="12"/>
              </w:rPr>
            </w:pPr>
            <w:r>
              <w:rPr>
                <w:rStyle w:val="A14"/>
                <w:b w:val="0"/>
                <w:bCs w:val="0"/>
                <w:i/>
                <w:iCs/>
              </w:rPr>
              <w:t xml:space="preserve">Required ONLY if not taken to satisfy a part of the General Education Requirements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0-3 </w:t>
            </w:r>
          </w:p>
        </w:tc>
      </w:tr>
      <w:tr w:rsidR="00740E70">
        <w:trPr>
          <w:trHeight w:val="81"/>
        </w:trPr>
        <w:tc>
          <w:tcPr>
            <w:tcW w:w="3146" w:type="dxa"/>
          </w:tcPr>
          <w:p w:rsidR="00740E70" w:rsidRDefault="00740E70">
            <w:pPr>
              <w:pStyle w:val="Pa242"/>
              <w:rPr>
                <w:rFonts w:ascii="Arial" w:hAnsi="Arial" w:cs="Arial"/>
                <w:color w:val="000000"/>
                <w:sz w:val="12"/>
                <w:szCs w:val="12"/>
              </w:rPr>
            </w:pPr>
            <w:r>
              <w:rPr>
                <w:rStyle w:val="A14"/>
                <w:b w:val="0"/>
                <w:bCs w:val="0"/>
              </w:rPr>
              <w:t xml:space="preserve">ECON 2323, Principles of Microeconomics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146" w:type="dxa"/>
          </w:tcPr>
          <w:p w:rsidR="00740E70" w:rsidRDefault="00740E70">
            <w:pPr>
              <w:pStyle w:val="Pa242"/>
              <w:rPr>
                <w:rFonts w:ascii="Arial" w:hAnsi="Arial" w:cs="Arial"/>
                <w:color w:val="000000"/>
                <w:sz w:val="12"/>
                <w:szCs w:val="12"/>
              </w:rPr>
            </w:pPr>
            <w:r>
              <w:rPr>
                <w:rStyle w:val="A14"/>
                <w:b w:val="0"/>
                <w:bCs w:val="0"/>
              </w:rPr>
              <w:t xml:space="preserve">ECON 3313, Microeconomic Analysis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146" w:type="dxa"/>
          </w:tcPr>
          <w:p w:rsidR="00740E70" w:rsidRDefault="00740E70">
            <w:pPr>
              <w:pStyle w:val="Pa242"/>
              <w:rPr>
                <w:rFonts w:ascii="Arial" w:hAnsi="Arial" w:cs="Arial"/>
                <w:color w:val="000000"/>
                <w:sz w:val="12"/>
                <w:szCs w:val="12"/>
              </w:rPr>
            </w:pPr>
            <w:r>
              <w:rPr>
                <w:rStyle w:val="A14"/>
                <w:b w:val="0"/>
                <w:bCs w:val="0"/>
              </w:rPr>
              <w:t xml:space="preserve">ECON 3353, Macroeconomic Analysis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154"/>
        </w:trPr>
        <w:tc>
          <w:tcPr>
            <w:tcW w:w="3146" w:type="dxa"/>
          </w:tcPr>
          <w:p w:rsidR="00740E70" w:rsidRDefault="00740E70">
            <w:pPr>
              <w:pStyle w:val="Pa242"/>
              <w:rPr>
                <w:rFonts w:ascii="Arial" w:hAnsi="Arial" w:cs="Arial"/>
                <w:color w:val="000000"/>
                <w:sz w:val="12"/>
                <w:szCs w:val="12"/>
              </w:rPr>
            </w:pPr>
            <w:r>
              <w:rPr>
                <w:rStyle w:val="A14"/>
                <w:b w:val="0"/>
                <w:bCs w:val="0"/>
              </w:rPr>
              <w:t xml:space="preserve">ENG 3013, Practical Writing </w:t>
            </w:r>
            <w:r>
              <w:rPr>
                <w:rStyle w:val="A14"/>
              </w:rPr>
              <w:t xml:space="preserve">OR </w:t>
            </w:r>
          </w:p>
          <w:p w:rsidR="00740E70" w:rsidRDefault="00740E70">
            <w:pPr>
              <w:pStyle w:val="Pa244"/>
              <w:rPr>
                <w:rFonts w:ascii="Arial" w:hAnsi="Arial" w:cs="Arial"/>
                <w:color w:val="000000"/>
                <w:sz w:val="12"/>
                <w:szCs w:val="12"/>
              </w:rPr>
            </w:pPr>
            <w:r>
              <w:rPr>
                <w:rStyle w:val="A14"/>
                <w:b w:val="0"/>
                <w:bCs w:val="0"/>
              </w:rPr>
              <w:t xml:space="preserve">ENG 3043, Technical Writing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146" w:type="dxa"/>
          </w:tcPr>
          <w:p w:rsidR="00740E70" w:rsidRDefault="00740E70">
            <w:pPr>
              <w:pStyle w:val="Pa242"/>
              <w:rPr>
                <w:rFonts w:ascii="Arial" w:hAnsi="Arial" w:cs="Arial"/>
                <w:color w:val="000000"/>
                <w:sz w:val="12"/>
                <w:szCs w:val="12"/>
              </w:rPr>
            </w:pPr>
            <w:r>
              <w:rPr>
                <w:rStyle w:val="A14"/>
                <w:b w:val="0"/>
                <w:bCs w:val="0"/>
              </w:rPr>
              <w:t xml:space="preserve">LAW 2023, Legal Environment of Business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146" w:type="dxa"/>
          </w:tcPr>
          <w:p w:rsidR="00740E70" w:rsidRDefault="00740E70">
            <w:pPr>
              <w:pStyle w:val="Pa242"/>
              <w:rPr>
                <w:rFonts w:ascii="Arial" w:hAnsi="Arial" w:cs="Arial"/>
                <w:color w:val="000000"/>
                <w:sz w:val="12"/>
                <w:szCs w:val="12"/>
              </w:rPr>
            </w:pPr>
            <w:r>
              <w:rPr>
                <w:rStyle w:val="A14"/>
                <w:b w:val="0"/>
                <w:bCs w:val="0"/>
              </w:rPr>
              <w:t xml:space="preserve">PHIL 1503, Logic and Practical Reasoning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153"/>
        </w:trPr>
        <w:tc>
          <w:tcPr>
            <w:tcW w:w="3146" w:type="dxa"/>
          </w:tcPr>
          <w:p w:rsidR="00740E70" w:rsidRDefault="00740E70">
            <w:pPr>
              <w:pStyle w:val="Pa242"/>
              <w:rPr>
                <w:rFonts w:ascii="Arial" w:hAnsi="Arial" w:cs="Arial"/>
                <w:color w:val="000000"/>
                <w:sz w:val="12"/>
                <w:szCs w:val="12"/>
              </w:rPr>
            </w:pPr>
            <w:r>
              <w:rPr>
                <w:rStyle w:val="A14"/>
                <w:b w:val="0"/>
                <w:bCs w:val="0"/>
              </w:rPr>
              <w:lastRenderedPageBreak/>
              <w:t xml:space="preserve">Economics Electives </w:t>
            </w:r>
          </w:p>
          <w:p w:rsidR="00740E70" w:rsidRDefault="00740E70">
            <w:pPr>
              <w:pStyle w:val="Pa244"/>
              <w:rPr>
                <w:rFonts w:ascii="Arial" w:hAnsi="Arial" w:cs="Arial"/>
                <w:color w:val="000000"/>
                <w:sz w:val="12"/>
                <w:szCs w:val="12"/>
              </w:rPr>
            </w:pPr>
            <w:r>
              <w:rPr>
                <w:rStyle w:val="A14"/>
                <w:b w:val="0"/>
                <w:bCs w:val="0"/>
                <w:i/>
                <w:iCs/>
              </w:rPr>
              <w:t xml:space="preserve">Choose any four upper-level.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12 </w:t>
            </w:r>
          </w:p>
        </w:tc>
      </w:tr>
      <w:tr w:rsidR="00740E70">
        <w:trPr>
          <w:trHeight w:val="153"/>
        </w:trPr>
        <w:tc>
          <w:tcPr>
            <w:tcW w:w="3146" w:type="dxa"/>
          </w:tcPr>
          <w:p w:rsidR="00740E70" w:rsidRDefault="00740E70">
            <w:pPr>
              <w:pStyle w:val="Pa242"/>
              <w:rPr>
                <w:rFonts w:ascii="Arial" w:hAnsi="Arial" w:cs="Arial"/>
                <w:color w:val="000000"/>
                <w:sz w:val="12"/>
                <w:szCs w:val="12"/>
              </w:rPr>
            </w:pPr>
            <w:r>
              <w:rPr>
                <w:rStyle w:val="A14"/>
                <w:b w:val="0"/>
                <w:bCs w:val="0"/>
              </w:rPr>
              <w:t xml:space="preserve">Philosophy and Political Science Electives </w:t>
            </w:r>
          </w:p>
          <w:p w:rsidR="00740E70" w:rsidRDefault="00740E70">
            <w:pPr>
              <w:pStyle w:val="Pa244"/>
              <w:rPr>
                <w:rFonts w:ascii="Arial" w:hAnsi="Arial" w:cs="Arial"/>
                <w:color w:val="000000"/>
                <w:sz w:val="12"/>
                <w:szCs w:val="12"/>
              </w:rPr>
            </w:pPr>
            <w:r>
              <w:rPr>
                <w:rStyle w:val="A14"/>
                <w:b w:val="0"/>
                <w:bCs w:val="0"/>
                <w:i/>
                <w:iCs/>
              </w:rPr>
              <w:t xml:space="preserve">Choose any three upper-level.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9 </w:t>
            </w:r>
          </w:p>
        </w:tc>
      </w:tr>
      <w:tr w:rsidR="00740E70">
        <w:trPr>
          <w:trHeight w:val="442"/>
        </w:trPr>
        <w:tc>
          <w:tcPr>
            <w:tcW w:w="3146" w:type="dxa"/>
          </w:tcPr>
          <w:p w:rsidR="00740E70" w:rsidRDefault="00740E70">
            <w:pPr>
              <w:pStyle w:val="Pa242"/>
              <w:rPr>
                <w:rFonts w:ascii="Arial" w:hAnsi="Arial" w:cs="Arial"/>
                <w:color w:val="000000"/>
                <w:sz w:val="12"/>
                <w:szCs w:val="12"/>
              </w:rPr>
            </w:pPr>
            <w:r>
              <w:rPr>
                <w:rStyle w:val="A14"/>
              </w:rPr>
              <w:t xml:space="preserve">Law and Management Electives (select two of the following): </w:t>
            </w:r>
          </w:p>
          <w:p w:rsidR="00740E70" w:rsidRDefault="00740E70">
            <w:pPr>
              <w:pStyle w:val="Pa245"/>
              <w:rPr>
                <w:rFonts w:ascii="Arial" w:hAnsi="Arial" w:cs="Arial"/>
                <w:color w:val="000000"/>
                <w:sz w:val="12"/>
                <w:szCs w:val="12"/>
              </w:rPr>
            </w:pPr>
            <w:r>
              <w:rPr>
                <w:rStyle w:val="A14"/>
                <w:b w:val="0"/>
                <w:bCs w:val="0"/>
              </w:rPr>
              <w:t xml:space="preserve">LAW 4033, Law of Commercial Transactions </w:t>
            </w:r>
          </w:p>
          <w:p w:rsidR="00740E70" w:rsidRDefault="00740E70">
            <w:pPr>
              <w:pStyle w:val="Pa245"/>
              <w:rPr>
                <w:rFonts w:ascii="Arial" w:hAnsi="Arial" w:cs="Arial"/>
                <w:color w:val="000000"/>
                <w:sz w:val="12"/>
                <w:szCs w:val="12"/>
              </w:rPr>
            </w:pPr>
            <w:r>
              <w:rPr>
                <w:rStyle w:val="A14"/>
                <w:b w:val="0"/>
                <w:bCs w:val="0"/>
              </w:rPr>
              <w:t xml:space="preserve">LAW 4043, Law of Business Organizations </w:t>
            </w:r>
          </w:p>
          <w:p w:rsidR="00740E70" w:rsidRDefault="00740E70">
            <w:pPr>
              <w:pStyle w:val="Pa245"/>
              <w:rPr>
                <w:rFonts w:ascii="Arial" w:hAnsi="Arial" w:cs="Arial"/>
                <w:color w:val="000000"/>
                <w:sz w:val="12"/>
                <w:szCs w:val="12"/>
              </w:rPr>
            </w:pPr>
            <w:r>
              <w:rPr>
                <w:rStyle w:val="A14"/>
                <w:b w:val="0"/>
                <w:bCs w:val="0"/>
              </w:rPr>
              <w:t xml:space="preserve">LAW 4053, Employment Law </w:t>
            </w:r>
          </w:p>
          <w:p w:rsidR="00740E70" w:rsidRDefault="00740E70">
            <w:pPr>
              <w:pStyle w:val="Pa245"/>
              <w:rPr>
                <w:rFonts w:ascii="Arial" w:hAnsi="Arial" w:cs="Arial"/>
                <w:color w:val="000000"/>
                <w:sz w:val="12"/>
                <w:szCs w:val="12"/>
              </w:rPr>
            </w:pPr>
            <w:r>
              <w:rPr>
                <w:rStyle w:val="A14"/>
                <w:b w:val="0"/>
                <w:bCs w:val="0"/>
              </w:rPr>
              <w:t xml:space="preserve">MGMT 3163, Labor Relations and Collective Bargaining </w:t>
            </w:r>
          </w:p>
          <w:p w:rsidR="00740E70" w:rsidRDefault="00740E70">
            <w:pPr>
              <w:pStyle w:val="Pa245"/>
              <w:rPr>
                <w:rFonts w:ascii="Arial" w:hAnsi="Arial" w:cs="Arial"/>
                <w:color w:val="000000"/>
                <w:sz w:val="12"/>
                <w:szCs w:val="12"/>
              </w:rPr>
            </w:pPr>
            <w:r>
              <w:rPr>
                <w:rStyle w:val="A14"/>
                <w:b w:val="0"/>
                <w:bCs w:val="0"/>
              </w:rPr>
              <w:t xml:space="preserve">REI 4413, Real Estate Law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6 </w:t>
            </w:r>
          </w:p>
        </w:tc>
      </w:tr>
      <w:tr w:rsidR="00740E70">
        <w:trPr>
          <w:trHeight w:val="85"/>
        </w:trPr>
        <w:tc>
          <w:tcPr>
            <w:tcW w:w="3146" w:type="dxa"/>
          </w:tcPr>
          <w:p w:rsidR="00740E70" w:rsidRDefault="00740E70">
            <w:pPr>
              <w:pStyle w:val="Pa2"/>
              <w:rPr>
                <w:rFonts w:ascii="Arial" w:hAnsi="Arial" w:cs="Arial"/>
                <w:color w:val="000000"/>
                <w:sz w:val="12"/>
                <w:szCs w:val="12"/>
              </w:rPr>
            </w:pPr>
            <w:r>
              <w:rPr>
                <w:rStyle w:val="A14"/>
              </w:rPr>
              <w:t xml:space="preserve">Sub-total </w:t>
            </w:r>
          </w:p>
        </w:tc>
        <w:tc>
          <w:tcPr>
            <w:tcW w:w="3146" w:type="dxa"/>
          </w:tcPr>
          <w:p w:rsidR="00740E70" w:rsidRDefault="00740E70">
            <w:pPr>
              <w:pStyle w:val="Pa3"/>
              <w:jc w:val="center"/>
              <w:rPr>
                <w:rFonts w:ascii="Arial" w:hAnsi="Arial" w:cs="Arial"/>
                <w:color w:val="000000"/>
                <w:sz w:val="12"/>
                <w:szCs w:val="12"/>
              </w:rPr>
            </w:pPr>
            <w:r>
              <w:rPr>
                <w:rStyle w:val="A14"/>
              </w:rPr>
              <w:t xml:space="preserve">48-51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146"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146" w:type="dxa"/>
          </w:tcPr>
          <w:p w:rsidR="00740E70" w:rsidRDefault="00740E70">
            <w:pPr>
              <w:pStyle w:val="Pa242"/>
              <w:rPr>
                <w:rFonts w:ascii="Arial" w:hAnsi="Arial" w:cs="Arial"/>
                <w:color w:val="000000"/>
                <w:sz w:val="12"/>
                <w:szCs w:val="12"/>
              </w:rPr>
            </w:pPr>
            <w:r>
              <w:rPr>
                <w:rStyle w:val="A14"/>
                <w:b w:val="0"/>
                <w:bCs w:val="0"/>
              </w:rPr>
              <w:t xml:space="preserve">Electives </w:t>
            </w:r>
          </w:p>
        </w:tc>
        <w:tc>
          <w:tcPr>
            <w:tcW w:w="3146" w:type="dxa"/>
          </w:tcPr>
          <w:p w:rsidR="00740E70" w:rsidRDefault="00740E70">
            <w:pPr>
              <w:pStyle w:val="Pa3"/>
              <w:jc w:val="center"/>
              <w:rPr>
                <w:rFonts w:ascii="Arial" w:hAnsi="Arial" w:cs="Arial"/>
                <w:color w:val="000000"/>
                <w:sz w:val="12"/>
                <w:szCs w:val="12"/>
              </w:rPr>
            </w:pPr>
            <w:r>
              <w:rPr>
                <w:rStyle w:val="A14"/>
              </w:rPr>
              <w:t xml:space="preserve">19-34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146" w:type="dxa"/>
          </w:tcPr>
          <w:p w:rsidR="00740E70" w:rsidRDefault="00740E70">
            <w:pPr>
              <w:pStyle w:val="Pa88"/>
              <w:jc w:val="center"/>
              <w:rPr>
                <w:rFonts w:ascii="Arial" w:hAnsi="Arial" w:cs="Arial"/>
                <w:color w:val="000000"/>
                <w:sz w:val="16"/>
                <w:szCs w:val="16"/>
              </w:rPr>
            </w:pPr>
            <w:r>
              <w:rPr>
                <w:rFonts w:ascii="Arial" w:hAnsi="Arial" w:cs="Arial"/>
                <w:b/>
                <w:bCs/>
                <w:color w:val="000000"/>
                <w:sz w:val="16"/>
                <w:szCs w:val="16"/>
              </w:rPr>
              <w:t>120</w:t>
            </w:r>
          </w:p>
        </w:tc>
      </w:tr>
    </w:tbl>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Pg. 134</w:t>
      </w:r>
    </w:p>
    <w:p w:rsidR="00740E70" w:rsidRDefault="00740E70" w:rsidP="00740E70">
      <w:pPr>
        <w:pStyle w:val="Pa207"/>
        <w:spacing w:after="80"/>
        <w:jc w:val="center"/>
        <w:rPr>
          <w:rFonts w:cs="Myriad Pro Cond"/>
          <w:color w:val="000000"/>
          <w:sz w:val="32"/>
          <w:szCs w:val="32"/>
        </w:rPr>
      </w:pPr>
      <w:r>
        <w:rPr>
          <w:rStyle w:val="A10"/>
        </w:rPr>
        <w:t xml:space="preserve">Major in Economics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Bachelor of Arts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Emphasis in Pre-Law </w:t>
      </w:r>
    </w:p>
    <w:p w:rsidR="00740E70" w:rsidRDefault="00740E70" w:rsidP="00740E70">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46"/>
        <w:gridCol w:w="3147"/>
      </w:tblGrid>
      <w:tr w:rsidR="00740E70">
        <w:trPr>
          <w:trHeight w:val="114"/>
        </w:trPr>
        <w:tc>
          <w:tcPr>
            <w:tcW w:w="6293" w:type="dxa"/>
            <w:gridSpan w:val="2"/>
          </w:tcPr>
          <w:p w:rsidR="00740E70" w:rsidRDefault="00740E70">
            <w:pPr>
              <w:pStyle w:val="Pa2"/>
              <w:rPr>
                <w:rFonts w:ascii="Arial" w:hAnsi="Arial" w:cs="Arial"/>
                <w:color w:val="000000"/>
                <w:sz w:val="16"/>
                <w:szCs w:val="16"/>
              </w:rPr>
            </w:pPr>
            <w:r>
              <w:rPr>
                <w:rStyle w:val="A1"/>
              </w:rPr>
              <w:t xml:space="preserve">University Requirements: </w:t>
            </w:r>
          </w:p>
        </w:tc>
      </w:tr>
      <w:tr w:rsidR="00740E70">
        <w:trPr>
          <w:trHeight w:val="153"/>
        </w:trPr>
        <w:tc>
          <w:tcPr>
            <w:tcW w:w="6293" w:type="dxa"/>
            <w:gridSpan w:val="2"/>
          </w:tcPr>
          <w:p w:rsidR="00740E70" w:rsidRDefault="00740E70">
            <w:pPr>
              <w:pStyle w:val="Pa218"/>
              <w:rPr>
                <w:rFonts w:ascii="Arial" w:hAnsi="Arial" w:cs="Arial"/>
                <w:color w:val="000000"/>
                <w:sz w:val="12"/>
                <w:szCs w:val="12"/>
              </w:rPr>
            </w:pPr>
            <w:r>
              <w:rPr>
                <w:rStyle w:val="A14"/>
                <w:b w:val="0"/>
                <w:bCs w:val="0"/>
              </w:rPr>
              <w:t xml:space="preserve">See University General Requirements for Baccalaureate degrees (p. 42) </w:t>
            </w:r>
          </w:p>
          <w:p w:rsidR="00740E70" w:rsidRDefault="00740E70">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146"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146" w:type="dxa"/>
          </w:tcPr>
          <w:p w:rsidR="00740E70" w:rsidRDefault="00740E70">
            <w:pPr>
              <w:pStyle w:val="Pa242"/>
              <w:rPr>
                <w:rFonts w:ascii="Arial" w:hAnsi="Arial" w:cs="Arial"/>
                <w:color w:val="000000"/>
                <w:sz w:val="12"/>
                <w:szCs w:val="12"/>
              </w:rPr>
            </w:pPr>
            <w:r>
              <w:rPr>
                <w:rStyle w:val="A14"/>
                <w:b w:val="0"/>
                <w:bCs w:val="0"/>
              </w:rPr>
              <w:t xml:space="preserve">BUSN 1003, First Year Experience Business </w:t>
            </w:r>
          </w:p>
        </w:tc>
        <w:tc>
          <w:tcPr>
            <w:tcW w:w="3146" w:type="dxa"/>
          </w:tcPr>
          <w:p w:rsidR="00740E70" w:rsidRDefault="00740E70">
            <w:pPr>
              <w:pStyle w:val="Pa3"/>
              <w:jc w:val="center"/>
              <w:rPr>
                <w:rFonts w:ascii="Arial" w:hAnsi="Arial" w:cs="Arial"/>
                <w:color w:val="000000"/>
                <w:sz w:val="12"/>
                <w:szCs w:val="12"/>
              </w:rPr>
            </w:pPr>
            <w:r>
              <w:rPr>
                <w:rStyle w:val="A14"/>
              </w:rPr>
              <w:t xml:space="preserve">3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146"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370"/>
        </w:trPr>
        <w:tc>
          <w:tcPr>
            <w:tcW w:w="3146" w:type="dxa"/>
          </w:tcPr>
          <w:p w:rsidR="00740E70" w:rsidRDefault="00740E70">
            <w:pPr>
              <w:pStyle w:val="Pa242"/>
              <w:rPr>
                <w:rFonts w:ascii="Arial" w:hAnsi="Arial" w:cs="Arial"/>
                <w:color w:val="000000"/>
                <w:sz w:val="12"/>
                <w:szCs w:val="12"/>
              </w:rPr>
            </w:pPr>
            <w:r>
              <w:rPr>
                <w:rStyle w:val="A14"/>
                <w:b w:val="0"/>
                <w:bCs w:val="0"/>
              </w:rPr>
              <w:t xml:space="preserve">See General Education Curriculum for Baccalaureate degrees (p. 78) </w:t>
            </w:r>
          </w:p>
          <w:p w:rsidR="00740E70" w:rsidRDefault="00740E70">
            <w:pPr>
              <w:pStyle w:val="Pa244"/>
              <w:rPr>
                <w:rFonts w:ascii="Arial" w:hAnsi="Arial" w:cs="Arial"/>
                <w:color w:val="000000"/>
                <w:sz w:val="12"/>
                <w:szCs w:val="12"/>
              </w:rPr>
            </w:pPr>
            <w:r>
              <w:rPr>
                <w:rStyle w:val="A14"/>
              </w:rPr>
              <w:t xml:space="preserve">Students with this major must take the following: </w:t>
            </w:r>
          </w:p>
          <w:p w:rsidR="00740E70" w:rsidRDefault="00740E70">
            <w:pPr>
              <w:pStyle w:val="Pa245"/>
              <w:rPr>
                <w:rFonts w:ascii="Arial" w:hAnsi="Arial" w:cs="Arial"/>
                <w:color w:val="000000"/>
                <w:sz w:val="12"/>
                <w:szCs w:val="12"/>
              </w:rPr>
            </w:pPr>
            <w:r>
              <w:rPr>
                <w:rStyle w:val="A14"/>
                <w:b w:val="0"/>
                <w:bCs w:val="0"/>
                <w:i/>
                <w:iCs/>
              </w:rPr>
              <w:t xml:space="preserve">MATH 1023, College Algebra or MATH course that requires MATH 1023 as a prerequisite </w:t>
            </w:r>
          </w:p>
          <w:p w:rsidR="00740E70" w:rsidRDefault="00740E70">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146" w:type="dxa"/>
          </w:tcPr>
          <w:p w:rsidR="00740E70" w:rsidRDefault="00740E70">
            <w:pPr>
              <w:pStyle w:val="Pa3"/>
              <w:jc w:val="center"/>
              <w:rPr>
                <w:rFonts w:ascii="Arial" w:hAnsi="Arial" w:cs="Arial"/>
                <w:color w:val="000000"/>
                <w:sz w:val="12"/>
                <w:szCs w:val="12"/>
              </w:rPr>
            </w:pPr>
            <w:r>
              <w:rPr>
                <w:rStyle w:val="A14"/>
              </w:rPr>
              <w:t xml:space="preserve">35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Language Requirement: </w:t>
            </w:r>
          </w:p>
        </w:tc>
        <w:tc>
          <w:tcPr>
            <w:tcW w:w="3146"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146" w:type="dxa"/>
          </w:tcPr>
          <w:p w:rsidR="00740E70" w:rsidRDefault="00740E70">
            <w:pPr>
              <w:pStyle w:val="Pa242"/>
              <w:rPr>
                <w:rFonts w:ascii="Arial" w:hAnsi="Arial" w:cs="Arial"/>
                <w:color w:val="000000"/>
                <w:sz w:val="12"/>
                <w:szCs w:val="12"/>
              </w:rPr>
            </w:pPr>
            <w:r>
              <w:rPr>
                <w:rStyle w:val="A14"/>
                <w:b w:val="0"/>
                <w:bCs w:val="0"/>
              </w:rPr>
              <w:t xml:space="preserve">Foreign Language (See Beginning of Business Section) </w:t>
            </w:r>
          </w:p>
        </w:tc>
        <w:tc>
          <w:tcPr>
            <w:tcW w:w="3146" w:type="dxa"/>
          </w:tcPr>
          <w:p w:rsidR="00740E70" w:rsidRDefault="00740E70">
            <w:pPr>
              <w:pStyle w:val="Pa3"/>
              <w:jc w:val="center"/>
              <w:rPr>
                <w:rFonts w:ascii="Arial" w:hAnsi="Arial" w:cs="Arial"/>
                <w:color w:val="000000"/>
                <w:sz w:val="12"/>
                <w:szCs w:val="12"/>
              </w:rPr>
            </w:pPr>
            <w:r>
              <w:rPr>
                <w:rStyle w:val="A14"/>
              </w:rPr>
              <w:t xml:space="preserve">0-12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146"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154"/>
        </w:trPr>
        <w:tc>
          <w:tcPr>
            <w:tcW w:w="3146" w:type="dxa"/>
          </w:tcPr>
          <w:p w:rsidR="00740E70" w:rsidRDefault="00740E70">
            <w:pPr>
              <w:pStyle w:val="Pa242"/>
              <w:rPr>
                <w:rFonts w:ascii="Arial" w:hAnsi="Arial" w:cs="Arial"/>
                <w:color w:val="000000"/>
                <w:sz w:val="12"/>
                <w:szCs w:val="12"/>
              </w:rPr>
            </w:pPr>
            <w:r>
              <w:rPr>
                <w:rStyle w:val="A14"/>
                <w:b w:val="0"/>
                <w:bCs w:val="0"/>
              </w:rPr>
              <w:t xml:space="preserve">COMS 2243, Principles of Argumentation </w:t>
            </w:r>
            <w:r>
              <w:rPr>
                <w:rStyle w:val="A14"/>
              </w:rPr>
              <w:t xml:space="preserve">OR </w:t>
            </w:r>
          </w:p>
          <w:p w:rsidR="00740E70" w:rsidRDefault="00740E70">
            <w:pPr>
              <w:pStyle w:val="Pa244"/>
              <w:rPr>
                <w:rFonts w:ascii="Arial" w:hAnsi="Arial" w:cs="Arial"/>
                <w:color w:val="000000"/>
                <w:sz w:val="12"/>
                <w:szCs w:val="12"/>
              </w:rPr>
            </w:pPr>
            <w:r>
              <w:rPr>
                <w:rStyle w:val="A14"/>
                <w:b w:val="0"/>
                <w:bCs w:val="0"/>
              </w:rPr>
              <w:t xml:space="preserve">COMS 3243, Principles of Persuasion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153"/>
        </w:trPr>
        <w:tc>
          <w:tcPr>
            <w:tcW w:w="3146" w:type="dxa"/>
          </w:tcPr>
          <w:p w:rsidR="00740E70" w:rsidRDefault="00740E70">
            <w:pPr>
              <w:pStyle w:val="Pa290"/>
              <w:jc w:val="both"/>
              <w:rPr>
                <w:rFonts w:ascii="Arial" w:hAnsi="Arial" w:cs="Arial"/>
                <w:color w:val="000000"/>
                <w:sz w:val="12"/>
                <w:szCs w:val="12"/>
              </w:rPr>
            </w:pPr>
            <w:r>
              <w:rPr>
                <w:rStyle w:val="A14"/>
                <w:b w:val="0"/>
                <w:bCs w:val="0"/>
              </w:rPr>
              <w:t xml:space="preserve">ECON 2313, Principles of Macroeconomics </w:t>
            </w:r>
          </w:p>
          <w:p w:rsidR="00740E70" w:rsidRDefault="00740E70">
            <w:pPr>
              <w:pStyle w:val="Pa291"/>
              <w:jc w:val="both"/>
              <w:rPr>
                <w:rFonts w:ascii="Arial" w:hAnsi="Arial" w:cs="Arial"/>
                <w:color w:val="000000"/>
                <w:sz w:val="12"/>
                <w:szCs w:val="12"/>
              </w:rPr>
            </w:pPr>
            <w:r>
              <w:rPr>
                <w:rStyle w:val="A14"/>
                <w:b w:val="0"/>
                <w:bCs w:val="0"/>
                <w:i/>
                <w:iCs/>
              </w:rPr>
              <w:t xml:space="preserve">Required ONLY if not taken to satisfy a part of the General Education Requirements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0-3 </w:t>
            </w:r>
          </w:p>
        </w:tc>
      </w:tr>
      <w:tr w:rsidR="00740E70">
        <w:trPr>
          <w:trHeight w:val="81"/>
        </w:trPr>
        <w:tc>
          <w:tcPr>
            <w:tcW w:w="3146" w:type="dxa"/>
          </w:tcPr>
          <w:p w:rsidR="00740E70" w:rsidRDefault="00740E70">
            <w:pPr>
              <w:pStyle w:val="Pa242"/>
              <w:rPr>
                <w:rFonts w:ascii="Arial" w:hAnsi="Arial" w:cs="Arial"/>
                <w:color w:val="000000"/>
                <w:sz w:val="12"/>
                <w:szCs w:val="12"/>
              </w:rPr>
            </w:pPr>
            <w:r>
              <w:rPr>
                <w:rStyle w:val="A14"/>
                <w:b w:val="0"/>
                <w:bCs w:val="0"/>
              </w:rPr>
              <w:t xml:space="preserve">ECON 2323, Principles of Microeconomics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146" w:type="dxa"/>
          </w:tcPr>
          <w:p w:rsidR="00740E70" w:rsidRDefault="00740E70">
            <w:pPr>
              <w:pStyle w:val="Pa242"/>
              <w:rPr>
                <w:rFonts w:ascii="Arial" w:hAnsi="Arial" w:cs="Arial"/>
                <w:color w:val="000000"/>
                <w:sz w:val="12"/>
                <w:szCs w:val="12"/>
              </w:rPr>
            </w:pPr>
            <w:r>
              <w:rPr>
                <w:rStyle w:val="A14"/>
                <w:b w:val="0"/>
                <w:bCs w:val="0"/>
              </w:rPr>
              <w:t xml:space="preserve">ECON 3313, Microeconomic Analysis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146" w:type="dxa"/>
          </w:tcPr>
          <w:p w:rsidR="00740E70" w:rsidRDefault="00740E70">
            <w:pPr>
              <w:pStyle w:val="Pa242"/>
              <w:rPr>
                <w:rFonts w:ascii="Arial" w:hAnsi="Arial" w:cs="Arial"/>
                <w:color w:val="000000"/>
                <w:sz w:val="12"/>
                <w:szCs w:val="12"/>
              </w:rPr>
            </w:pPr>
            <w:r>
              <w:rPr>
                <w:rStyle w:val="A14"/>
                <w:b w:val="0"/>
                <w:bCs w:val="0"/>
              </w:rPr>
              <w:t xml:space="preserve">ECON 3353, Macroeconomic Analysis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154"/>
        </w:trPr>
        <w:tc>
          <w:tcPr>
            <w:tcW w:w="3146" w:type="dxa"/>
          </w:tcPr>
          <w:p w:rsidR="00740E70" w:rsidRDefault="00740E70">
            <w:pPr>
              <w:pStyle w:val="Pa242"/>
              <w:rPr>
                <w:rFonts w:ascii="Arial" w:hAnsi="Arial" w:cs="Arial"/>
                <w:color w:val="000000"/>
                <w:sz w:val="12"/>
                <w:szCs w:val="12"/>
              </w:rPr>
            </w:pPr>
            <w:r>
              <w:rPr>
                <w:rStyle w:val="A14"/>
                <w:b w:val="0"/>
                <w:bCs w:val="0"/>
              </w:rPr>
              <w:t xml:space="preserve">ENG 3013, Practical Writing </w:t>
            </w:r>
            <w:r>
              <w:rPr>
                <w:rStyle w:val="A14"/>
              </w:rPr>
              <w:t xml:space="preserve">OR </w:t>
            </w:r>
          </w:p>
          <w:p w:rsidR="00740E70" w:rsidRDefault="00740E70">
            <w:pPr>
              <w:pStyle w:val="Pa244"/>
              <w:rPr>
                <w:rFonts w:ascii="Arial" w:hAnsi="Arial" w:cs="Arial"/>
                <w:color w:val="000000"/>
                <w:sz w:val="12"/>
                <w:szCs w:val="12"/>
              </w:rPr>
            </w:pPr>
            <w:r>
              <w:rPr>
                <w:rStyle w:val="A14"/>
                <w:b w:val="0"/>
                <w:bCs w:val="0"/>
              </w:rPr>
              <w:t xml:space="preserve">ENG 3043, Technical Writing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146" w:type="dxa"/>
          </w:tcPr>
          <w:p w:rsidR="00740E70" w:rsidRDefault="00740E70">
            <w:pPr>
              <w:pStyle w:val="Pa242"/>
              <w:rPr>
                <w:rFonts w:ascii="Arial" w:hAnsi="Arial" w:cs="Arial"/>
                <w:color w:val="000000"/>
                <w:sz w:val="12"/>
                <w:szCs w:val="12"/>
              </w:rPr>
            </w:pPr>
            <w:r>
              <w:rPr>
                <w:rStyle w:val="A14"/>
                <w:b w:val="0"/>
                <w:bCs w:val="0"/>
              </w:rPr>
              <w:t xml:space="preserve">LAW 2023, Legal Environment of Business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146" w:type="dxa"/>
          </w:tcPr>
          <w:p w:rsidR="00740E70" w:rsidRDefault="00740E70">
            <w:pPr>
              <w:pStyle w:val="Pa242"/>
              <w:rPr>
                <w:rFonts w:ascii="Arial" w:hAnsi="Arial" w:cs="Arial"/>
                <w:color w:val="000000"/>
                <w:sz w:val="12"/>
                <w:szCs w:val="12"/>
              </w:rPr>
            </w:pPr>
            <w:r>
              <w:rPr>
                <w:rStyle w:val="A14"/>
                <w:b w:val="0"/>
                <w:bCs w:val="0"/>
              </w:rPr>
              <w:t xml:space="preserve">PHIL 1503, Logic and Practical Reasoning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153"/>
        </w:trPr>
        <w:tc>
          <w:tcPr>
            <w:tcW w:w="3146" w:type="dxa"/>
          </w:tcPr>
          <w:p w:rsidR="00740E70" w:rsidRDefault="00740E70">
            <w:pPr>
              <w:pStyle w:val="Pa242"/>
              <w:rPr>
                <w:rFonts w:ascii="Arial" w:hAnsi="Arial" w:cs="Arial"/>
                <w:color w:val="000000"/>
                <w:sz w:val="12"/>
                <w:szCs w:val="12"/>
              </w:rPr>
            </w:pPr>
            <w:r>
              <w:rPr>
                <w:rStyle w:val="A14"/>
                <w:b w:val="0"/>
                <w:bCs w:val="0"/>
              </w:rPr>
              <w:t xml:space="preserve">Economics Electives </w:t>
            </w:r>
          </w:p>
          <w:p w:rsidR="00740E70" w:rsidRDefault="00740E70">
            <w:pPr>
              <w:pStyle w:val="Pa244"/>
              <w:rPr>
                <w:rFonts w:ascii="Arial" w:hAnsi="Arial" w:cs="Arial"/>
                <w:color w:val="000000"/>
                <w:sz w:val="12"/>
                <w:szCs w:val="12"/>
              </w:rPr>
            </w:pPr>
            <w:r>
              <w:rPr>
                <w:rStyle w:val="A14"/>
                <w:b w:val="0"/>
                <w:bCs w:val="0"/>
                <w:i/>
                <w:iCs/>
              </w:rPr>
              <w:t xml:space="preserve">Choose any four upper-level.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12 </w:t>
            </w:r>
          </w:p>
        </w:tc>
      </w:tr>
      <w:tr w:rsidR="00740E70">
        <w:trPr>
          <w:trHeight w:val="153"/>
        </w:trPr>
        <w:tc>
          <w:tcPr>
            <w:tcW w:w="3146" w:type="dxa"/>
          </w:tcPr>
          <w:p w:rsidR="00740E70" w:rsidRDefault="00740E70">
            <w:pPr>
              <w:pStyle w:val="Pa242"/>
              <w:rPr>
                <w:rFonts w:ascii="Arial" w:hAnsi="Arial" w:cs="Arial"/>
                <w:color w:val="000000"/>
                <w:sz w:val="12"/>
                <w:szCs w:val="12"/>
              </w:rPr>
            </w:pPr>
            <w:r>
              <w:rPr>
                <w:rStyle w:val="A14"/>
                <w:b w:val="0"/>
                <w:bCs w:val="0"/>
              </w:rPr>
              <w:lastRenderedPageBreak/>
              <w:t xml:space="preserve">Philosophy and Political Science Electives </w:t>
            </w:r>
          </w:p>
          <w:p w:rsidR="00740E70" w:rsidRDefault="00740E70">
            <w:pPr>
              <w:pStyle w:val="Pa244"/>
              <w:rPr>
                <w:rFonts w:ascii="Arial" w:hAnsi="Arial" w:cs="Arial"/>
                <w:color w:val="000000"/>
                <w:sz w:val="12"/>
                <w:szCs w:val="12"/>
              </w:rPr>
            </w:pPr>
            <w:r>
              <w:rPr>
                <w:rStyle w:val="A14"/>
                <w:b w:val="0"/>
                <w:bCs w:val="0"/>
                <w:i/>
                <w:iCs/>
              </w:rPr>
              <w:t xml:space="preserve">Choose any three upper-level.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9 </w:t>
            </w:r>
          </w:p>
        </w:tc>
      </w:tr>
      <w:tr w:rsidR="00740E70">
        <w:trPr>
          <w:trHeight w:val="442"/>
        </w:trPr>
        <w:tc>
          <w:tcPr>
            <w:tcW w:w="3146" w:type="dxa"/>
          </w:tcPr>
          <w:p w:rsidR="00740E70" w:rsidRDefault="00740E70">
            <w:pPr>
              <w:pStyle w:val="Pa242"/>
              <w:rPr>
                <w:rFonts w:ascii="Arial" w:hAnsi="Arial" w:cs="Arial"/>
                <w:color w:val="000000"/>
                <w:sz w:val="12"/>
                <w:szCs w:val="12"/>
              </w:rPr>
            </w:pPr>
            <w:r>
              <w:rPr>
                <w:rStyle w:val="A14"/>
              </w:rPr>
              <w:t xml:space="preserve">Law and Management Electives (select two of the following): </w:t>
            </w:r>
          </w:p>
          <w:p w:rsidR="00740E70" w:rsidRDefault="00740E70">
            <w:pPr>
              <w:pStyle w:val="Pa245"/>
              <w:rPr>
                <w:rFonts w:ascii="Arial" w:hAnsi="Arial" w:cs="Arial"/>
                <w:color w:val="000000"/>
                <w:sz w:val="12"/>
                <w:szCs w:val="12"/>
              </w:rPr>
            </w:pPr>
            <w:r>
              <w:rPr>
                <w:rStyle w:val="A14"/>
                <w:b w:val="0"/>
                <w:bCs w:val="0"/>
              </w:rPr>
              <w:t xml:space="preserve">LAW 4033, Law of Commercial Transactions </w:t>
            </w:r>
          </w:p>
          <w:p w:rsidR="00740E70" w:rsidRDefault="00740E70">
            <w:pPr>
              <w:pStyle w:val="Pa245"/>
              <w:rPr>
                <w:rFonts w:ascii="Arial" w:hAnsi="Arial" w:cs="Arial"/>
                <w:color w:val="000000"/>
                <w:sz w:val="12"/>
                <w:szCs w:val="12"/>
              </w:rPr>
            </w:pPr>
            <w:r>
              <w:rPr>
                <w:rStyle w:val="A14"/>
                <w:b w:val="0"/>
                <w:bCs w:val="0"/>
              </w:rPr>
              <w:t xml:space="preserve">LAW 4043, Law of Business Organizations </w:t>
            </w:r>
          </w:p>
          <w:p w:rsidR="00740E70" w:rsidRDefault="00740E70">
            <w:pPr>
              <w:pStyle w:val="Pa245"/>
              <w:rPr>
                <w:rFonts w:ascii="Arial" w:hAnsi="Arial" w:cs="Arial"/>
                <w:color w:val="000000"/>
                <w:sz w:val="12"/>
                <w:szCs w:val="12"/>
              </w:rPr>
            </w:pPr>
            <w:r>
              <w:rPr>
                <w:rStyle w:val="A14"/>
                <w:b w:val="0"/>
                <w:bCs w:val="0"/>
              </w:rPr>
              <w:t xml:space="preserve">LAW 4053, Employment Law </w:t>
            </w:r>
          </w:p>
          <w:p w:rsidR="00740E70" w:rsidRDefault="00740E70">
            <w:pPr>
              <w:pStyle w:val="Pa245"/>
              <w:rPr>
                <w:rFonts w:ascii="Arial" w:hAnsi="Arial" w:cs="Arial"/>
                <w:color w:val="000000"/>
                <w:sz w:val="12"/>
                <w:szCs w:val="12"/>
              </w:rPr>
            </w:pPr>
            <w:r w:rsidRPr="00740E70">
              <w:rPr>
                <w:rStyle w:val="A14"/>
                <w:b w:val="0"/>
                <w:bCs w:val="0"/>
                <w:highlight w:val="yellow"/>
              </w:rPr>
              <w:t>MGMT 3163, Labor Relations and Negotiations</w:t>
            </w:r>
          </w:p>
          <w:p w:rsidR="00740E70" w:rsidRDefault="00740E70">
            <w:pPr>
              <w:pStyle w:val="Pa245"/>
              <w:rPr>
                <w:rFonts w:ascii="Arial" w:hAnsi="Arial" w:cs="Arial"/>
                <w:color w:val="000000"/>
                <w:sz w:val="12"/>
                <w:szCs w:val="12"/>
              </w:rPr>
            </w:pPr>
            <w:r>
              <w:rPr>
                <w:rStyle w:val="A14"/>
                <w:b w:val="0"/>
                <w:bCs w:val="0"/>
              </w:rPr>
              <w:t xml:space="preserve">REI 4413, Real Estate Law </w:t>
            </w:r>
          </w:p>
        </w:tc>
        <w:tc>
          <w:tcPr>
            <w:tcW w:w="3146" w:type="dxa"/>
          </w:tcPr>
          <w:p w:rsidR="00740E70" w:rsidRDefault="00740E70">
            <w:pPr>
              <w:pStyle w:val="Pa3"/>
              <w:jc w:val="center"/>
              <w:rPr>
                <w:rFonts w:ascii="Arial" w:hAnsi="Arial" w:cs="Arial"/>
                <w:color w:val="000000"/>
                <w:sz w:val="12"/>
                <w:szCs w:val="12"/>
              </w:rPr>
            </w:pPr>
            <w:r>
              <w:rPr>
                <w:rStyle w:val="A14"/>
                <w:b w:val="0"/>
                <w:bCs w:val="0"/>
              </w:rPr>
              <w:t xml:space="preserve">6 </w:t>
            </w:r>
          </w:p>
        </w:tc>
      </w:tr>
      <w:tr w:rsidR="00740E70">
        <w:trPr>
          <w:trHeight w:val="85"/>
        </w:trPr>
        <w:tc>
          <w:tcPr>
            <w:tcW w:w="3146" w:type="dxa"/>
          </w:tcPr>
          <w:p w:rsidR="00740E70" w:rsidRDefault="00740E70">
            <w:pPr>
              <w:pStyle w:val="Pa2"/>
              <w:rPr>
                <w:rFonts w:ascii="Arial" w:hAnsi="Arial" w:cs="Arial"/>
                <w:color w:val="000000"/>
                <w:sz w:val="12"/>
                <w:szCs w:val="12"/>
              </w:rPr>
            </w:pPr>
            <w:r>
              <w:rPr>
                <w:rStyle w:val="A14"/>
              </w:rPr>
              <w:t xml:space="preserve">Sub-total </w:t>
            </w:r>
          </w:p>
        </w:tc>
        <w:tc>
          <w:tcPr>
            <w:tcW w:w="3146" w:type="dxa"/>
          </w:tcPr>
          <w:p w:rsidR="00740E70" w:rsidRDefault="00740E70">
            <w:pPr>
              <w:pStyle w:val="Pa3"/>
              <w:jc w:val="center"/>
              <w:rPr>
                <w:rFonts w:ascii="Arial" w:hAnsi="Arial" w:cs="Arial"/>
                <w:color w:val="000000"/>
                <w:sz w:val="12"/>
                <w:szCs w:val="12"/>
              </w:rPr>
            </w:pPr>
            <w:r>
              <w:rPr>
                <w:rStyle w:val="A14"/>
              </w:rPr>
              <w:t xml:space="preserve">48-51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146"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146" w:type="dxa"/>
          </w:tcPr>
          <w:p w:rsidR="00740E70" w:rsidRDefault="00740E70">
            <w:pPr>
              <w:pStyle w:val="Pa242"/>
              <w:rPr>
                <w:rFonts w:ascii="Arial" w:hAnsi="Arial" w:cs="Arial"/>
                <w:color w:val="000000"/>
                <w:sz w:val="12"/>
                <w:szCs w:val="12"/>
              </w:rPr>
            </w:pPr>
            <w:r>
              <w:rPr>
                <w:rStyle w:val="A14"/>
                <w:b w:val="0"/>
                <w:bCs w:val="0"/>
              </w:rPr>
              <w:t xml:space="preserve">Electives </w:t>
            </w:r>
          </w:p>
        </w:tc>
        <w:tc>
          <w:tcPr>
            <w:tcW w:w="3146" w:type="dxa"/>
          </w:tcPr>
          <w:p w:rsidR="00740E70" w:rsidRDefault="00740E70">
            <w:pPr>
              <w:pStyle w:val="Pa3"/>
              <w:jc w:val="center"/>
              <w:rPr>
                <w:rFonts w:ascii="Arial" w:hAnsi="Arial" w:cs="Arial"/>
                <w:color w:val="000000"/>
                <w:sz w:val="12"/>
                <w:szCs w:val="12"/>
              </w:rPr>
            </w:pPr>
            <w:r>
              <w:rPr>
                <w:rStyle w:val="A14"/>
              </w:rPr>
              <w:t xml:space="preserve">19-34 </w:t>
            </w:r>
          </w:p>
        </w:tc>
      </w:tr>
      <w:tr w:rsidR="00740E70">
        <w:trPr>
          <w:trHeight w:val="114"/>
        </w:trPr>
        <w:tc>
          <w:tcPr>
            <w:tcW w:w="3146"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146" w:type="dxa"/>
          </w:tcPr>
          <w:p w:rsidR="00740E70" w:rsidRDefault="00740E70">
            <w:pPr>
              <w:pStyle w:val="Pa88"/>
              <w:jc w:val="center"/>
              <w:rPr>
                <w:rFonts w:ascii="Arial" w:hAnsi="Arial" w:cs="Arial"/>
                <w:color w:val="000000"/>
                <w:sz w:val="16"/>
                <w:szCs w:val="16"/>
              </w:rPr>
            </w:pPr>
            <w:r>
              <w:rPr>
                <w:rFonts w:ascii="Arial" w:hAnsi="Arial" w:cs="Arial"/>
                <w:b/>
                <w:bCs/>
                <w:color w:val="000000"/>
                <w:sz w:val="16"/>
                <w:szCs w:val="16"/>
              </w:rPr>
              <w:t>120</w:t>
            </w:r>
          </w:p>
        </w:tc>
      </w:tr>
    </w:tbl>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Pg. 142</w:t>
      </w:r>
    </w:p>
    <w:p w:rsidR="00740E70" w:rsidRDefault="00740E70" w:rsidP="00740E70">
      <w:pPr>
        <w:pStyle w:val="Pa207"/>
        <w:spacing w:after="80"/>
        <w:jc w:val="center"/>
        <w:rPr>
          <w:rFonts w:cs="Myriad Pro Cond"/>
          <w:color w:val="000000"/>
          <w:sz w:val="32"/>
          <w:szCs w:val="32"/>
        </w:rPr>
      </w:pPr>
      <w:r>
        <w:rPr>
          <w:rStyle w:val="A10"/>
        </w:rPr>
        <w:t xml:space="preserve">Major in Management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rsidR="00740E70" w:rsidRDefault="00740E70" w:rsidP="00740E70">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740E70">
        <w:trPr>
          <w:trHeight w:val="114"/>
        </w:trPr>
        <w:tc>
          <w:tcPr>
            <w:tcW w:w="6003" w:type="dxa"/>
            <w:gridSpan w:val="2"/>
          </w:tcPr>
          <w:p w:rsidR="00740E70" w:rsidRDefault="00740E70">
            <w:pPr>
              <w:pStyle w:val="Pa2"/>
              <w:rPr>
                <w:rFonts w:ascii="Arial" w:hAnsi="Arial" w:cs="Arial"/>
                <w:color w:val="000000"/>
                <w:sz w:val="16"/>
                <w:szCs w:val="16"/>
              </w:rPr>
            </w:pPr>
            <w:r>
              <w:rPr>
                <w:rStyle w:val="A1"/>
              </w:rPr>
              <w:t xml:space="preserve">University Requirements: </w:t>
            </w:r>
          </w:p>
        </w:tc>
      </w:tr>
      <w:tr w:rsidR="00740E70">
        <w:trPr>
          <w:trHeight w:val="153"/>
        </w:trPr>
        <w:tc>
          <w:tcPr>
            <w:tcW w:w="6003" w:type="dxa"/>
            <w:gridSpan w:val="2"/>
          </w:tcPr>
          <w:p w:rsidR="00740E70" w:rsidRDefault="00740E70">
            <w:pPr>
              <w:pStyle w:val="Pa218"/>
              <w:rPr>
                <w:rFonts w:ascii="Arial" w:hAnsi="Arial" w:cs="Arial"/>
                <w:color w:val="000000"/>
                <w:sz w:val="12"/>
                <w:szCs w:val="12"/>
              </w:rPr>
            </w:pPr>
            <w:r>
              <w:rPr>
                <w:rStyle w:val="A14"/>
                <w:b w:val="0"/>
                <w:bCs w:val="0"/>
              </w:rPr>
              <w:t xml:space="preserve">See University General Requirements for Baccalaureate degrees (p. 42) </w:t>
            </w:r>
          </w:p>
          <w:p w:rsidR="00740E70" w:rsidRDefault="00740E70">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BUSN 1003, First Year Experience Business </w:t>
            </w:r>
          </w:p>
        </w:tc>
        <w:tc>
          <w:tcPr>
            <w:tcW w:w="3001" w:type="dxa"/>
          </w:tcPr>
          <w:p w:rsidR="00740E70" w:rsidRDefault="00740E70">
            <w:pPr>
              <w:pStyle w:val="Pa3"/>
              <w:jc w:val="center"/>
              <w:rPr>
                <w:rFonts w:ascii="Arial" w:hAnsi="Arial" w:cs="Arial"/>
                <w:color w:val="000000"/>
                <w:sz w:val="12"/>
                <w:szCs w:val="12"/>
              </w:rPr>
            </w:pPr>
            <w:r>
              <w:rPr>
                <w:rStyle w:val="A14"/>
              </w:rPr>
              <w:t xml:space="preserve">3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586"/>
        </w:trPr>
        <w:tc>
          <w:tcPr>
            <w:tcW w:w="3001" w:type="dxa"/>
          </w:tcPr>
          <w:p w:rsidR="00740E70" w:rsidRDefault="00740E70">
            <w:pPr>
              <w:pStyle w:val="Pa242"/>
              <w:rPr>
                <w:rFonts w:ascii="Arial" w:hAnsi="Arial" w:cs="Arial"/>
                <w:color w:val="000000"/>
                <w:sz w:val="12"/>
                <w:szCs w:val="12"/>
              </w:rPr>
            </w:pPr>
            <w:r>
              <w:rPr>
                <w:rStyle w:val="A14"/>
                <w:b w:val="0"/>
                <w:bCs w:val="0"/>
              </w:rPr>
              <w:t xml:space="preserve">See General Education Curriculum for Baccalaureate degrees (p. 78) </w:t>
            </w:r>
          </w:p>
          <w:p w:rsidR="00740E70" w:rsidRDefault="00740E70">
            <w:pPr>
              <w:pStyle w:val="Pa244"/>
              <w:rPr>
                <w:rFonts w:ascii="Arial" w:hAnsi="Arial" w:cs="Arial"/>
                <w:color w:val="000000"/>
                <w:sz w:val="12"/>
                <w:szCs w:val="12"/>
              </w:rPr>
            </w:pPr>
            <w:r>
              <w:rPr>
                <w:rStyle w:val="A14"/>
              </w:rPr>
              <w:t xml:space="preserve">Students with this major must take the following: </w:t>
            </w:r>
          </w:p>
          <w:p w:rsidR="00740E70" w:rsidRDefault="00740E70">
            <w:pPr>
              <w:pStyle w:val="Pa245"/>
              <w:rPr>
                <w:rFonts w:ascii="Arial" w:hAnsi="Arial" w:cs="Arial"/>
                <w:color w:val="000000"/>
                <w:sz w:val="12"/>
                <w:szCs w:val="12"/>
              </w:rPr>
            </w:pPr>
            <w:r>
              <w:rPr>
                <w:rStyle w:val="A14"/>
                <w:b w:val="0"/>
                <w:bCs w:val="0"/>
                <w:i/>
                <w:iCs/>
              </w:rPr>
              <w:t xml:space="preserve">A “C” or better in MATH 2143, Business Calculus </w:t>
            </w:r>
            <w:r>
              <w:rPr>
                <w:rStyle w:val="A14"/>
                <w:i/>
                <w:iCs/>
              </w:rPr>
              <w:t xml:space="preserve">OR </w:t>
            </w:r>
          </w:p>
          <w:p w:rsidR="00740E70" w:rsidRDefault="00740E70">
            <w:pPr>
              <w:pStyle w:val="Pa264"/>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rsidR="00740E70" w:rsidRDefault="00740E70">
            <w:pPr>
              <w:pStyle w:val="Pa264"/>
              <w:rPr>
                <w:rFonts w:ascii="Arial" w:hAnsi="Arial" w:cs="Arial"/>
                <w:color w:val="000000"/>
                <w:sz w:val="12"/>
                <w:szCs w:val="12"/>
              </w:rPr>
            </w:pPr>
            <w:r>
              <w:rPr>
                <w:rStyle w:val="A14"/>
                <w:b w:val="0"/>
                <w:bCs w:val="0"/>
                <w:i/>
                <w:iCs/>
              </w:rPr>
              <w:t xml:space="preserve">MATH 2204, Calculus I </w:t>
            </w:r>
          </w:p>
          <w:p w:rsidR="00740E70" w:rsidRDefault="00740E70">
            <w:pPr>
              <w:pStyle w:val="Pa245"/>
              <w:rPr>
                <w:rFonts w:ascii="Arial" w:hAnsi="Arial" w:cs="Arial"/>
                <w:color w:val="000000"/>
                <w:sz w:val="12"/>
                <w:szCs w:val="12"/>
              </w:rPr>
            </w:pPr>
            <w:r>
              <w:rPr>
                <w:rStyle w:val="A14"/>
                <w:b w:val="0"/>
                <w:bCs w:val="0"/>
                <w:i/>
                <w:iCs/>
              </w:rPr>
              <w:t xml:space="preserve">ECON 2313, Principles of Macroeconomics </w:t>
            </w:r>
          </w:p>
          <w:p w:rsidR="00740E70" w:rsidRDefault="00740E70">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001" w:type="dxa"/>
          </w:tcPr>
          <w:p w:rsidR="00740E70" w:rsidRDefault="00740E70">
            <w:pPr>
              <w:pStyle w:val="Pa3"/>
              <w:jc w:val="center"/>
              <w:rPr>
                <w:rFonts w:ascii="Arial" w:hAnsi="Arial" w:cs="Arial"/>
                <w:color w:val="000000"/>
                <w:sz w:val="12"/>
                <w:szCs w:val="12"/>
              </w:rPr>
            </w:pPr>
            <w:r>
              <w:rPr>
                <w:rStyle w:val="A14"/>
              </w:rPr>
              <w:t xml:space="preserve">35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Neil Griffin College of Business Core Courses: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(See Beginning of Business Section) </w:t>
            </w:r>
          </w:p>
        </w:tc>
        <w:tc>
          <w:tcPr>
            <w:tcW w:w="3001" w:type="dxa"/>
          </w:tcPr>
          <w:p w:rsidR="00740E70" w:rsidRDefault="00740E70">
            <w:pPr>
              <w:pStyle w:val="Pa3"/>
              <w:jc w:val="center"/>
              <w:rPr>
                <w:rFonts w:ascii="Arial" w:hAnsi="Arial" w:cs="Arial"/>
                <w:color w:val="000000"/>
                <w:sz w:val="12"/>
                <w:szCs w:val="12"/>
              </w:rPr>
            </w:pPr>
            <w:r>
              <w:rPr>
                <w:rStyle w:val="A14"/>
              </w:rPr>
              <w:t xml:space="preserve">39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3143, Human Resource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4123, International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MKTG 3023, Applied Research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5"/>
        </w:trPr>
        <w:tc>
          <w:tcPr>
            <w:tcW w:w="3001" w:type="dxa"/>
          </w:tcPr>
          <w:p w:rsidR="00740E70" w:rsidRDefault="00740E70">
            <w:pPr>
              <w:pStyle w:val="Pa2"/>
              <w:rPr>
                <w:rFonts w:ascii="Arial" w:hAnsi="Arial" w:cs="Arial"/>
                <w:color w:val="000000"/>
                <w:sz w:val="12"/>
                <w:szCs w:val="12"/>
              </w:rPr>
            </w:pPr>
            <w:r>
              <w:rPr>
                <w:rStyle w:val="A14"/>
              </w:rPr>
              <w:t xml:space="preserve">Sub-total </w:t>
            </w:r>
          </w:p>
        </w:tc>
        <w:tc>
          <w:tcPr>
            <w:tcW w:w="3001" w:type="dxa"/>
          </w:tcPr>
          <w:p w:rsidR="00740E70" w:rsidRDefault="00740E70">
            <w:pPr>
              <w:pStyle w:val="Pa3"/>
              <w:jc w:val="center"/>
              <w:rPr>
                <w:rFonts w:ascii="Arial" w:hAnsi="Arial" w:cs="Arial"/>
                <w:color w:val="000000"/>
                <w:sz w:val="12"/>
                <w:szCs w:val="12"/>
              </w:rPr>
            </w:pPr>
            <w:r>
              <w:rPr>
                <w:rStyle w:val="A14"/>
              </w:rPr>
              <w:t xml:space="preserve">9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Emphasis Area (General Management):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3153, Organizational Behavior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3613, Leadership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4163, Small Business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74"/>
        </w:trPr>
        <w:tc>
          <w:tcPr>
            <w:tcW w:w="3001" w:type="dxa"/>
          </w:tcPr>
          <w:p w:rsidR="00740E70" w:rsidRDefault="00740E70">
            <w:pPr>
              <w:pStyle w:val="Pa242"/>
              <w:rPr>
                <w:rFonts w:ascii="Arial" w:hAnsi="Arial" w:cs="Arial"/>
                <w:color w:val="000000"/>
                <w:sz w:val="12"/>
                <w:szCs w:val="12"/>
              </w:rPr>
            </w:pPr>
            <w:r>
              <w:rPr>
                <w:rStyle w:val="A14"/>
              </w:rPr>
              <w:t xml:space="preserve">Select two of the following: </w:t>
            </w:r>
          </w:p>
          <w:p w:rsidR="00740E70" w:rsidRDefault="00740E70">
            <w:pPr>
              <w:pStyle w:val="Pa245"/>
              <w:rPr>
                <w:rFonts w:ascii="Arial" w:hAnsi="Arial" w:cs="Arial"/>
                <w:color w:val="000000"/>
                <w:sz w:val="12"/>
                <w:szCs w:val="12"/>
              </w:rPr>
            </w:pPr>
            <w:r>
              <w:rPr>
                <w:rStyle w:val="A14"/>
                <w:b w:val="0"/>
                <w:bCs w:val="0"/>
              </w:rPr>
              <w:t xml:space="preserve">ACCT 3053, Cost Accounting with a Managerial Emphasis </w:t>
            </w:r>
          </w:p>
          <w:p w:rsidR="00740E70" w:rsidRDefault="00740E70">
            <w:pPr>
              <w:pStyle w:val="Pa245"/>
              <w:rPr>
                <w:rFonts w:ascii="Arial" w:hAnsi="Arial" w:cs="Arial"/>
                <w:color w:val="000000"/>
                <w:sz w:val="12"/>
                <w:szCs w:val="12"/>
              </w:rPr>
            </w:pPr>
            <w:r>
              <w:rPr>
                <w:rStyle w:val="A14"/>
                <w:b w:val="0"/>
                <w:bCs w:val="0"/>
              </w:rPr>
              <w:t xml:space="preserve">BCOM 3573, Managerial Communication </w:t>
            </w:r>
          </w:p>
          <w:p w:rsidR="00740E70" w:rsidRDefault="00740E70">
            <w:pPr>
              <w:pStyle w:val="Pa245"/>
              <w:rPr>
                <w:rFonts w:ascii="Arial" w:hAnsi="Arial" w:cs="Arial"/>
                <w:color w:val="000000"/>
                <w:sz w:val="12"/>
                <w:szCs w:val="12"/>
              </w:rPr>
            </w:pPr>
            <w:r>
              <w:rPr>
                <w:rStyle w:val="A14"/>
                <w:b w:val="0"/>
                <w:bCs w:val="0"/>
              </w:rPr>
              <w:lastRenderedPageBreak/>
              <w:t xml:space="preserve">MGMT 3163, Labor Relations and Collective Bargaining </w:t>
            </w:r>
            <w:r>
              <w:rPr>
                <w:rStyle w:val="A14"/>
              </w:rPr>
              <w:t xml:space="preserve">OR </w:t>
            </w:r>
          </w:p>
          <w:p w:rsidR="00740E70" w:rsidRDefault="00740E70">
            <w:pPr>
              <w:pStyle w:val="Pa264"/>
              <w:rPr>
                <w:rFonts w:ascii="Arial" w:hAnsi="Arial" w:cs="Arial"/>
                <w:color w:val="000000"/>
                <w:sz w:val="12"/>
                <w:szCs w:val="12"/>
              </w:rPr>
            </w:pPr>
            <w:r>
              <w:rPr>
                <w:rStyle w:val="A14"/>
                <w:b w:val="0"/>
                <w:bCs w:val="0"/>
              </w:rPr>
              <w:t xml:space="preserve">MGMT 4173, Compensation Management </w:t>
            </w:r>
          </w:p>
          <w:p w:rsidR="00740E70" w:rsidRDefault="00740E70">
            <w:pPr>
              <w:pStyle w:val="Pa245"/>
              <w:rPr>
                <w:rFonts w:ascii="Arial" w:hAnsi="Arial" w:cs="Arial"/>
                <w:color w:val="000000"/>
                <w:sz w:val="12"/>
                <w:szCs w:val="12"/>
              </w:rPr>
            </w:pPr>
            <w:r>
              <w:rPr>
                <w:rStyle w:val="A14"/>
                <w:b w:val="0"/>
                <w:bCs w:val="0"/>
              </w:rPr>
              <w:t xml:space="preserve">MGMT 3183, Entrepreneurship </w:t>
            </w:r>
          </w:p>
          <w:p w:rsidR="00740E70" w:rsidRDefault="00740E70">
            <w:pPr>
              <w:pStyle w:val="Pa245"/>
              <w:rPr>
                <w:rFonts w:ascii="Arial" w:hAnsi="Arial" w:cs="Arial"/>
                <w:color w:val="000000"/>
                <w:sz w:val="12"/>
                <w:szCs w:val="12"/>
              </w:rPr>
            </w:pPr>
            <w:r>
              <w:rPr>
                <w:rStyle w:val="A14"/>
                <w:b w:val="0"/>
                <w:bCs w:val="0"/>
              </w:rPr>
              <w:t xml:space="preserve">MGMT 3193, Social Impact Management </w:t>
            </w:r>
          </w:p>
          <w:p w:rsidR="00740E70" w:rsidRDefault="00740E70">
            <w:pPr>
              <w:pStyle w:val="Pa245"/>
              <w:rPr>
                <w:rFonts w:ascii="Arial" w:hAnsi="Arial" w:cs="Arial"/>
                <w:color w:val="000000"/>
                <w:sz w:val="12"/>
                <w:szCs w:val="12"/>
              </w:rPr>
            </w:pPr>
            <w:r>
              <w:rPr>
                <w:rStyle w:val="A14"/>
                <w:b w:val="0"/>
                <w:bCs w:val="0"/>
              </w:rPr>
              <w:t xml:space="preserve">MGMT 4143, Organizational Change and Development </w:t>
            </w:r>
          </w:p>
          <w:p w:rsidR="00740E70" w:rsidRDefault="00740E70">
            <w:pPr>
              <w:pStyle w:val="Pa245"/>
              <w:rPr>
                <w:rFonts w:ascii="Arial" w:hAnsi="Arial" w:cs="Arial"/>
                <w:color w:val="000000"/>
                <w:sz w:val="12"/>
                <w:szCs w:val="12"/>
              </w:rPr>
            </w:pPr>
            <w:r>
              <w:rPr>
                <w:rStyle w:val="A14"/>
                <w:b w:val="0"/>
                <w:bCs w:val="0"/>
              </w:rPr>
              <w:t xml:space="preserve">MGMT 4183, Family Business Management </w:t>
            </w:r>
          </w:p>
          <w:p w:rsidR="00740E70" w:rsidRDefault="00740E70">
            <w:pPr>
              <w:pStyle w:val="Pa245"/>
              <w:rPr>
                <w:rFonts w:ascii="Arial" w:hAnsi="Arial" w:cs="Arial"/>
                <w:color w:val="000000"/>
                <w:sz w:val="12"/>
                <w:szCs w:val="12"/>
              </w:rPr>
            </w:pPr>
            <w:r>
              <w:rPr>
                <w:rStyle w:val="A14"/>
                <w:b w:val="0"/>
                <w:bCs w:val="0"/>
              </w:rPr>
              <w:t xml:space="preserve">MGMT 419V, Management Internship </w:t>
            </w:r>
          </w:p>
          <w:p w:rsidR="00740E70" w:rsidRDefault="00740E70">
            <w:pPr>
              <w:pStyle w:val="Pa245"/>
              <w:rPr>
                <w:rFonts w:ascii="Arial" w:hAnsi="Arial" w:cs="Arial"/>
                <w:color w:val="000000"/>
                <w:sz w:val="12"/>
                <w:szCs w:val="12"/>
              </w:rPr>
            </w:pPr>
            <w:r>
              <w:rPr>
                <w:rStyle w:val="A14"/>
                <w:b w:val="0"/>
                <w:bCs w:val="0"/>
              </w:rPr>
              <w:t xml:space="preserve">MGMT 4393, Management of Service Operations </w:t>
            </w:r>
            <w:r>
              <w:rPr>
                <w:rStyle w:val="A14"/>
              </w:rPr>
              <w:t xml:space="preserve">OR </w:t>
            </w:r>
          </w:p>
          <w:p w:rsidR="00740E70" w:rsidRDefault="00740E70">
            <w:pPr>
              <w:pStyle w:val="Pa264"/>
              <w:rPr>
                <w:rFonts w:ascii="Arial" w:hAnsi="Arial" w:cs="Arial"/>
                <w:color w:val="000000"/>
                <w:sz w:val="12"/>
                <w:szCs w:val="12"/>
              </w:rPr>
            </w:pPr>
            <w:r>
              <w:rPr>
                <w:rStyle w:val="A14"/>
                <w:b w:val="0"/>
                <w:bCs w:val="0"/>
              </w:rPr>
              <w:t xml:space="preserve">MKTG 4023, Services Marketing </w:t>
            </w:r>
          </w:p>
        </w:tc>
        <w:tc>
          <w:tcPr>
            <w:tcW w:w="3001" w:type="dxa"/>
          </w:tcPr>
          <w:p w:rsidR="00740E70" w:rsidRDefault="00740E70">
            <w:pPr>
              <w:pStyle w:val="Pa3"/>
              <w:jc w:val="center"/>
              <w:rPr>
                <w:rFonts w:ascii="Arial" w:hAnsi="Arial" w:cs="Arial"/>
                <w:color w:val="000000"/>
                <w:sz w:val="12"/>
                <w:szCs w:val="12"/>
              </w:rPr>
            </w:pPr>
            <w:r>
              <w:rPr>
                <w:rStyle w:val="A14"/>
                <w:b w:val="0"/>
                <w:bCs w:val="0"/>
              </w:rPr>
              <w:lastRenderedPageBreak/>
              <w:t xml:space="preserve">6 </w:t>
            </w:r>
          </w:p>
        </w:tc>
      </w:tr>
      <w:tr w:rsidR="00740E70">
        <w:trPr>
          <w:trHeight w:val="85"/>
        </w:trPr>
        <w:tc>
          <w:tcPr>
            <w:tcW w:w="3001" w:type="dxa"/>
          </w:tcPr>
          <w:p w:rsidR="00740E70" w:rsidRDefault="00740E70">
            <w:pPr>
              <w:pStyle w:val="Pa2"/>
              <w:rPr>
                <w:rFonts w:ascii="Arial" w:hAnsi="Arial" w:cs="Arial"/>
                <w:color w:val="000000"/>
                <w:sz w:val="12"/>
                <w:szCs w:val="12"/>
              </w:rPr>
            </w:pPr>
            <w:r>
              <w:rPr>
                <w:rStyle w:val="A14"/>
              </w:rPr>
              <w:t xml:space="preserve">Sub-total </w:t>
            </w:r>
          </w:p>
        </w:tc>
        <w:tc>
          <w:tcPr>
            <w:tcW w:w="3001" w:type="dxa"/>
          </w:tcPr>
          <w:p w:rsidR="00740E70" w:rsidRDefault="00740E70">
            <w:pPr>
              <w:pStyle w:val="Pa3"/>
              <w:jc w:val="center"/>
              <w:rPr>
                <w:rFonts w:ascii="Arial" w:hAnsi="Arial" w:cs="Arial"/>
                <w:color w:val="000000"/>
                <w:sz w:val="12"/>
                <w:szCs w:val="12"/>
              </w:rPr>
            </w:pPr>
            <w:r>
              <w:rPr>
                <w:rStyle w:val="A14"/>
              </w:rPr>
              <w:t xml:space="preserve">15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Electives (must include at least 3 upper-level hours) </w:t>
            </w:r>
          </w:p>
        </w:tc>
        <w:tc>
          <w:tcPr>
            <w:tcW w:w="3001" w:type="dxa"/>
          </w:tcPr>
          <w:p w:rsidR="00740E70" w:rsidRDefault="00740E70">
            <w:pPr>
              <w:pStyle w:val="Pa3"/>
              <w:jc w:val="center"/>
              <w:rPr>
                <w:rFonts w:ascii="Arial" w:hAnsi="Arial" w:cs="Arial"/>
                <w:color w:val="000000"/>
                <w:sz w:val="12"/>
                <w:szCs w:val="12"/>
              </w:rPr>
            </w:pPr>
            <w:r>
              <w:rPr>
                <w:rStyle w:val="A14"/>
              </w:rPr>
              <w:t xml:space="preserve">19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001" w:type="dxa"/>
          </w:tcPr>
          <w:p w:rsidR="00740E70" w:rsidRDefault="00740E70">
            <w:pPr>
              <w:pStyle w:val="Pa88"/>
              <w:jc w:val="center"/>
              <w:rPr>
                <w:rFonts w:ascii="Arial" w:hAnsi="Arial" w:cs="Arial"/>
                <w:color w:val="000000"/>
                <w:sz w:val="16"/>
                <w:szCs w:val="16"/>
              </w:rPr>
            </w:pPr>
            <w:r>
              <w:rPr>
                <w:rFonts w:ascii="Arial" w:hAnsi="Arial" w:cs="Arial"/>
                <w:b/>
                <w:bCs/>
                <w:color w:val="000000"/>
                <w:sz w:val="16"/>
                <w:szCs w:val="16"/>
              </w:rPr>
              <w:t>120</w:t>
            </w:r>
          </w:p>
        </w:tc>
      </w:tr>
    </w:tbl>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Pg. 142</w:t>
      </w:r>
    </w:p>
    <w:p w:rsidR="00740E70" w:rsidRDefault="00740E70" w:rsidP="00740E70">
      <w:pPr>
        <w:pStyle w:val="Pa207"/>
        <w:spacing w:after="80"/>
        <w:jc w:val="center"/>
        <w:rPr>
          <w:rFonts w:cs="Myriad Pro Cond"/>
          <w:color w:val="000000"/>
          <w:sz w:val="32"/>
          <w:szCs w:val="32"/>
        </w:rPr>
      </w:pPr>
      <w:r>
        <w:rPr>
          <w:rStyle w:val="A10"/>
        </w:rPr>
        <w:t xml:space="preserve">Major in Management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rsidR="00740E70" w:rsidRDefault="00740E70" w:rsidP="00740E70">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740E70">
        <w:trPr>
          <w:trHeight w:val="114"/>
        </w:trPr>
        <w:tc>
          <w:tcPr>
            <w:tcW w:w="6003" w:type="dxa"/>
            <w:gridSpan w:val="2"/>
          </w:tcPr>
          <w:p w:rsidR="00740E70" w:rsidRDefault="00740E70">
            <w:pPr>
              <w:pStyle w:val="Pa2"/>
              <w:rPr>
                <w:rFonts w:ascii="Arial" w:hAnsi="Arial" w:cs="Arial"/>
                <w:color w:val="000000"/>
                <w:sz w:val="16"/>
                <w:szCs w:val="16"/>
              </w:rPr>
            </w:pPr>
            <w:r>
              <w:rPr>
                <w:rStyle w:val="A1"/>
              </w:rPr>
              <w:t xml:space="preserve">University Requirements: </w:t>
            </w:r>
          </w:p>
        </w:tc>
      </w:tr>
      <w:tr w:rsidR="00740E70">
        <w:trPr>
          <w:trHeight w:val="153"/>
        </w:trPr>
        <w:tc>
          <w:tcPr>
            <w:tcW w:w="6003" w:type="dxa"/>
            <w:gridSpan w:val="2"/>
          </w:tcPr>
          <w:p w:rsidR="00740E70" w:rsidRDefault="00740E70">
            <w:pPr>
              <w:pStyle w:val="Pa218"/>
              <w:rPr>
                <w:rFonts w:ascii="Arial" w:hAnsi="Arial" w:cs="Arial"/>
                <w:color w:val="000000"/>
                <w:sz w:val="12"/>
                <w:szCs w:val="12"/>
              </w:rPr>
            </w:pPr>
            <w:r>
              <w:rPr>
                <w:rStyle w:val="A14"/>
                <w:b w:val="0"/>
                <w:bCs w:val="0"/>
              </w:rPr>
              <w:t xml:space="preserve">See University General Requirements for Baccalaureate degrees (p. 42) </w:t>
            </w:r>
          </w:p>
          <w:p w:rsidR="00740E70" w:rsidRDefault="00740E70">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BUSN 1003, First Year Experience Business </w:t>
            </w:r>
          </w:p>
        </w:tc>
        <w:tc>
          <w:tcPr>
            <w:tcW w:w="3001" w:type="dxa"/>
          </w:tcPr>
          <w:p w:rsidR="00740E70" w:rsidRDefault="00740E70">
            <w:pPr>
              <w:pStyle w:val="Pa3"/>
              <w:jc w:val="center"/>
              <w:rPr>
                <w:rFonts w:ascii="Arial" w:hAnsi="Arial" w:cs="Arial"/>
                <w:color w:val="000000"/>
                <w:sz w:val="12"/>
                <w:szCs w:val="12"/>
              </w:rPr>
            </w:pPr>
            <w:r>
              <w:rPr>
                <w:rStyle w:val="A14"/>
              </w:rPr>
              <w:t xml:space="preserve">3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586"/>
        </w:trPr>
        <w:tc>
          <w:tcPr>
            <w:tcW w:w="3001" w:type="dxa"/>
          </w:tcPr>
          <w:p w:rsidR="00740E70" w:rsidRDefault="00740E70">
            <w:pPr>
              <w:pStyle w:val="Pa242"/>
              <w:rPr>
                <w:rFonts w:ascii="Arial" w:hAnsi="Arial" w:cs="Arial"/>
                <w:color w:val="000000"/>
                <w:sz w:val="12"/>
                <w:szCs w:val="12"/>
              </w:rPr>
            </w:pPr>
            <w:r>
              <w:rPr>
                <w:rStyle w:val="A14"/>
                <w:b w:val="0"/>
                <w:bCs w:val="0"/>
              </w:rPr>
              <w:t xml:space="preserve">See General Education Curriculum for Baccalaureate degrees (p. 78) </w:t>
            </w:r>
          </w:p>
          <w:p w:rsidR="00740E70" w:rsidRDefault="00740E70">
            <w:pPr>
              <w:pStyle w:val="Pa244"/>
              <w:rPr>
                <w:rFonts w:ascii="Arial" w:hAnsi="Arial" w:cs="Arial"/>
                <w:color w:val="000000"/>
                <w:sz w:val="12"/>
                <w:szCs w:val="12"/>
              </w:rPr>
            </w:pPr>
            <w:r>
              <w:rPr>
                <w:rStyle w:val="A14"/>
              </w:rPr>
              <w:t xml:space="preserve">Students with this major must take the following: </w:t>
            </w:r>
          </w:p>
          <w:p w:rsidR="00740E70" w:rsidRDefault="00740E70">
            <w:pPr>
              <w:pStyle w:val="Pa245"/>
              <w:rPr>
                <w:rFonts w:ascii="Arial" w:hAnsi="Arial" w:cs="Arial"/>
                <w:color w:val="000000"/>
                <w:sz w:val="12"/>
                <w:szCs w:val="12"/>
              </w:rPr>
            </w:pPr>
            <w:r>
              <w:rPr>
                <w:rStyle w:val="A14"/>
                <w:b w:val="0"/>
                <w:bCs w:val="0"/>
                <w:i/>
                <w:iCs/>
              </w:rPr>
              <w:t xml:space="preserve">A “C” or better in MATH 2143, Business Calculus </w:t>
            </w:r>
            <w:r>
              <w:rPr>
                <w:rStyle w:val="A14"/>
                <w:i/>
                <w:iCs/>
              </w:rPr>
              <w:t xml:space="preserve">OR </w:t>
            </w:r>
          </w:p>
          <w:p w:rsidR="00740E70" w:rsidRDefault="00740E70">
            <w:pPr>
              <w:pStyle w:val="Pa264"/>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rsidR="00740E70" w:rsidRDefault="00740E70">
            <w:pPr>
              <w:pStyle w:val="Pa264"/>
              <w:rPr>
                <w:rFonts w:ascii="Arial" w:hAnsi="Arial" w:cs="Arial"/>
                <w:color w:val="000000"/>
                <w:sz w:val="12"/>
                <w:szCs w:val="12"/>
              </w:rPr>
            </w:pPr>
            <w:r>
              <w:rPr>
                <w:rStyle w:val="A14"/>
                <w:b w:val="0"/>
                <w:bCs w:val="0"/>
                <w:i/>
                <w:iCs/>
              </w:rPr>
              <w:t xml:space="preserve">MATH 2204, Calculus I </w:t>
            </w:r>
          </w:p>
          <w:p w:rsidR="00740E70" w:rsidRDefault="00740E70">
            <w:pPr>
              <w:pStyle w:val="Pa245"/>
              <w:rPr>
                <w:rFonts w:ascii="Arial" w:hAnsi="Arial" w:cs="Arial"/>
                <w:color w:val="000000"/>
                <w:sz w:val="12"/>
                <w:szCs w:val="12"/>
              </w:rPr>
            </w:pPr>
            <w:r>
              <w:rPr>
                <w:rStyle w:val="A14"/>
                <w:b w:val="0"/>
                <w:bCs w:val="0"/>
                <w:i/>
                <w:iCs/>
              </w:rPr>
              <w:t xml:space="preserve">ECON 2313, Principles of Macroeconomics </w:t>
            </w:r>
          </w:p>
          <w:p w:rsidR="00740E70" w:rsidRDefault="00740E70">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001" w:type="dxa"/>
          </w:tcPr>
          <w:p w:rsidR="00740E70" w:rsidRDefault="00740E70">
            <w:pPr>
              <w:pStyle w:val="Pa3"/>
              <w:jc w:val="center"/>
              <w:rPr>
                <w:rFonts w:ascii="Arial" w:hAnsi="Arial" w:cs="Arial"/>
                <w:color w:val="000000"/>
                <w:sz w:val="12"/>
                <w:szCs w:val="12"/>
              </w:rPr>
            </w:pPr>
            <w:r>
              <w:rPr>
                <w:rStyle w:val="A14"/>
              </w:rPr>
              <w:t xml:space="preserve">35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Neil Griffin College of Business Core Courses: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(See Beginning of Business Section) </w:t>
            </w:r>
          </w:p>
        </w:tc>
        <w:tc>
          <w:tcPr>
            <w:tcW w:w="3001" w:type="dxa"/>
          </w:tcPr>
          <w:p w:rsidR="00740E70" w:rsidRDefault="00740E70">
            <w:pPr>
              <w:pStyle w:val="Pa3"/>
              <w:jc w:val="center"/>
              <w:rPr>
                <w:rFonts w:ascii="Arial" w:hAnsi="Arial" w:cs="Arial"/>
                <w:color w:val="000000"/>
                <w:sz w:val="12"/>
                <w:szCs w:val="12"/>
              </w:rPr>
            </w:pPr>
            <w:r>
              <w:rPr>
                <w:rStyle w:val="A14"/>
              </w:rPr>
              <w:t xml:space="preserve">39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3143, Human Resource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4123, International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MKTG 3023, Applied Research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5"/>
        </w:trPr>
        <w:tc>
          <w:tcPr>
            <w:tcW w:w="3001" w:type="dxa"/>
          </w:tcPr>
          <w:p w:rsidR="00740E70" w:rsidRDefault="00740E70">
            <w:pPr>
              <w:pStyle w:val="Pa2"/>
              <w:rPr>
                <w:rFonts w:ascii="Arial" w:hAnsi="Arial" w:cs="Arial"/>
                <w:color w:val="000000"/>
                <w:sz w:val="12"/>
                <w:szCs w:val="12"/>
              </w:rPr>
            </w:pPr>
            <w:r>
              <w:rPr>
                <w:rStyle w:val="A14"/>
              </w:rPr>
              <w:t xml:space="preserve">Sub-total </w:t>
            </w:r>
          </w:p>
        </w:tc>
        <w:tc>
          <w:tcPr>
            <w:tcW w:w="3001" w:type="dxa"/>
          </w:tcPr>
          <w:p w:rsidR="00740E70" w:rsidRDefault="00740E70">
            <w:pPr>
              <w:pStyle w:val="Pa3"/>
              <w:jc w:val="center"/>
              <w:rPr>
                <w:rFonts w:ascii="Arial" w:hAnsi="Arial" w:cs="Arial"/>
                <w:color w:val="000000"/>
                <w:sz w:val="12"/>
                <w:szCs w:val="12"/>
              </w:rPr>
            </w:pPr>
            <w:r>
              <w:rPr>
                <w:rStyle w:val="A14"/>
              </w:rPr>
              <w:t xml:space="preserve">9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Emphasis Area (General Management):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3153, Organizational Behavior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3613, Leadership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4163, Small Business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74"/>
        </w:trPr>
        <w:tc>
          <w:tcPr>
            <w:tcW w:w="3001" w:type="dxa"/>
          </w:tcPr>
          <w:p w:rsidR="00740E70" w:rsidRDefault="00740E70">
            <w:pPr>
              <w:pStyle w:val="Pa242"/>
              <w:rPr>
                <w:rFonts w:ascii="Arial" w:hAnsi="Arial" w:cs="Arial"/>
                <w:color w:val="000000"/>
                <w:sz w:val="12"/>
                <w:szCs w:val="12"/>
              </w:rPr>
            </w:pPr>
            <w:r>
              <w:rPr>
                <w:rStyle w:val="A14"/>
              </w:rPr>
              <w:lastRenderedPageBreak/>
              <w:t xml:space="preserve">Select two of the following: </w:t>
            </w:r>
          </w:p>
          <w:p w:rsidR="00740E70" w:rsidRDefault="00740E70">
            <w:pPr>
              <w:pStyle w:val="Pa245"/>
              <w:rPr>
                <w:rFonts w:ascii="Arial" w:hAnsi="Arial" w:cs="Arial"/>
                <w:color w:val="000000"/>
                <w:sz w:val="12"/>
                <w:szCs w:val="12"/>
              </w:rPr>
            </w:pPr>
            <w:r>
              <w:rPr>
                <w:rStyle w:val="A14"/>
                <w:b w:val="0"/>
                <w:bCs w:val="0"/>
              </w:rPr>
              <w:t xml:space="preserve">ACCT 3053, Cost Accounting with a Managerial Emphasis </w:t>
            </w:r>
          </w:p>
          <w:p w:rsidR="00740E70" w:rsidRDefault="00740E70">
            <w:pPr>
              <w:pStyle w:val="Pa245"/>
              <w:rPr>
                <w:rFonts w:ascii="Arial" w:hAnsi="Arial" w:cs="Arial"/>
                <w:color w:val="000000"/>
                <w:sz w:val="12"/>
                <w:szCs w:val="12"/>
              </w:rPr>
            </w:pPr>
            <w:r>
              <w:rPr>
                <w:rStyle w:val="A14"/>
                <w:b w:val="0"/>
                <w:bCs w:val="0"/>
              </w:rPr>
              <w:t xml:space="preserve">BCOM 3573, Managerial Communication </w:t>
            </w:r>
          </w:p>
          <w:p w:rsidR="00740E70" w:rsidRDefault="00740E70">
            <w:pPr>
              <w:pStyle w:val="Pa245"/>
              <w:rPr>
                <w:rFonts w:ascii="Arial" w:hAnsi="Arial" w:cs="Arial"/>
                <w:color w:val="000000"/>
                <w:sz w:val="12"/>
                <w:szCs w:val="12"/>
              </w:rPr>
            </w:pPr>
            <w:r w:rsidRPr="00740E70">
              <w:rPr>
                <w:rStyle w:val="A14"/>
                <w:b w:val="0"/>
                <w:bCs w:val="0"/>
                <w:highlight w:val="yellow"/>
              </w:rPr>
              <w:t>MGMT 3163, Labor Relations and Negotiations</w:t>
            </w:r>
            <w:r>
              <w:rPr>
                <w:rStyle w:val="A14"/>
                <w:b w:val="0"/>
                <w:bCs w:val="0"/>
              </w:rPr>
              <w:t xml:space="preserve"> </w:t>
            </w:r>
            <w:r>
              <w:rPr>
                <w:rStyle w:val="A14"/>
              </w:rPr>
              <w:t xml:space="preserve">OR </w:t>
            </w:r>
          </w:p>
          <w:p w:rsidR="00740E70" w:rsidRDefault="00740E70">
            <w:pPr>
              <w:pStyle w:val="Pa264"/>
              <w:rPr>
                <w:rFonts w:ascii="Arial" w:hAnsi="Arial" w:cs="Arial"/>
                <w:color w:val="000000"/>
                <w:sz w:val="12"/>
                <w:szCs w:val="12"/>
              </w:rPr>
            </w:pPr>
            <w:r>
              <w:rPr>
                <w:rStyle w:val="A14"/>
                <w:b w:val="0"/>
                <w:bCs w:val="0"/>
              </w:rPr>
              <w:t xml:space="preserve">MGMT 4173, Compensation Management </w:t>
            </w:r>
          </w:p>
          <w:p w:rsidR="00740E70" w:rsidRDefault="00740E70">
            <w:pPr>
              <w:pStyle w:val="Pa245"/>
              <w:rPr>
                <w:rFonts w:ascii="Arial" w:hAnsi="Arial" w:cs="Arial"/>
                <w:color w:val="000000"/>
                <w:sz w:val="12"/>
                <w:szCs w:val="12"/>
              </w:rPr>
            </w:pPr>
            <w:r>
              <w:rPr>
                <w:rStyle w:val="A14"/>
                <w:b w:val="0"/>
                <w:bCs w:val="0"/>
              </w:rPr>
              <w:t xml:space="preserve">MGMT 3183, Entrepreneurship </w:t>
            </w:r>
          </w:p>
          <w:p w:rsidR="00740E70" w:rsidRDefault="00740E70">
            <w:pPr>
              <w:pStyle w:val="Pa245"/>
              <w:rPr>
                <w:rFonts w:ascii="Arial" w:hAnsi="Arial" w:cs="Arial"/>
                <w:color w:val="000000"/>
                <w:sz w:val="12"/>
                <w:szCs w:val="12"/>
              </w:rPr>
            </w:pPr>
            <w:r>
              <w:rPr>
                <w:rStyle w:val="A14"/>
                <w:b w:val="0"/>
                <w:bCs w:val="0"/>
              </w:rPr>
              <w:t xml:space="preserve">MGMT 3193, Social Impact Management </w:t>
            </w:r>
          </w:p>
          <w:p w:rsidR="00740E70" w:rsidRDefault="00740E70">
            <w:pPr>
              <w:pStyle w:val="Pa245"/>
              <w:rPr>
                <w:rFonts w:ascii="Arial" w:hAnsi="Arial" w:cs="Arial"/>
                <w:color w:val="000000"/>
                <w:sz w:val="12"/>
                <w:szCs w:val="12"/>
              </w:rPr>
            </w:pPr>
            <w:r>
              <w:rPr>
                <w:rStyle w:val="A14"/>
                <w:b w:val="0"/>
                <w:bCs w:val="0"/>
              </w:rPr>
              <w:t xml:space="preserve">MGMT 4143, Organizational Change and Development </w:t>
            </w:r>
          </w:p>
          <w:p w:rsidR="00740E70" w:rsidRDefault="00740E70">
            <w:pPr>
              <w:pStyle w:val="Pa245"/>
              <w:rPr>
                <w:rFonts w:ascii="Arial" w:hAnsi="Arial" w:cs="Arial"/>
                <w:color w:val="000000"/>
                <w:sz w:val="12"/>
                <w:szCs w:val="12"/>
              </w:rPr>
            </w:pPr>
            <w:r>
              <w:rPr>
                <w:rStyle w:val="A14"/>
                <w:b w:val="0"/>
                <w:bCs w:val="0"/>
              </w:rPr>
              <w:t xml:space="preserve">MGMT 4183, Family Business Management </w:t>
            </w:r>
          </w:p>
          <w:p w:rsidR="00740E70" w:rsidRDefault="00740E70">
            <w:pPr>
              <w:pStyle w:val="Pa245"/>
              <w:rPr>
                <w:rFonts w:ascii="Arial" w:hAnsi="Arial" w:cs="Arial"/>
                <w:color w:val="000000"/>
                <w:sz w:val="12"/>
                <w:szCs w:val="12"/>
              </w:rPr>
            </w:pPr>
            <w:r>
              <w:rPr>
                <w:rStyle w:val="A14"/>
                <w:b w:val="0"/>
                <w:bCs w:val="0"/>
              </w:rPr>
              <w:t xml:space="preserve">MGMT 419V, Management Internship </w:t>
            </w:r>
          </w:p>
          <w:p w:rsidR="00740E70" w:rsidRDefault="00740E70">
            <w:pPr>
              <w:pStyle w:val="Pa245"/>
              <w:rPr>
                <w:rFonts w:ascii="Arial" w:hAnsi="Arial" w:cs="Arial"/>
                <w:color w:val="000000"/>
                <w:sz w:val="12"/>
                <w:szCs w:val="12"/>
              </w:rPr>
            </w:pPr>
            <w:r>
              <w:rPr>
                <w:rStyle w:val="A14"/>
                <w:b w:val="0"/>
                <w:bCs w:val="0"/>
              </w:rPr>
              <w:t xml:space="preserve">MGMT 4393, Management of Service Operations </w:t>
            </w:r>
            <w:r>
              <w:rPr>
                <w:rStyle w:val="A14"/>
              </w:rPr>
              <w:t xml:space="preserve">OR </w:t>
            </w:r>
          </w:p>
          <w:p w:rsidR="00740E70" w:rsidRDefault="00740E70">
            <w:pPr>
              <w:pStyle w:val="Pa264"/>
              <w:rPr>
                <w:rFonts w:ascii="Arial" w:hAnsi="Arial" w:cs="Arial"/>
                <w:color w:val="000000"/>
                <w:sz w:val="12"/>
                <w:szCs w:val="12"/>
              </w:rPr>
            </w:pPr>
            <w:r>
              <w:rPr>
                <w:rStyle w:val="A14"/>
                <w:b w:val="0"/>
                <w:bCs w:val="0"/>
              </w:rPr>
              <w:t xml:space="preserve">MKTG 4023, Services Marketing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6 </w:t>
            </w:r>
          </w:p>
        </w:tc>
      </w:tr>
      <w:tr w:rsidR="00740E70">
        <w:trPr>
          <w:trHeight w:val="85"/>
        </w:trPr>
        <w:tc>
          <w:tcPr>
            <w:tcW w:w="3001" w:type="dxa"/>
          </w:tcPr>
          <w:p w:rsidR="00740E70" w:rsidRDefault="00740E70">
            <w:pPr>
              <w:pStyle w:val="Pa2"/>
              <w:rPr>
                <w:rFonts w:ascii="Arial" w:hAnsi="Arial" w:cs="Arial"/>
                <w:color w:val="000000"/>
                <w:sz w:val="12"/>
                <w:szCs w:val="12"/>
              </w:rPr>
            </w:pPr>
            <w:r>
              <w:rPr>
                <w:rStyle w:val="A14"/>
              </w:rPr>
              <w:t xml:space="preserve">Sub-total </w:t>
            </w:r>
          </w:p>
        </w:tc>
        <w:tc>
          <w:tcPr>
            <w:tcW w:w="3001" w:type="dxa"/>
          </w:tcPr>
          <w:p w:rsidR="00740E70" w:rsidRDefault="00740E70">
            <w:pPr>
              <w:pStyle w:val="Pa3"/>
              <w:jc w:val="center"/>
              <w:rPr>
                <w:rFonts w:ascii="Arial" w:hAnsi="Arial" w:cs="Arial"/>
                <w:color w:val="000000"/>
                <w:sz w:val="12"/>
                <w:szCs w:val="12"/>
              </w:rPr>
            </w:pPr>
            <w:r>
              <w:rPr>
                <w:rStyle w:val="A14"/>
              </w:rPr>
              <w:t xml:space="preserve">15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Electives (must include at least 3 upper-level hours) </w:t>
            </w:r>
          </w:p>
        </w:tc>
        <w:tc>
          <w:tcPr>
            <w:tcW w:w="3001" w:type="dxa"/>
          </w:tcPr>
          <w:p w:rsidR="00740E70" w:rsidRDefault="00740E70">
            <w:pPr>
              <w:pStyle w:val="Pa3"/>
              <w:jc w:val="center"/>
              <w:rPr>
                <w:rFonts w:ascii="Arial" w:hAnsi="Arial" w:cs="Arial"/>
                <w:color w:val="000000"/>
                <w:sz w:val="12"/>
                <w:szCs w:val="12"/>
              </w:rPr>
            </w:pPr>
            <w:r>
              <w:rPr>
                <w:rStyle w:val="A14"/>
              </w:rPr>
              <w:t xml:space="preserve">19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001" w:type="dxa"/>
          </w:tcPr>
          <w:p w:rsidR="00740E70" w:rsidRDefault="00740E70">
            <w:pPr>
              <w:pStyle w:val="Pa88"/>
              <w:jc w:val="center"/>
              <w:rPr>
                <w:rFonts w:ascii="Arial" w:hAnsi="Arial" w:cs="Arial"/>
                <w:color w:val="000000"/>
                <w:sz w:val="16"/>
                <w:szCs w:val="16"/>
              </w:rPr>
            </w:pPr>
            <w:r>
              <w:rPr>
                <w:rFonts w:ascii="Arial" w:hAnsi="Arial" w:cs="Arial"/>
                <w:b/>
                <w:bCs/>
                <w:color w:val="000000"/>
                <w:sz w:val="16"/>
                <w:szCs w:val="16"/>
              </w:rPr>
              <w:t>120</w:t>
            </w:r>
          </w:p>
        </w:tc>
      </w:tr>
    </w:tbl>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p>
    <w:p w:rsidR="008C56FE" w:rsidRDefault="00740E70"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Pg. 144</w:t>
      </w:r>
    </w:p>
    <w:p w:rsidR="00740E70" w:rsidRDefault="00740E70" w:rsidP="00740E70">
      <w:pPr>
        <w:pStyle w:val="Pa207"/>
        <w:spacing w:after="80"/>
        <w:jc w:val="center"/>
        <w:rPr>
          <w:rFonts w:cs="Myriad Pro Cond"/>
          <w:color w:val="000000"/>
          <w:sz w:val="32"/>
          <w:szCs w:val="32"/>
        </w:rPr>
      </w:pPr>
      <w:r>
        <w:rPr>
          <w:rStyle w:val="A10"/>
        </w:rPr>
        <w:t xml:space="preserve">Major in Management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Emphasis in Human Resource Management </w:t>
      </w:r>
    </w:p>
    <w:p w:rsidR="00740E70" w:rsidRDefault="00740E70" w:rsidP="00740E70">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740E70">
        <w:trPr>
          <w:trHeight w:val="114"/>
        </w:trPr>
        <w:tc>
          <w:tcPr>
            <w:tcW w:w="6003" w:type="dxa"/>
            <w:gridSpan w:val="2"/>
          </w:tcPr>
          <w:p w:rsidR="00740E70" w:rsidRDefault="00740E70">
            <w:pPr>
              <w:pStyle w:val="Pa2"/>
              <w:rPr>
                <w:rFonts w:ascii="Arial" w:hAnsi="Arial" w:cs="Arial"/>
                <w:color w:val="000000"/>
                <w:sz w:val="16"/>
                <w:szCs w:val="16"/>
              </w:rPr>
            </w:pPr>
            <w:r>
              <w:rPr>
                <w:rStyle w:val="A1"/>
              </w:rPr>
              <w:t xml:space="preserve">University Requirements: </w:t>
            </w:r>
          </w:p>
        </w:tc>
      </w:tr>
      <w:tr w:rsidR="00740E70">
        <w:trPr>
          <w:trHeight w:val="153"/>
        </w:trPr>
        <w:tc>
          <w:tcPr>
            <w:tcW w:w="6003" w:type="dxa"/>
            <w:gridSpan w:val="2"/>
          </w:tcPr>
          <w:p w:rsidR="00740E70" w:rsidRDefault="00740E70">
            <w:pPr>
              <w:pStyle w:val="Pa218"/>
              <w:rPr>
                <w:rFonts w:ascii="Arial" w:hAnsi="Arial" w:cs="Arial"/>
                <w:color w:val="000000"/>
                <w:sz w:val="12"/>
                <w:szCs w:val="12"/>
              </w:rPr>
            </w:pPr>
            <w:r>
              <w:rPr>
                <w:rStyle w:val="A14"/>
                <w:b w:val="0"/>
                <w:bCs w:val="0"/>
              </w:rPr>
              <w:t xml:space="preserve">See University General Requirements for Baccalaureate degrees (p. 42) </w:t>
            </w:r>
          </w:p>
          <w:p w:rsidR="00740E70" w:rsidRDefault="00740E70">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BUSN 1003, First Year Experience Business </w:t>
            </w:r>
          </w:p>
        </w:tc>
        <w:tc>
          <w:tcPr>
            <w:tcW w:w="3001" w:type="dxa"/>
          </w:tcPr>
          <w:p w:rsidR="00740E70" w:rsidRDefault="00740E70">
            <w:pPr>
              <w:pStyle w:val="Pa3"/>
              <w:jc w:val="center"/>
              <w:rPr>
                <w:rFonts w:ascii="Arial" w:hAnsi="Arial" w:cs="Arial"/>
                <w:color w:val="000000"/>
                <w:sz w:val="12"/>
                <w:szCs w:val="12"/>
              </w:rPr>
            </w:pPr>
            <w:r>
              <w:rPr>
                <w:rStyle w:val="A14"/>
              </w:rPr>
              <w:t xml:space="preserve">3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586"/>
        </w:trPr>
        <w:tc>
          <w:tcPr>
            <w:tcW w:w="3001" w:type="dxa"/>
          </w:tcPr>
          <w:p w:rsidR="00740E70" w:rsidRDefault="00740E70">
            <w:pPr>
              <w:pStyle w:val="Pa242"/>
              <w:rPr>
                <w:rFonts w:ascii="Arial" w:hAnsi="Arial" w:cs="Arial"/>
                <w:color w:val="000000"/>
                <w:sz w:val="12"/>
                <w:szCs w:val="12"/>
              </w:rPr>
            </w:pPr>
            <w:r>
              <w:rPr>
                <w:rStyle w:val="A14"/>
                <w:b w:val="0"/>
                <w:bCs w:val="0"/>
              </w:rPr>
              <w:t xml:space="preserve">See General Education Curriculum for Baccalaureate degrees (p. 78) </w:t>
            </w:r>
          </w:p>
          <w:p w:rsidR="00740E70" w:rsidRDefault="00740E70">
            <w:pPr>
              <w:pStyle w:val="Pa244"/>
              <w:rPr>
                <w:rFonts w:ascii="Arial" w:hAnsi="Arial" w:cs="Arial"/>
                <w:color w:val="000000"/>
                <w:sz w:val="12"/>
                <w:szCs w:val="12"/>
              </w:rPr>
            </w:pPr>
            <w:r>
              <w:rPr>
                <w:rStyle w:val="A14"/>
              </w:rPr>
              <w:t xml:space="preserve">Students with this major must take the following: </w:t>
            </w:r>
          </w:p>
          <w:p w:rsidR="00740E70" w:rsidRDefault="00740E70">
            <w:pPr>
              <w:pStyle w:val="Pa245"/>
              <w:rPr>
                <w:rFonts w:ascii="Arial" w:hAnsi="Arial" w:cs="Arial"/>
                <w:color w:val="000000"/>
                <w:sz w:val="12"/>
                <w:szCs w:val="12"/>
              </w:rPr>
            </w:pPr>
            <w:r>
              <w:rPr>
                <w:rStyle w:val="A14"/>
                <w:b w:val="0"/>
                <w:bCs w:val="0"/>
                <w:i/>
                <w:iCs/>
              </w:rPr>
              <w:t xml:space="preserve">A “C” or better in MATH 2143, Business Calculus </w:t>
            </w:r>
            <w:r>
              <w:rPr>
                <w:rStyle w:val="A14"/>
                <w:i/>
                <w:iCs/>
              </w:rPr>
              <w:t xml:space="preserve">OR </w:t>
            </w:r>
          </w:p>
          <w:p w:rsidR="00740E70" w:rsidRDefault="00740E70">
            <w:pPr>
              <w:pStyle w:val="Pa264"/>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rsidR="00740E70" w:rsidRDefault="00740E70">
            <w:pPr>
              <w:pStyle w:val="Pa264"/>
              <w:rPr>
                <w:rFonts w:ascii="Arial" w:hAnsi="Arial" w:cs="Arial"/>
                <w:color w:val="000000"/>
                <w:sz w:val="12"/>
                <w:szCs w:val="12"/>
              </w:rPr>
            </w:pPr>
            <w:r>
              <w:rPr>
                <w:rStyle w:val="A14"/>
                <w:b w:val="0"/>
                <w:bCs w:val="0"/>
                <w:i/>
                <w:iCs/>
              </w:rPr>
              <w:t xml:space="preserve">MATH 2204, Calculus I </w:t>
            </w:r>
          </w:p>
          <w:p w:rsidR="00740E70" w:rsidRDefault="00740E70">
            <w:pPr>
              <w:pStyle w:val="Pa245"/>
              <w:rPr>
                <w:rFonts w:ascii="Arial" w:hAnsi="Arial" w:cs="Arial"/>
                <w:color w:val="000000"/>
                <w:sz w:val="12"/>
                <w:szCs w:val="12"/>
              </w:rPr>
            </w:pPr>
            <w:r>
              <w:rPr>
                <w:rStyle w:val="A14"/>
                <w:b w:val="0"/>
                <w:bCs w:val="0"/>
                <w:i/>
                <w:iCs/>
              </w:rPr>
              <w:t xml:space="preserve">ECON 2313, Principles of Macroeconomics </w:t>
            </w:r>
          </w:p>
          <w:p w:rsidR="00740E70" w:rsidRDefault="00740E70">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001" w:type="dxa"/>
          </w:tcPr>
          <w:p w:rsidR="00740E70" w:rsidRDefault="00740E70">
            <w:pPr>
              <w:pStyle w:val="Pa3"/>
              <w:jc w:val="center"/>
              <w:rPr>
                <w:rFonts w:ascii="Arial" w:hAnsi="Arial" w:cs="Arial"/>
                <w:color w:val="000000"/>
                <w:sz w:val="12"/>
                <w:szCs w:val="12"/>
              </w:rPr>
            </w:pPr>
            <w:r>
              <w:rPr>
                <w:rStyle w:val="A14"/>
              </w:rPr>
              <w:t xml:space="preserve">35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Neil Griffin College of Business Core Courses: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(See Beginning of Business Section) </w:t>
            </w:r>
          </w:p>
        </w:tc>
        <w:tc>
          <w:tcPr>
            <w:tcW w:w="3001" w:type="dxa"/>
          </w:tcPr>
          <w:p w:rsidR="00740E70" w:rsidRDefault="00740E70">
            <w:pPr>
              <w:pStyle w:val="Pa3"/>
              <w:jc w:val="center"/>
              <w:rPr>
                <w:rFonts w:ascii="Arial" w:hAnsi="Arial" w:cs="Arial"/>
                <w:color w:val="000000"/>
                <w:sz w:val="12"/>
                <w:szCs w:val="12"/>
              </w:rPr>
            </w:pPr>
            <w:r>
              <w:rPr>
                <w:rStyle w:val="A14"/>
              </w:rPr>
              <w:t xml:space="preserve">39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3143, Human Resource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3153, Organizational Behavior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4123, International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MKTG 3023, Applied Research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5"/>
        </w:trPr>
        <w:tc>
          <w:tcPr>
            <w:tcW w:w="3001" w:type="dxa"/>
          </w:tcPr>
          <w:p w:rsidR="00740E70" w:rsidRDefault="00740E70">
            <w:pPr>
              <w:pStyle w:val="Pa2"/>
              <w:rPr>
                <w:rFonts w:ascii="Arial" w:hAnsi="Arial" w:cs="Arial"/>
                <w:color w:val="000000"/>
                <w:sz w:val="12"/>
                <w:szCs w:val="12"/>
              </w:rPr>
            </w:pPr>
            <w:r>
              <w:rPr>
                <w:rStyle w:val="A14"/>
              </w:rPr>
              <w:t xml:space="preserve">Sub-total </w:t>
            </w:r>
          </w:p>
        </w:tc>
        <w:tc>
          <w:tcPr>
            <w:tcW w:w="3001" w:type="dxa"/>
          </w:tcPr>
          <w:p w:rsidR="00740E70" w:rsidRDefault="00740E70">
            <w:pPr>
              <w:pStyle w:val="Pa3"/>
              <w:jc w:val="center"/>
              <w:rPr>
                <w:rFonts w:ascii="Arial" w:hAnsi="Arial" w:cs="Arial"/>
                <w:color w:val="000000"/>
                <w:sz w:val="12"/>
                <w:szCs w:val="12"/>
              </w:rPr>
            </w:pPr>
            <w:r>
              <w:rPr>
                <w:rStyle w:val="A14"/>
              </w:rPr>
              <w:t xml:space="preserve">12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lastRenderedPageBreak/>
              <w:t xml:space="preserve">Emphasis Area (Human Resource Management):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LAW 4053, Employment Law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3163, Labor Relations and Collective Bargaining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4173, Compensation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442"/>
        </w:trPr>
        <w:tc>
          <w:tcPr>
            <w:tcW w:w="3001" w:type="dxa"/>
          </w:tcPr>
          <w:p w:rsidR="00740E70" w:rsidRDefault="00740E70">
            <w:pPr>
              <w:pStyle w:val="Pa242"/>
              <w:rPr>
                <w:rFonts w:ascii="Arial" w:hAnsi="Arial" w:cs="Arial"/>
                <w:color w:val="000000"/>
                <w:sz w:val="12"/>
                <w:szCs w:val="12"/>
              </w:rPr>
            </w:pPr>
            <w:r>
              <w:rPr>
                <w:rStyle w:val="A14"/>
              </w:rPr>
              <w:t xml:space="preserve">Select two of the following: </w:t>
            </w:r>
          </w:p>
          <w:p w:rsidR="00740E70" w:rsidRDefault="00740E70">
            <w:pPr>
              <w:pStyle w:val="Pa245"/>
              <w:rPr>
                <w:rFonts w:ascii="Arial" w:hAnsi="Arial" w:cs="Arial"/>
                <w:color w:val="000000"/>
                <w:sz w:val="12"/>
                <w:szCs w:val="12"/>
              </w:rPr>
            </w:pPr>
            <w:r>
              <w:rPr>
                <w:rStyle w:val="A14"/>
                <w:b w:val="0"/>
                <w:bCs w:val="0"/>
              </w:rPr>
              <w:t xml:space="preserve">BCOM 3573, Managerial Communication </w:t>
            </w:r>
          </w:p>
          <w:p w:rsidR="00740E70" w:rsidRDefault="00740E70">
            <w:pPr>
              <w:pStyle w:val="Pa245"/>
              <w:rPr>
                <w:rFonts w:ascii="Arial" w:hAnsi="Arial" w:cs="Arial"/>
                <w:color w:val="000000"/>
                <w:sz w:val="12"/>
                <w:szCs w:val="12"/>
              </w:rPr>
            </w:pPr>
            <w:r>
              <w:rPr>
                <w:rStyle w:val="A14"/>
                <w:b w:val="0"/>
                <w:bCs w:val="0"/>
              </w:rPr>
              <w:t xml:space="preserve">MGMT 3173, Special Topics in Human Resources </w:t>
            </w:r>
          </w:p>
          <w:p w:rsidR="00740E70" w:rsidRDefault="00740E70">
            <w:pPr>
              <w:pStyle w:val="Pa245"/>
              <w:rPr>
                <w:rFonts w:ascii="Arial" w:hAnsi="Arial" w:cs="Arial"/>
                <w:color w:val="000000"/>
                <w:sz w:val="12"/>
                <w:szCs w:val="12"/>
              </w:rPr>
            </w:pPr>
            <w:r>
              <w:rPr>
                <w:rStyle w:val="A14"/>
                <w:b w:val="0"/>
                <w:bCs w:val="0"/>
              </w:rPr>
              <w:t xml:space="preserve">MGMT 3193, Social Impact Management </w:t>
            </w:r>
          </w:p>
          <w:p w:rsidR="00740E70" w:rsidRDefault="00740E70">
            <w:pPr>
              <w:pStyle w:val="Pa245"/>
              <w:rPr>
                <w:rFonts w:ascii="Arial" w:hAnsi="Arial" w:cs="Arial"/>
                <w:color w:val="000000"/>
                <w:sz w:val="12"/>
                <w:szCs w:val="12"/>
              </w:rPr>
            </w:pPr>
            <w:r>
              <w:rPr>
                <w:rStyle w:val="A14"/>
                <w:b w:val="0"/>
                <w:bCs w:val="0"/>
              </w:rPr>
              <w:t xml:space="preserve">MGMT 4143, Organizational Change and Development </w:t>
            </w:r>
          </w:p>
          <w:p w:rsidR="00740E70" w:rsidRDefault="00740E70">
            <w:pPr>
              <w:pStyle w:val="Pa245"/>
              <w:rPr>
                <w:rFonts w:ascii="Arial" w:hAnsi="Arial" w:cs="Arial"/>
                <w:color w:val="000000"/>
                <w:sz w:val="12"/>
                <w:szCs w:val="12"/>
              </w:rPr>
            </w:pPr>
            <w:r>
              <w:rPr>
                <w:rStyle w:val="A14"/>
                <w:b w:val="0"/>
                <w:bCs w:val="0"/>
              </w:rPr>
              <w:t xml:space="preserve">MGMT 419V, Management Internship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6 </w:t>
            </w:r>
          </w:p>
        </w:tc>
      </w:tr>
      <w:tr w:rsidR="00740E70">
        <w:trPr>
          <w:trHeight w:val="85"/>
        </w:trPr>
        <w:tc>
          <w:tcPr>
            <w:tcW w:w="3001" w:type="dxa"/>
          </w:tcPr>
          <w:p w:rsidR="00740E70" w:rsidRDefault="00740E70">
            <w:pPr>
              <w:pStyle w:val="Pa2"/>
              <w:rPr>
                <w:rFonts w:ascii="Arial" w:hAnsi="Arial" w:cs="Arial"/>
                <w:color w:val="000000"/>
                <w:sz w:val="12"/>
                <w:szCs w:val="12"/>
              </w:rPr>
            </w:pPr>
            <w:r>
              <w:rPr>
                <w:rStyle w:val="A14"/>
              </w:rPr>
              <w:t xml:space="preserve">Sub-total </w:t>
            </w:r>
          </w:p>
        </w:tc>
        <w:tc>
          <w:tcPr>
            <w:tcW w:w="3001" w:type="dxa"/>
          </w:tcPr>
          <w:p w:rsidR="00740E70" w:rsidRDefault="00740E70">
            <w:pPr>
              <w:pStyle w:val="Pa3"/>
              <w:jc w:val="center"/>
              <w:rPr>
                <w:rFonts w:ascii="Arial" w:hAnsi="Arial" w:cs="Arial"/>
                <w:color w:val="000000"/>
                <w:sz w:val="12"/>
                <w:szCs w:val="12"/>
              </w:rPr>
            </w:pPr>
            <w:r>
              <w:rPr>
                <w:rStyle w:val="A14"/>
              </w:rPr>
              <w:t xml:space="preserve">15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Electives (must include at least 3 upper-level hours) </w:t>
            </w:r>
          </w:p>
        </w:tc>
        <w:tc>
          <w:tcPr>
            <w:tcW w:w="3001" w:type="dxa"/>
          </w:tcPr>
          <w:p w:rsidR="00740E70" w:rsidRDefault="00740E70">
            <w:pPr>
              <w:pStyle w:val="Pa3"/>
              <w:jc w:val="center"/>
              <w:rPr>
                <w:rFonts w:ascii="Arial" w:hAnsi="Arial" w:cs="Arial"/>
                <w:color w:val="000000"/>
                <w:sz w:val="12"/>
                <w:szCs w:val="12"/>
              </w:rPr>
            </w:pPr>
            <w:r>
              <w:rPr>
                <w:rStyle w:val="A14"/>
              </w:rPr>
              <w:t xml:space="preserve">16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001" w:type="dxa"/>
          </w:tcPr>
          <w:p w:rsidR="00740E70" w:rsidRDefault="00740E70">
            <w:pPr>
              <w:pStyle w:val="Pa88"/>
              <w:jc w:val="center"/>
              <w:rPr>
                <w:rFonts w:ascii="Arial" w:hAnsi="Arial" w:cs="Arial"/>
                <w:color w:val="000000"/>
                <w:sz w:val="16"/>
                <w:szCs w:val="16"/>
              </w:rPr>
            </w:pPr>
            <w:r>
              <w:rPr>
                <w:rFonts w:ascii="Arial" w:hAnsi="Arial" w:cs="Arial"/>
                <w:b/>
                <w:bCs/>
                <w:color w:val="000000"/>
                <w:sz w:val="16"/>
                <w:szCs w:val="16"/>
              </w:rPr>
              <w:t>120</w:t>
            </w:r>
          </w:p>
        </w:tc>
      </w:tr>
    </w:tbl>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p>
    <w:p w:rsidR="00740E70" w:rsidRDefault="00740E70"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Pg. 144</w:t>
      </w:r>
    </w:p>
    <w:p w:rsidR="00740E70" w:rsidRDefault="00740E70" w:rsidP="00740E70">
      <w:pPr>
        <w:pStyle w:val="Pa207"/>
        <w:spacing w:after="80"/>
        <w:jc w:val="center"/>
        <w:rPr>
          <w:rFonts w:cs="Myriad Pro Cond"/>
          <w:color w:val="000000"/>
          <w:sz w:val="32"/>
          <w:szCs w:val="32"/>
        </w:rPr>
      </w:pPr>
      <w:r>
        <w:rPr>
          <w:rStyle w:val="A10"/>
        </w:rPr>
        <w:t xml:space="preserve">Major in Management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rsidR="00740E70" w:rsidRDefault="00740E70" w:rsidP="00740E70">
      <w:pPr>
        <w:pStyle w:val="Pa88"/>
        <w:jc w:val="center"/>
        <w:rPr>
          <w:rFonts w:ascii="Arial" w:hAnsi="Arial" w:cs="Arial"/>
          <w:color w:val="000000"/>
          <w:sz w:val="16"/>
          <w:szCs w:val="16"/>
        </w:rPr>
      </w:pPr>
      <w:r>
        <w:rPr>
          <w:rFonts w:ascii="Arial" w:hAnsi="Arial" w:cs="Arial"/>
          <w:b/>
          <w:bCs/>
          <w:color w:val="000000"/>
          <w:sz w:val="16"/>
          <w:szCs w:val="16"/>
        </w:rPr>
        <w:t xml:space="preserve">Emphasis in Human Resource Management </w:t>
      </w:r>
    </w:p>
    <w:p w:rsidR="00740E70" w:rsidRDefault="00740E70" w:rsidP="00740E70">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740E70">
        <w:trPr>
          <w:trHeight w:val="114"/>
        </w:trPr>
        <w:tc>
          <w:tcPr>
            <w:tcW w:w="6003" w:type="dxa"/>
            <w:gridSpan w:val="2"/>
          </w:tcPr>
          <w:p w:rsidR="00740E70" w:rsidRDefault="00740E70">
            <w:pPr>
              <w:pStyle w:val="Pa2"/>
              <w:rPr>
                <w:rFonts w:ascii="Arial" w:hAnsi="Arial" w:cs="Arial"/>
                <w:color w:val="000000"/>
                <w:sz w:val="16"/>
                <w:szCs w:val="16"/>
              </w:rPr>
            </w:pPr>
            <w:r>
              <w:rPr>
                <w:rStyle w:val="A1"/>
              </w:rPr>
              <w:t xml:space="preserve">University Requirements: </w:t>
            </w:r>
          </w:p>
        </w:tc>
      </w:tr>
      <w:tr w:rsidR="00740E70">
        <w:trPr>
          <w:trHeight w:val="153"/>
        </w:trPr>
        <w:tc>
          <w:tcPr>
            <w:tcW w:w="6003" w:type="dxa"/>
            <w:gridSpan w:val="2"/>
          </w:tcPr>
          <w:p w:rsidR="00740E70" w:rsidRDefault="00740E70">
            <w:pPr>
              <w:pStyle w:val="Pa218"/>
              <w:rPr>
                <w:rFonts w:ascii="Arial" w:hAnsi="Arial" w:cs="Arial"/>
                <w:color w:val="000000"/>
                <w:sz w:val="12"/>
                <w:szCs w:val="12"/>
              </w:rPr>
            </w:pPr>
            <w:r>
              <w:rPr>
                <w:rStyle w:val="A14"/>
                <w:b w:val="0"/>
                <w:bCs w:val="0"/>
              </w:rPr>
              <w:t xml:space="preserve">See University General Requirements for Baccalaureate degrees (p. 42) </w:t>
            </w:r>
          </w:p>
          <w:p w:rsidR="00740E70" w:rsidRDefault="00740E70">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BUSN 1003, First Year Experience Business </w:t>
            </w:r>
          </w:p>
        </w:tc>
        <w:tc>
          <w:tcPr>
            <w:tcW w:w="3001" w:type="dxa"/>
          </w:tcPr>
          <w:p w:rsidR="00740E70" w:rsidRDefault="00740E70">
            <w:pPr>
              <w:pStyle w:val="Pa3"/>
              <w:jc w:val="center"/>
              <w:rPr>
                <w:rFonts w:ascii="Arial" w:hAnsi="Arial" w:cs="Arial"/>
                <w:color w:val="000000"/>
                <w:sz w:val="12"/>
                <w:szCs w:val="12"/>
              </w:rPr>
            </w:pPr>
            <w:r>
              <w:rPr>
                <w:rStyle w:val="A14"/>
              </w:rPr>
              <w:t xml:space="preserve">3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586"/>
        </w:trPr>
        <w:tc>
          <w:tcPr>
            <w:tcW w:w="3001" w:type="dxa"/>
          </w:tcPr>
          <w:p w:rsidR="00740E70" w:rsidRDefault="00740E70">
            <w:pPr>
              <w:pStyle w:val="Pa242"/>
              <w:rPr>
                <w:rFonts w:ascii="Arial" w:hAnsi="Arial" w:cs="Arial"/>
                <w:color w:val="000000"/>
                <w:sz w:val="12"/>
                <w:szCs w:val="12"/>
              </w:rPr>
            </w:pPr>
            <w:r>
              <w:rPr>
                <w:rStyle w:val="A14"/>
                <w:b w:val="0"/>
                <w:bCs w:val="0"/>
              </w:rPr>
              <w:t xml:space="preserve">See General Education Curriculum for Baccalaureate degrees (p. 78) </w:t>
            </w:r>
          </w:p>
          <w:p w:rsidR="00740E70" w:rsidRDefault="00740E70">
            <w:pPr>
              <w:pStyle w:val="Pa244"/>
              <w:rPr>
                <w:rFonts w:ascii="Arial" w:hAnsi="Arial" w:cs="Arial"/>
                <w:color w:val="000000"/>
                <w:sz w:val="12"/>
                <w:szCs w:val="12"/>
              </w:rPr>
            </w:pPr>
            <w:r>
              <w:rPr>
                <w:rStyle w:val="A14"/>
              </w:rPr>
              <w:t xml:space="preserve">Students with this major must take the following: </w:t>
            </w:r>
          </w:p>
          <w:p w:rsidR="00740E70" w:rsidRDefault="00740E70">
            <w:pPr>
              <w:pStyle w:val="Pa245"/>
              <w:rPr>
                <w:rFonts w:ascii="Arial" w:hAnsi="Arial" w:cs="Arial"/>
                <w:color w:val="000000"/>
                <w:sz w:val="12"/>
                <w:szCs w:val="12"/>
              </w:rPr>
            </w:pPr>
            <w:r>
              <w:rPr>
                <w:rStyle w:val="A14"/>
                <w:b w:val="0"/>
                <w:bCs w:val="0"/>
                <w:i/>
                <w:iCs/>
              </w:rPr>
              <w:t xml:space="preserve">A “C” or better in MATH 2143, Business Calculus </w:t>
            </w:r>
            <w:r>
              <w:rPr>
                <w:rStyle w:val="A14"/>
                <w:i/>
                <w:iCs/>
              </w:rPr>
              <w:t xml:space="preserve">OR </w:t>
            </w:r>
          </w:p>
          <w:p w:rsidR="00740E70" w:rsidRDefault="00740E70">
            <w:pPr>
              <w:pStyle w:val="Pa264"/>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rsidR="00740E70" w:rsidRDefault="00740E70">
            <w:pPr>
              <w:pStyle w:val="Pa264"/>
              <w:rPr>
                <w:rFonts w:ascii="Arial" w:hAnsi="Arial" w:cs="Arial"/>
                <w:color w:val="000000"/>
                <w:sz w:val="12"/>
                <w:szCs w:val="12"/>
              </w:rPr>
            </w:pPr>
            <w:r>
              <w:rPr>
                <w:rStyle w:val="A14"/>
                <w:b w:val="0"/>
                <w:bCs w:val="0"/>
                <w:i/>
                <w:iCs/>
              </w:rPr>
              <w:t xml:space="preserve">MATH 2204, Calculus I </w:t>
            </w:r>
          </w:p>
          <w:p w:rsidR="00740E70" w:rsidRDefault="00740E70">
            <w:pPr>
              <w:pStyle w:val="Pa245"/>
              <w:rPr>
                <w:rFonts w:ascii="Arial" w:hAnsi="Arial" w:cs="Arial"/>
                <w:color w:val="000000"/>
                <w:sz w:val="12"/>
                <w:szCs w:val="12"/>
              </w:rPr>
            </w:pPr>
            <w:r>
              <w:rPr>
                <w:rStyle w:val="A14"/>
                <w:b w:val="0"/>
                <w:bCs w:val="0"/>
                <w:i/>
                <w:iCs/>
              </w:rPr>
              <w:t xml:space="preserve">ECON 2313, Principles of Macroeconomics </w:t>
            </w:r>
          </w:p>
          <w:p w:rsidR="00740E70" w:rsidRDefault="00740E70">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001" w:type="dxa"/>
          </w:tcPr>
          <w:p w:rsidR="00740E70" w:rsidRDefault="00740E70">
            <w:pPr>
              <w:pStyle w:val="Pa3"/>
              <w:jc w:val="center"/>
              <w:rPr>
                <w:rFonts w:ascii="Arial" w:hAnsi="Arial" w:cs="Arial"/>
                <w:color w:val="000000"/>
                <w:sz w:val="12"/>
                <w:szCs w:val="12"/>
              </w:rPr>
            </w:pPr>
            <w:r>
              <w:rPr>
                <w:rStyle w:val="A14"/>
              </w:rPr>
              <w:t xml:space="preserve">35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Neil Griffin College of Business Core Courses: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(See Beginning of Business Section) </w:t>
            </w:r>
          </w:p>
        </w:tc>
        <w:tc>
          <w:tcPr>
            <w:tcW w:w="3001" w:type="dxa"/>
          </w:tcPr>
          <w:p w:rsidR="00740E70" w:rsidRDefault="00740E70">
            <w:pPr>
              <w:pStyle w:val="Pa3"/>
              <w:jc w:val="center"/>
              <w:rPr>
                <w:rFonts w:ascii="Arial" w:hAnsi="Arial" w:cs="Arial"/>
                <w:color w:val="000000"/>
                <w:sz w:val="12"/>
                <w:szCs w:val="12"/>
              </w:rPr>
            </w:pPr>
            <w:r>
              <w:rPr>
                <w:rStyle w:val="A14"/>
              </w:rPr>
              <w:t xml:space="preserve">39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3143, Human Resource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3153, Organizational Behavior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4123, International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MKTG 3023, Applied Research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5"/>
        </w:trPr>
        <w:tc>
          <w:tcPr>
            <w:tcW w:w="3001" w:type="dxa"/>
          </w:tcPr>
          <w:p w:rsidR="00740E70" w:rsidRDefault="00740E70">
            <w:pPr>
              <w:pStyle w:val="Pa2"/>
              <w:rPr>
                <w:rFonts w:ascii="Arial" w:hAnsi="Arial" w:cs="Arial"/>
                <w:color w:val="000000"/>
                <w:sz w:val="12"/>
                <w:szCs w:val="12"/>
              </w:rPr>
            </w:pPr>
            <w:r>
              <w:rPr>
                <w:rStyle w:val="A14"/>
              </w:rPr>
              <w:t xml:space="preserve">Sub-total </w:t>
            </w:r>
          </w:p>
        </w:tc>
        <w:tc>
          <w:tcPr>
            <w:tcW w:w="3001" w:type="dxa"/>
          </w:tcPr>
          <w:p w:rsidR="00740E70" w:rsidRDefault="00740E70">
            <w:pPr>
              <w:pStyle w:val="Pa3"/>
              <w:jc w:val="center"/>
              <w:rPr>
                <w:rFonts w:ascii="Arial" w:hAnsi="Arial" w:cs="Arial"/>
                <w:color w:val="000000"/>
                <w:sz w:val="12"/>
                <w:szCs w:val="12"/>
              </w:rPr>
            </w:pPr>
            <w:r>
              <w:rPr>
                <w:rStyle w:val="A14"/>
              </w:rPr>
              <w:t xml:space="preserve">12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Emphasis Area (Human Resource Management):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LAW 4053, Employment Law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sidRPr="00740E70">
              <w:rPr>
                <w:rStyle w:val="A14"/>
                <w:b w:val="0"/>
                <w:bCs w:val="0"/>
                <w:highlight w:val="yellow"/>
              </w:rPr>
              <w:t>MGMT 3163, Labor Relations and Negotiations</w:t>
            </w:r>
            <w:r>
              <w:rPr>
                <w:rStyle w:val="A14"/>
                <w:b w:val="0"/>
                <w:bCs w:val="0"/>
              </w:rPr>
              <w:t xml:space="preserve">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81"/>
        </w:trPr>
        <w:tc>
          <w:tcPr>
            <w:tcW w:w="3001" w:type="dxa"/>
          </w:tcPr>
          <w:p w:rsidR="00740E70" w:rsidRDefault="00740E70">
            <w:pPr>
              <w:pStyle w:val="Pa242"/>
              <w:rPr>
                <w:rFonts w:ascii="Arial" w:hAnsi="Arial" w:cs="Arial"/>
                <w:color w:val="000000"/>
                <w:sz w:val="12"/>
                <w:szCs w:val="12"/>
              </w:rPr>
            </w:pPr>
            <w:r>
              <w:rPr>
                <w:rStyle w:val="A14"/>
                <w:b w:val="0"/>
                <w:bCs w:val="0"/>
              </w:rPr>
              <w:t xml:space="preserve">MGMT 4173, Compensation Management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3 </w:t>
            </w:r>
          </w:p>
        </w:tc>
      </w:tr>
      <w:tr w:rsidR="00740E70">
        <w:trPr>
          <w:trHeight w:val="442"/>
        </w:trPr>
        <w:tc>
          <w:tcPr>
            <w:tcW w:w="3001" w:type="dxa"/>
          </w:tcPr>
          <w:p w:rsidR="00740E70" w:rsidRDefault="00740E70">
            <w:pPr>
              <w:pStyle w:val="Pa242"/>
              <w:rPr>
                <w:rFonts w:ascii="Arial" w:hAnsi="Arial" w:cs="Arial"/>
                <w:color w:val="000000"/>
                <w:sz w:val="12"/>
                <w:szCs w:val="12"/>
              </w:rPr>
            </w:pPr>
            <w:r>
              <w:rPr>
                <w:rStyle w:val="A14"/>
              </w:rPr>
              <w:lastRenderedPageBreak/>
              <w:t xml:space="preserve">Select two of the following: </w:t>
            </w:r>
          </w:p>
          <w:p w:rsidR="00740E70" w:rsidRDefault="00740E70">
            <w:pPr>
              <w:pStyle w:val="Pa245"/>
              <w:rPr>
                <w:rFonts w:ascii="Arial" w:hAnsi="Arial" w:cs="Arial"/>
                <w:color w:val="000000"/>
                <w:sz w:val="12"/>
                <w:szCs w:val="12"/>
              </w:rPr>
            </w:pPr>
            <w:r>
              <w:rPr>
                <w:rStyle w:val="A14"/>
                <w:b w:val="0"/>
                <w:bCs w:val="0"/>
              </w:rPr>
              <w:t xml:space="preserve">BCOM 3573, Managerial Communication </w:t>
            </w:r>
          </w:p>
          <w:p w:rsidR="00740E70" w:rsidRDefault="00740E70">
            <w:pPr>
              <w:pStyle w:val="Pa245"/>
              <w:rPr>
                <w:rFonts w:ascii="Arial" w:hAnsi="Arial" w:cs="Arial"/>
                <w:color w:val="000000"/>
                <w:sz w:val="12"/>
                <w:szCs w:val="12"/>
              </w:rPr>
            </w:pPr>
            <w:r>
              <w:rPr>
                <w:rStyle w:val="A14"/>
                <w:b w:val="0"/>
                <w:bCs w:val="0"/>
              </w:rPr>
              <w:t xml:space="preserve">MGMT 3173, Special Topics in Human Resources </w:t>
            </w:r>
          </w:p>
          <w:p w:rsidR="00740E70" w:rsidRDefault="00740E70">
            <w:pPr>
              <w:pStyle w:val="Pa245"/>
              <w:rPr>
                <w:rFonts w:ascii="Arial" w:hAnsi="Arial" w:cs="Arial"/>
                <w:color w:val="000000"/>
                <w:sz w:val="12"/>
                <w:szCs w:val="12"/>
              </w:rPr>
            </w:pPr>
            <w:r>
              <w:rPr>
                <w:rStyle w:val="A14"/>
                <w:b w:val="0"/>
                <w:bCs w:val="0"/>
              </w:rPr>
              <w:t xml:space="preserve">MGMT 3193, Social Impact Management </w:t>
            </w:r>
          </w:p>
          <w:p w:rsidR="00740E70" w:rsidRDefault="00740E70">
            <w:pPr>
              <w:pStyle w:val="Pa245"/>
              <w:rPr>
                <w:rFonts w:ascii="Arial" w:hAnsi="Arial" w:cs="Arial"/>
                <w:color w:val="000000"/>
                <w:sz w:val="12"/>
                <w:szCs w:val="12"/>
              </w:rPr>
            </w:pPr>
            <w:r>
              <w:rPr>
                <w:rStyle w:val="A14"/>
                <w:b w:val="0"/>
                <w:bCs w:val="0"/>
              </w:rPr>
              <w:t xml:space="preserve">MGMT 4143, Organizational Change and Development </w:t>
            </w:r>
          </w:p>
          <w:p w:rsidR="00740E70" w:rsidRDefault="00740E70">
            <w:pPr>
              <w:pStyle w:val="Pa245"/>
              <w:rPr>
                <w:rFonts w:ascii="Arial" w:hAnsi="Arial" w:cs="Arial"/>
                <w:color w:val="000000"/>
                <w:sz w:val="12"/>
                <w:szCs w:val="12"/>
              </w:rPr>
            </w:pPr>
            <w:r>
              <w:rPr>
                <w:rStyle w:val="A14"/>
                <w:b w:val="0"/>
                <w:bCs w:val="0"/>
              </w:rPr>
              <w:t xml:space="preserve">MGMT 419V, Management Internship </w:t>
            </w:r>
          </w:p>
        </w:tc>
        <w:tc>
          <w:tcPr>
            <w:tcW w:w="3001" w:type="dxa"/>
          </w:tcPr>
          <w:p w:rsidR="00740E70" w:rsidRDefault="00740E70">
            <w:pPr>
              <w:pStyle w:val="Pa3"/>
              <w:jc w:val="center"/>
              <w:rPr>
                <w:rFonts w:ascii="Arial" w:hAnsi="Arial" w:cs="Arial"/>
                <w:color w:val="000000"/>
                <w:sz w:val="12"/>
                <w:szCs w:val="12"/>
              </w:rPr>
            </w:pPr>
            <w:r>
              <w:rPr>
                <w:rStyle w:val="A14"/>
                <w:b w:val="0"/>
                <w:bCs w:val="0"/>
              </w:rPr>
              <w:t xml:space="preserve">6 </w:t>
            </w:r>
          </w:p>
        </w:tc>
      </w:tr>
      <w:tr w:rsidR="00740E70">
        <w:trPr>
          <w:trHeight w:val="85"/>
        </w:trPr>
        <w:tc>
          <w:tcPr>
            <w:tcW w:w="3001" w:type="dxa"/>
          </w:tcPr>
          <w:p w:rsidR="00740E70" w:rsidRDefault="00740E70">
            <w:pPr>
              <w:pStyle w:val="Pa2"/>
              <w:rPr>
                <w:rFonts w:ascii="Arial" w:hAnsi="Arial" w:cs="Arial"/>
                <w:color w:val="000000"/>
                <w:sz w:val="12"/>
                <w:szCs w:val="12"/>
              </w:rPr>
            </w:pPr>
            <w:r>
              <w:rPr>
                <w:rStyle w:val="A14"/>
              </w:rPr>
              <w:t xml:space="preserve">Sub-total </w:t>
            </w:r>
          </w:p>
        </w:tc>
        <w:tc>
          <w:tcPr>
            <w:tcW w:w="3001" w:type="dxa"/>
          </w:tcPr>
          <w:p w:rsidR="00740E70" w:rsidRDefault="00740E70">
            <w:pPr>
              <w:pStyle w:val="Pa3"/>
              <w:jc w:val="center"/>
              <w:rPr>
                <w:rFonts w:ascii="Arial" w:hAnsi="Arial" w:cs="Arial"/>
                <w:color w:val="000000"/>
                <w:sz w:val="12"/>
                <w:szCs w:val="12"/>
              </w:rPr>
            </w:pPr>
            <w:r>
              <w:rPr>
                <w:rStyle w:val="A14"/>
              </w:rPr>
              <w:t xml:space="preserve">15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001" w:type="dxa"/>
          </w:tcPr>
          <w:p w:rsidR="00740E70" w:rsidRDefault="00740E70">
            <w:pPr>
              <w:pStyle w:val="Pa88"/>
              <w:jc w:val="center"/>
              <w:rPr>
                <w:rFonts w:ascii="Arial" w:hAnsi="Arial" w:cs="Arial"/>
                <w:color w:val="000000"/>
                <w:sz w:val="12"/>
                <w:szCs w:val="12"/>
              </w:rPr>
            </w:pPr>
            <w:r>
              <w:rPr>
                <w:rStyle w:val="A14"/>
              </w:rPr>
              <w:t xml:space="preserve">Sem. Hrs. </w:t>
            </w:r>
          </w:p>
        </w:tc>
      </w:tr>
      <w:tr w:rsidR="00740E70">
        <w:trPr>
          <w:trHeight w:val="85"/>
        </w:trPr>
        <w:tc>
          <w:tcPr>
            <w:tcW w:w="3001" w:type="dxa"/>
          </w:tcPr>
          <w:p w:rsidR="00740E70" w:rsidRDefault="00740E70">
            <w:pPr>
              <w:pStyle w:val="Pa242"/>
              <w:rPr>
                <w:rFonts w:ascii="Arial" w:hAnsi="Arial" w:cs="Arial"/>
                <w:color w:val="000000"/>
                <w:sz w:val="12"/>
                <w:szCs w:val="12"/>
              </w:rPr>
            </w:pPr>
            <w:r>
              <w:rPr>
                <w:rStyle w:val="A14"/>
                <w:b w:val="0"/>
                <w:bCs w:val="0"/>
              </w:rPr>
              <w:t xml:space="preserve">Electives (must include at least 3 upper-level hours) </w:t>
            </w:r>
          </w:p>
        </w:tc>
        <w:tc>
          <w:tcPr>
            <w:tcW w:w="3001" w:type="dxa"/>
          </w:tcPr>
          <w:p w:rsidR="00740E70" w:rsidRDefault="00740E70">
            <w:pPr>
              <w:pStyle w:val="Pa3"/>
              <w:jc w:val="center"/>
              <w:rPr>
                <w:rFonts w:ascii="Arial" w:hAnsi="Arial" w:cs="Arial"/>
                <w:color w:val="000000"/>
                <w:sz w:val="12"/>
                <w:szCs w:val="12"/>
              </w:rPr>
            </w:pPr>
            <w:r>
              <w:rPr>
                <w:rStyle w:val="A14"/>
              </w:rPr>
              <w:t xml:space="preserve">16 </w:t>
            </w:r>
          </w:p>
        </w:tc>
      </w:tr>
      <w:tr w:rsidR="00740E70">
        <w:trPr>
          <w:trHeight w:val="114"/>
        </w:trPr>
        <w:tc>
          <w:tcPr>
            <w:tcW w:w="3001" w:type="dxa"/>
          </w:tcPr>
          <w:p w:rsidR="00740E70" w:rsidRDefault="00740E70">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001" w:type="dxa"/>
          </w:tcPr>
          <w:p w:rsidR="00740E70" w:rsidRDefault="00740E70">
            <w:pPr>
              <w:pStyle w:val="Pa88"/>
              <w:jc w:val="center"/>
              <w:rPr>
                <w:rFonts w:ascii="Arial" w:hAnsi="Arial" w:cs="Arial"/>
                <w:color w:val="000000"/>
                <w:sz w:val="16"/>
                <w:szCs w:val="16"/>
              </w:rPr>
            </w:pPr>
            <w:r>
              <w:rPr>
                <w:rFonts w:ascii="Arial" w:hAnsi="Arial" w:cs="Arial"/>
                <w:b/>
                <w:bCs/>
                <w:color w:val="000000"/>
                <w:sz w:val="16"/>
                <w:szCs w:val="16"/>
              </w:rPr>
              <w:t>120</w:t>
            </w:r>
          </w:p>
        </w:tc>
      </w:tr>
    </w:tbl>
    <w:p w:rsidR="00740E70" w:rsidRPr="008426D1" w:rsidRDefault="00740E70" w:rsidP="008C56FE">
      <w:pPr>
        <w:tabs>
          <w:tab w:val="left" w:pos="360"/>
          <w:tab w:val="left" w:pos="720"/>
        </w:tabs>
        <w:spacing w:after="0" w:line="240" w:lineRule="auto"/>
        <w:rPr>
          <w:rFonts w:asciiTheme="majorHAnsi" w:hAnsiTheme="majorHAnsi" w:cs="Arial"/>
          <w:sz w:val="20"/>
          <w:szCs w:val="20"/>
        </w:rPr>
      </w:pPr>
    </w:p>
    <w:sectPr w:rsidR="00740E70"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6B" w:rsidRDefault="005A3D6B" w:rsidP="00AF3758">
      <w:pPr>
        <w:spacing w:after="0" w:line="240" w:lineRule="auto"/>
      </w:pPr>
      <w:r>
        <w:separator/>
      </w:r>
    </w:p>
  </w:endnote>
  <w:endnote w:type="continuationSeparator" w:id="0">
    <w:p w:rsidR="005A3D6B" w:rsidRDefault="005A3D6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6652" w:rsidRDefault="005D665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686C">
      <w:rPr>
        <w:rStyle w:val="PageNumber"/>
        <w:noProof/>
      </w:rPr>
      <w:t>12</w:t>
    </w:r>
    <w:r>
      <w:rPr>
        <w:rStyle w:val="PageNumber"/>
      </w:rPr>
      <w:fldChar w:fldCharType="end"/>
    </w:r>
  </w:p>
  <w:p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6B" w:rsidRDefault="005A3D6B" w:rsidP="00AF3758">
      <w:pPr>
        <w:spacing w:after="0" w:line="240" w:lineRule="auto"/>
      </w:pPr>
      <w:r>
        <w:separator/>
      </w:r>
    </w:p>
  </w:footnote>
  <w:footnote w:type="continuationSeparator" w:id="0">
    <w:p w:rsidR="005A3D6B" w:rsidRDefault="005A3D6B"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6B03"/>
    <w:multiLevelType w:val="hybridMultilevel"/>
    <w:tmpl w:val="269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F5DE5"/>
    <w:multiLevelType w:val="hybridMultilevel"/>
    <w:tmpl w:val="DE10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EC5C4E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6BE65D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3"/>
  </w:num>
  <w:num w:numId="5">
    <w:abstractNumId w:val="25"/>
  </w:num>
  <w:num w:numId="6">
    <w:abstractNumId w:val="17"/>
  </w:num>
  <w:num w:numId="7">
    <w:abstractNumId w:val="8"/>
  </w:num>
  <w:num w:numId="8">
    <w:abstractNumId w:val="22"/>
  </w:num>
  <w:num w:numId="9">
    <w:abstractNumId w:val="9"/>
  </w:num>
  <w:num w:numId="10">
    <w:abstractNumId w:val="6"/>
  </w:num>
  <w:num w:numId="11">
    <w:abstractNumId w:val="19"/>
  </w:num>
  <w:num w:numId="12">
    <w:abstractNumId w:val="16"/>
  </w:num>
  <w:num w:numId="13">
    <w:abstractNumId w:val="12"/>
  </w:num>
  <w:num w:numId="14">
    <w:abstractNumId w:val="7"/>
  </w:num>
  <w:num w:numId="15">
    <w:abstractNumId w:val="1"/>
  </w:num>
  <w:num w:numId="16">
    <w:abstractNumId w:val="2"/>
  </w:num>
  <w:num w:numId="17">
    <w:abstractNumId w:val="24"/>
  </w:num>
  <w:num w:numId="18">
    <w:abstractNumId w:val="13"/>
  </w:num>
  <w:num w:numId="19">
    <w:abstractNumId w:val="15"/>
  </w:num>
  <w:num w:numId="20">
    <w:abstractNumId w:val="20"/>
  </w:num>
  <w:num w:numId="21">
    <w:abstractNumId w:val="18"/>
  </w:num>
  <w:num w:numId="22">
    <w:abstractNumId w:val="5"/>
  </w:num>
  <w:num w:numId="23">
    <w:abstractNumId w:val="3"/>
  </w:num>
  <w:num w:numId="24">
    <w:abstractNumId w:val="21"/>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778B"/>
    <w:rsid w:val="0006489D"/>
    <w:rsid w:val="00066BF1"/>
    <w:rsid w:val="00076F60"/>
    <w:rsid w:val="0008410E"/>
    <w:rsid w:val="000857DF"/>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542C"/>
    <w:rsid w:val="001C6BFA"/>
    <w:rsid w:val="001D2890"/>
    <w:rsid w:val="001D6244"/>
    <w:rsid w:val="001D79A5"/>
    <w:rsid w:val="001E0129"/>
    <w:rsid w:val="001E0853"/>
    <w:rsid w:val="001E288B"/>
    <w:rsid w:val="001E291C"/>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45DC5"/>
    <w:rsid w:val="00254447"/>
    <w:rsid w:val="00261ACE"/>
    <w:rsid w:val="00264B49"/>
    <w:rsid w:val="00265C17"/>
    <w:rsid w:val="00276D41"/>
    <w:rsid w:val="00276F55"/>
    <w:rsid w:val="0028351D"/>
    <w:rsid w:val="00283525"/>
    <w:rsid w:val="002A08E1"/>
    <w:rsid w:val="002A7E22"/>
    <w:rsid w:val="002B2119"/>
    <w:rsid w:val="002C498C"/>
    <w:rsid w:val="002E0CD3"/>
    <w:rsid w:val="002E3BD5"/>
    <w:rsid w:val="002E544F"/>
    <w:rsid w:val="00306CAB"/>
    <w:rsid w:val="0030740C"/>
    <w:rsid w:val="0031339E"/>
    <w:rsid w:val="0032032C"/>
    <w:rsid w:val="0033061E"/>
    <w:rsid w:val="00336348"/>
    <w:rsid w:val="00336EDB"/>
    <w:rsid w:val="00351C78"/>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0AC6"/>
    <w:rsid w:val="003F2F3D"/>
    <w:rsid w:val="00401B7F"/>
    <w:rsid w:val="004072F1"/>
    <w:rsid w:val="00407FBA"/>
    <w:rsid w:val="0041395E"/>
    <w:rsid w:val="004167AB"/>
    <w:rsid w:val="004228EA"/>
    <w:rsid w:val="00424133"/>
    <w:rsid w:val="00426FD6"/>
    <w:rsid w:val="00434AA5"/>
    <w:rsid w:val="004665CF"/>
    <w:rsid w:val="00473252"/>
    <w:rsid w:val="00474C39"/>
    <w:rsid w:val="00487771"/>
    <w:rsid w:val="00491BD4"/>
    <w:rsid w:val="0049675B"/>
    <w:rsid w:val="004A211B"/>
    <w:rsid w:val="004A2E84"/>
    <w:rsid w:val="004A6083"/>
    <w:rsid w:val="004A7706"/>
    <w:rsid w:val="004B1430"/>
    <w:rsid w:val="004C3364"/>
    <w:rsid w:val="004C4ADF"/>
    <w:rsid w:val="004C53EC"/>
    <w:rsid w:val="004D5819"/>
    <w:rsid w:val="004F3C87"/>
    <w:rsid w:val="00504ECD"/>
    <w:rsid w:val="00526B81"/>
    <w:rsid w:val="0054568E"/>
    <w:rsid w:val="00547433"/>
    <w:rsid w:val="00556E69"/>
    <w:rsid w:val="005677EC"/>
    <w:rsid w:val="0056782C"/>
    <w:rsid w:val="0057102B"/>
    <w:rsid w:val="00573D98"/>
    <w:rsid w:val="00575870"/>
    <w:rsid w:val="00583373"/>
    <w:rsid w:val="00584C22"/>
    <w:rsid w:val="00592A95"/>
    <w:rsid w:val="005934F2"/>
    <w:rsid w:val="005978FA"/>
    <w:rsid w:val="005A0B2D"/>
    <w:rsid w:val="005A3D6B"/>
    <w:rsid w:val="005B6EB6"/>
    <w:rsid w:val="005C26C9"/>
    <w:rsid w:val="005C471D"/>
    <w:rsid w:val="005C51B5"/>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4590"/>
    <w:rsid w:val="006A325F"/>
    <w:rsid w:val="006A7113"/>
    <w:rsid w:val="006B0864"/>
    <w:rsid w:val="006B52C0"/>
    <w:rsid w:val="006C0168"/>
    <w:rsid w:val="006D0246"/>
    <w:rsid w:val="006D258C"/>
    <w:rsid w:val="006D3578"/>
    <w:rsid w:val="006E6117"/>
    <w:rsid w:val="00707894"/>
    <w:rsid w:val="00712045"/>
    <w:rsid w:val="007227F4"/>
    <w:rsid w:val="0073025F"/>
    <w:rsid w:val="0073125A"/>
    <w:rsid w:val="00736429"/>
    <w:rsid w:val="00740E70"/>
    <w:rsid w:val="00741723"/>
    <w:rsid w:val="00750AF6"/>
    <w:rsid w:val="007637B2"/>
    <w:rsid w:val="00770217"/>
    <w:rsid w:val="007735A0"/>
    <w:rsid w:val="007876A3"/>
    <w:rsid w:val="00787FB0"/>
    <w:rsid w:val="007A06B9"/>
    <w:rsid w:val="007A099B"/>
    <w:rsid w:val="007A0B12"/>
    <w:rsid w:val="007B4144"/>
    <w:rsid w:val="007C7F4C"/>
    <w:rsid w:val="007D2C54"/>
    <w:rsid w:val="007D371A"/>
    <w:rsid w:val="007D3A96"/>
    <w:rsid w:val="007E3CEE"/>
    <w:rsid w:val="007F159A"/>
    <w:rsid w:val="007F2D67"/>
    <w:rsid w:val="00800CCE"/>
    <w:rsid w:val="00802638"/>
    <w:rsid w:val="00820CD9"/>
    <w:rsid w:val="00822A0F"/>
    <w:rsid w:val="00826029"/>
    <w:rsid w:val="0083170D"/>
    <w:rsid w:val="00841A6A"/>
    <w:rsid w:val="008426D1"/>
    <w:rsid w:val="00862E36"/>
    <w:rsid w:val="008663CA"/>
    <w:rsid w:val="00870779"/>
    <w:rsid w:val="00895557"/>
    <w:rsid w:val="008B2BCB"/>
    <w:rsid w:val="008B74B6"/>
    <w:rsid w:val="008C56FE"/>
    <w:rsid w:val="008C6881"/>
    <w:rsid w:val="008C703B"/>
    <w:rsid w:val="008E6C1C"/>
    <w:rsid w:val="008F6B45"/>
    <w:rsid w:val="00900E46"/>
    <w:rsid w:val="00903AB9"/>
    <w:rsid w:val="009053D1"/>
    <w:rsid w:val="009055C4"/>
    <w:rsid w:val="00906D0E"/>
    <w:rsid w:val="00910555"/>
    <w:rsid w:val="00912B7A"/>
    <w:rsid w:val="00916FCA"/>
    <w:rsid w:val="00954A19"/>
    <w:rsid w:val="00962018"/>
    <w:rsid w:val="00976B5B"/>
    <w:rsid w:val="00983ADC"/>
    <w:rsid w:val="00984490"/>
    <w:rsid w:val="00987195"/>
    <w:rsid w:val="00996903"/>
    <w:rsid w:val="00997390"/>
    <w:rsid w:val="009A529F"/>
    <w:rsid w:val="009B22B2"/>
    <w:rsid w:val="009B2E40"/>
    <w:rsid w:val="009B4CB5"/>
    <w:rsid w:val="009D12A8"/>
    <w:rsid w:val="009D1CDB"/>
    <w:rsid w:val="009D3A84"/>
    <w:rsid w:val="009E1002"/>
    <w:rsid w:val="009F04BB"/>
    <w:rsid w:val="009F4389"/>
    <w:rsid w:val="009F6F89"/>
    <w:rsid w:val="00A01035"/>
    <w:rsid w:val="00A0329C"/>
    <w:rsid w:val="00A16BB1"/>
    <w:rsid w:val="00A301C4"/>
    <w:rsid w:val="00A34489"/>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7E13"/>
    <w:rsid w:val="00B86002"/>
    <w:rsid w:val="00B97755"/>
    <w:rsid w:val="00BB2A51"/>
    <w:rsid w:val="00BB5617"/>
    <w:rsid w:val="00BC2886"/>
    <w:rsid w:val="00BD1B2E"/>
    <w:rsid w:val="00BD4A88"/>
    <w:rsid w:val="00BD623D"/>
    <w:rsid w:val="00BD6B57"/>
    <w:rsid w:val="00BE069E"/>
    <w:rsid w:val="00BE6384"/>
    <w:rsid w:val="00BE70E2"/>
    <w:rsid w:val="00BF68C8"/>
    <w:rsid w:val="00BF6FF6"/>
    <w:rsid w:val="00BF7A16"/>
    <w:rsid w:val="00C002F9"/>
    <w:rsid w:val="00C06304"/>
    <w:rsid w:val="00C12816"/>
    <w:rsid w:val="00C12977"/>
    <w:rsid w:val="00C171C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61FF"/>
    <w:rsid w:val="00C80773"/>
    <w:rsid w:val="00C90523"/>
    <w:rsid w:val="00C945B1"/>
    <w:rsid w:val="00C96F9A"/>
    <w:rsid w:val="00CA0959"/>
    <w:rsid w:val="00CA269E"/>
    <w:rsid w:val="00CA57D6"/>
    <w:rsid w:val="00CA7772"/>
    <w:rsid w:val="00CA7C7C"/>
    <w:rsid w:val="00CB08C7"/>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6510"/>
    <w:rsid w:val="00D57716"/>
    <w:rsid w:val="00D66C39"/>
    <w:rsid w:val="00D67AC4"/>
    <w:rsid w:val="00D91DED"/>
    <w:rsid w:val="00D95DA5"/>
    <w:rsid w:val="00D96A29"/>
    <w:rsid w:val="00D979DD"/>
    <w:rsid w:val="00DB1CDE"/>
    <w:rsid w:val="00DB3463"/>
    <w:rsid w:val="00DB3B1A"/>
    <w:rsid w:val="00DC1C9F"/>
    <w:rsid w:val="00DC33F1"/>
    <w:rsid w:val="00DD4450"/>
    <w:rsid w:val="00DD5743"/>
    <w:rsid w:val="00DE70AB"/>
    <w:rsid w:val="00DF4C1C"/>
    <w:rsid w:val="00E015B1"/>
    <w:rsid w:val="00E02618"/>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345C"/>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67185"/>
    <w:rsid w:val="00F7007D"/>
    <w:rsid w:val="00F710C1"/>
    <w:rsid w:val="00F7429E"/>
    <w:rsid w:val="00F760B1"/>
    <w:rsid w:val="00F77400"/>
    <w:rsid w:val="00F80644"/>
    <w:rsid w:val="00F847A8"/>
    <w:rsid w:val="00F8686C"/>
    <w:rsid w:val="00FB00D4"/>
    <w:rsid w:val="00FB38CA"/>
    <w:rsid w:val="00FB7442"/>
    <w:rsid w:val="00FC5698"/>
    <w:rsid w:val="00FC6D7C"/>
    <w:rsid w:val="00FD2B44"/>
    <w:rsid w:val="00FD508C"/>
    <w:rsid w:val="00FE22BD"/>
    <w:rsid w:val="00FF0C59"/>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07">
    <w:name w:val="Pa207"/>
    <w:basedOn w:val="Normal"/>
    <w:next w:val="Normal"/>
    <w:uiPriority w:val="99"/>
    <w:rsid w:val="00740E70"/>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740E70"/>
    <w:rPr>
      <w:rFonts w:cs="Myriad Pro Cond"/>
      <w:b/>
      <w:bCs/>
      <w:color w:val="000000"/>
      <w:sz w:val="32"/>
      <w:szCs w:val="32"/>
    </w:rPr>
  </w:style>
  <w:style w:type="paragraph" w:customStyle="1" w:styleId="Pa88">
    <w:name w:val="Pa88"/>
    <w:basedOn w:val="Normal"/>
    <w:next w:val="Normal"/>
    <w:uiPriority w:val="99"/>
    <w:rsid w:val="00740E70"/>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740E70"/>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740E70"/>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740E70"/>
    <w:rPr>
      <w:rFonts w:ascii="Arial" w:hAnsi="Arial" w:cs="Arial"/>
      <w:b/>
      <w:bCs/>
      <w:color w:val="000000"/>
      <w:sz w:val="16"/>
      <w:szCs w:val="16"/>
    </w:rPr>
  </w:style>
  <w:style w:type="paragraph" w:customStyle="1" w:styleId="Pa218">
    <w:name w:val="Pa218"/>
    <w:basedOn w:val="Normal"/>
    <w:next w:val="Normal"/>
    <w:uiPriority w:val="99"/>
    <w:rsid w:val="00740E70"/>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740E70"/>
    <w:rPr>
      <w:rFonts w:ascii="Arial" w:hAnsi="Arial" w:cs="Arial"/>
      <w:b/>
      <w:bCs/>
      <w:color w:val="000000"/>
      <w:sz w:val="12"/>
      <w:szCs w:val="12"/>
    </w:rPr>
  </w:style>
  <w:style w:type="paragraph" w:customStyle="1" w:styleId="Pa244">
    <w:name w:val="Pa244"/>
    <w:basedOn w:val="Normal"/>
    <w:next w:val="Normal"/>
    <w:uiPriority w:val="99"/>
    <w:rsid w:val="00740E70"/>
    <w:pPr>
      <w:autoSpaceDE w:val="0"/>
      <w:autoSpaceDN w:val="0"/>
      <w:adjustRightInd w:val="0"/>
      <w:spacing w:after="0" w:line="241" w:lineRule="atLeast"/>
    </w:pPr>
    <w:rPr>
      <w:rFonts w:ascii="Myriad Pro Cond" w:hAnsi="Myriad Pro Cond"/>
      <w:sz w:val="24"/>
      <w:szCs w:val="24"/>
    </w:rPr>
  </w:style>
  <w:style w:type="paragraph" w:customStyle="1" w:styleId="Pa21">
    <w:name w:val="Pa21"/>
    <w:basedOn w:val="Normal"/>
    <w:next w:val="Normal"/>
    <w:uiPriority w:val="99"/>
    <w:rsid w:val="00740E70"/>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740E70"/>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740E70"/>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740E70"/>
    <w:pPr>
      <w:autoSpaceDE w:val="0"/>
      <w:autoSpaceDN w:val="0"/>
      <w:adjustRightInd w:val="0"/>
      <w:spacing w:after="0" w:line="241" w:lineRule="atLeast"/>
    </w:pPr>
    <w:rPr>
      <w:rFonts w:ascii="Myriad Pro Cond" w:hAnsi="Myriad Pro Cond"/>
      <w:sz w:val="24"/>
      <w:szCs w:val="24"/>
    </w:rPr>
  </w:style>
  <w:style w:type="paragraph" w:customStyle="1" w:styleId="Pa8">
    <w:name w:val="Pa8"/>
    <w:basedOn w:val="Normal"/>
    <w:next w:val="Normal"/>
    <w:uiPriority w:val="99"/>
    <w:rsid w:val="00740E70"/>
    <w:pPr>
      <w:autoSpaceDE w:val="0"/>
      <w:autoSpaceDN w:val="0"/>
      <w:adjustRightInd w:val="0"/>
      <w:spacing w:after="0" w:line="241" w:lineRule="atLeast"/>
    </w:pPr>
    <w:rPr>
      <w:rFonts w:ascii="Myriad Pro Cond" w:hAnsi="Myriad Pro Cond"/>
      <w:sz w:val="24"/>
      <w:szCs w:val="24"/>
    </w:rPr>
  </w:style>
  <w:style w:type="paragraph" w:customStyle="1" w:styleId="Pa252">
    <w:name w:val="Pa252"/>
    <w:basedOn w:val="Normal"/>
    <w:next w:val="Normal"/>
    <w:uiPriority w:val="99"/>
    <w:rsid w:val="00740E70"/>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740E70"/>
    <w:pPr>
      <w:autoSpaceDE w:val="0"/>
      <w:autoSpaceDN w:val="0"/>
      <w:adjustRightInd w:val="0"/>
      <w:spacing w:after="0" w:line="161" w:lineRule="atLeast"/>
    </w:pPr>
    <w:rPr>
      <w:rFonts w:ascii="Myriad Pro Cond" w:hAnsi="Myriad Pro Cond"/>
      <w:sz w:val="24"/>
      <w:szCs w:val="24"/>
    </w:rPr>
  </w:style>
  <w:style w:type="paragraph" w:customStyle="1" w:styleId="Pa220">
    <w:name w:val="Pa220"/>
    <w:basedOn w:val="Normal"/>
    <w:next w:val="Normal"/>
    <w:uiPriority w:val="99"/>
    <w:rsid w:val="00740E70"/>
    <w:pPr>
      <w:autoSpaceDE w:val="0"/>
      <w:autoSpaceDN w:val="0"/>
      <w:adjustRightInd w:val="0"/>
      <w:spacing w:after="0" w:line="161" w:lineRule="atLeast"/>
    </w:pPr>
    <w:rPr>
      <w:rFonts w:ascii="Myriad Pro Cond" w:hAnsi="Myriad Pro Cond"/>
      <w:sz w:val="24"/>
      <w:szCs w:val="24"/>
    </w:rPr>
  </w:style>
  <w:style w:type="paragraph" w:customStyle="1" w:styleId="Pa254">
    <w:name w:val="Pa254"/>
    <w:basedOn w:val="Normal"/>
    <w:next w:val="Normal"/>
    <w:uiPriority w:val="99"/>
    <w:rsid w:val="00740E70"/>
    <w:pPr>
      <w:autoSpaceDE w:val="0"/>
      <w:autoSpaceDN w:val="0"/>
      <w:adjustRightInd w:val="0"/>
      <w:spacing w:after="0" w:line="161" w:lineRule="atLeast"/>
    </w:pPr>
    <w:rPr>
      <w:rFonts w:ascii="Myriad Pro Cond" w:hAnsi="Myriad Pro Cond"/>
      <w:sz w:val="24"/>
      <w:szCs w:val="24"/>
    </w:rPr>
  </w:style>
  <w:style w:type="paragraph" w:customStyle="1" w:styleId="Pa290">
    <w:name w:val="Pa290"/>
    <w:basedOn w:val="Normal"/>
    <w:next w:val="Normal"/>
    <w:uiPriority w:val="99"/>
    <w:rsid w:val="00740E70"/>
    <w:pPr>
      <w:autoSpaceDE w:val="0"/>
      <w:autoSpaceDN w:val="0"/>
      <w:adjustRightInd w:val="0"/>
      <w:spacing w:after="0" w:line="241" w:lineRule="atLeast"/>
    </w:pPr>
    <w:rPr>
      <w:rFonts w:ascii="Myriad Pro Cond" w:hAnsi="Myriad Pro Cond"/>
      <w:sz w:val="24"/>
      <w:szCs w:val="24"/>
    </w:rPr>
  </w:style>
  <w:style w:type="paragraph" w:customStyle="1" w:styleId="Pa291">
    <w:name w:val="Pa291"/>
    <w:basedOn w:val="Normal"/>
    <w:next w:val="Normal"/>
    <w:uiPriority w:val="99"/>
    <w:rsid w:val="00740E70"/>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me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BD803536F534094A68280BF522A665E"/>
        <w:category>
          <w:name w:val="General"/>
          <w:gallery w:val="placeholder"/>
        </w:category>
        <w:types>
          <w:type w:val="bbPlcHdr"/>
        </w:types>
        <w:behaviors>
          <w:behavior w:val="content"/>
        </w:behaviors>
        <w:guid w:val="{D2BF6520-CB47-4B66-83BA-69A8F6886D96}"/>
      </w:docPartPr>
      <w:docPartBody>
        <w:p w:rsidR="00504BC2" w:rsidRDefault="00F44025" w:rsidP="00F44025">
          <w:pPr>
            <w:pStyle w:val="ABD803536F534094A68280BF522A665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610"/>
    <w:rsid w:val="000738EC"/>
    <w:rsid w:val="00081B63"/>
    <w:rsid w:val="000B2786"/>
    <w:rsid w:val="001469A9"/>
    <w:rsid w:val="002D64D6"/>
    <w:rsid w:val="0032383A"/>
    <w:rsid w:val="00334793"/>
    <w:rsid w:val="00337484"/>
    <w:rsid w:val="003D4823"/>
    <w:rsid w:val="003D4C2A"/>
    <w:rsid w:val="003F69FB"/>
    <w:rsid w:val="00425226"/>
    <w:rsid w:val="00432F54"/>
    <w:rsid w:val="00436B57"/>
    <w:rsid w:val="004E1A75"/>
    <w:rsid w:val="00504BC2"/>
    <w:rsid w:val="00534B28"/>
    <w:rsid w:val="00564E32"/>
    <w:rsid w:val="00576003"/>
    <w:rsid w:val="00587536"/>
    <w:rsid w:val="005C4D59"/>
    <w:rsid w:val="005D5D2F"/>
    <w:rsid w:val="005D6E6E"/>
    <w:rsid w:val="00623293"/>
    <w:rsid w:val="00654E35"/>
    <w:rsid w:val="006612B5"/>
    <w:rsid w:val="006C3910"/>
    <w:rsid w:val="00703FFC"/>
    <w:rsid w:val="007C4653"/>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BE6BE2"/>
    <w:rsid w:val="00C22F8C"/>
    <w:rsid w:val="00C265A5"/>
    <w:rsid w:val="00C60E27"/>
    <w:rsid w:val="00CB25D5"/>
    <w:rsid w:val="00CD4EF8"/>
    <w:rsid w:val="00CD656D"/>
    <w:rsid w:val="00CE7C19"/>
    <w:rsid w:val="00D87B77"/>
    <w:rsid w:val="00D96F4E"/>
    <w:rsid w:val="00DC036A"/>
    <w:rsid w:val="00DD12EE"/>
    <w:rsid w:val="00DE6391"/>
    <w:rsid w:val="00E25331"/>
    <w:rsid w:val="00EB3740"/>
    <w:rsid w:val="00F0343A"/>
    <w:rsid w:val="00F44025"/>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BD803536F534094A68280BF522A665E">
    <w:name w:val="ABD803536F534094A68280BF522A665E"/>
    <w:rsid w:val="00F440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04AF-C2E7-4AFE-98B8-23942D4D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5223</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Melodie Philhours</cp:lastModifiedBy>
  <cp:revision>2</cp:revision>
  <cp:lastPrinted>2019-07-10T17:02:00Z</cp:lastPrinted>
  <dcterms:created xsi:type="dcterms:W3CDTF">2020-11-13T15:59:00Z</dcterms:created>
  <dcterms:modified xsi:type="dcterms:W3CDTF">2020-11-13T15:59:00Z</dcterms:modified>
</cp:coreProperties>
</file>