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BDB68F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35E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FDABA5" w:rsidR="00424133" w:rsidRPr="00424133" w:rsidRDefault="005B6EB6" w:rsidP="00B35E3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35E3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4DEC70E" w:rsidR="00001C04" w:rsidRPr="008426D1" w:rsidRDefault="005F75B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05615">
                  <w:rPr>
                    <w:rFonts w:asciiTheme="majorHAnsi" w:hAnsiTheme="majorHAnsi"/>
                    <w:sz w:val="20"/>
                    <w:szCs w:val="20"/>
                  </w:rPr>
                  <w:t xml:space="preserve">Sarah Kendig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2T00:00:00Z">
                  <w:dateFormat w:val="M/d/yyyy"/>
                  <w:lid w:val="en-US"/>
                  <w:storeMappedDataAs w:val="dateTime"/>
                  <w:calendar w:val="gregorian"/>
                </w:date>
              </w:sdtPr>
              <w:sdtEndPr/>
              <w:sdtContent>
                <w:r w:rsidR="00E05615">
                  <w:rPr>
                    <w:rFonts w:asciiTheme="majorHAnsi" w:hAnsiTheme="majorHAnsi"/>
                    <w:smallCaps/>
                    <w:sz w:val="20"/>
                    <w:szCs w:val="20"/>
                  </w:rPr>
                  <w:t>10/22/2020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F75B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4E09B96" w:rsidR="00001C04" w:rsidRPr="008426D1" w:rsidRDefault="005F75B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52854">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452854">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F75B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951C96E" w:rsidR="004C4ADF" w:rsidRDefault="005F75B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957940431"/>
                        <w:placeholder>
                          <w:docPart w:val="A6DC68D0ECFF42CDB509A2B5CD7AC470"/>
                        </w:placeholder>
                      </w:sdtPr>
                      <w:sdtEndPr/>
                      <w:sdtContent>
                        <w:r w:rsidR="009E55EC">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9E55EC">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F75B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F75B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F75B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A2508EB" w:rsidR="00D66C39" w:rsidRPr="008426D1" w:rsidRDefault="005F75B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56847">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9T00:00:00Z">
                  <w:dateFormat w:val="M/d/yyyy"/>
                  <w:lid w:val="en-US"/>
                  <w:storeMappedDataAs w:val="dateTime"/>
                  <w:calendar w:val="gregorian"/>
                </w:date>
              </w:sdtPr>
              <w:sdtEndPr/>
              <w:sdtContent>
                <w:r w:rsidR="00656847">
                  <w:rPr>
                    <w:rFonts w:asciiTheme="majorHAnsi" w:hAnsiTheme="majorHAnsi"/>
                    <w:smallCaps/>
                    <w:sz w:val="20"/>
                    <w:szCs w:val="20"/>
                  </w:rPr>
                  <w:t>10/29/2020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F75B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F75B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4142957" w14:textId="77777777" w:rsidR="00E05615" w:rsidRDefault="005F75B1" w:rsidP="00E0561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10F170CC11694FBC971E41E125BCAE62"/>
              </w:placeholder>
            </w:sdtPr>
            <w:sdtEndPr/>
            <w:sdtContent>
              <w:r w:rsidR="00E05615">
                <w:rPr>
                  <w:rFonts w:asciiTheme="majorHAnsi" w:hAnsiTheme="majorHAnsi" w:cs="Arial"/>
                  <w:sz w:val="20"/>
                  <w:szCs w:val="20"/>
                </w:rPr>
                <w:t xml:space="preserve">Sarah Kendig, Dept. of Criminology, Sociology, and Geography, skendig@astate.edu, </w:t>
              </w:r>
            </w:sdtContent>
          </w:sdt>
          <w:r w:rsidR="00E05615" w:rsidRPr="007030A9">
            <w:rPr>
              <w:rFonts w:ascii="Arial" w:hAnsi="Arial" w:cs="Arial"/>
              <w:color w:val="000000"/>
              <w:sz w:val="18"/>
              <w:szCs w:val="18"/>
            </w:rPr>
            <w:t xml:space="preserve"> </w:t>
          </w:r>
          <w:r w:rsidR="00E05615" w:rsidRPr="007030A9">
            <w:rPr>
              <w:rFonts w:asciiTheme="majorHAnsi" w:hAnsiTheme="majorHAnsi" w:cs="Arial"/>
              <w:sz w:val="20"/>
              <w:szCs w:val="20"/>
            </w:rPr>
            <w:t>870-972-3165</w:t>
          </w:r>
        </w:p>
        <w:p w14:paraId="76E25B1E" w14:textId="59AC3F56" w:rsidR="007D371A" w:rsidRPr="008426D1" w:rsidRDefault="005F75B1"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next"/>
        <w:bookmarkStart w:id="0" w:name="_Hlk54266550" w:displacedByCustomXml="next"/>
        <w:sdt>
          <w:sdtPr>
            <w:rPr>
              <w:rFonts w:asciiTheme="majorHAnsi" w:hAnsiTheme="majorHAnsi" w:cs="Arial"/>
              <w:sz w:val="20"/>
              <w:szCs w:val="20"/>
            </w:rPr>
            <w:id w:val="7179208"/>
            <w:placeholder>
              <w:docPart w:val="A6238219E666462788D5700DBF5F38F2"/>
            </w:placeholder>
          </w:sdtPr>
          <w:sdtEndPr/>
          <w:sdtContent>
            <w:p w14:paraId="6FDADDC3" w14:textId="77777777" w:rsidR="00C14B31" w:rsidRPr="00FA04B0" w:rsidRDefault="00C14B31" w:rsidP="00C14B31">
              <w:pPr>
                <w:tabs>
                  <w:tab w:val="left" w:pos="360"/>
                  <w:tab w:val="left" w:pos="720"/>
                </w:tabs>
                <w:spacing w:after="0" w:line="240" w:lineRule="auto"/>
                <w:rPr>
                  <w:rFonts w:asciiTheme="majorHAnsi" w:hAnsiTheme="majorHAnsi"/>
                  <w:color w:val="808080"/>
                  <w:sz w:val="20"/>
                  <w:szCs w:val="20"/>
                  <w:shd w:val="clear" w:color="auto" w:fill="D9D9D9" w:themeFill="background1" w:themeFillShade="D9"/>
                </w:rPr>
              </w:pPr>
              <w:r w:rsidRPr="008015C8">
                <w:rPr>
                  <w:rStyle w:val="PlaceholderText"/>
                  <w:rFonts w:asciiTheme="majorHAnsi" w:hAnsiTheme="majorHAnsi"/>
                  <w:color w:val="auto"/>
                  <w:sz w:val="20"/>
                  <w:szCs w:val="20"/>
                  <w:shd w:val="clear" w:color="auto" w:fill="D9D9D9" w:themeFill="background1" w:themeFillShade="D9"/>
                </w:rPr>
                <w:t>Fall 2021; Bulletin year 2021-2022</w:t>
              </w:r>
            </w:p>
          </w:sdtContent>
        </w:sdt>
        <w:p w14:paraId="6A6702AD" w14:textId="62EC281D" w:rsidR="003F2F3D" w:rsidRPr="00A865C3" w:rsidRDefault="005F75B1" w:rsidP="00C14B31">
          <w:pPr>
            <w:tabs>
              <w:tab w:val="left" w:pos="360"/>
              <w:tab w:val="left" w:pos="720"/>
            </w:tabs>
            <w:spacing w:after="0" w:line="240" w:lineRule="auto"/>
            <w:rPr>
              <w:color w:val="808080"/>
              <w:shd w:val="clear" w:color="auto" w:fill="D9D9D9" w:themeFill="background1" w:themeFillShade="D9"/>
            </w:rPr>
          </w:pPr>
        </w:p>
        <w:permEnd w:id="2022400923" w:displacedByCustomXml="next"/>
        <w:bookmarkEnd w:id="0"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A88E7C2" w:rsidR="00A865C3" w:rsidRDefault="00C14B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SOC</w:t>
            </w:r>
          </w:p>
        </w:tc>
        <w:tc>
          <w:tcPr>
            <w:tcW w:w="2051" w:type="pct"/>
          </w:tcPr>
          <w:p w14:paraId="16605CA7" w14:textId="6977B095" w:rsidR="00A865C3" w:rsidRDefault="00C14B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6389584" w:rsidR="00A865C3" w:rsidRDefault="00C14B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4323</w:t>
            </w:r>
          </w:p>
        </w:tc>
        <w:tc>
          <w:tcPr>
            <w:tcW w:w="2051" w:type="pct"/>
          </w:tcPr>
          <w:p w14:paraId="4C031803" w14:textId="5AC18E13" w:rsidR="00A865C3" w:rsidRDefault="00C14B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23CBB67" w:rsidR="00A865C3" w:rsidRDefault="00C14B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Applied Research </w:t>
            </w:r>
          </w:p>
        </w:tc>
        <w:tc>
          <w:tcPr>
            <w:tcW w:w="2051" w:type="pct"/>
          </w:tcPr>
          <w:p w14:paraId="147E32A6" w14:textId="49C8ECD0" w:rsidR="00A865C3" w:rsidRDefault="00C14B3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05F80CD" w:rsidR="00A865C3" w:rsidRPr="00AD61DB" w:rsidRDefault="00AD61DB" w:rsidP="00B35E3E">
            <w:pPr>
              <w:tabs>
                <w:tab w:val="left" w:pos="360"/>
                <w:tab w:val="left" w:pos="720"/>
              </w:tabs>
              <w:rPr>
                <w:rFonts w:asciiTheme="majorHAnsi" w:hAnsiTheme="majorHAnsi" w:cs="Arial"/>
                <w:b/>
                <w:sz w:val="20"/>
                <w:szCs w:val="20"/>
              </w:rPr>
            </w:pPr>
            <w:r w:rsidRPr="00AD61DB">
              <w:rPr>
                <w:color w:val="221E1F"/>
                <w:sz w:val="20"/>
                <w:szCs w:val="20"/>
              </w:rPr>
              <w:t xml:space="preserve">Capstone course for Sociology that focuses on the integration and application of sociological theory and methodology. </w:t>
            </w:r>
          </w:p>
        </w:tc>
        <w:tc>
          <w:tcPr>
            <w:tcW w:w="2051" w:type="pct"/>
          </w:tcPr>
          <w:p w14:paraId="2FB04444" w14:textId="22BAA7F4" w:rsidR="00A865C3" w:rsidRPr="00323538" w:rsidRDefault="00323538" w:rsidP="00B35E3E">
            <w:pPr>
              <w:tabs>
                <w:tab w:val="left" w:pos="360"/>
                <w:tab w:val="left" w:pos="720"/>
              </w:tabs>
              <w:rPr>
                <w:rFonts w:asciiTheme="majorHAnsi" w:hAnsiTheme="majorHAnsi" w:cs="Arial"/>
                <w:b/>
                <w:sz w:val="20"/>
                <w:szCs w:val="20"/>
              </w:rPr>
            </w:pPr>
            <w:bookmarkStart w:id="1" w:name="_Hlk54336523"/>
            <w:r w:rsidRPr="00323538">
              <w:rPr>
                <w:color w:val="221E1F"/>
                <w:sz w:val="20"/>
                <w:szCs w:val="20"/>
              </w:rPr>
              <w:t xml:space="preserve">Capstone course that focuses on the integration and application of theory and methodology. </w:t>
            </w:r>
            <w:bookmarkEnd w:id="1"/>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CC57405" w:rsidR="00912B7A" w:rsidRPr="00AA20D8" w:rsidRDefault="00391206"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B35E3E" w:rsidRPr="00AA20D8">
        <w:rPr>
          <w:rFonts w:asciiTheme="majorHAnsi" w:hAnsiTheme="majorHAnsi" w:cs="Arial"/>
          <w:b/>
          <w:sz w:val="20"/>
          <w:szCs w:val="20"/>
        </w:rPr>
        <w:t>No</w:t>
      </w:r>
      <w:r w:rsidR="00D06043" w:rsidRPr="00AA20D8">
        <w:rPr>
          <w:rFonts w:asciiTheme="majorHAnsi" w:hAnsiTheme="majorHAnsi" w:cs="Arial"/>
          <w:b/>
          <w:sz w:val="20"/>
          <w:szCs w:val="20"/>
        </w:rPr>
        <w:t>]</w:t>
      </w:r>
      <w:r w:rsidR="00AA20D8" w:rsidRPr="00AA20D8">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6D5F77" w:rsidR="00391206" w:rsidRPr="008426D1" w:rsidRDefault="005F75B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35E3E" w:rsidRPr="00B35E3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bookmarkStart w:id="2" w:name="_Hlk54334451"/>
    <w:p w14:paraId="39FE150F" w14:textId="44ABD1D7" w:rsidR="00A966C5" w:rsidRPr="008426D1" w:rsidRDefault="005F75B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A20D8">
            <w:rPr>
              <w:rFonts w:asciiTheme="majorHAnsi" w:hAnsiTheme="majorHAnsi" w:cs="Arial"/>
              <w:sz w:val="20"/>
              <w:szCs w:val="20"/>
            </w:rPr>
            <w:t xml:space="preserve">SOC 3383 and SOC 4293 </w:t>
          </w:r>
        </w:sdtContent>
      </w:sdt>
    </w:p>
    <w:bookmarkEnd w:id="2"/>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9790118" w:rsidR="00C002F9" w:rsidRPr="008426D1" w:rsidRDefault="005F75B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35E3E">
            <w:rPr>
              <w:rFonts w:asciiTheme="majorHAnsi" w:hAnsiTheme="majorHAnsi" w:cs="Arial"/>
              <w:sz w:val="20"/>
              <w:szCs w:val="20"/>
            </w:rPr>
            <w:t>These statistics and methodology classes are n</w:t>
          </w:r>
          <w:r w:rsidR="00AA20D8">
            <w:rPr>
              <w:rFonts w:asciiTheme="majorHAnsi" w:hAnsiTheme="majorHAnsi" w:cs="Arial"/>
              <w:sz w:val="20"/>
              <w:szCs w:val="20"/>
            </w:rPr>
            <w:t>ecessary to be successful in capstone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00C147" w:rsidR="00391206" w:rsidRPr="008426D1" w:rsidRDefault="005F75B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E36FA" w:rsidRPr="00AA20D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085214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E36FA">
        <w:rPr>
          <w:rFonts w:asciiTheme="majorHAnsi" w:hAnsiTheme="majorHAnsi" w:cs="Arial"/>
          <w:b/>
          <w:sz w:val="20"/>
          <w:szCs w:val="20"/>
        </w:rPr>
        <w:t>No</w:t>
      </w:r>
      <w:r w:rsidR="00C44C5E">
        <w:rPr>
          <w:rFonts w:asciiTheme="majorHAnsi" w:hAnsiTheme="majorHAnsi" w:cs="Arial"/>
          <w:b/>
          <w:sz w:val="20"/>
          <w:szCs w:val="20"/>
        </w:rPr>
        <w:t>]</w:t>
      </w:r>
      <w:r w:rsidR="00AA20D8">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 w14:paraId="7D6B904E" w14:textId="40A0CE8E" w:rsidR="00C002F9" w:rsidRPr="008426D1" w:rsidRDefault="006E36F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741143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E36FA">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47B01A9" w:rsidR="00AF68E8" w:rsidRPr="008426D1" w:rsidRDefault="006E36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102E08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06CE9">
        <w:rPr>
          <w:rFonts w:asciiTheme="majorHAnsi" w:hAnsiTheme="majorHAnsi" w:cs="Arial"/>
          <w:b/>
          <w:sz w:val="20"/>
          <w:szCs w:val="20"/>
        </w:rPr>
        <w:t>No</w:t>
      </w:r>
      <w:r w:rsidR="00C44C5E" w:rsidRPr="00C44C5E">
        <w:rPr>
          <w:rFonts w:asciiTheme="majorHAnsi" w:hAnsiTheme="majorHAnsi" w:cs="Arial"/>
          <w:b/>
          <w:sz w:val="20"/>
          <w:szCs w:val="20"/>
        </w:rPr>
        <w:t>]</w:t>
      </w:r>
      <w:r w:rsidR="00A06CE9">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2940603" w:rsidR="001E288B" w:rsidRDefault="00AA20D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844EB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06CE9">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2D8FE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06CE9" w:rsidRPr="00A06CE9">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DAA52F9"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AA20D8">
            <w:rPr>
              <w:rFonts w:asciiTheme="majorHAnsi" w:hAnsiTheme="majorHAnsi" w:cs="Arial"/>
              <w:sz w:val="20"/>
              <w:szCs w:val="20"/>
            </w:rPr>
            <w:t>CRIM 4323</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51BE4DA0"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AA20D8">
            <w:rPr>
              <w:rFonts w:cs="Arial"/>
            </w:rPr>
            <w:t>Yes</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786E2D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06CE9">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90CB36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A06CE9">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9C7F2F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06CE9">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09842083" w:rsidR="00ED5E7F" w:rsidRPr="008426D1" w:rsidRDefault="0037284E"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2CF820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37284E">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1CC5B0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7284E">
        <w:rPr>
          <w:rFonts w:asciiTheme="majorHAnsi" w:hAnsiTheme="majorHAnsi" w:cs="Arial"/>
          <w:b/>
          <w:sz w:val="20"/>
          <w:szCs w:val="20"/>
        </w:rPr>
        <w:t xml:space="preserve"> No</w:t>
      </w:r>
      <w:r w:rsidR="00C44C5E" w:rsidRPr="00C44C5E">
        <w:rPr>
          <w:rFonts w:asciiTheme="majorHAnsi" w:hAnsiTheme="majorHAnsi" w:cs="Arial"/>
          <w:b/>
          <w:sz w:val="20"/>
          <w:szCs w:val="20"/>
        </w:rPr>
        <w:t>]</w:t>
      </w:r>
      <w:r w:rsidR="0037284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0AA95AB" w:rsidR="00A966C5" w:rsidRPr="008426D1" w:rsidRDefault="00AA20D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44F091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A20D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CF7597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7284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C77501D" w:rsidR="00D4202C" w:rsidRDefault="00A92265" w:rsidP="00D4202C">
      <w:pPr>
        <w:tabs>
          <w:tab w:val="left" w:pos="360"/>
          <w:tab w:val="left" w:pos="720"/>
        </w:tabs>
        <w:spacing w:after="0"/>
        <w:rPr>
          <w:rFonts w:asciiTheme="majorHAnsi" w:hAnsiTheme="majorHAnsi" w:cs="Arial"/>
          <w:sz w:val="20"/>
          <w:szCs w:val="20"/>
        </w:rPr>
      </w:pPr>
      <w:bookmarkStart w:id="3" w:name="_Hlk54335402"/>
      <w:r>
        <w:rPr>
          <w:rFonts w:asciiTheme="majorHAnsi" w:hAnsiTheme="majorHAnsi" w:cs="Arial"/>
          <w:sz w:val="20"/>
          <w:szCs w:val="20"/>
        </w:rPr>
        <w:t xml:space="preserve">We would like our capstone course, Applied Research, to align with our prerequisite courses, Social Statistics and Methods of Social Research, which are both taken by CRIM and SOC majors combined. We request that this course be cross-listed so it is reflected in the student’s transcript as falling within their major given that it is the capstone course for each major. </w:t>
      </w:r>
    </w:p>
    <w:p w14:paraId="78493841" w14:textId="3996143F" w:rsidR="00561807" w:rsidRDefault="00561807" w:rsidP="00D4202C">
      <w:pPr>
        <w:tabs>
          <w:tab w:val="left" w:pos="360"/>
          <w:tab w:val="left" w:pos="720"/>
        </w:tabs>
        <w:spacing w:after="0"/>
        <w:rPr>
          <w:rFonts w:asciiTheme="majorHAnsi" w:hAnsiTheme="majorHAnsi" w:cs="Arial"/>
          <w:sz w:val="20"/>
          <w:szCs w:val="20"/>
        </w:rPr>
      </w:pPr>
    </w:p>
    <w:p w14:paraId="4D93964B" w14:textId="4CE2042A" w:rsidR="00561807" w:rsidRPr="00D4202C" w:rsidRDefault="00561807"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We are also removing the redundant </w:t>
      </w:r>
      <w:r w:rsidR="001B0D14">
        <w:rPr>
          <w:rFonts w:asciiTheme="majorHAnsi" w:hAnsiTheme="majorHAnsi" w:cs="Arial"/>
          <w:sz w:val="20"/>
          <w:szCs w:val="20"/>
        </w:rPr>
        <w:t>inclusion</w:t>
      </w:r>
      <w:r>
        <w:rPr>
          <w:rFonts w:asciiTheme="majorHAnsi" w:hAnsiTheme="majorHAnsi" w:cs="Arial"/>
          <w:sz w:val="20"/>
          <w:szCs w:val="20"/>
        </w:rPr>
        <w:t xml:space="preserve"> of this course in the program electives section.</w:t>
      </w:r>
    </w:p>
    <w:bookmarkEnd w:id="3"/>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580C21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r w:rsidR="00AA20D8">
        <w:rPr>
          <w:rFonts w:asciiTheme="majorHAnsi" w:hAnsiTheme="majorHAnsi" w:cs="Arial"/>
          <w:b/>
          <w:szCs w:val="20"/>
        </w:rPr>
        <w:t xml:space="preserve"> </w:t>
      </w:r>
    </w:p>
    <w:p w14:paraId="58AD881C" w14:textId="0B9E77D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E4825" w:rsidRPr="00AE4825">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F75B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F75B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b/>
        </w:rPr>
      </w:sdtEndPr>
      <w:sdtContent>
        <w:sdt>
          <w:sdtPr>
            <w:rPr>
              <w:rFonts w:asciiTheme="majorHAnsi" w:hAnsiTheme="majorHAnsi" w:cs="Arial"/>
              <w:sz w:val="20"/>
              <w:szCs w:val="20"/>
            </w:rPr>
            <w:id w:val="-756748267"/>
            <w:placeholder>
              <w:docPart w:val="20B9E5990E0240A7852E790F2002CC1B"/>
            </w:placeholder>
          </w:sdtPr>
          <w:sdtEndPr>
            <w:rPr>
              <w:b/>
            </w:rPr>
          </w:sdtEndPr>
          <w:sdtContent>
            <w:p w14:paraId="4F04A2AF" w14:textId="67A95AF1" w:rsidR="005F6408" w:rsidRPr="00561807" w:rsidRDefault="005F6408" w:rsidP="005F6408">
              <w:pPr>
                <w:tabs>
                  <w:tab w:val="left" w:pos="360"/>
                  <w:tab w:val="left" w:pos="720"/>
                </w:tabs>
                <w:spacing w:after="0" w:line="240" w:lineRule="auto"/>
                <w:rPr>
                  <w:rFonts w:asciiTheme="majorHAnsi" w:hAnsiTheme="majorHAnsi" w:cs="Arial"/>
                  <w:b/>
                  <w:sz w:val="20"/>
                  <w:szCs w:val="20"/>
                </w:rPr>
              </w:pPr>
              <w:r w:rsidRPr="00561807">
                <w:rPr>
                  <w:rFonts w:asciiTheme="majorHAnsi" w:hAnsiTheme="majorHAnsi" w:cs="Arial"/>
                  <w:b/>
                  <w:sz w:val="20"/>
                  <w:szCs w:val="20"/>
                </w:rPr>
                <w:t>Undergraduate Bulletin 2020-2021, p. 24</w:t>
              </w:r>
              <w:r w:rsidR="00561807" w:rsidRPr="00561807">
                <w:rPr>
                  <w:rFonts w:asciiTheme="majorHAnsi" w:hAnsiTheme="majorHAnsi" w:cs="Arial"/>
                  <w:b/>
                  <w:sz w:val="20"/>
                  <w:szCs w:val="20"/>
                </w:rPr>
                <w:t>2-24</w:t>
              </w:r>
              <w:r w:rsidRPr="00561807">
                <w:rPr>
                  <w:rFonts w:asciiTheme="majorHAnsi" w:hAnsiTheme="majorHAnsi" w:cs="Arial"/>
                  <w:b/>
                  <w:sz w:val="20"/>
                  <w:szCs w:val="20"/>
                </w:rPr>
                <w:t xml:space="preserve">3 </w:t>
              </w:r>
            </w:p>
          </w:sdtContent>
        </w:sdt>
        <w:p w14:paraId="0046A974" w14:textId="77777777" w:rsidR="00561807" w:rsidRDefault="00561807" w:rsidP="00D3680D">
          <w:pPr>
            <w:tabs>
              <w:tab w:val="left" w:pos="360"/>
              <w:tab w:val="left" w:pos="720"/>
            </w:tabs>
            <w:spacing w:after="0" w:line="240" w:lineRule="auto"/>
            <w:rPr>
              <w:rFonts w:asciiTheme="majorHAnsi" w:hAnsiTheme="majorHAnsi" w:cs="Arial"/>
              <w:sz w:val="20"/>
              <w:szCs w:val="20"/>
            </w:rPr>
          </w:pPr>
        </w:p>
        <w:p w14:paraId="0D9350FF" w14:textId="77777777" w:rsidR="00561807" w:rsidRDefault="00561807" w:rsidP="00D3680D">
          <w:pPr>
            <w:tabs>
              <w:tab w:val="left" w:pos="360"/>
              <w:tab w:val="left" w:pos="720"/>
            </w:tabs>
            <w:spacing w:after="0" w:line="240" w:lineRule="auto"/>
            <w:rPr>
              <w:rFonts w:asciiTheme="majorHAnsi" w:hAnsiTheme="majorHAnsi" w:cs="Arial"/>
              <w:b/>
              <w:sz w:val="20"/>
              <w:szCs w:val="20"/>
              <w:u w:val="single"/>
            </w:rPr>
          </w:pPr>
          <w:r w:rsidRPr="00561807">
            <w:rPr>
              <w:rFonts w:asciiTheme="majorHAnsi" w:hAnsiTheme="majorHAnsi" w:cs="Arial"/>
              <w:b/>
              <w:sz w:val="20"/>
              <w:szCs w:val="20"/>
              <w:u w:val="single"/>
            </w:rPr>
            <w:t>CURRENT</w:t>
          </w:r>
        </w:p>
        <w:p w14:paraId="218FC11E" w14:textId="77777777" w:rsidR="00561807" w:rsidRDefault="00561807" w:rsidP="00D3680D">
          <w:pPr>
            <w:tabs>
              <w:tab w:val="left" w:pos="360"/>
              <w:tab w:val="left" w:pos="720"/>
            </w:tabs>
            <w:spacing w:after="0" w:line="240" w:lineRule="auto"/>
            <w:rPr>
              <w:rFonts w:asciiTheme="majorHAnsi" w:hAnsiTheme="majorHAnsi" w:cs="Arial"/>
              <w:b/>
              <w:sz w:val="20"/>
              <w:szCs w:val="20"/>
              <w:u w:val="single"/>
            </w:rPr>
          </w:pPr>
        </w:p>
        <w:p w14:paraId="194885A5" w14:textId="77777777" w:rsidR="00561807" w:rsidRDefault="00561807" w:rsidP="00561807">
          <w:pPr>
            <w:pStyle w:val="Heading4"/>
            <w:kinsoku w:val="0"/>
            <w:overflowPunct w:val="0"/>
            <w:rPr>
              <w:color w:val="231F20"/>
              <w:w w:val="85"/>
            </w:rPr>
          </w:pPr>
          <w:r>
            <w:rPr>
              <w:color w:val="231F20"/>
              <w:w w:val="85"/>
            </w:rPr>
            <w:t>Major in Sociology</w:t>
          </w:r>
        </w:p>
        <w:p w14:paraId="0E3BD43A" w14:textId="77777777" w:rsidR="00561807" w:rsidRDefault="00561807" w:rsidP="00561807">
          <w:pPr>
            <w:pStyle w:val="BodyText"/>
            <w:kinsoku w:val="0"/>
            <w:overflowPunct w:val="0"/>
            <w:spacing w:before="45"/>
            <w:ind w:left="80" w:right="80"/>
            <w:jc w:val="center"/>
            <w:rPr>
              <w:b/>
              <w:bCs/>
              <w:color w:val="231F20"/>
            </w:rPr>
          </w:pPr>
          <w:r>
            <w:rPr>
              <w:b/>
              <w:bCs/>
              <w:color w:val="231F20"/>
            </w:rPr>
            <w:t>Bachelor of Arts</w:t>
          </w:r>
        </w:p>
        <w:p w14:paraId="28495AE9" w14:textId="77777777" w:rsidR="00561807" w:rsidRDefault="00561807" w:rsidP="00561807">
          <w:pPr>
            <w:pStyle w:val="BodyText"/>
            <w:kinsoku w:val="0"/>
            <w:overflowPunct w:val="0"/>
            <w:spacing w:before="7"/>
            <w:ind w:left="80" w:right="80"/>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21316C12" w14:textId="77777777" w:rsidR="00561807" w:rsidRDefault="00561807" w:rsidP="00561807">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561807" w:rsidRPr="00B21ECB" w14:paraId="4E79DFD7"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00BB6B3"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6CA16E" w14:textId="77777777" w:rsidR="00561807" w:rsidRPr="00B21ECB" w:rsidRDefault="00561807" w:rsidP="00CC3ECE">
                <w:pPr>
                  <w:rPr>
                    <w:rFonts w:ascii="Times New Roman" w:hAnsi="Times New Roman" w:cs="Times New Roman"/>
                  </w:rPr>
                </w:pPr>
              </w:p>
            </w:tc>
          </w:tr>
          <w:tr w:rsidR="00561807" w:rsidRPr="00B21ECB" w14:paraId="0A234CFD"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48D0B48"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1F68A45" w14:textId="77777777" w:rsidR="00561807" w:rsidRPr="00B21ECB" w:rsidRDefault="00561807" w:rsidP="00CC3ECE">
                <w:pPr>
                  <w:rPr>
                    <w:rFonts w:ascii="Times New Roman" w:hAnsi="Times New Roman" w:cs="Times New Roman"/>
                  </w:rPr>
                </w:pPr>
              </w:p>
            </w:tc>
          </w:tr>
          <w:tr w:rsidR="00561807" w:rsidRPr="00B21ECB" w14:paraId="524E5A1D"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74D4A2C"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B233FAB"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561807" w:rsidRPr="00B21ECB" w14:paraId="53C354B3"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E3DFF5"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1B13702E"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b/>
                    <w:bCs/>
                    <w:color w:val="231F20"/>
                    <w:sz w:val="12"/>
                    <w:szCs w:val="12"/>
                  </w:rPr>
                  <w:t>3</w:t>
                </w:r>
              </w:p>
            </w:tc>
          </w:tr>
          <w:tr w:rsidR="00561807" w:rsidRPr="00B21ECB" w14:paraId="6FBB7666"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7953584"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32BE4E"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561807" w:rsidRPr="00B21ECB" w14:paraId="5F6DCDD8" w14:textId="77777777" w:rsidTr="00CC3ECE">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5BA0C84" w14:textId="77777777" w:rsidR="00561807" w:rsidRPr="00B21ECB" w:rsidRDefault="00561807" w:rsidP="00CC3ECE">
                <w:pPr>
                  <w:pStyle w:val="TableParagraph"/>
                  <w:kinsoku w:val="0"/>
                  <w:overflowPunct w:val="0"/>
                  <w:ind w:left="250"/>
                  <w:rPr>
                    <w:color w:val="231F20"/>
                    <w:sz w:val="12"/>
                    <w:szCs w:val="12"/>
                  </w:rPr>
                </w:pPr>
                <w:r w:rsidRPr="00B21ECB">
                  <w:rPr>
                    <w:color w:val="231F20"/>
                    <w:sz w:val="12"/>
                    <w:szCs w:val="12"/>
                  </w:rPr>
                  <w:t>See General Education Curriculum for Baccalaureate degrees (p. 78)</w:t>
                </w:r>
              </w:p>
              <w:p w14:paraId="4D7EC5E5" w14:textId="77777777" w:rsidR="00561807" w:rsidRPr="00B21ECB" w:rsidRDefault="00561807" w:rsidP="00CC3ECE">
                <w:pPr>
                  <w:pStyle w:val="TableParagraph"/>
                  <w:kinsoku w:val="0"/>
                  <w:overflowPunct w:val="0"/>
                  <w:spacing w:before="0"/>
                  <w:rPr>
                    <w:sz w:val="13"/>
                    <w:szCs w:val="13"/>
                  </w:rPr>
                </w:pPr>
              </w:p>
              <w:p w14:paraId="137AC6E6" w14:textId="77777777" w:rsidR="00561807" w:rsidRPr="00B21ECB" w:rsidRDefault="00561807" w:rsidP="00CC3ECE">
                <w:pPr>
                  <w:pStyle w:val="TableParagraph"/>
                  <w:kinsoku w:val="0"/>
                  <w:overflowPunct w:val="0"/>
                  <w:spacing w:before="0"/>
                  <w:ind w:left="340"/>
                  <w:rPr>
                    <w:b/>
                    <w:bCs/>
                    <w:color w:val="231F20"/>
                    <w:sz w:val="12"/>
                    <w:szCs w:val="12"/>
                  </w:rPr>
                </w:pPr>
                <w:r w:rsidRPr="00B21ECB">
                  <w:rPr>
                    <w:b/>
                    <w:bCs/>
                    <w:color w:val="231F20"/>
                    <w:sz w:val="12"/>
                    <w:szCs w:val="12"/>
                  </w:rPr>
                  <w:t>Students with this major must take the following:</w:t>
                </w:r>
              </w:p>
              <w:p w14:paraId="682D1DD3" w14:textId="77777777" w:rsidR="00561807" w:rsidRPr="00B21ECB" w:rsidRDefault="00561807" w:rsidP="00CC3ECE">
                <w:pPr>
                  <w:pStyle w:val="TableParagraph"/>
                  <w:kinsoku w:val="0"/>
                  <w:overflowPunct w:val="0"/>
                  <w:spacing w:before="5" w:line="249" w:lineRule="auto"/>
                  <w:ind w:left="430" w:right="79"/>
                  <w:rPr>
                    <w:i/>
                    <w:iCs/>
                    <w:color w:val="231F20"/>
                    <w:sz w:val="12"/>
                    <w:szCs w:val="12"/>
                  </w:rPr>
                </w:pPr>
                <w:r w:rsidRPr="00B21ECB">
                  <w:rPr>
                    <w:i/>
                    <w:iCs/>
                    <w:color w:val="231F20"/>
                    <w:sz w:val="12"/>
                    <w:szCs w:val="12"/>
                  </w:rPr>
                  <w:t>Twelve hours in Social Sciences (Required Departmental Gen. Ed. Option), including one of the following:</w:t>
                </w:r>
              </w:p>
              <w:p w14:paraId="25DE114E" w14:textId="77777777" w:rsidR="00561807" w:rsidRPr="00B21ECB" w:rsidRDefault="00561807" w:rsidP="00CC3ECE">
                <w:pPr>
                  <w:pStyle w:val="TableParagraph"/>
                  <w:kinsoku w:val="0"/>
                  <w:overflowPunct w:val="0"/>
                  <w:spacing w:before="0" w:line="249" w:lineRule="auto"/>
                  <w:ind w:left="520" w:right="2055"/>
                  <w:rPr>
                    <w:i/>
                    <w:iCs/>
                    <w:color w:val="231F20"/>
                    <w:sz w:val="12"/>
                    <w:szCs w:val="12"/>
                  </w:rPr>
                </w:pPr>
                <w:r w:rsidRPr="00B21ECB">
                  <w:rPr>
                    <w:i/>
                    <w:iCs/>
                    <w:color w:val="231F20"/>
                    <w:sz w:val="12"/>
                    <w:szCs w:val="12"/>
                  </w:rPr>
                  <w:t>GEOG 2613, Introduction to Geography POSC 2103, Introduction to U. S. Government PSY 2013, Introduction to</w:t>
                </w:r>
                <w:r w:rsidRPr="00B21ECB">
                  <w:rPr>
                    <w:i/>
                    <w:iCs/>
                    <w:color w:val="231F20"/>
                    <w:spacing w:val="-4"/>
                    <w:sz w:val="12"/>
                    <w:szCs w:val="12"/>
                  </w:rPr>
                  <w:t xml:space="preserve"> </w:t>
                </w:r>
                <w:r w:rsidRPr="00B21ECB">
                  <w:rPr>
                    <w:i/>
                    <w:iCs/>
                    <w:color w:val="231F20"/>
                    <w:sz w:val="12"/>
                    <w:szCs w:val="12"/>
                  </w:rPr>
                  <w:t>Psychology</w:t>
                </w:r>
              </w:p>
              <w:p w14:paraId="534A9528" w14:textId="77777777" w:rsidR="00561807" w:rsidRPr="00B21ECB" w:rsidRDefault="00561807" w:rsidP="00CC3ECE">
                <w:pPr>
                  <w:pStyle w:val="TableParagraph"/>
                  <w:kinsoku w:val="0"/>
                  <w:overflowPunct w:val="0"/>
                  <w:spacing w:before="0"/>
                  <w:ind w:left="520"/>
                  <w:rPr>
                    <w:rFonts w:ascii="Times New Roman" w:hAnsi="Times New Roman" w:cs="Times New Roman"/>
                  </w:rPr>
                </w:pPr>
                <w:r w:rsidRPr="00B21ECB">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6F4905BB"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35</w:t>
                </w:r>
              </w:p>
            </w:tc>
          </w:tr>
          <w:tr w:rsidR="00561807" w:rsidRPr="00B21ECB" w14:paraId="4E8E5808"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27EBB80"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2EBE3C9"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561807" w:rsidRPr="00B21ECB" w14:paraId="5F539E1D" w14:textId="77777777" w:rsidTr="00CC3ECE">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5D405B8" w14:textId="77777777" w:rsidR="00561807" w:rsidRPr="00B21ECB" w:rsidRDefault="00561807" w:rsidP="00CC3ECE">
                <w:pPr>
                  <w:pStyle w:val="TableParagraph"/>
                  <w:kinsoku w:val="0"/>
                  <w:overflowPunct w:val="0"/>
                  <w:ind w:left="250"/>
                  <w:rPr>
                    <w:color w:val="231F20"/>
                    <w:sz w:val="12"/>
                    <w:szCs w:val="12"/>
                  </w:rPr>
                </w:pPr>
                <w:r w:rsidRPr="00B21ECB">
                  <w:rPr>
                    <w:color w:val="231F20"/>
                    <w:sz w:val="12"/>
                    <w:szCs w:val="12"/>
                  </w:rPr>
                  <w:t>Foreign Language</w:t>
                </w:r>
              </w:p>
              <w:p w14:paraId="71EC4360" w14:textId="77777777" w:rsidR="00561807" w:rsidRPr="00B21ECB" w:rsidRDefault="00561807" w:rsidP="00CC3ECE">
                <w:pPr>
                  <w:pStyle w:val="TableParagraph"/>
                  <w:kinsoku w:val="0"/>
                  <w:overflowPunct w:val="0"/>
                  <w:spacing w:before="6"/>
                  <w:ind w:left="340"/>
                  <w:rPr>
                    <w:rFonts w:ascii="Times New Roman" w:hAnsi="Times New Roman" w:cs="Times New Roman"/>
                  </w:rPr>
                </w:pPr>
                <w:r w:rsidRPr="00B21ECB">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0FE1AA6C"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0-12</w:t>
                </w:r>
              </w:p>
            </w:tc>
          </w:tr>
          <w:tr w:rsidR="00561807" w:rsidRPr="00B21ECB" w14:paraId="33441150"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5E5B72C"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8B0D764"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561807" w:rsidRPr="00B21ECB" w14:paraId="2F3D691B" w14:textId="77777777" w:rsidTr="00CC3ECE">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5558F8D0" w14:textId="77777777" w:rsidR="00561807" w:rsidRPr="00B21ECB" w:rsidRDefault="00561807" w:rsidP="00CC3ECE">
                <w:pPr>
                  <w:pStyle w:val="TableParagraph"/>
                  <w:kinsoku w:val="0"/>
                  <w:overflowPunct w:val="0"/>
                  <w:ind w:left="250"/>
                  <w:rPr>
                    <w:color w:val="231F20"/>
                    <w:sz w:val="12"/>
                    <w:szCs w:val="12"/>
                  </w:rPr>
                </w:pPr>
                <w:r w:rsidRPr="00B21ECB">
                  <w:rPr>
                    <w:color w:val="231F20"/>
                    <w:sz w:val="12"/>
                    <w:szCs w:val="12"/>
                  </w:rPr>
                  <w:t>SOC 2213, Introduction to Sociology</w:t>
                </w:r>
              </w:p>
              <w:p w14:paraId="514E19BB" w14:textId="77777777" w:rsidR="00561807" w:rsidRPr="00B21ECB" w:rsidRDefault="00561807" w:rsidP="00CC3ECE">
                <w:pPr>
                  <w:pStyle w:val="TableParagraph"/>
                  <w:kinsoku w:val="0"/>
                  <w:overflowPunct w:val="0"/>
                  <w:spacing w:before="6" w:line="249" w:lineRule="auto"/>
                  <w:ind w:left="340" w:right="223"/>
                  <w:rPr>
                    <w:rFonts w:ascii="Times New Roman" w:hAnsi="Times New Roman" w:cs="Times New Roman"/>
                  </w:rPr>
                </w:pPr>
                <w:r w:rsidRPr="00B21ECB">
                  <w:rPr>
                    <w:i/>
                    <w:iCs/>
                    <w:color w:val="231F20"/>
                    <w:sz w:val="12"/>
                    <w:szCs w:val="12"/>
                  </w:rPr>
                  <w:t>If taken to meet General Education Requirement, substitute another SOC course for Major Requirement.</w:t>
                </w:r>
              </w:p>
            </w:tc>
            <w:tc>
              <w:tcPr>
                <w:tcW w:w="945" w:type="dxa"/>
                <w:tcBorders>
                  <w:top w:val="single" w:sz="8" w:space="0" w:color="231F20"/>
                  <w:left w:val="single" w:sz="8" w:space="0" w:color="231F20"/>
                  <w:bottom w:val="single" w:sz="8" w:space="0" w:color="231F20"/>
                  <w:right w:val="single" w:sz="8" w:space="0" w:color="231F20"/>
                </w:tcBorders>
              </w:tcPr>
              <w:p w14:paraId="3C3DF06D"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47B402F2"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1F5ECAD"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2223, Social Problems</w:t>
                </w:r>
              </w:p>
            </w:tc>
            <w:tc>
              <w:tcPr>
                <w:tcW w:w="945" w:type="dxa"/>
                <w:tcBorders>
                  <w:top w:val="single" w:sz="8" w:space="0" w:color="231F20"/>
                  <w:left w:val="single" w:sz="8" w:space="0" w:color="231F20"/>
                  <w:bottom w:val="single" w:sz="8" w:space="0" w:color="231F20"/>
                  <w:right w:val="single" w:sz="8" w:space="0" w:color="231F20"/>
                </w:tcBorders>
              </w:tcPr>
              <w:p w14:paraId="328587B5"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01012E1D"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E1CFBC"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3273, Social Stratification</w:t>
                </w:r>
              </w:p>
            </w:tc>
            <w:tc>
              <w:tcPr>
                <w:tcW w:w="945" w:type="dxa"/>
                <w:tcBorders>
                  <w:top w:val="single" w:sz="8" w:space="0" w:color="231F20"/>
                  <w:left w:val="single" w:sz="8" w:space="0" w:color="231F20"/>
                  <w:bottom w:val="single" w:sz="8" w:space="0" w:color="231F20"/>
                  <w:right w:val="single" w:sz="8" w:space="0" w:color="231F20"/>
                </w:tcBorders>
              </w:tcPr>
              <w:p w14:paraId="74EB469F"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3BDF56FA"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52B4D3"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70EFD586"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6BDB7C36"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218763D"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4243, Social Theory</w:t>
                </w:r>
              </w:p>
            </w:tc>
            <w:tc>
              <w:tcPr>
                <w:tcW w:w="945" w:type="dxa"/>
                <w:tcBorders>
                  <w:top w:val="single" w:sz="8" w:space="0" w:color="231F20"/>
                  <w:left w:val="single" w:sz="8" w:space="0" w:color="231F20"/>
                  <w:bottom w:val="single" w:sz="8" w:space="0" w:color="231F20"/>
                  <w:right w:val="single" w:sz="8" w:space="0" w:color="231F20"/>
                </w:tcBorders>
              </w:tcPr>
              <w:p w14:paraId="7F7CA539"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42F4CC44"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3901CD"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4273, World Population and Society</w:t>
                </w:r>
              </w:p>
            </w:tc>
            <w:tc>
              <w:tcPr>
                <w:tcW w:w="945" w:type="dxa"/>
                <w:tcBorders>
                  <w:top w:val="single" w:sz="8" w:space="0" w:color="231F20"/>
                  <w:left w:val="single" w:sz="8" w:space="0" w:color="231F20"/>
                  <w:bottom w:val="single" w:sz="8" w:space="0" w:color="231F20"/>
                  <w:right w:val="single" w:sz="8" w:space="0" w:color="231F20"/>
                </w:tcBorders>
              </w:tcPr>
              <w:p w14:paraId="4C06FBC0"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5A928643"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44D2C89"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5FB269D2"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561807" w:rsidRPr="00B21ECB" w14:paraId="5E85A034"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35A489"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SOC 4323, Applied Research</w:t>
                </w:r>
              </w:p>
            </w:tc>
            <w:tc>
              <w:tcPr>
                <w:tcW w:w="945" w:type="dxa"/>
                <w:tcBorders>
                  <w:top w:val="single" w:sz="8" w:space="0" w:color="231F20"/>
                  <w:left w:val="single" w:sz="8" w:space="0" w:color="231F20"/>
                  <w:bottom w:val="single" w:sz="8" w:space="0" w:color="231F20"/>
                  <w:right w:val="single" w:sz="8" w:space="0" w:color="231F20"/>
                </w:tcBorders>
              </w:tcPr>
              <w:p w14:paraId="1EF600B3" w14:textId="77777777" w:rsidR="00561807" w:rsidRPr="00B21ECB" w:rsidRDefault="00561807"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bl>
        <w:p w14:paraId="253C50B8" w14:textId="77777777" w:rsidR="00561807" w:rsidRDefault="00561807" w:rsidP="00D3680D">
          <w:pPr>
            <w:tabs>
              <w:tab w:val="left" w:pos="360"/>
              <w:tab w:val="left" w:pos="720"/>
            </w:tabs>
            <w:spacing w:after="0" w:line="240" w:lineRule="auto"/>
            <w:rPr>
              <w:rFonts w:asciiTheme="majorHAnsi" w:hAnsiTheme="majorHAnsi" w:cs="Arial"/>
              <w:b/>
              <w:sz w:val="20"/>
              <w:szCs w:val="20"/>
              <w:u w:val="single"/>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561807" w:rsidRPr="00B21ECB" w14:paraId="649E5CDA" w14:textId="77777777" w:rsidTr="00CC3ECE">
            <w:trPr>
              <w:trHeight w:hRule="exact" w:val="4567"/>
            </w:trPr>
            <w:tc>
              <w:tcPr>
                <w:tcW w:w="5059" w:type="dxa"/>
                <w:tcBorders>
                  <w:top w:val="single" w:sz="8" w:space="0" w:color="231F20"/>
                  <w:left w:val="single" w:sz="8" w:space="0" w:color="231F20"/>
                  <w:bottom w:val="single" w:sz="8" w:space="0" w:color="231F20"/>
                  <w:right w:val="single" w:sz="8" w:space="0" w:color="231F20"/>
                </w:tcBorders>
              </w:tcPr>
              <w:p w14:paraId="60F4F392" w14:textId="77777777" w:rsidR="00561807" w:rsidRPr="00B21ECB" w:rsidRDefault="00561807" w:rsidP="00CC3ECE">
                <w:pPr>
                  <w:pStyle w:val="TableParagraph"/>
                  <w:kinsoku w:val="0"/>
                  <w:overflowPunct w:val="0"/>
                  <w:spacing w:line="249" w:lineRule="auto"/>
                  <w:ind w:left="430" w:right="1907" w:hanging="180"/>
                  <w:rPr>
                    <w:color w:val="231F20"/>
                    <w:sz w:val="12"/>
                    <w:szCs w:val="12"/>
                  </w:rPr>
                </w:pPr>
                <w:r w:rsidRPr="00B21ECB">
                  <w:rPr>
                    <w:b/>
                    <w:bCs/>
                    <w:color w:val="231F20"/>
                    <w:sz w:val="12"/>
                    <w:szCs w:val="12"/>
                  </w:rPr>
                  <w:lastRenderedPageBreak/>
                  <w:t xml:space="preserve">Electives (select 24 hours from the following): </w:t>
                </w:r>
                <w:r w:rsidRPr="00B21ECB">
                  <w:rPr>
                    <w:color w:val="231F20"/>
                    <w:sz w:val="12"/>
                    <w:szCs w:val="12"/>
                  </w:rPr>
                  <w:t>ANTH 2233, Introduction to Cultural Anthropology CRIM 3263, Criminology</w:t>
                </w:r>
              </w:p>
              <w:p w14:paraId="30312279" w14:textId="77777777" w:rsidR="00561807" w:rsidRPr="00B21ECB" w:rsidRDefault="00561807" w:rsidP="00CC3ECE">
                <w:pPr>
                  <w:pStyle w:val="TableParagraph"/>
                  <w:kinsoku w:val="0"/>
                  <w:overflowPunct w:val="0"/>
                  <w:spacing w:before="1" w:line="249" w:lineRule="auto"/>
                  <w:ind w:left="430" w:right="2781"/>
                  <w:rPr>
                    <w:color w:val="231F20"/>
                    <w:sz w:val="12"/>
                    <w:szCs w:val="12"/>
                  </w:rPr>
                </w:pPr>
                <w:r w:rsidRPr="00B21ECB">
                  <w:rPr>
                    <w:color w:val="231F20"/>
                    <w:sz w:val="12"/>
                    <w:szCs w:val="12"/>
                  </w:rPr>
                  <w:t>CRIM 3323, Juvenile Delinquency SOC 2323, Community Sociology SOC 3003, Sociology of Gender SOC 3223, Sociology of Families SOC 3293, Self and Society</w:t>
                </w:r>
              </w:p>
              <w:p w14:paraId="68044E27" w14:textId="77777777" w:rsidR="00561807" w:rsidRPr="00B21ECB" w:rsidRDefault="00561807" w:rsidP="00CC3ECE">
                <w:pPr>
                  <w:pStyle w:val="TableParagraph"/>
                  <w:kinsoku w:val="0"/>
                  <w:overflowPunct w:val="0"/>
                  <w:spacing w:before="1"/>
                  <w:ind w:left="430"/>
                  <w:rPr>
                    <w:color w:val="231F20"/>
                    <w:sz w:val="12"/>
                    <w:szCs w:val="12"/>
                  </w:rPr>
                </w:pPr>
                <w:r w:rsidRPr="00B21ECB">
                  <w:rPr>
                    <w:color w:val="231F20"/>
                    <w:sz w:val="12"/>
                    <w:szCs w:val="12"/>
                  </w:rPr>
                  <w:t>SOC 3313, Sociology of Sexuality</w:t>
                </w:r>
              </w:p>
              <w:p w14:paraId="083711FA" w14:textId="77777777" w:rsidR="00561807" w:rsidRPr="00B21ECB" w:rsidRDefault="00561807" w:rsidP="00CC3ECE">
                <w:pPr>
                  <w:pStyle w:val="TableParagraph"/>
                  <w:kinsoku w:val="0"/>
                  <w:overflowPunct w:val="0"/>
                  <w:spacing w:before="6" w:line="249" w:lineRule="auto"/>
                  <w:ind w:left="430" w:right="2441"/>
                  <w:rPr>
                    <w:color w:val="231F20"/>
                    <w:sz w:val="12"/>
                    <w:szCs w:val="12"/>
                  </w:rPr>
                </w:pPr>
                <w:r w:rsidRPr="00B21ECB">
                  <w:rPr>
                    <w:color w:val="231F20"/>
                    <w:sz w:val="12"/>
                    <w:szCs w:val="12"/>
                  </w:rPr>
                  <w:t>SOC 3333, Sociology of Health &amp; Illness SOC 3353, Minority Groups</w:t>
                </w:r>
              </w:p>
              <w:p w14:paraId="43B95533" w14:textId="77777777" w:rsidR="00561807" w:rsidRPr="00B21ECB" w:rsidRDefault="00561807" w:rsidP="00CC3ECE">
                <w:pPr>
                  <w:pStyle w:val="TableParagraph"/>
                  <w:kinsoku w:val="0"/>
                  <w:overflowPunct w:val="0"/>
                  <w:spacing w:before="0" w:line="249" w:lineRule="auto"/>
                  <w:ind w:left="430" w:right="2841"/>
                  <w:rPr>
                    <w:color w:val="231F20"/>
                    <w:sz w:val="12"/>
                    <w:szCs w:val="12"/>
                  </w:rPr>
                </w:pPr>
                <w:r w:rsidRPr="00B21ECB">
                  <w:rPr>
                    <w:color w:val="231F20"/>
                    <w:sz w:val="12"/>
                    <w:szCs w:val="12"/>
                  </w:rPr>
                  <w:t>SOC 3363, Sociology of Religion SOC 3463, Collective Behavior</w:t>
                </w:r>
              </w:p>
              <w:p w14:paraId="380653E7" w14:textId="77777777" w:rsidR="00561807" w:rsidRPr="00B21ECB" w:rsidRDefault="00561807" w:rsidP="00CC3ECE">
                <w:pPr>
                  <w:pStyle w:val="TableParagraph"/>
                  <w:kinsoku w:val="0"/>
                  <w:overflowPunct w:val="0"/>
                  <w:spacing w:before="0" w:line="249" w:lineRule="auto"/>
                  <w:ind w:left="430" w:right="2180"/>
                  <w:rPr>
                    <w:color w:val="231F20"/>
                    <w:sz w:val="12"/>
                    <w:szCs w:val="12"/>
                  </w:rPr>
                </w:pPr>
                <w:r w:rsidRPr="00B21ECB">
                  <w:rPr>
                    <w:color w:val="231F20"/>
                    <w:sz w:val="12"/>
                    <w:szCs w:val="12"/>
                  </w:rPr>
                  <w:t>SOC 4003, Perspectives on Death and Dying</w:t>
                </w:r>
                <w:r w:rsidRPr="00B21ECB">
                  <w:rPr>
                    <w:color w:val="231F20"/>
                    <w:w w:val="99"/>
                    <w:sz w:val="12"/>
                    <w:szCs w:val="12"/>
                  </w:rPr>
                  <w:t xml:space="preserve"> </w:t>
                </w:r>
                <w:r w:rsidRPr="00B21ECB">
                  <w:rPr>
                    <w:color w:val="231F20"/>
                    <w:sz w:val="12"/>
                    <w:szCs w:val="12"/>
                  </w:rPr>
                  <w:t>SOC 4063, Sociology of Disasters</w:t>
                </w:r>
              </w:p>
              <w:p w14:paraId="65CD9E9B" w14:textId="77777777" w:rsidR="00561807" w:rsidRPr="00B21ECB" w:rsidRDefault="00561807" w:rsidP="00CC3ECE">
                <w:pPr>
                  <w:pStyle w:val="TableParagraph"/>
                  <w:kinsoku w:val="0"/>
                  <w:overflowPunct w:val="0"/>
                  <w:spacing w:before="0"/>
                  <w:ind w:left="430"/>
                  <w:rPr>
                    <w:b/>
                    <w:bCs/>
                    <w:color w:val="231F20"/>
                    <w:sz w:val="12"/>
                    <w:szCs w:val="12"/>
                  </w:rPr>
                </w:pPr>
                <w:r w:rsidRPr="00B21ECB">
                  <w:rPr>
                    <w:color w:val="231F20"/>
                    <w:sz w:val="12"/>
                    <w:szCs w:val="12"/>
                  </w:rPr>
                  <w:t xml:space="preserve">SOC 4073, Sociology of Family Violence </w:t>
                </w:r>
                <w:r w:rsidRPr="00B21ECB">
                  <w:rPr>
                    <w:b/>
                    <w:bCs/>
                    <w:color w:val="231F20"/>
                    <w:sz w:val="12"/>
                    <w:szCs w:val="12"/>
                  </w:rPr>
                  <w:t>OR</w:t>
                </w:r>
              </w:p>
              <w:p w14:paraId="1C4A8A69" w14:textId="77777777" w:rsidR="00561807" w:rsidRPr="00B21ECB" w:rsidRDefault="00561807" w:rsidP="00CC3ECE">
                <w:pPr>
                  <w:pStyle w:val="TableParagraph"/>
                  <w:kinsoku w:val="0"/>
                  <w:overflowPunct w:val="0"/>
                  <w:spacing w:before="5" w:line="249" w:lineRule="auto"/>
                  <w:ind w:left="430" w:right="1967" w:firstLine="180"/>
                  <w:rPr>
                    <w:color w:val="231F20"/>
                    <w:sz w:val="12"/>
                    <w:szCs w:val="12"/>
                  </w:rPr>
                </w:pPr>
                <w:r w:rsidRPr="00B21ECB">
                  <w:rPr>
                    <w:color w:val="231F20"/>
                    <w:sz w:val="12"/>
                    <w:szCs w:val="12"/>
                  </w:rPr>
                  <w:t>SW 4213, Introduction to Domestic Violence SOC 4203, Social Deviance</w:t>
                </w:r>
              </w:p>
              <w:p w14:paraId="72AC9969" w14:textId="77777777" w:rsidR="00561807" w:rsidRPr="00B21ECB" w:rsidRDefault="00561807" w:rsidP="00CC3ECE">
                <w:pPr>
                  <w:pStyle w:val="TableParagraph"/>
                  <w:kinsoku w:val="0"/>
                  <w:overflowPunct w:val="0"/>
                  <w:spacing w:before="0" w:line="249" w:lineRule="auto"/>
                  <w:ind w:left="430" w:right="2347"/>
                  <w:rPr>
                    <w:color w:val="231F20"/>
                    <w:sz w:val="12"/>
                    <w:szCs w:val="12"/>
                  </w:rPr>
                </w:pPr>
                <w:r w:rsidRPr="00B21ECB">
                  <w:rPr>
                    <w:color w:val="231F20"/>
                    <w:sz w:val="12"/>
                    <w:szCs w:val="12"/>
                  </w:rPr>
                  <w:t>SOC 4213, Childhood and Adolescence SOC 4233, Social Organization</w:t>
                </w:r>
              </w:p>
              <w:p w14:paraId="628644FB" w14:textId="77777777" w:rsidR="00561807" w:rsidRPr="00B21ECB" w:rsidRDefault="00561807" w:rsidP="00CC3ECE">
                <w:pPr>
                  <w:pStyle w:val="TableParagraph"/>
                  <w:kinsoku w:val="0"/>
                  <w:overflowPunct w:val="0"/>
                  <w:spacing w:before="0"/>
                  <w:ind w:left="430"/>
                  <w:rPr>
                    <w:color w:val="231F20"/>
                    <w:sz w:val="12"/>
                    <w:szCs w:val="12"/>
                  </w:rPr>
                </w:pPr>
                <w:r w:rsidRPr="00B21ECB">
                  <w:rPr>
                    <w:color w:val="231F20"/>
                    <w:sz w:val="12"/>
                    <w:szCs w:val="12"/>
                  </w:rPr>
                  <w:t>SOC 4253, Rural Sociology</w:t>
                </w:r>
              </w:p>
              <w:p w14:paraId="54114A7E" w14:textId="77777777" w:rsidR="00561807" w:rsidRPr="00B21ECB" w:rsidRDefault="00561807" w:rsidP="00CC3ECE">
                <w:pPr>
                  <w:pStyle w:val="TableParagraph"/>
                  <w:kinsoku w:val="0"/>
                  <w:overflowPunct w:val="0"/>
                  <w:spacing w:before="5" w:line="249" w:lineRule="auto"/>
                  <w:ind w:left="430" w:right="2067"/>
                  <w:rPr>
                    <w:color w:val="231F20"/>
                    <w:sz w:val="12"/>
                    <w:szCs w:val="12"/>
                  </w:rPr>
                </w:pPr>
                <w:r w:rsidRPr="00B21ECB">
                  <w:rPr>
                    <w:color w:val="231F20"/>
                    <w:sz w:val="12"/>
                    <w:szCs w:val="12"/>
                  </w:rPr>
                  <w:t>SOC 4263, Terrorism as a Social Movement SOC 4283, Qualitative Data Analysis</w:t>
                </w:r>
              </w:p>
              <w:p w14:paraId="3663A089" w14:textId="77777777" w:rsidR="00561807" w:rsidRPr="00561807" w:rsidRDefault="00561807" w:rsidP="00CC3ECE">
                <w:pPr>
                  <w:pStyle w:val="TableParagraph"/>
                  <w:kinsoku w:val="0"/>
                  <w:overflowPunct w:val="0"/>
                  <w:spacing w:before="0"/>
                  <w:ind w:left="430"/>
                  <w:rPr>
                    <w:strike/>
                    <w:color w:val="FF0000"/>
                    <w:sz w:val="12"/>
                    <w:szCs w:val="12"/>
                  </w:rPr>
                </w:pPr>
                <w:r w:rsidRPr="00561807">
                  <w:rPr>
                    <w:strike/>
                    <w:color w:val="FF0000"/>
                    <w:sz w:val="12"/>
                    <w:szCs w:val="12"/>
                  </w:rPr>
                  <w:t>SOC 4323, Applied Research</w:t>
                </w:r>
              </w:p>
              <w:p w14:paraId="27127CAA" w14:textId="77777777" w:rsidR="00561807" w:rsidRPr="00B21ECB" w:rsidRDefault="00561807" w:rsidP="00CC3ECE">
                <w:pPr>
                  <w:pStyle w:val="TableParagraph"/>
                  <w:kinsoku w:val="0"/>
                  <w:overflowPunct w:val="0"/>
                  <w:spacing w:before="6" w:line="249" w:lineRule="auto"/>
                  <w:ind w:left="430" w:right="2224" w:firstLine="90"/>
                  <w:rPr>
                    <w:color w:val="231F20"/>
                    <w:sz w:val="12"/>
                    <w:szCs w:val="12"/>
                  </w:rPr>
                </w:pPr>
                <w:r w:rsidRPr="00561807">
                  <w:rPr>
                    <w:i/>
                    <w:iCs/>
                    <w:strike/>
                    <w:color w:val="FF0000"/>
                    <w:sz w:val="12"/>
                    <w:szCs w:val="12"/>
                  </w:rPr>
                  <w:t>If not taken to satisfy the core requirement.</w:t>
                </w:r>
                <w:r w:rsidRPr="00561807">
                  <w:rPr>
                    <w:i/>
                    <w:iCs/>
                    <w:color w:val="FF0000"/>
                    <w:sz w:val="12"/>
                    <w:szCs w:val="12"/>
                  </w:rPr>
                  <w:t xml:space="preserve"> </w:t>
                </w:r>
                <w:r w:rsidRPr="00B21ECB">
                  <w:rPr>
                    <w:color w:val="231F20"/>
                    <w:sz w:val="12"/>
                    <w:szCs w:val="12"/>
                  </w:rPr>
                  <w:t>SOC 4333, Sociology of Youth Subcultures SOC 4353, Sociology of Aging</w:t>
                </w:r>
              </w:p>
              <w:p w14:paraId="0B4557E2" w14:textId="77777777" w:rsidR="00561807" w:rsidRPr="00B21ECB" w:rsidRDefault="00561807" w:rsidP="00CC3ECE">
                <w:pPr>
                  <w:pStyle w:val="TableParagraph"/>
                  <w:kinsoku w:val="0"/>
                  <w:overflowPunct w:val="0"/>
                  <w:spacing w:before="1" w:line="249" w:lineRule="auto"/>
                  <w:ind w:left="430" w:right="2641"/>
                  <w:rPr>
                    <w:color w:val="231F20"/>
                    <w:sz w:val="12"/>
                    <w:szCs w:val="12"/>
                  </w:rPr>
                </w:pPr>
                <w:r w:rsidRPr="00B21ECB">
                  <w:rPr>
                    <w:color w:val="231F20"/>
                    <w:sz w:val="12"/>
                    <w:szCs w:val="12"/>
                  </w:rPr>
                  <w:t>SOC 4363, Environmental Sociology SOC 4423, Sociology of Medicine SOC 460V, Special Problems</w:t>
                </w:r>
              </w:p>
              <w:p w14:paraId="7E492F92" w14:textId="77777777" w:rsidR="00561807" w:rsidRPr="00B21ECB" w:rsidRDefault="00561807" w:rsidP="00CC3ECE">
                <w:pPr>
                  <w:pStyle w:val="TableParagraph"/>
                  <w:kinsoku w:val="0"/>
                  <w:overflowPunct w:val="0"/>
                  <w:spacing w:before="1"/>
                  <w:ind w:left="430"/>
                  <w:rPr>
                    <w:rFonts w:ascii="Times New Roman" w:hAnsi="Times New Roman" w:cs="Times New Roman"/>
                  </w:rPr>
                </w:pPr>
                <w:r w:rsidRPr="00B21ECB">
                  <w:rPr>
                    <w:color w:val="231F20"/>
                    <w:sz w:val="12"/>
                    <w:szCs w:val="12"/>
                  </w:rPr>
                  <w:t>SOC 4703, Internship</w:t>
                </w:r>
              </w:p>
            </w:tc>
            <w:tc>
              <w:tcPr>
                <w:tcW w:w="945" w:type="dxa"/>
                <w:tcBorders>
                  <w:top w:val="single" w:sz="8" w:space="0" w:color="231F20"/>
                  <w:left w:val="single" w:sz="8" w:space="0" w:color="231F20"/>
                  <w:bottom w:val="single" w:sz="8" w:space="0" w:color="231F20"/>
                  <w:right w:val="single" w:sz="8" w:space="0" w:color="231F20"/>
                </w:tcBorders>
              </w:tcPr>
              <w:p w14:paraId="58B2F643"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color w:val="231F20"/>
                    <w:sz w:val="12"/>
                    <w:szCs w:val="12"/>
                  </w:rPr>
                  <w:t>24</w:t>
                </w:r>
              </w:p>
            </w:tc>
          </w:tr>
          <w:tr w:rsidR="00561807" w:rsidRPr="00B21ECB" w14:paraId="3B01FEAF"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5D0258" w14:textId="77777777" w:rsidR="00561807" w:rsidRPr="00B21ECB" w:rsidRDefault="00561807" w:rsidP="00CC3ECE">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D2FBA11"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48</w:t>
                </w:r>
              </w:p>
            </w:tc>
          </w:tr>
          <w:tr w:rsidR="00561807" w:rsidRPr="00B21ECB" w14:paraId="47CE15B9"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94579D"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F20C49"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561807" w:rsidRPr="00B21ECB" w14:paraId="5CD24E62"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2445CE" w14:textId="77777777" w:rsidR="00561807" w:rsidRPr="00B21ECB" w:rsidRDefault="00561807" w:rsidP="00CC3ECE">
                <w:pPr>
                  <w:pStyle w:val="TableParagraph"/>
                  <w:kinsoku w:val="0"/>
                  <w:overflowPunct w:val="0"/>
                  <w:ind w:left="250"/>
                  <w:rPr>
                    <w:rFonts w:ascii="Times New Roman" w:hAnsi="Times New Roman" w:cs="Times New Roman"/>
                  </w:rPr>
                </w:pPr>
                <w:r w:rsidRPr="00B21ECB">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296C362" w14:textId="77777777" w:rsidR="00561807" w:rsidRPr="00B21ECB" w:rsidRDefault="00561807"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22-34</w:t>
                </w:r>
              </w:p>
            </w:tc>
          </w:tr>
          <w:tr w:rsidR="00561807" w:rsidRPr="00B21ECB" w14:paraId="2FECE4F1"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B15DFE5" w14:textId="77777777" w:rsidR="00561807" w:rsidRPr="00B21ECB" w:rsidRDefault="00561807"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13B02F2" w14:textId="77777777" w:rsidR="00561807" w:rsidRPr="00B21ECB" w:rsidRDefault="00561807" w:rsidP="00CC3ECE">
                <w:pPr>
                  <w:pStyle w:val="TableParagraph"/>
                  <w:kinsoku w:val="0"/>
                  <w:overflowPunct w:val="0"/>
                  <w:spacing w:before="36"/>
                  <w:ind w:left="148" w:right="148"/>
                  <w:jc w:val="center"/>
                  <w:rPr>
                    <w:rFonts w:ascii="Times New Roman" w:hAnsi="Times New Roman" w:cs="Times New Roman"/>
                  </w:rPr>
                </w:pPr>
                <w:r w:rsidRPr="00B21ECB">
                  <w:rPr>
                    <w:b/>
                    <w:bCs/>
                    <w:color w:val="231F20"/>
                    <w:sz w:val="16"/>
                    <w:szCs w:val="16"/>
                  </w:rPr>
                  <w:t>120</w:t>
                </w:r>
              </w:p>
            </w:tc>
          </w:tr>
        </w:tbl>
        <w:p w14:paraId="6C1F2C8A" w14:textId="77777777" w:rsidR="00BF57A7" w:rsidRDefault="00BF57A7" w:rsidP="00D3680D">
          <w:pPr>
            <w:tabs>
              <w:tab w:val="left" w:pos="360"/>
              <w:tab w:val="left" w:pos="720"/>
            </w:tabs>
            <w:spacing w:after="0" w:line="240" w:lineRule="auto"/>
            <w:rPr>
              <w:rFonts w:asciiTheme="majorHAnsi" w:hAnsiTheme="majorHAnsi" w:cs="Arial"/>
              <w:b/>
              <w:sz w:val="20"/>
              <w:szCs w:val="20"/>
              <w:u w:val="single"/>
            </w:rPr>
          </w:pPr>
        </w:p>
        <w:p w14:paraId="11360659" w14:textId="77777777" w:rsidR="00BF57A7" w:rsidRDefault="00BF57A7" w:rsidP="00D3680D">
          <w:pPr>
            <w:tabs>
              <w:tab w:val="left" w:pos="360"/>
              <w:tab w:val="left" w:pos="720"/>
            </w:tabs>
            <w:spacing w:after="0" w:line="240" w:lineRule="auto"/>
            <w:rPr>
              <w:rFonts w:asciiTheme="majorHAnsi" w:hAnsiTheme="majorHAnsi" w:cs="Arial"/>
              <w:b/>
              <w:sz w:val="20"/>
              <w:szCs w:val="20"/>
              <w:u w:val="single"/>
            </w:rPr>
          </w:pPr>
        </w:p>
        <w:p w14:paraId="1F71A33C" w14:textId="77777777" w:rsidR="00BF57A7" w:rsidRDefault="00BF57A7" w:rsidP="00D3680D">
          <w:pPr>
            <w:tabs>
              <w:tab w:val="left" w:pos="360"/>
              <w:tab w:val="left" w:pos="720"/>
            </w:tabs>
            <w:spacing w:after="0" w:line="240" w:lineRule="auto"/>
            <w:rPr>
              <w:rFonts w:asciiTheme="majorHAnsi" w:hAnsiTheme="majorHAnsi" w:cs="Arial"/>
              <w:b/>
              <w:sz w:val="20"/>
              <w:szCs w:val="20"/>
              <w:u w:val="single"/>
            </w:rPr>
          </w:pPr>
        </w:p>
        <w:p w14:paraId="192FC5E1" w14:textId="77777777" w:rsidR="00BF57A7" w:rsidRDefault="00BF57A7" w:rsidP="00D3680D">
          <w:pPr>
            <w:tabs>
              <w:tab w:val="left" w:pos="360"/>
              <w:tab w:val="left" w:pos="720"/>
            </w:tabs>
            <w:spacing w:after="0" w:line="240" w:lineRule="auto"/>
            <w:rPr>
              <w:rFonts w:asciiTheme="majorHAnsi" w:hAnsiTheme="majorHAnsi" w:cs="Arial"/>
              <w:b/>
              <w:sz w:val="20"/>
              <w:szCs w:val="20"/>
            </w:rPr>
          </w:pPr>
          <w:r w:rsidRPr="00BF57A7">
            <w:rPr>
              <w:rFonts w:asciiTheme="majorHAnsi" w:hAnsiTheme="majorHAnsi" w:cs="Arial"/>
              <w:b/>
              <w:sz w:val="20"/>
              <w:szCs w:val="20"/>
            </w:rPr>
            <w:t>p. 568</w:t>
          </w:r>
        </w:p>
        <w:p w14:paraId="173200BB" w14:textId="77777777" w:rsidR="00BF57A7" w:rsidRDefault="00BF57A7" w:rsidP="00D3680D">
          <w:pPr>
            <w:tabs>
              <w:tab w:val="left" w:pos="360"/>
              <w:tab w:val="left" w:pos="720"/>
            </w:tabs>
            <w:spacing w:after="0" w:line="240" w:lineRule="auto"/>
            <w:rPr>
              <w:rFonts w:asciiTheme="majorHAnsi" w:hAnsiTheme="majorHAnsi" w:cs="Arial"/>
              <w:b/>
              <w:sz w:val="20"/>
              <w:szCs w:val="20"/>
            </w:rPr>
          </w:pPr>
        </w:p>
        <w:p w14:paraId="5ED721A5" w14:textId="77777777" w:rsidR="00BF57A7" w:rsidRDefault="00BF57A7" w:rsidP="00BF57A7">
          <w:pPr>
            <w:pStyle w:val="Pa442"/>
            <w:spacing w:after="120"/>
            <w:ind w:left="360" w:hanging="360"/>
            <w:jc w:val="both"/>
            <w:rPr>
              <w:color w:val="221E1F"/>
              <w:sz w:val="16"/>
              <w:szCs w:val="16"/>
            </w:rPr>
          </w:pPr>
          <w:r>
            <w:rPr>
              <w:b/>
              <w:bCs/>
              <w:color w:val="221E1F"/>
              <w:sz w:val="16"/>
              <w:szCs w:val="16"/>
            </w:rPr>
            <w:t xml:space="preserve">SOC 4283. Qualitative Data Analysis </w:t>
          </w:r>
          <w:r>
            <w:rPr>
              <w:color w:val="221E1F"/>
              <w:sz w:val="16"/>
              <w:szCs w:val="16"/>
            </w:rPr>
            <w:t xml:space="preserve">Designing, gathering, and analyzing qualitative research. Emphasis on interviewing research subjects, observing groups, and conducting content analyses. Spring. </w:t>
          </w:r>
        </w:p>
        <w:p w14:paraId="7E32B292" w14:textId="77777777" w:rsidR="00BF57A7" w:rsidRDefault="00BF57A7" w:rsidP="00BF57A7">
          <w:pPr>
            <w:pStyle w:val="Pa442"/>
            <w:spacing w:after="120"/>
            <w:ind w:left="360" w:hanging="360"/>
            <w:jc w:val="both"/>
            <w:rPr>
              <w:color w:val="221E1F"/>
              <w:sz w:val="16"/>
              <w:szCs w:val="16"/>
            </w:rPr>
          </w:pPr>
          <w:r>
            <w:rPr>
              <w:b/>
              <w:bCs/>
              <w:color w:val="221E1F"/>
              <w:sz w:val="16"/>
              <w:szCs w:val="16"/>
            </w:rPr>
            <w:t xml:space="preserve">SOC 4293. Methods of Social Research </w:t>
          </w:r>
          <w:r>
            <w:rPr>
              <w:color w:val="221E1F"/>
              <w:sz w:val="16"/>
              <w:szCs w:val="16"/>
            </w:rPr>
            <w:t xml:space="preserve">Overview of quantitative and qualitative tools used in the social sciences to analyze relationships among social variables. Fall, Spring. </w:t>
          </w:r>
        </w:p>
        <w:p w14:paraId="79F98000" w14:textId="79CAB9D5" w:rsidR="00BF57A7" w:rsidRPr="005F6408" w:rsidRDefault="00BF57A7" w:rsidP="00BF57A7">
          <w:pPr>
            <w:pStyle w:val="Pa442"/>
            <w:spacing w:after="120"/>
            <w:ind w:left="360" w:hanging="360"/>
            <w:jc w:val="both"/>
            <w:rPr>
              <w:color w:val="221E1F"/>
              <w:sz w:val="16"/>
              <w:szCs w:val="16"/>
            </w:rPr>
          </w:pPr>
          <w:r>
            <w:rPr>
              <w:b/>
              <w:bCs/>
              <w:color w:val="221E1F"/>
              <w:sz w:val="16"/>
              <w:szCs w:val="16"/>
            </w:rPr>
            <w:t xml:space="preserve">SOC 4323. Applied Research </w:t>
          </w:r>
          <w:r w:rsidRPr="005F6408">
            <w:rPr>
              <w:strike/>
              <w:color w:val="FF0000"/>
              <w:sz w:val="16"/>
              <w:szCs w:val="16"/>
            </w:rPr>
            <w:t>Capstone course for Sociology that focuses on the integration and application of sociological theory and methodology.</w:t>
          </w:r>
          <w:r w:rsidRPr="005F6408">
            <w:rPr>
              <w:color w:val="FF0000"/>
              <w:sz w:val="16"/>
              <w:szCs w:val="16"/>
            </w:rPr>
            <w:t xml:space="preserve"> </w:t>
          </w:r>
          <w:r w:rsidRPr="005F6408">
            <w:rPr>
              <w:color w:val="0070C0"/>
            </w:rPr>
            <w:t>Capstone course that focuses on the integration and application of theory and methodology.</w:t>
          </w:r>
          <w:r w:rsidRPr="005F6408">
            <w:rPr>
              <w:color w:val="0070C0"/>
              <w:sz w:val="20"/>
              <w:szCs w:val="20"/>
            </w:rPr>
            <w:t xml:space="preserve"> </w:t>
          </w:r>
          <w:r w:rsidRPr="005F6408">
            <w:rPr>
              <w:color w:val="221E1F"/>
              <w:sz w:val="16"/>
              <w:szCs w:val="16"/>
            </w:rPr>
            <w:t>Prerequisites, SOC 3383 and 4293</w:t>
          </w:r>
          <w:r w:rsidRPr="001E4C73">
            <w:rPr>
              <w:strike/>
              <w:color w:val="FF0000"/>
              <w:sz w:val="16"/>
              <w:szCs w:val="16"/>
            </w:rPr>
            <w:t>, or equivalents</w:t>
          </w:r>
          <w:r w:rsidRPr="005F6408">
            <w:rPr>
              <w:color w:val="221E1F"/>
              <w:sz w:val="16"/>
              <w:szCs w:val="16"/>
            </w:rPr>
            <w:t xml:space="preserve">. </w:t>
          </w:r>
          <w:r>
            <w:rPr>
              <w:color w:val="0070C0"/>
            </w:rPr>
            <w:t xml:space="preserve">Cross </w:t>
          </w:r>
          <w:r w:rsidRPr="005F6408">
            <w:rPr>
              <w:color w:val="0070C0"/>
            </w:rPr>
            <w:t>listed as CRIM 4323.</w:t>
          </w:r>
          <w:r w:rsidRPr="005F6408">
            <w:rPr>
              <w:color w:val="0070C0"/>
              <w:sz w:val="20"/>
              <w:szCs w:val="20"/>
            </w:rPr>
            <w:t xml:space="preserve"> </w:t>
          </w:r>
          <w:r w:rsidRPr="005F6408">
            <w:rPr>
              <w:color w:val="221E1F"/>
              <w:sz w:val="16"/>
              <w:szCs w:val="16"/>
            </w:rPr>
            <w:t xml:space="preserve">Fall, Spring. </w:t>
          </w:r>
        </w:p>
        <w:p w14:paraId="73B06EAB" w14:textId="77777777" w:rsidR="00BF57A7" w:rsidRPr="00BF57A7" w:rsidRDefault="00BF57A7" w:rsidP="00BF57A7">
          <w:pPr>
            <w:pStyle w:val="Pa442"/>
            <w:spacing w:after="120"/>
            <w:ind w:left="360" w:hanging="360"/>
            <w:jc w:val="both"/>
            <w:rPr>
              <w:bCs/>
              <w:color w:val="221E1F"/>
              <w:sz w:val="16"/>
              <w:szCs w:val="16"/>
            </w:rPr>
          </w:pPr>
          <w:r w:rsidRPr="005F6408">
            <w:rPr>
              <w:b/>
              <w:bCs/>
              <w:color w:val="221E1F"/>
              <w:sz w:val="16"/>
              <w:szCs w:val="16"/>
            </w:rPr>
            <w:t xml:space="preserve">SOC 4333. Sociology of Youth Subcultures </w:t>
          </w:r>
          <w:r w:rsidRPr="00BF57A7">
            <w:rPr>
              <w:bCs/>
              <w:color w:val="221E1F"/>
              <w:sz w:val="16"/>
              <w:szCs w:val="16"/>
            </w:rPr>
            <w:t>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Spring, even.</w:t>
          </w:r>
        </w:p>
        <w:p w14:paraId="181DDEAB" w14:textId="77777777" w:rsidR="001E4C73" w:rsidRDefault="001E4C73" w:rsidP="00D3680D">
          <w:pPr>
            <w:tabs>
              <w:tab w:val="left" w:pos="360"/>
              <w:tab w:val="left" w:pos="720"/>
            </w:tabs>
            <w:spacing w:after="0" w:line="240" w:lineRule="auto"/>
            <w:rPr>
              <w:rFonts w:asciiTheme="majorHAnsi" w:hAnsiTheme="majorHAnsi" w:cs="Arial"/>
              <w:b/>
              <w:sz w:val="20"/>
              <w:szCs w:val="20"/>
            </w:rPr>
          </w:pPr>
        </w:p>
        <w:p w14:paraId="0FFE1330" w14:textId="3BA4F952" w:rsidR="001E4C73" w:rsidRDefault="001E4C73" w:rsidP="00D3680D">
          <w:pPr>
            <w:tabs>
              <w:tab w:val="left" w:pos="360"/>
              <w:tab w:val="left" w:pos="720"/>
            </w:tabs>
            <w:spacing w:after="0" w:line="240" w:lineRule="auto"/>
            <w:rPr>
              <w:rFonts w:asciiTheme="majorHAnsi" w:hAnsiTheme="majorHAnsi" w:cs="Arial"/>
              <w:b/>
              <w:sz w:val="20"/>
              <w:szCs w:val="20"/>
            </w:rPr>
          </w:pPr>
        </w:p>
        <w:p w14:paraId="42FD94BB" w14:textId="396BD424" w:rsidR="001E4C73" w:rsidRDefault="001E4C73" w:rsidP="00D3680D">
          <w:pPr>
            <w:tabs>
              <w:tab w:val="left" w:pos="360"/>
              <w:tab w:val="left" w:pos="720"/>
            </w:tabs>
            <w:spacing w:after="0" w:line="240" w:lineRule="auto"/>
            <w:rPr>
              <w:rFonts w:asciiTheme="majorHAnsi" w:hAnsiTheme="majorHAnsi" w:cs="Arial"/>
              <w:b/>
              <w:sz w:val="20"/>
              <w:szCs w:val="20"/>
            </w:rPr>
          </w:pPr>
        </w:p>
        <w:p w14:paraId="78B63D25" w14:textId="0541F5DE" w:rsidR="001E4C73" w:rsidRDefault="001E4C73" w:rsidP="00D3680D">
          <w:pPr>
            <w:tabs>
              <w:tab w:val="left" w:pos="360"/>
              <w:tab w:val="left" w:pos="720"/>
            </w:tabs>
            <w:spacing w:after="0" w:line="240" w:lineRule="auto"/>
            <w:rPr>
              <w:rFonts w:asciiTheme="majorHAnsi" w:hAnsiTheme="majorHAnsi" w:cs="Arial"/>
              <w:b/>
              <w:sz w:val="20"/>
              <w:szCs w:val="20"/>
            </w:rPr>
          </w:pPr>
        </w:p>
        <w:p w14:paraId="4E81FAFF" w14:textId="166EBE18" w:rsidR="001E4C73" w:rsidRDefault="001E4C73" w:rsidP="00D3680D">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sz w:val="20"/>
              <w:szCs w:val="20"/>
            </w:rPr>
            <w:id w:val="451596227"/>
            <w:placeholder>
              <w:docPart w:val="C250D39C202147139765AB295DAD7CCE"/>
            </w:placeholder>
          </w:sdtPr>
          <w:sdtEndPr>
            <w:rPr>
              <w:b/>
            </w:rPr>
          </w:sdtEndPr>
          <w:sdtContent>
            <w:p w14:paraId="7288345C" w14:textId="60E4FAEE" w:rsidR="001E4C73" w:rsidRPr="00561807" w:rsidRDefault="001E4C73" w:rsidP="001E4C73">
              <w:pPr>
                <w:tabs>
                  <w:tab w:val="left" w:pos="360"/>
                  <w:tab w:val="left" w:pos="720"/>
                </w:tabs>
                <w:spacing w:after="0" w:line="240" w:lineRule="auto"/>
                <w:rPr>
                  <w:rFonts w:asciiTheme="majorHAnsi" w:hAnsiTheme="majorHAnsi" w:cs="Arial"/>
                  <w:b/>
                  <w:sz w:val="20"/>
                  <w:szCs w:val="20"/>
                </w:rPr>
              </w:pPr>
              <w:r w:rsidRPr="00561807">
                <w:rPr>
                  <w:rFonts w:asciiTheme="majorHAnsi" w:hAnsiTheme="majorHAnsi" w:cs="Arial"/>
                  <w:b/>
                  <w:sz w:val="20"/>
                  <w:szCs w:val="20"/>
                </w:rPr>
                <w:t xml:space="preserve">Undergraduate Bulletin 2020-2021, p. 242-243 </w:t>
              </w:r>
            </w:p>
          </w:sdtContent>
        </w:sdt>
        <w:p w14:paraId="6E4D9F03" w14:textId="77777777" w:rsidR="001E4C73" w:rsidRDefault="001E4C73" w:rsidP="001E4C73">
          <w:pPr>
            <w:tabs>
              <w:tab w:val="left" w:pos="360"/>
              <w:tab w:val="left" w:pos="720"/>
            </w:tabs>
            <w:spacing w:after="0" w:line="240" w:lineRule="auto"/>
            <w:rPr>
              <w:rFonts w:asciiTheme="majorHAnsi" w:hAnsiTheme="majorHAnsi" w:cs="Arial"/>
              <w:sz w:val="20"/>
              <w:szCs w:val="20"/>
            </w:rPr>
          </w:pPr>
        </w:p>
        <w:p w14:paraId="32DA1E04" w14:textId="19F8259B" w:rsidR="001E4C73" w:rsidRDefault="001E4C73" w:rsidP="001E4C73">
          <w:pPr>
            <w:tabs>
              <w:tab w:val="left" w:pos="360"/>
              <w:tab w:val="left" w:pos="720"/>
            </w:tabs>
            <w:spacing w:after="0" w:line="240" w:lineRule="auto"/>
            <w:rPr>
              <w:rFonts w:asciiTheme="majorHAnsi" w:hAnsiTheme="majorHAnsi" w:cs="Arial"/>
              <w:b/>
              <w:sz w:val="20"/>
              <w:szCs w:val="20"/>
              <w:u w:val="single"/>
            </w:rPr>
          </w:pPr>
          <w:r>
            <w:rPr>
              <w:rFonts w:asciiTheme="majorHAnsi" w:hAnsiTheme="majorHAnsi" w:cs="Arial"/>
              <w:b/>
              <w:sz w:val="20"/>
              <w:szCs w:val="20"/>
              <w:u w:val="single"/>
            </w:rPr>
            <w:t>PROPOSED</w:t>
          </w:r>
        </w:p>
        <w:p w14:paraId="74BE56E4" w14:textId="77777777" w:rsidR="001E4C73" w:rsidRDefault="001E4C73" w:rsidP="001E4C73">
          <w:pPr>
            <w:tabs>
              <w:tab w:val="left" w:pos="360"/>
              <w:tab w:val="left" w:pos="720"/>
            </w:tabs>
            <w:spacing w:after="0" w:line="240" w:lineRule="auto"/>
            <w:rPr>
              <w:rFonts w:asciiTheme="majorHAnsi" w:hAnsiTheme="majorHAnsi" w:cs="Arial"/>
              <w:b/>
              <w:sz w:val="20"/>
              <w:szCs w:val="20"/>
              <w:u w:val="single"/>
            </w:rPr>
          </w:pPr>
        </w:p>
        <w:p w14:paraId="4518680E" w14:textId="77777777" w:rsidR="001E4C73" w:rsidRDefault="001E4C73" w:rsidP="001E4C73">
          <w:pPr>
            <w:pStyle w:val="Heading4"/>
            <w:kinsoku w:val="0"/>
            <w:overflowPunct w:val="0"/>
            <w:rPr>
              <w:color w:val="231F20"/>
              <w:w w:val="85"/>
            </w:rPr>
          </w:pPr>
          <w:r>
            <w:rPr>
              <w:color w:val="231F20"/>
              <w:w w:val="85"/>
            </w:rPr>
            <w:t>Major in Sociology</w:t>
          </w:r>
        </w:p>
        <w:p w14:paraId="545CCB69" w14:textId="77777777" w:rsidR="001E4C73" w:rsidRDefault="001E4C73" w:rsidP="001E4C73">
          <w:pPr>
            <w:pStyle w:val="BodyText"/>
            <w:kinsoku w:val="0"/>
            <w:overflowPunct w:val="0"/>
            <w:spacing w:before="45"/>
            <w:ind w:left="80" w:right="80"/>
            <w:jc w:val="center"/>
            <w:rPr>
              <w:b/>
              <w:bCs/>
              <w:color w:val="231F20"/>
            </w:rPr>
          </w:pPr>
          <w:r>
            <w:rPr>
              <w:b/>
              <w:bCs/>
              <w:color w:val="231F20"/>
            </w:rPr>
            <w:t>Bachelor of Arts</w:t>
          </w:r>
        </w:p>
        <w:p w14:paraId="06F44B52" w14:textId="77777777" w:rsidR="001E4C73" w:rsidRDefault="001E4C73" w:rsidP="001E4C73">
          <w:pPr>
            <w:pStyle w:val="BodyText"/>
            <w:kinsoku w:val="0"/>
            <w:overflowPunct w:val="0"/>
            <w:spacing w:before="7"/>
            <w:ind w:left="80" w:right="80"/>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64FA49E6" w14:textId="77777777" w:rsidR="001E4C73" w:rsidRDefault="001E4C73" w:rsidP="001E4C73">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1E4C73" w:rsidRPr="00B21ECB" w14:paraId="02728DE9"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F1F6D6"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D975A5E" w14:textId="77777777" w:rsidR="001E4C73" w:rsidRPr="00B21ECB" w:rsidRDefault="001E4C73" w:rsidP="00CC3ECE">
                <w:pPr>
                  <w:rPr>
                    <w:rFonts w:ascii="Times New Roman" w:hAnsi="Times New Roman" w:cs="Times New Roman"/>
                  </w:rPr>
                </w:pPr>
              </w:p>
            </w:tc>
          </w:tr>
          <w:tr w:rsidR="001E4C73" w:rsidRPr="00B21ECB" w14:paraId="5C9B2E34"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BADB3D"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lastRenderedPageBreak/>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E79AAD3" w14:textId="77777777" w:rsidR="001E4C73" w:rsidRPr="00B21ECB" w:rsidRDefault="001E4C73" w:rsidP="00CC3ECE">
                <w:pPr>
                  <w:rPr>
                    <w:rFonts w:ascii="Times New Roman" w:hAnsi="Times New Roman" w:cs="Times New Roman"/>
                  </w:rPr>
                </w:pPr>
              </w:p>
            </w:tc>
          </w:tr>
          <w:tr w:rsidR="001E4C73" w:rsidRPr="00B21ECB" w14:paraId="6BDE6ECE"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485AA8"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CAA9BD"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E4C73" w:rsidRPr="00B21ECB" w14:paraId="48AFE517"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F4DC90D"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7626C712"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b/>
                    <w:bCs/>
                    <w:color w:val="231F20"/>
                    <w:sz w:val="12"/>
                    <w:szCs w:val="12"/>
                  </w:rPr>
                  <w:t>3</w:t>
                </w:r>
              </w:p>
            </w:tc>
          </w:tr>
          <w:tr w:rsidR="001E4C73" w:rsidRPr="00B21ECB" w14:paraId="6AED6161"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EF47E65"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4A1B6C5"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E4C73" w:rsidRPr="00B21ECB" w14:paraId="28A6AA72" w14:textId="77777777" w:rsidTr="00CC3ECE">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2FBDC0D3" w14:textId="77777777" w:rsidR="001E4C73" w:rsidRPr="00B21ECB" w:rsidRDefault="001E4C73" w:rsidP="00CC3ECE">
                <w:pPr>
                  <w:pStyle w:val="TableParagraph"/>
                  <w:kinsoku w:val="0"/>
                  <w:overflowPunct w:val="0"/>
                  <w:ind w:left="250"/>
                  <w:rPr>
                    <w:color w:val="231F20"/>
                    <w:sz w:val="12"/>
                    <w:szCs w:val="12"/>
                  </w:rPr>
                </w:pPr>
                <w:r w:rsidRPr="00B21ECB">
                  <w:rPr>
                    <w:color w:val="231F20"/>
                    <w:sz w:val="12"/>
                    <w:szCs w:val="12"/>
                  </w:rPr>
                  <w:t>See General Education Curriculum for Baccalaureate degrees (p. 78)</w:t>
                </w:r>
              </w:p>
              <w:p w14:paraId="1D9B186D" w14:textId="77777777" w:rsidR="001E4C73" w:rsidRPr="00B21ECB" w:rsidRDefault="001E4C73" w:rsidP="00CC3ECE">
                <w:pPr>
                  <w:pStyle w:val="TableParagraph"/>
                  <w:kinsoku w:val="0"/>
                  <w:overflowPunct w:val="0"/>
                  <w:spacing w:before="0"/>
                  <w:rPr>
                    <w:sz w:val="13"/>
                    <w:szCs w:val="13"/>
                  </w:rPr>
                </w:pPr>
              </w:p>
              <w:p w14:paraId="6204C2CC" w14:textId="77777777" w:rsidR="001E4C73" w:rsidRPr="00B21ECB" w:rsidRDefault="001E4C73" w:rsidP="00CC3ECE">
                <w:pPr>
                  <w:pStyle w:val="TableParagraph"/>
                  <w:kinsoku w:val="0"/>
                  <w:overflowPunct w:val="0"/>
                  <w:spacing w:before="0"/>
                  <w:ind w:left="340"/>
                  <w:rPr>
                    <w:b/>
                    <w:bCs/>
                    <w:color w:val="231F20"/>
                    <w:sz w:val="12"/>
                    <w:szCs w:val="12"/>
                  </w:rPr>
                </w:pPr>
                <w:r w:rsidRPr="00B21ECB">
                  <w:rPr>
                    <w:b/>
                    <w:bCs/>
                    <w:color w:val="231F20"/>
                    <w:sz w:val="12"/>
                    <w:szCs w:val="12"/>
                  </w:rPr>
                  <w:t>Students with this major must take the following:</w:t>
                </w:r>
              </w:p>
              <w:p w14:paraId="6BB1E499" w14:textId="77777777" w:rsidR="001E4C73" w:rsidRPr="00B21ECB" w:rsidRDefault="001E4C73" w:rsidP="00CC3ECE">
                <w:pPr>
                  <w:pStyle w:val="TableParagraph"/>
                  <w:kinsoku w:val="0"/>
                  <w:overflowPunct w:val="0"/>
                  <w:spacing w:before="5" w:line="249" w:lineRule="auto"/>
                  <w:ind w:left="430" w:right="79"/>
                  <w:rPr>
                    <w:i/>
                    <w:iCs/>
                    <w:color w:val="231F20"/>
                    <w:sz w:val="12"/>
                    <w:szCs w:val="12"/>
                  </w:rPr>
                </w:pPr>
                <w:r w:rsidRPr="00B21ECB">
                  <w:rPr>
                    <w:i/>
                    <w:iCs/>
                    <w:color w:val="231F20"/>
                    <w:sz w:val="12"/>
                    <w:szCs w:val="12"/>
                  </w:rPr>
                  <w:t>Twelve hours in Social Sciences (Required Departmental Gen. Ed. Option), including one of the following:</w:t>
                </w:r>
              </w:p>
              <w:p w14:paraId="229BAF47" w14:textId="77777777" w:rsidR="001E4C73" w:rsidRPr="00B21ECB" w:rsidRDefault="001E4C73" w:rsidP="00CC3ECE">
                <w:pPr>
                  <w:pStyle w:val="TableParagraph"/>
                  <w:kinsoku w:val="0"/>
                  <w:overflowPunct w:val="0"/>
                  <w:spacing w:before="0" w:line="249" w:lineRule="auto"/>
                  <w:ind w:left="520" w:right="2055"/>
                  <w:rPr>
                    <w:i/>
                    <w:iCs/>
                    <w:color w:val="231F20"/>
                    <w:sz w:val="12"/>
                    <w:szCs w:val="12"/>
                  </w:rPr>
                </w:pPr>
                <w:r w:rsidRPr="00B21ECB">
                  <w:rPr>
                    <w:i/>
                    <w:iCs/>
                    <w:color w:val="231F20"/>
                    <w:sz w:val="12"/>
                    <w:szCs w:val="12"/>
                  </w:rPr>
                  <w:t>GEOG 2613, Introduction to Geography POSC 2103, Introduction to U. S. Government PSY 2013, Introduction to</w:t>
                </w:r>
                <w:r w:rsidRPr="00B21ECB">
                  <w:rPr>
                    <w:i/>
                    <w:iCs/>
                    <w:color w:val="231F20"/>
                    <w:spacing w:val="-4"/>
                    <w:sz w:val="12"/>
                    <w:szCs w:val="12"/>
                  </w:rPr>
                  <w:t xml:space="preserve"> </w:t>
                </w:r>
                <w:r w:rsidRPr="00B21ECB">
                  <w:rPr>
                    <w:i/>
                    <w:iCs/>
                    <w:color w:val="231F20"/>
                    <w:sz w:val="12"/>
                    <w:szCs w:val="12"/>
                  </w:rPr>
                  <w:t>Psychology</w:t>
                </w:r>
              </w:p>
              <w:p w14:paraId="49A00DA2" w14:textId="77777777" w:rsidR="001E4C73" w:rsidRPr="00B21ECB" w:rsidRDefault="001E4C73" w:rsidP="00CC3ECE">
                <w:pPr>
                  <w:pStyle w:val="TableParagraph"/>
                  <w:kinsoku w:val="0"/>
                  <w:overflowPunct w:val="0"/>
                  <w:spacing w:before="0"/>
                  <w:ind w:left="520"/>
                  <w:rPr>
                    <w:rFonts w:ascii="Times New Roman" w:hAnsi="Times New Roman" w:cs="Times New Roman"/>
                  </w:rPr>
                </w:pPr>
                <w:r w:rsidRPr="00B21ECB">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1C37EDB3"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35</w:t>
                </w:r>
              </w:p>
            </w:tc>
          </w:tr>
          <w:tr w:rsidR="001E4C73" w:rsidRPr="00B21ECB" w14:paraId="32E3DEBA"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E596A8"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D16A32"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E4C73" w:rsidRPr="00B21ECB" w14:paraId="5344B0C3" w14:textId="77777777" w:rsidTr="00CC3ECE">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AE441E3" w14:textId="77777777" w:rsidR="001E4C73" w:rsidRPr="00B21ECB" w:rsidRDefault="001E4C73" w:rsidP="00CC3ECE">
                <w:pPr>
                  <w:pStyle w:val="TableParagraph"/>
                  <w:kinsoku w:val="0"/>
                  <w:overflowPunct w:val="0"/>
                  <w:ind w:left="250"/>
                  <w:rPr>
                    <w:color w:val="231F20"/>
                    <w:sz w:val="12"/>
                    <w:szCs w:val="12"/>
                  </w:rPr>
                </w:pPr>
                <w:r w:rsidRPr="00B21ECB">
                  <w:rPr>
                    <w:color w:val="231F20"/>
                    <w:sz w:val="12"/>
                    <w:szCs w:val="12"/>
                  </w:rPr>
                  <w:t>Foreign Language</w:t>
                </w:r>
              </w:p>
              <w:p w14:paraId="51C083C5" w14:textId="77777777" w:rsidR="001E4C73" w:rsidRPr="00B21ECB" w:rsidRDefault="001E4C73" w:rsidP="00CC3ECE">
                <w:pPr>
                  <w:pStyle w:val="TableParagraph"/>
                  <w:kinsoku w:val="0"/>
                  <w:overflowPunct w:val="0"/>
                  <w:spacing w:before="6"/>
                  <w:ind w:left="340"/>
                  <w:rPr>
                    <w:rFonts w:ascii="Times New Roman" w:hAnsi="Times New Roman" w:cs="Times New Roman"/>
                  </w:rPr>
                </w:pPr>
                <w:r w:rsidRPr="00B21ECB">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618C0264"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0-12</w:t>
                </w:r>
              </w:p>
            </w:tc>
          </w:tr>
          <w:tr w:rsidR="001E4C73" w:rsidRPr="00B21ECB" w14:paraId="7942ECA4"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3DFB0A"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D46C14"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E4C73" w:rsidRPr="00B21ECB" w14:paraId="37BCEF44" w14:textId="77777777" w:rsidTr="00CC3ECE">
            <w:trPr>
              <w:trHeight w:hRule="exact" w:val="535"/>
            </w:trPr>
            <w:tc>
              <w:tcPr>
                <w:tcW w:w="5059" w:type="dxa"/>
                <w:tcBorders>
                  <w:top w:val="single" w:sz="8" w:space="0" w:color="231F20"/>
                  <w:left w:val="single" w:sz="8" w:space="0" w:color="231F20"/>
                  <w:bottom w:val="single" w:sz="8" w:space="0" w:color="231F20"/>
                  <w:right w:val="single" w:sz="8" w:space="0" w:color="231F20"/>
                </w:tcBorders>
              </w:tcPr>
              <w:p w14:paraId="177D4452" w14:textId="77777777" w:rsidR="001E4C73" w:rsidRPr="00B21ECB" w:rsidRDefault="001E4C73" w:rsidP="00CC3ECE">
                <w:pPr>
                  <w:pStyle w:val="TableParagraph"/>
                  <w:kinsoku w:val="0"/>
                  <w:overflowPunct w:val="0"/>
                  <w:ind w:left="250"/>
                  <w:rPr>
                    <w:color w:val="231F20"/>
                    <w:sz w:val="12"/>
                    <w:szCs w:val="12"/>
                  </w:rPr>
                </w:pPr>
                <w:r w:rsidRPr="00B21ECB">
                  <w:rPr>
                    <w:color w:val="231F20"/>
                    <w:sz w:val="12"/>
                    <w:szCs w:val="12"/>
                  </w:rPr>
                  <w:t>SOC 2213, Introduction to Sociology</w:t>
                </w:r>
              </w:p>
              <w:p w14:paraId="3BB2B144" w14:textId="77777777" w:rsidR="001E4C73" w:rsidRPr="00B21ECB" w:rsidRDefault="001E4C73" w:rsidP="00CC3ECE">
                <w:pPr>
                  <w:pStyle w:val="TableParagraph"/>
                  <w:kinsoku w:val="0"/>
                  <w:overflowPunct w:val="0"/>
                  <w:spacing w:before="6" w:line="249" w:lineRule="auto"/>
                  <w:ind w:left="340" w:right="223"/>
                  <w:rPr>
                    <w:rFonts w:ascii="Times New Roman" w:hAnsi="Times New Roman" w:cs="Times New Roman"/>
                  </w:rPr>
                </w:pPr>
                <w:r w:rsidRPr="00B21ECB">
                  <w:rPr>
                    <w:i/>
                    <w:iCs/>
                    <w:color w:val="231F20"/>
                    <w:sz w:val="12"/>
                    <w:szCs w:val="12"/>
                  </w:rPr>
                  <w:t>If taken to meet General Education Requirement, substitute another SOC course for Major Requirement.</w:t>
                </w:r>
              </w:p>
            </w:tc>
            <w:tc>
              <w:tcPr>
                <w:tcW w:w="945" w:type="dxa"/>
                <w:tcBorders>
                  <w:top w:val="single" w:sz="8" w:space="0" w:color="231F20"/>
                  <w:left w:val="single" w:sz="8" w:space="0" w:color="231F20"/>
                  <w:bottom w:val="single" w:sz="8" w:space="0" w:color="231F20"/>
                  <w:right w:val="single" w:sz="8" w:space="0" w:color="231F20"/>
                </w:tcBorders>
              </w:tcPr>
              <w:p w14:paraId="51474F60"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1C3000F6"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33D1ED"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2223, Social Problems</w:t>
                </w:r>
              </w:p>
            </w:tc>
            <w:tc>
              <w:tcPr>
                <w:tcW w:w="945" w:type="dxa"/>
                <w:tcBorders>
                  <w:top w:val="single" w:sz="8" w:space="0" w:color="231F20"/>
                  <w:left w:val="single" w:sz="8" w:space="0" w:color="231F20"/>
                  <w:bottom w:val="single" w:sz="8" w:space="0" w:color="231F20"/>
                  <w:right w:val="single" w:sz="8" w:space="0" w:color="231F20"/>
                </w:tcBorders>
              </w:tcPr>
              <w:p w14:paraId="6D096336"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782E741E"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A19808"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3273, Social Stratification</w:t>
                </w:r>
              </w:p>
            </w:tc>
            <w:tc>
              <w:tcPr>
                <w:tcW w:w="945" w:type="dxa"/>
                <w:tcBorders>
                  <w:top w:val="single" w:sz="8" w:space="0" w:color="231F20"/>
                  <w:left w:val="single" w:sz="8" w:space="0" w:color="231F20"/>
                  <w:bottom w:val="single" w:sz="8" w:space="0" w:color="231F20"/>
                  <w:right w:val="single" w:sz="8" w:space="0" w:color="231F20"/>
                </w:tcBorders>
              </w:tcPr>
              <w:p w14:paraId="6A5273B9"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29152424"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29A307"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3D600E66"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473677E8"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183EB0"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4243, Social Theory</w:t>
                </w:r>
              </w:p>
            </w:tc>
            <w:tc>
              <w:tcPr>
                <w:tcW w:w="945" w:type="dxa"/>
                <w:tcBorders>
                  <w:top w:val="single" w:sz="8" w:space="0" w:color="231F20"/>
                  <w:left w:val="single" w:sz="8" w:space="0" w:color="231F20"/>
                  <w:bottom w:val="single" w:sz="8" w:space="0" w:color="231F20"/>
                  <w:right w:val="single" w:sz="8" w:space="0" w:color="231F20"/>
                </w:tcBorders>
              </w:tcPr>
              <w:p w14:paraId="5C29B5F6"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4AA4BBD3"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A2DB72"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4273, World Population and Society</w:t>
                </w:r>
              </w:p>
            </w:tc>
            <w:tc>
              <w:tcPr>
                <w:tcW w:w="945" w:type="dxa"/>
                <w:tcBorders>
                  <w:top w:val="single" w:sz="8" w:space="0" w:color="231F20"/>
                  <w:left w:val="single" w:sz="8" w:space="0" w:color="231F20"/>
                  <w:bottom w:val="single" w:sz="8" w:space="0" w:color="231F20"/>
                  <w:right w:val="single" w:sz="8" w:space="0" w:color="231F20"/>
                </w:tcBorders>
              </w:tcPr>
              <w:p w14:paraId="75C967EC"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2505D4CE"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C6677E"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527D1E72"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E4C73" w:rsidRPr="00B21ECB" w14:paraId="5AAE4CBA"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C1B10F"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SOC 4323, Applied Research</w:t>
                </w:r>
              </w:p>
            </w:tc>
            <w:tc>
              <w:tcPr>
                <w:tcW w:w="945" w:type="dxa"/>
                <w:tcBorders>
                  <w:top w:val="single" w:sz="8" w:space="0" w:color="231F20"/>
                  <w:left w:val="single" w:sz="8" w:space="0" w:color="231F20"/>
                  <w:bottom w:val="single" w:sz="8" w:space="0" w:color="231F20"/>
                  <w:right w:val="single" w:sz="8" w:space="0" w:color="231F20"/>
                </w:tcBorders>
              </w:tcPr>
              <w:p w14:paraId="00B27E92" w14:textId="77777777" w:rsidR="001E4C73" w:rsidRPr="00B21ECB" w:rsidRDefault="001E4C73" w:rsidP="00CC3ECE">
                <w:pPr>
                  <w:pStyle w:val="TableParagraph"/>
                  <w:kinsoku w:val="0"/>
                  <w:overflowPunct w:val="0"/>
                  <w:jc w:val="center"/>
                  <w:rPr>
                    <w:rFonts w:ascii="Times New Roman" w:hAnsi="Times New Roman" w:cs="Times New Roman"/>
                  </w:rPr>
                </w:pPr>
                <w:r w:rsidRPr="00B21ECB">
                  <w:rPr>
                    <w:color w:val="231F20"/>
                    <w:w w:val="99"/>
                    <w:sz w:val="12"/>
                    <w:szCs w:val="12"/>
                  </w:rPr>
                  <w:t>3</w:t>
                </w:r>
              </w:p>
            </w:tc>
          </w:tr>
        </w:tbl>
        <w:p w14:paraId="6BC2636B" w14:textId="77777777" w:rsidR="001E4C73" w:rsidRDefault="001E4C73" w:rsidP="001E4C73">
          <w:pPr>
            <w:tabs>
              <w:tab w:val="left" w:pos="360"/>
              <w:tab w:val="left" w:pos="720"/>
            </w:tabs>
            <w:spacing w:after="0" w:line="240" w:lineRule="auto"/>
            <w:rPr>
              <w:rFonts w:asciiTheme="majorHAnsi" w:hAnsiTheme="majorHAnsi" w:cs="Arial"/>
              <w:b/>
              <w:sz w:val="20"/>
              <w:szCs w:val="20"/>
              <w:u w:val="single"/>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1E4C73" w:rsidRPr="00B21ECB" w14:paraId="143C1105" w14:textId="77777777" w:rsidTr="001E4C73">
            <w:trPr>
              <w:trHeight w:hRule="exact" w:val="4376"/>
            </w:trPr>
            <w:tc>
              <w:tcPr>
                <w:tcW w:w="5059" w:type="dxa"/>
                <w:tcBorders>
                  <w:top w:val="single" w:sz="8" w:space="0" w:color="231F20"/>
                  <w:left w:val="single" w:sz="8" w:space="0" w:color="231F20"/>
                  <w:bottom w:val="single" w:sz="8" w:space="0" w:color="231F20"/>
                  <w:right w:val="single" w:sz="8" w:space="0" w:color="231F20"/>
                </w:tcBorders>
              </w:tcPr>
              <w:p w14:paraId="1B6D0219" w14:textId="77777777" w:rsidR="001E4C73" w:rsidRPr="00B21ECB" w:rsidRDefault="001E4C73" w:rsidP="00CC3ECE">
                <w:pPr>
                  <w:pStyle w:val="TableParagraph"/>
                  <w:kinsoku w:val="0"/>
                  <w:overflowPunct w:val="0"/>
                  <w:spacing w:line="249" w:lineRule="auto"/>
                  <w:ind w:left="430" w:right="1907" w:hanging="180"/>
                  <w:rPr>
                    <w:color w:val="231F20"/>
                    <w:sz w:val="12"/>
                    <w:szCs w:val="12"/>
                  </w:rPr>
                </w:pPr>
                <w:r w:rsidRPr="00B21ECB">
                  <w:rPr>
                    <w:b/>
                    <w:bCs/>
                    <w:color w:val="231F20"/>
                    <w:sz w:val="12"/>
                    <w:szCs w:val="12"/>
                  </w:rPr>
                  <w:t xml:space="preserve">Electives (select 24 hours from the following): </w:t>
                </w:r>
                <w:r w:rsidRPr="00B21ECB">
                  <w:rPr>
                    <w:color w:val="231F20"/>
                    <w:sz w:val="12"/>
                    <w:szCs w:val="12"/>
                  </w:rPr>
                  <w:t>ANTH 2233, Introduction to Cultural Anthropology CRIM 3263, Criminology</w:t>
                </w:r>
              </w:p>
              <w:p w14:paraId="3FF6473C" w14:textId="77777777" w:rsidR="001E4C73" w:rsidRPr="00B21ECB" w:rsidRDefault="001E4C73" w:rsidP="00CC3ECE">
                <w:pPr>
                  <w:pStyle w:val="TableParagraph"/>
                  <w:kinsoku w:val="0"/>
                  <w:overflowPunct w:val="0"/>
                  <w:spacing w:before="1" w:line="249" w:lineRule="auto"/>
                  <w:ind w:left="430" w:right="2781"/>
                  <w:rPr>
                    <w:color w:val="231F20"/>
                    <w:sz w:val="12"/>
                    <w:szCs w:val="12"/>
                  </w:rPr>
                </w:pPr>
                <w:r w:rsidRPr="00B21ECB">
                  <w:rPr>
                    <w:color w:val="231F20"/>
                    <w:sz w:val="12"/>
                    <w:szCs w:val="12"/>
                  </w:rPr>
                  <w:t>CRIM 3323, Juvenile Delinquency SOC 2323, Community Sociology SOC 3003, Sociology of Gender SOC 3223, Sociology of Families SOC 3293, Self and Society</w:t>
                </w:r>
              </w:p>
              <w:p w14:paraId="66178D94" w14:textId="77777777" w:rsidR="001E4C73" w:rsidRPr="00B21ECB" w:rsidRDefault="001E4C73" w:rsidP="00CC3ECE">
                <w:pPr>
                  <w:pStyle w:val="TableParagraph"/>
                  <w:kinsoku w:val="0"/>
                  <w:overflowPunct w:val="0"/>
                  <w:spacing w:before="1"/>
                  <w:ind w:left="430"/>
                  <w:rPr>
                    <w:color w:val="231F20"/>
                    <w:sz w:val="12"/>
                    <w:szCs w:val="12"/>
                  </w:rPr>
                </w:pPr>
                <w:r w:rsidRPr="00B21ECB">
                  <w:rPr>
                    <w:color w:val="231F20"/>
                    <w:sz w:val="12"/>
                    <w:szCs w:val="12"/>
                  </w:rPr>
                  <w:t>SOC 3313, Sociology of Sexuality</w:t>
                </w:r>
              </w:p>
              <w:p w14:paraId="309F5D3B" w14:textId="77777777" w:rsidR="001E4C73" w:rsidRPr="00B21ECB" w:rsidRDefault="001E4C73" w:rsidP="00CC3ECE">
                <w:pPr>
                  <w:pStyle w:val="TableParagraph"/>
                  <w:kinsoku w:val="0"/>
                  <w:overflowPunct w:val="0"/>
                  <w:spacing w:before="6" w:line="249" w:lineRule="auto"/>
                  <w:ind w:left="430" w:right="2441"/>
                  <w:rPr>
                    <w:color w:val="231F20"/>
                    <w:sz w:val="12"/>
                    <w:szCs w:val="12"/>
                  </w:rPr>
                </w:pPr>
                <w:r w:rsidRPr="00B21ECB">
                  <w:rPr>
                    <w:color w:val="231F20"/>
                    <w:sz w:val="12"/>
                    <w:szCs w:val="12"/>
                  </w:rPr>
                  <w:t>SOC 3333, Sociology of Health &amp; Illness SOC 3353, Minority Groups</w:t>
                </w:r>
              </w:p>
              <w:p w14:paraId="6CC85A93" w14:textId="77777777" w:rsidR="001E4C73" w:rsidRPr="00B21ECB" w:rsidRDefault="001E4C73" w:rsidP="00CC3ECE">
                <w:pPr>
                  <w:pStyle w:val="TableParagraph"/>
                  <w:kinsoku w:val="0"/>
                  <w:overflowPunct w:val="0"/>
                  <w:spacing w:before="0" w:line="249" w:lineRule="auto"/>
                  <w:ind w:left="430" w:right="2841"/>
                  <w:rPr>
                    <w:color w:val="231F20"/>
                    <w:sz w:val="12"/>
                    <w:szCs w:val="12"/>
                  </w:rPr>
                </w:pPr>
                <w:r w:rsidRPr="00B21ECB">
                  <w:rPr>
                    <w:color w:val="231F20"/>
                    <w:sz w:val="12"/>
                    <w:szCs w:val="12"/>
                  </w:rPr>
                  <w:t>SOC 3363, Sociology of Religion SOC 3463, Collective Behavior</w:t>
                </w:r>
              </w:p>
              <w:p w14:paraId="5D47B7CE" w14:textId="77777777" w:rsidR="001E4C73" w:rsidRPr="00B21ECB" w:rsidRDefault="001E4C73" w:rsidP="00CC3ECE">
                <w:pPr>
                  <w:pStyle w:val="TableParagraph"/>
                  <w:kinsoku w:val="0"/>
                  <w:overflowPunct w:val="0"/>
                  <w:spacing w:before="0" w:line="249" w:lineRule="auto"/>
                  <w:ind w:left="430" w:right="2180"/>
                  <w:rPr>
                    <w:color w:val="231F20"/>
                    <w:sz w:val="12"/>
                    <w:szCs w:val="12"/>
                  </w:rPr>
                </w:pPr>
                <w:r w:rsidRPr="00B21ECB">
                  <w:rPr>
                    <w:color w:val="231F20"/>
                    <w:sz w:val="12"/>
                    <w:szCs w:val="12"/>
                  </w:rPr>
                  <w:t>SOC 4003, Perspectives on Death and Dying</w:t>
                </w:r>
                <w:r w:rsidRPr="00B21ECB">
                  <w:rPr>
                    <w:color w:val="231F20"/>
                    <w:w w:val="99"/>
                    <w:sz w:val="12"/>
                    <w:szCs w:val="12"/>
                  </w:rPr>
                  <w:t xml:space="preserve"> </w:t>
                </w:r>
                <w:r w:rsidRPr="00B21ECB">
                  <w:rPr>
                    <w:color w:val="231F20"/>
                    <w:sz w:val="12"/>
                    <w:szCs w:val="12"/>
                  </w:rPr>
                  <w:t>SOC 4063, Sociology of Disasters</w:t>
                </w:r>
              </w:p>
              <w:p w14:paraId="23634429" w14:textId="77777777" w:rsidR="001E4C73" w:rsidRPr="00B21ECB" w:rsidRDefault="001E4C73" w:rsidP="00CC3ECE">
                <w:pPr>
                  <w:pStyle w:val="TableParagraph"/>
                  <w:kinsoku w:val="0"/>
                  <w:overflowPunct w:val="0"/>
                  <w:spacing w:before="0"/>
                  <w:ind w:left="430"/>
                  <w:rPr>
                    <w:b/>
                    <w:bCs/>
                    <w:color w:val="231F20"/>
                    <w:sz w:val="12"/>
                    <w:szCs w:val="12"/>
                  </w:rPr>
                </w:pPr>
                <w:r w:rsidRPr="00B21ECB">
                  <w:rPr>
                    <w:color w:val="231F20"/>
                    <w:sz w:val="12"/>
                    <w:szCs w:val="12"/>
                  </w:rPr>
                  <w:t xml:space="preserve">SOC 4073, Sociology of Family Violence </w:t>
                </w:r>
                <w:r w:rsidRPr="00B21ECB">
                  <w:rPr>
                    <w:b/>
                    <w:bCs/>
                    <w:color w:val="231F20"/>
                    <w:sz w:val="12"/>
                    <w:szCs w:val="12"/>
                  </w:rPr>
                  <w:t>OR</w:t>
                </w:r>
              </w:p>
              <w:p w14:paraId="323AA912" w14:textId="77777777" w:rsidR="001E4C73" w:rsidRPr="00B21ECB" w:rsidRDefault="001E4C73" w:rsidP="00CC3ECE">
                <w:pPr>
                  <w:pStyle w:val="TableParagraph"/>
                  <w:kinsoku w:val="0"/>
                  <w:overflowPunct w:val="0"/>
                  <w:spacing w:before="5" w:line="249" w:lineRule="auto"/>
                  <w:ind w:left="430" w:right="1967" w:firstLine="180"/>
                  <w:rPr>
                    <w:color w:val="231F20"/>
                    <w:sz w:val="12"/>
                    <w:szCs w:val="12"/>
                  </w:rPr>
                </w:pPr>
                <w:r w:rsidRPr="00B21ECB">
                  <w:rPr>
                    <w:color w:val="231F20"/>
                    <w:sz w:val="12"/>
                    <w:szCs w:val="12"/>
                  </w:rPr>
                  <w:t>SW 4213, Introduction to Domestic Violence SOC 4203, Social Deviance</w:t>
                </w:r>
              </w:p>
              <w:p w14:paraId="0F74D8A8" w14:textId="77777777" w:rsidR="001E4C73" w:rsidRPr="00B21ECB" w:rsidRDefault="001E4C73" w:rsidP="00CC3ECE">
                <w:pPr>
                  <w:pStyle w:val="TableParagraph"/>
                  <w:kinsoku w:val="0"/>
                  <w:overflowPunct w:val="0"/>
                  <w:spacing w:before="0" w:line="249" w:lineRule="auto"/>
                  <w:ind w:left="430" w:right="2347"/>
                  <w:rPr>
                    <w:color w:val="231F20"/>
                    <w:sz w:val="12"/>
                    <w:szCs w:val="12"/>
                  </w:rPr>
                </w:pPr>
                <w:r w:rsidRPr="00B21ECB">
                  <w:rPr>
                    <w:color w:val="231F20"/>
                    <w:sz w:val="12"/>
                    <w:szCs w:val="12"/>
                  </w:rPr>
                  <w:t>SOC 4213, Childhood and Adolescence SOC 4233, Social Organization</w:t>
                </w:r>
              </w:p>
              <w:p w14:paraId="10A85297" w14:textId="77777777" w:rsidR="001E4C73" w:rsidRPr="00B21ECB" w:rsidRDefault="001E4C73" w:rsidP="00CC3ECE">
                <w:pPr>
                  <w:pStyle w:val="TableParagraph"/>
                  <w:kinsoku w:val="0"/>
                  <w:overflowPunct w:val="0"/>
                  <w:spacing w:before="0"/>
                  <w:ind w:left="430"/>
                  <w:rPr>
                    <w:color w:val="231F20"/>
                    <w:sz w:val="12"/>
                    <w:szCs w:val="12"/>
                  </w:rPr>
                </w:pPr>
                <w:r w:rsidRPr="00B21ECB">
                  <w:rPr>
                    <w:color w:val="231F20"/>
                    <w:sz w:val="12"/>
                    <w:szCs w:val="12"/>
                  </w:rPr>
                  <w:t>SOC 4253, Rural Sociology</w:t>
                </w:r>
              </w:p>
              <w:p w14:paraId="24752F1E" w14:textId="77777777" w:rsidR="001E4C73" w:rsidRPr="00B21ECB" w:rsidRDefault="001E4C73" w:rsidP="00CC3ECE">
                <w:pPr>
                  <w:pStyle w:val="TableParagraph"/>
                  <w:kinsoku w:val="0"/>
                  <w:overflowPunct w:val="0"/>
                  <w:spacing w:before="5" w:line="249" w:lineRule="auto"/>
                  <w:ind w:left="430" w:right="2067"/>
                  <w:rPr>
                    <w:color w:val="231F20"/>
                    <w:sz w:val="12"/>
                    <w:szCs w:val="12"/>
                  </w:rPr>
                </w:pPr>
                <w:r w:rsidRPr="00B21ECB">
                  <w:rPr>
                    <w:color w:val="231F20"/>
                    <w:sz w:val="12"/>
                    <w:szCs w:val="12"/>
                  </w:rPr>
                  <w:t>SOC 4263, Terrorism as a Social Movement SOC 4283, Qualitative Data Analysis</w:t>
                </w:r>
              </w:p>
              <w:p w14:paraId="3535C61F" w14:textId="590F3A81" w:rsidR="001E4C73" w:rsidRPr="00B21ECB" w:rsidRDefault="001E4C73" w:rsidP="001E4C73">
                <w:pPr>
                  <w:pStyle w:val="TableParagraph"/>
                  <w:kinsoku w:val="0"/>
                  <w:overflowPunct w:val="0"/>
                  <w:spacing w:before="6" w:line="249" w:lineRule="auto"/>
                  <w:ind w:left="430" w:right="2224"/>
                  <w:rPr>
                    <w:color w:val="231F20"/>
                    <w:sz w:val="12"/>
                    <w:szCs w:val="12"/>
                  </w:rPr>
                </w:pPr>
                <w:r w:rsidRPr="00B21ECB">
                  <w:rPr>
                    <w:color w:val="231F20"/>
                    <w:sz w:val="12"/>
                    <w:szCs w:val="12"/>
                  </w:rPr>
                  <w:t>SOC 4333, Sociology of Youth Subcultures SOC 4353, Sociology of Aging</w:t>
                </w:r>
              </w:p>
              <w:p w14:paraId="6AFE68AD" w14:textId="77777777" w:rsidR="001E4C73" w:rsidRPr="00B21ECB" w:rsidRDefault="001E4C73" w:rsidP="00CC3ECE">
                <w:pPr>
                  <w:pStyle w:val="TableParagraph"/>
                  <w:kinsoku w:val="0"/>
                  <w:overflowPunct w:val="0"/>
                  <w:spacing w:before="1" w:line="249" w:lineRule="auto"/>
                  <w:ind w:left="430" w:right="2641"/>
                  <w:rPr>
                    <w:color w:val="231F20"/>
                    <w:sz w:val="12"/>
                    <w:szCs w:val="12"/>
                  </w:rPr>
                </w:pPr>
                <w:r w:rsidRPr="00B21ECB">
                  <w:rPr>
                    <w:color w:val="231F20"/>
                    <w:sz w:val="12"/>
                    <w:szCs w:val="12"/>
                  </w:rPr>
                  <w:t>SOC 4363, Environmental Sociology SOC 4423, Sociology of Medicine SOC 460V, Special Problems</w:t>
                </w:r>
              </w:p>
              <w:p w14:paraId="3D02B7BF" w14:textId="77777777" w:rsidR="001E4C73" w:rsidRPr="00B21ECB" w:rsidRDefault="001E4C73" w:rsidP="00CC3ECE">
                <w:pPr>
                  <w:pStyle w:val="TableParagraph"/>
                  <w:kinsoku w:val="0"/>
                  <w:overflowPunct w:val="0"/>
                  <w:spacing w:before="1"/>
                  <w:ind w:left="430"/>
                  <w:rPr>
                    <w:rFonts w:ascii="Times New Roman" w:hAnsi="Times New Roman" w:cs="Times New Roman"/>
                  </w:rPr>
                </w:pPr>
                <w:r w:rsidRPr="00B21ECB">
                  <w:rPr>
                    <w:color w:val="231F20"/>
                    <w:sz w:val="12"/>
                    <w:szCs w:val="12"/>
                  </w:rPr>
                  <w:t>SOC 4703, Internship</w:t>
                </w:r>
              </w:p>
            </w:tc>
            <w:tc>
              <w:tcPr>
                <w:tcW w:w="945" w:type="dxa"/>
                <w:tcBorders>
                  <w:top w:val="single" w:sz="8" w:space="0" w:color="231F20"/>
                  <w:left w:val="single" w:sz="8" w:space="0" w:color="231F20"/>
                  <w:bottom w:val="single" w:sz="8" w:space="0" w:color="231F20"/>
                  <w:right w:val="single" w:sz="8" w:space="0" w:color="231F20"/>
                </w:tcBorders>
              </w:tcPr>
              <w:p w14:paraId="2C5000D1"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color w:val="231F20"/>
                    <w:sz w:val="12"/>
                    <w:szCs w:val="12"/>
                  </w:rPr>
                  <w:t>24</w:t>
                </w:r>
              </w:p>
            </w:tc>
          </w:tr>
          <w:tr w:rsidR="001E4C73" w:rsidRPr="00B21ECB" w14:paraId="66AB5E0A"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F659E0B" w14:textId="77777777" w:rsidR="001E4C73" w:rsidRPr="00B21ECB" w:rsidRDefault="001E4C73" w:rsidP="00CC3ECE">
                <w:pPr>
                  <w:pStyle w:val="TableParagraph"/>
                  <w:kinsoku w:val="0"/>
                  <w:overflowPunct w:val="0"/>
                  <w:ind w:left="70"/>
                  <w:rPr>
                    <w:rFonts w:ascii="Times New Roman" w:hAnsi="Times New Roman" w:cs="Times New Roman"/>
                  </w:rPr>
                </w:pPr>
                <w:r w:rsidRPr="00B21ECB">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86CF2CC"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48</w:t>
                </w:r>
              </w:p>
            </w:tc>
          </w:tr>
          <w:tr w:rsidR="001E4C73" w:rsidRPr="00B21ECB" w14:paraId="5226973F"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7438EFB"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5D11BDB"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Sem. Hrs.</w:t>
                </w:r>
              </w:p>
            </w:tc>
          </w:tr>
          <w:tr w:rsidR="001E4C73" w:rsidRPr="00B21ECB" w14:paraId="2063EDA9" w14:textId="77777777" w:rsidTr="00CC3ECE">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D851AF0" w14:textId="77777777" w:rsidR="001E4C73" w:rsidRPr="00B21ECB" w:rsidRDefault="001E4C73" w:rsidP="00CC3ECE">
                <w:pPr>
                  <w:pStyle w:val="TableParagraph"/>
                  <w:kinsoku w:val="0"/>
                  <w:overflowPunct w:val="0"/>
                  <w:ind w:left="250"/>
                  <w:rPr>
                    <w:rFonts w:ascii="Times New Roman" w:hAnsi="Times New Roman" w:cs="Times New Roman"/>
                  </w:rPr>
                </w:pPr>
                <w:r w:rsidRPr="00B21ECB">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66734DD" w14:textId="77777777" w:rsidR="001E4C73" w:rsidRPr="00B21ECB" w:rsidRDefault="001E4C73" w:rsidP="00CC3ECE">
                <w:pPr>
                  <w:pStyle w:val="TableParagraph"/>
                  <w:kinsoku w:val="0"/>
                  <w:overflowPunct w:val="0"/>
                  <w:ind w:left="148" w:right="148"/>
                  <w:jc w:val="center"/>
                  <w:rPr>
                    <w:rFonts w:ascii="Times New Roman" w:hAnsi="Times New Roman" w:cs="Times New Roman"/>
                  </w:rPr>
                </w:pPr>
                <w:r w:rsidRPr="00B21ECB">
                  <w:rPr>
                    <w:b/>
                    <w:bCs/>
                    <w:color w:val="231F20"/>
                    <w:sz w:val="12"/>
                    <w:szCs w:val="12"/>
                  </w:rPr>
                  <w:t>22-34</w:t>
                </w:r>
              </w:p>
            </w:tc>
          </w:tr>
          <w:tr w:rsidR="001E4C73" w:rsidRPr="00B21ECB" w14:paraId="6E3AD7AC" w14:textId="77777777" w:rsidTr="00CC3ECE">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4A12B09" w14:textId="77777777" w:rsidR="001E4C73" w:rsidRPr="00B21ECB" w:rsidRDefault="001E4C73" w:rsidP="00CC3ECE">
                <w:pPr>
                  <w:pStyle w:val="TableParagraph"/>
                  <w:kinsoku w:val="0"/>
                  <w:overflowPunct w:val="0"/>
                  <w:spacing w:before="36"/>
                  <w:ind w:left="70"/>
                  <w:rPr>
                    <w:rFonts w:ascii="Times New Roman" w:hAnsi="Times New Roman" w:cs="Times New Roman"/>
                  </w:rPr>
                </w:pPr>
                <w:r w:rsidRPr="00B21ECB">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FCCC6A" w14:textId="77777777" w:rsidR="001E4C73" w:rsidRPr="00B21ECB" w:rsidRDefault="001E4C73" w:rsidP="00CC3ECE">
                <w:pPr>
                  <w:pStyle w:val="TableParagraph"/>
                  <w:kinsoku w:val="0"/>
                  <w:overflowPunct w:val="0"/>
                  <w:spacing w:before="36"/>
                  <w:ind w:left="148" w:right="148"/>
                  <w:jc w:val="center"/>
                  <w:rPr>
                    <w:rFonts w:ascii="Times New Roman" w:hAnsi="Times New Roman" w:cs="Times New Roman"/>
                  </w:rPr>
                </w:pPr>
                <w:r w:rsidRPr="00B21ECB">
                  <w:rPr>
                    <w:b/>
                    <w:bCs/>
                    <w:color w:val="231F20"/>
                    <w:sz w:val="16"/>
                    <w:szCs w:val="16"/>
                  </w:rPr>
                  <w:t>120</w:t>
                </w:r>
              </w:p>
            </w:tc>
          </w:tr>
        </w:tbl>
        <w:p w14:paraId="6270C12B" w14:textId="77777777" w:rsidR="001E4C73" w:rsidRDefault="001E4C73" w:rsidP="001E4C73">
          <w:pPr>
            <w:tabs>
              <w:tab w:val="left" w:pos="360"/>
              <w:tab w:val="left" w:pos="720"/>
            </w:tabs>
            <w:spacing w:after="0" w:line="240" w:lineRule="auto"/>
            <w:rPr>
              <w:rFonts w:asciiTheme="majorHAnsi" w:hAnsiTheme="majorHAnsi" w:cs="Arial"/>
              <w:b/>
              <w:sz w:val="20"/>
              <w:szCs w:val="20"/>
              <w:u w:val="single"/>
            </w:rPr>
          </w:pPr>
        </w:p>
        <w:p w14:paraId="1AAF66D0" w14:textId="77777777" w:rsidR="001E4C73" w:rsidRDefault="001E4C73" w:rsidP="001E4C73">
          <w:pPr>
            <w:tabs>
              <w:tab w:val="left" w:pos="360"/>
              <w:tab w:val="left" w:pos="720"/>
            </w:tabs>
            <w:spacing w:after="0" w:line="240" w:lineRule="auto"/>
            <w:rPr>
              <w:rFonts w:asciiTheme="majorHAnsi" w:hAnsiTheme="majorHAnsi" w:cs="Arial"/>
              <w:b/>
              <w:sz w:val="20"/>
              <w:szCs w:val="20"/>
              <w:u w:val="single"/>
            </w:rPr>
          </w:pPr>
        </w:p>
        <w:p w14:paraId="56080B62" w14:textId="77777777" w:rsidR="001E4C73" w:rsidRDefault="001E4C73" w:rsidP="001E4C73">
          <w:pPr>
            <w:tabs>
              <w:tab w:val="left" w:pos="360"/>
              <w:tab w:val="left" w:pos="720"/>
            </w:tabs>
            <w:spacing w:after="0" w:line="240" w:lineRule="auto"/>
            <w:rPr>
              <w:rFonts w:asciiTheme="majorHAnsi" w:hAnsiTheme="majorHAnsi" w:cs="Arial"/>
              <w:b/>
              <w:sz w:val="20"/>
              <w:szCs w:val="20"/>
              <w:u w:val="single"/>
            </w:rPr>
          </w:pPr>
        </w:p>
        <w:p w14:paraId="0DA995EE" w14:textId="77777777" w:rsidR="001E4C73" w:rsidRDefault="001E4C73" w:rsidP="001E4C73">
          <w:pPr>
            <w:tabs>
              <w:tab w:val="left" w:pos="360"/>
              <w:tab w:val="left" w:pos="720"/>
            </w:tabs>
            <w:spacing w:after="0" w:line="240" w:lineRule="auto"/>
            <w:rPr>
              <w:rFonts w:asciiTheme="majorHAnsi" w:hAnsiTheme="majorHAnsi" w:cs="Arial"/>
              <w:b/>
              <w:sz w:val="20"/>
              <w:szCs w:val="20"/>
            </w:rPr>
          </w:pPr>
          <w:r w:rsidRPr="00BF57A7">
            <w:rPr>
              <w:rFonts w:asciiTheme="majorHAnsi" w:hAnsiTheme="majorHAnsi" w:cs="Arial"/>
              <w:b/>
              <w:sz w:val="20"/>
              <w:szCs w:val="20"/>
            </w:rPr>
            <w:t>p. 568</w:t>
          </w:r>
        </w:p>
        <w:p w14:paraId="3DE99172" w14:textId="77777777" w:rsidR="001E4C73" w:rsidRDefault="001E4C73" w:rsidP="001E4C73">
          <w:pPr>
            <w:tabs>
              <w:tab w:val="left" w:pos="360"/>
              <w:tab w:val="left" w:pos="720"/>
            </w:tabs>
            <w:spacing w:after="0" w:line="240" w:lineRule="auto"/>
            <w:rPr>
              <w:rFonts w:asciiTheme="majorHAnsi" w:hAnsiTheme="majorHAnsi" w:cs="Arial"/>
              <w:b/>
              <w:sz w:val="20"/>
              <w:szCs w:val="20"/>
            </w:rPr>
          </w:pPr>
        </w:p>
        <w:p w14:paraId="447D8EEA" w14:textId="77777777" w:rsidR="001E4C73" w:rsidRDefault="001E4C73" w:rsidP="001E4C73">
          <w:pPr>
            <w:pStyle w:val="Pa442"/>
            <w:spacing w:after="120"/>
            <w:ind w:left="360" w:hanging="360"/>
            <w:jc w:val="both"/>
            <w:rPr>
              <w:color w:val="221E1F"/>
              <w:sz w:val="16"/>
              <w:szCs w:val="16"/>
            </w:rPr>
          </w:pPr>
          <w:r>
            <w:rPr>
              <w:b/>
              <w:bCs/>
              <w:color w:val="221E1F"/>
              <w:sz w:val="16"/>
              <w:szCs w:val="16"/>
            </w:rPr>
            <w:t xml:space="preserve">SOC 4283. Qualitative Data Analysis </w:t>
          </w:r>
          <w:r>
            <w:rPr>
              <w:color w:val="221E1F"/>
              <w:sz w:val="16"/>
              <w:szCs w:val="16"/>
            </w:rPr>
            <w:t xml:space="preserve">Designing, gathering, and analyzing qualitative research. Emphasis on interviewing research subjects, observing groups, and conducting content analyses. Spring. </w:t>
          </w:r>
        </w:p>
        <w:p w14:paraId="1FE0924F" w14:textId="77777777" w:rsidR="001E4C73" w:rsidRDefault="001E4C73" w:rsidP="001E4C73">
          <w:pPr>
            <w:pStyle w:val="Pa442"/>
            <w:spacing w:after="120"/>
            <w:ind w:left="360" w:hanging="360"/>
            <w:jc w:val="both"/>
            <w:rPr>
              <w:color w:val="221E1F"/>
              <w:sz w:val="16"/>
              <w:szCs w:val="16"/>
            </w:rPr>
          </w:pPr>
          <w:r>
            <w:rPr>
              <w:b/>
              <w:bCs/>
              <w:color w:val="221E1F"/>
              <w:sz w:val="16"/>
              <w:szCs w:val="16"/>
            </w:rPr>
            <w:lastRenderedPageBreak/>
            <w:t xml:space="preserve">SOC 4293. Methods of Social Research </w:t>
          </w:r>
          <w:r>
            <w:rPr>
              <w:color w:val="221E1F"/>
              <w:sz w:val="16"/>
              <w:szCs w:val="16"/>
            </w:rPr>
            <w:t xml:space="preserve">Overview of quantitative and qualitative tools used in the social sciences to analyze relationships among social variables. Fall, Spring. </w:t>
          </w:r>
        </w:p>
        <w:p w14:paraId="05599860" w14:textId="24685356" w:rsidR="001E4C73" w:rsidRPr="005F6408" w:rsidRDefault="001E4C73" w:rsidP="001E4C73">
          <w:pPr>
            <w:pStyle w:val="Pa442"/>
            <w:spacing w:after="120"/>
            <w:ind w:left="360" w:hanging="360"/>
            <w:jc w:val="both"/>
            <w:rPr>
              <w:color w:val="221E1F"/>
              <w:sz w:val="16"/>
              <w:szCs w:val="16"/>
            </w:rPr>
          </w:pPr>
          <w:r>
            <w:rPr>
              <w:b/>
              <w:bCs/>
              <w:color w:val="221E1F"/>
              <w:sz w:val="16"/>
              <w:szCs w:val="16"/>
            </w:rPr>
            <w:t xml:space="preserve">SOC 4323. Applied Research </w:t>
          </w:r>
          <w:r w:rsidRPr="001E4C73">
            <w:rPr>
              <w:color w:val="221E1F"/>
              <w:sz w:val="16"/>
              <w:szCs w:val="16"/>
            </w:rPr>
            <w:t xml:space="preserve">Capstone course that focuses on the integration and application of theory and methodology. </w:t>
          </w:r>
          <w:r w:rsidRPr="005F6408">
            <w:rPr>
              <w:color w:val="221E1F"/>
              <w:sz w:val="16"/>
              <w:szCs w:val="16"/>
            </w:rPr>
            <w:t xml:space="preserve">Prerequisites, SOC 3383 and 4293. </w:t>
          </w:r>
          <w:r w:rsidRPr="001E4C73">
            <w:rPr>
              <w:color w:val="221E1F"/>
              <w:sz w:val="16"/>
              <w:szCs w:val="16"/>
            </w:rPr>
            <w:t>Cross listed as CRIM 4323.</w:t>
          </w:r>
          <w:r w:rsidRPr="005F6408">
            <w:rPr>
              <w:color w:val="0070C0"/>
              <w:sz w:val="20"/>
              <w:szCs w:val="20"/>
            </w:rPr>
            <w:t xml:space="preserve"> </w:t>
          </w:r>
          <w:r w:rsidRPr="005F6408">
            <w:rPr>
              <w:color w:val="221E1F"/>
              <w:sz w:val="16"/>
              <w:szCs w:val="16"/>
            </w:rPr>
            <w:t xml:space="preserve">Fall, Spring. </w:t>
          </w:r>
        </w:p>
        <w:p w14:paraId="50637F19" w14:textId="6CADC17E" w:rsidR="001E4C73" w:rsidRDefault="001E4C73" w:rsidP="001E4C73">
          <w:pPr>
            <w:pStyle w:val="Pa442"/>
            <w:spacing w:after="120"/>
            <w:ind w:left="360" w:hanging="360"/>
            <w:jc w:val="both"/>
            <w:rPr>
              <w:rFonts w:asciiTheme="majorHAnsi" w:hAnsiTheme="majorHAnsi"/>
              <w:b/>
              <w:sz w:val="20"/>
              <w:szCs w:val="20"/>
            </w:rPr>
          </w:pPr>
          <w:r w:rsidRPr="005F6408">
            <w:rPr>
              <w:b/>
              <w:bCs/>
              <w:color w:val="221E1F"/>
              <w:sz w:val="16"/>
              <w:szCs w:val="16"/>
            </w:rPr>
            <w:t xml:space="preserve">SOC 4333. Sociology of Youth Subcultures </w:t>
          </w:r>
          <w:r w:rsidRPr="00BF57A7">
            <w:rPr>
              <w:bCs/>
              <w:color w:val="221E1F"/>
              <w:sz w:val="16"/>
              <w:szCs w:val="16"/>
            </w:rPr>
            <w:t>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Spring, even.</w:t>
          </w:r>
        </w:p>
        <w:p w14:paraId="317F5B90" w14:textId="77777777" w:rsidR="001E4C73" w:rsidRDefault="001E4C73" w:rsidP="00D3680D">
          <w:pPr>
            <w:tabs>
              <w:tab w:val="left" w:pos="360"/>
              <w:tab w:val="left" w:pos="720"/>
            </w:tabs>
            <w:spacing w:after="0" w:line="240" w:lineRule="auto"/>
            <w:rPr>
              <w:rFonts w:asciiTheme="majorHAnsi" w:hAnsiTheme="majorHAnsi" w:cs="Arial"/>
              <w:b/>
              <w:sz w:val="20"/>
              <w:szCs w:val="20"/>
            </w:rPr>
          </w:pPr>
        </w:p>
        <w:p w14:paraId="27FFDB12" w14:textId="5DC2A9EF" w:rsidR="00D3680D" w:rsidRPr="00BF57A7" w:rsidRDefault="005F75B1" w:rsidP="00D3680D">
          <w:pPr>
            <w:tabs>
              <w:tab w:val="left" w:pos="360"/>
              <w:tab w:val="left" w:pos="720"/>
            </w:tabs>
            <w:spacing w:after="0" w:line="240" w:lineRule="auto"/>
            <w:rPr>
              <w:rFonts w:asciiTheme="majorHAnsi" w:hAnsiTheme="majorHAnsi" w:cs="Arial"/>
              <w:b/>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68"/>
        <w:gridCol w:w="2668"/>
      </w:tblGrid>
      <w:tr w:rsidR="005F6408" w14:paraId="2BF95AC8" w14:textId="77777777">
        <w:trPr>
          <w:trHeight w:val="2242"/>
        </w:trPr>
        <w:tc>
          <w:tcPr>
            <w:tcW w:w="2668" w:type="dxa"/>
          </w:tcPr>
          <w:p w14:paraId="6138C60F" w14:textId="0D6E2F52" w:rsidR="005F6408" w:rsidRDefault="005F6408">
            <w:pPr>
              <w:pStyle w:val="Pa220"/>
              <w:rPr>
                <w:color w:val="221E1F"/>
                <w:sz w:val="12"/>
                <w:szCs w:val="12"/>
              </w:rPr>
            </w:pPr>
          </w:p>
        </w:tc>
        <w:tc>
          <w:tcPr>
            <w:tcW w:w="2668" w:type="dxa"/>
          </w:tcPr>
          <w:p w14:paraId="5A13282E" w14:textId="303C4DB9" w:rsidR="005F6408" w:rsidRDefault="005F6408">
            <w:pPr>
              <w:pStyle w:val="Pa3"/>
              <w:jc w:val="center"/>
              <w:rPr>
                <w:color w:val="221E1F"/>
                <w:sz w:val="12"/>
                <w:szCs w:val="12"/>
              </w:rPr>
            </w:pPr>
          </w:p>
        </w:tc>
      </w:tr>
    </w:tbl>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1D2CACD7" w14:textId="55EF693B" w:rsidR="00B94790" w:rsidRDefault="00B94790" w:rsidP="005F6408">
      <w:pPr>
        <w:tabs>
          <w:tab w:val="left" w:pos="360"/>
          <w:tab w:val="left" w:pos="720"/>
        </w:tabs>
        <w:spacing w:after="0" w:line="240" w:lineRule="auto"/>
        <w:rPr>
          <w:rFonts w:ascii="Arial" w:hAnsi="Arial" w:cs="Arial"/>
          <w:sz w:val="16"/>
          <w:szCs w:val="16"/>
        </w:rPr>
      </w:pPr>
    </w:p>
    <w:p w14:paraId="5CA4CDF4" w14:textId="0468465C" w:rsidR="00B94790" w:rsidRDefault="00B94790" w:rsidP="005F6408">
      <w:pPr>
        <w:tabs>
          <w:tab w:val="left" w:pos="360"/>
          <w:tab w:val="left" w:pos="720"/>
        </w:tabs>
        <w:spacing w:after="0" w:line="240" w:lineRule="auto"/>
        <w:rPr>
          <w:rFonts w:ascii="Arial" w:hAnsi="Arial" w:cs="Arial"/>
          <w:sz w:val="16"/>
          <w:szCs w:val="16"/>
        </w:rPr>
      </w:pPr>
    </w:p>
    <w:p w14:paraId="2F5FECB2" w14:textId="77777777" w:rsidR="00E931FA" w:rsidRDefault="00E931FA" w:rsidP="005F6408">
      <w:pPr>
        <w:tabs>
          <w:tab w:val="left" w:pos="360"/>
          <w:tab w:val="left" w:pos="720"/>
        </w:tabs>
        <w:spacing w:after="0" w:line="240" w:lineRule="auto"/>
        <w:rPr>
          <w:rFonts w:ascii="Arial" w:hAnsi="Arial" w:cs="Arial"/>
          <w:sz w:val="16"/>
          <w:szCs w:val="16"/>
        </w:rPr>
      </w:pPr>
    </w:p>
    <w:p w14:paraId="17F007DE" w14:textId="46572506" w:rsidR="00B94790" w:rsidRDefault="00B94790" w:rsidP="005F6408">
      <w:pPr>
        <w:tabs>
          <w:tab w:val="left" w:pos="360"/>
          <w:tab w:val="left" w:pos="720"/>
        </w:tabs>
        <w:spacing w:after="0" w:line="240" w:lineRule="auto"/>
        <w:rPr>
          <w:rFonts w:ascii="Arial" w:hAnsi="Arial" w:cs="Arial"/>
          <w:sz w:val="16"/>
          <w:szCs w:val="16"/>
        </w:rPr>
      </w:pPr>
    </w:p>
    <w:p w14:paraId="18342987" w14:textId="77777777" w:rsidR="00B94790" w:rsidRPr="005F6408" w:rsidRDefault="00B94790" w:rsidP="005F6408">
      <w:pPr>
        <w:tabs>
          <w:tab w:val="left" w:pos="360"/>
          <w:tab w:val="left" w:pos="720"/>
        </w:tabs>
        <w:spacing w:after="0" w:line="240" w:lineRule="auto"/>
        <w:rPr>
          <w:rFonts w:ascii="Arial" w:hAnsi="Arial" w:cs="Arial"/>
          <w:sz w:val="16"/>
          <w:szCs w:val="16"/>
        </w:rPr>
      </w:pPr>
    </w:p>
    <w:sectPr w:rsidR="00B94790" w:rsidRPr="005F6408"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97E8" w14:textId="77777777" w:rsidR="005F75B1" w:rsidRDefault="005F75B1" w:rsidP="00AF3758">
      <w:pPr>
        <w:spacing w:after="0" w:line="240" w:lineRule="auto"/>
      </w:pPr>
      <w:r>
        <w:separator/>
      </w:r>
    </w:p>
  </w:endnote>
  <w:endnote w:type="continuationSeparator" w:id="0">
    <w:p w14:paraId="459A2C99" w14:textId="77777777" w:rsidR="005F75B1" w:rsidRDefault="005F75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29A766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5EC">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3DB1" w14:textId="77777777" w:rsidR="005F75B1" w:rsidRDefault="005F75B1" w:rsidP="00AF3758">
      <w:pPr>
        <w:spacing w:after="0" w:line="240" w:lineRule="auto"/>
      </w:pPr>
      <w:r>
        <w:separator/>
      </w:r>
    </w:p>
  </w:footnote>
  <w:footnote w:type="continuationSeparator" w:id="0">
    <w:p w14:paraId="60D6F270" w14:textId="77777777" w:rsidR="005F75B1" w:rsidRDefault="005F75B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0D14"/>
    <w:rsid w:val="001C6BFA"/>
    <w:rsid w:val="001D2890"/>
    <w:rsid w:val="001D6244"/>
    <w:rsid w:val="001D79A5"/>
    <w:rsid w:val="001E0129"/>
    <w:rsid w:val="001E0853"/>
    <w:rsid w:val="001E288B"/>
    <w:rsid w:val="001E4C73"/>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12F"/>
    <w:rsid w:val="002E0CD3"/>
    <w:rsid w:val="002E3BD5"/>
    <w:rsid w:val="002E544F"/>
    <w:rsid w:val="0030740C"/>
    <w:rsid w:val="0031339E"/>
    <w:rsid w:val="0032032C"/>
    <w:rsid w:val="00323538"/>
    <w:rsid w:val="00336348"/>
    <w:rsid w:val="00336EDB"/>
    <w:rsid w:val="0035434A"/>
    <w:rsid w:val="00360064"/>
    <w:rsid w:val="00361C56"/>
    <w:rsid w:val="00362414"/>
    <w:rsid w:val="0036794A"/>
    <w:rsid w:val="00370451"/>
    <w:rsid w:val="0037284E"/>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52854"/>
    <w:rsid w:val="00461EB6"/>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1779"/>
    <w:rsid w:val="00526B81"/>
    <w:rsid w:val="0054568E"/>
    <w:rsid w:val="00547433"/>
    <w:rsid w:val="00556E69"/>
    <w:rsid w:val="00561807"/>
    <w:rsid w:val="005677EC"/>
    <w:rsid w:val="0056782C"/>
    <w:rsid w:val="00573D98"/>
    <w:rsid w:val="00575870"/>
    <w:rsid w:val="00584C22"/>
    <w:rsid w:val="0059170E"/>
    <w:rsid w:val="00592A95"/>
    <w:rsid w:val="005934F2"/>
    <w:rsid w:val="005978FA"/>
    <w:rsid w:val="005B6EB6"/>
    <w:rsid w:val="005C26C9"/>
    <w:rsid w:val="005C471D"/>
    <w:rsid w:val="005C7F00"/>
    <w:rsid w:val="005D6652"/>
    <w:rsid w:val="005F41DD"/>
    <w:rsid w:val="005F6408"/>
    <w:rsid w:val="005F75B1"/>
    <w:rsid w:val="0060479F"/>
    <w:rsid w:val="00604E55"/>
    <w:rsid w:val="00606EE4"/>
    <w:rsid w:val="00610022"/>
    <w:rsid w:val="006179CB"/>
    <w:rsid w:val="00623E7A"/>
    <w:rsid w:val="00627260"/>
    <w:rsid w:val="0063084C"/>
    <w:rsid w:val="00630A6B"/>
    <w:rsid w:val="006311FB"/>
    <w:rsid w:val="00636DB3"/>
    <w:rsid w:val="00641E0F"/>
    <w:rsid w:val="00647038"/>
    <w:rsid w:val="00656847"/>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36FA"/>
    <w:rsid w:val="006E6117"/>
    <w:rsid w:val="00707894"/>
    <w:rsid w:val="00712045"/>
    <w:rsid w:val="007227F4"/>
    <w:rsid w:val="00726C9A"/>
    <w:rsid w:val="0073025F"/>
    <w:rsid w:val="0073125A"/>
    <w:rsid w:val="007327C5"/>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2627B"/>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167B"/>
    <w:rsid w:val="00962018"/>
    <w:rsid w:val="00976B5B"/>
    <w:rsid w:val="00983ADC"/>
    <w:rsid w:val="00984490"/>
    <w:rsid w:val="00987195"/>
    <w:rsid w:val="009933B3"/>
    <w:rsid w:val="00997390"/>
    <w:rsid w:val="009A529F"/>
    <w:rsid w:val="009B22B2"/>
    <w:rsid w:val="009B2E40"/>
    <w:rsid w:val="009C3A8B"/>
    <w:rsid w:val="009D1CDB"/>
    <w:rsid w:val="009E1002"/>
    <w:rsid w:val="009E55EC"/>
    <w:rsid w:val="009F04BB"/>
    <w:rsid w:val="009F4389"/>
    <w:rsid w:val="009F6F89"/>
    <w:rsid w:val="00A01035"/>
    <w:rsid w:val="00A0329C"/>
    <w:rsid w:val="00A06CE9"/>
    <w:rsid w:val="00A16BB1"/>
    <w:rsid w:val="00A40562"/>
    <w:rsid w:val="00A41E08"/>
    <w:rsid w:val="00A5089E"/>
    <w:rsid w:val="00A54CD6"/>
    <w:rsid w:val="00A559A8"/>
    <w:rsid w:val="00A56D36"/>
    <w:rsid w:val="00A606BB"/>
    <w:rsid w:val="00A66C99"/>
    <w:rsid w:val="00A75AB0"/>
    <w:rsid w:val="00A80F2F"/>
    <w:rsid w:val="00A865C3"/>
    <w:rsid w:val="00A90B9E"/>
    <w:rsid w:val="00A92265"/>
    <w:rsid w:val="00A966C5"/>
    <w:rsid w:val="00AA20D8"/>
    <w:rsid w:val="00AA702B"/>
    <w:rsid w:val="00AA7312"/>
    <w:rsid w:val="00AB4E23"/>
    <w:rsid w:val="00AB5523"/>
    <w:rsid w:val="00AB7574"/>
    <w:rsid w:val="00AC19CA"/>
    <w:rsid w:val="00AD2B4A"/>
    <w:rsid w:val="00AD61DB"/>
    <w:rsid w:val="00AD6F6B"/>
    <w:rsid w:val="00AE06D1"/>
    <w:rsid w:val="00AE1595"/>
    <w:rsid w:val="00AE4022"/>
    <w:rsid w:val="00AE4825"/>
    <w:rsid w:val="00AE5338"/>
    <w:rsid w:val="00AF3758"/>
    <w:rsid w:val="00AF3C6A"/>
    <w:rsid w:val="00AF68E8"/>
    <w:rsid w:val="00B054E5"/>
    <w:rsid w:val="00B11E96"/>
    <w:rsid w:val="00B134C2"/>
    <w:rsid w:val="00B1628A"/>
    <w:rsid w:val="00B35368"/>
    <w:rsid w:val="00B35E3E"/>
    <w:rsid w:val="00B46334"/>
    <w:rsid w:val="00B51325"/>
    <w:rsid w:val="00B5613F"/>
    <w:rsid w:val="00B6203D"/>
    <w:rsid w:val="00B6337D"/>
    <w:rsid w:val="00B71755"/>
    <w:rsid w:val="00B74127"/>
    <w:rsid w:val="00B86002"/>
    <w:rsid w:val="00B94790"/>
    <w:rsid w:val="00B97755"/>
    <w:rsid w:val="00BB2307"/>
    <w:rsid w:val="00BB2A51"/>
    <w:rsid w:val="00BB5617"/>
    <w:rsid w:val="00BC2886"/>
    <w:rsid w:val="00BD1B2E"/>
    <w:rsid w:val="00BD623D"/>
    <w:rsid w:val="00BD6B57"/>
    <w:rsid w:val="00BE069E"/>
    <w:rsid w:val="00BE6384"/>
    <w:rsid w:val="00BE70E2"/>
    <w:rsid w:val="00BF57A7"/>
    <w:rsid w:val="00BF68C8"/>
    <w:rsid w:val="00BF6FF6"/>
    <w:rsid w:val="00C002F9"/>
    <w:rsid w:val="00C06304"/>
    <w:rsid w:val="00C12816"/>
    <w:rsid w:val="00C12977"/>
    <w:rsid w:val="00C14B31"/>
    <w:rsid w:val="00C23120"/>
    <w:rsid w:val="00C23CC7"/>
    <w:rsid w:val="00C31DE7"/>
    <w:rsid w:val="00C334FF"/>
    <w:rsid w:val="00C42E21"/>
    <w:rsid w:val="00C44B9B"/>
    <w:rsid w:val="00C44C5E"/>
    <w:rsid w:val="00C52F85"/>
    <w:rsid w:val="00C55BB9"/>
    <w:rsid w:val="00C60A91"/>
    <w:rsid w:val="00C61F9E"/>
    <w:rsid w:val="00C67C20"/>
    <w:rsid w:val="00C70414"/>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09D3"/>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05615"/>
    <w:rsid w:val="00E2250C"/>
    <w:rsid w:val="00E253C1"/>
    <w:rsid w:val="00E27C4B"/>
    <w:rsid w:val="00E315F0"/>
    <w:rsid w:val="00E322A3"/>
    <w:rsid w:val="00E41F8D"/>
    <w:rsid w:val="00E45868"/>
    <w:rsid w:val="00E5797C"/>
    <w:rsid w:val="00E64123"/>
    <w:rsid w:val="00E70B06"/>
    <w:rsid w:val="00E87EF0"/>
    <w:rsid w:val="00E90913"/>
    <w:rsid w:val="00E931FA"/>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D78DF"/>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4">
    <w:name w:val="heading 4"/>
    <w:basedOn w:val="Normal"/>
    <w:next w:val="Normal"/>
    <w:link w:val="Heading4Char"/>
    <w:uiPriority w:val="1"/>
    <w:qFormat/>
    <w:rsid w:val="00561807"/>
    <w:pPr>
      <w:widowControl w:val="0"/>
      <w:autoSpaceDE w:val="0"/>
      <w:autoSpaceDN w:val="0"/>
      <w:adjustRightInd w:val="0"/>
      <w:spacing w:before="75" w:after="0" w:line="240" w:lineRule="auto"/>
      <w:ind w:left="80" w:right="80"/>
      <w:jc w:val="center"/>
      <w:outlineLvl w:val="3"/>
    </w:pPr>
    <w:rPr>
      <w:rFonts w:ascii="Calibri" w:eastAsia="Times New Roman"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
    <w:name w:val="Pa3"/>
    <w:basedOn w:val="Normal"/>
    <w:next w:val="Normal"/>
    <w:uiPriority w:val="99"/>
    <w:rsid w:val="005F6408"/>
    <w:pPr>
      <w:autoSpaceDE w:val="0"/>
      <w:autoSpaceDN w:val="0"/>
      <w:adjustRightInd w:val="0"/>
      <w:spacing w:after="0" w:line="241" w:lineRule="atLeast"/>
    </w:pPr>
    <w:rPr>
      <w:rFonts w:ascii="Arial" w:hAnsi="Arial" w:cs="Arial"/>
      <w:sz w:val="24"/>
      <w:szCs w:val="24"/>
    </w:rPr>
  </w:style>
  <w:style w:type="paragraph" w:customStyle="1" w:styleId="Pa218">
    <w:name w:val="Pa218"/>
    <w:basedOn w:val="Normal"/>
    <w:next w:val="Normal"/>
    <w:uiPriority w:val="99"/>
    <w:rsid w:val="005F6408"/>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5F6408"/>
    <w:rPr>
      <w:color w:val="221E1F"/>
      <w:sz w:val="12"/>
      <w:szCs w:val="12"/>
    </w:rPr>
  </w:style>
  <w:style w:type="paragraph" w:customStyle="1" w:styleId="Pa220">
    <w:name w:val="Pa220"/>
    <w:basedOn w:val="Normal"/>
    <w:next w:val="Normal"/>
    <w:uiPriority w:val="99"/>
    <w:rsid w:val="005F6408"/>
    <w:pPr>
      <w:autoSpaceDE w:val="0"/>
      <w:autoSpaceDN w:val="0"/>
      <w:adjustRightInd w:val="0"/>
      <w:spacing w:after="0" w:line="161" w:lineRule="atLeast"/>
    </w:pPr>
    <w:rPr>
      <w:rFonts w:ascii="Arial" w:hAnsi="Arial" w:cs="Arial"/>
      <w:sz w:val="24"/>
      <w:szCs w:val="24"/>
    </w:rPr>
  </w:style>
  <w:style w:type="paragraph" w:customStyle="1" w:styleId="Pa254">
    <w:name w:val="Pa254"/>
    <w:basedOn w:val="Normal"/>
    <w:next w:val="Normal"/>
    <w:uiPriority w:val="99"/>
    <w:rsid w:val="005F6408"/>
    <w:pPr>
      <w:autoSpaceDE w:val="0"/>
      <w:autoSpaceDN w:val="0"/>
      <w:adjustRightInd w:val="0"/>
      <w:spacing w:after="0" w:line="161" w:lineRule="atLeast"/>
    </w:pPr>
    <w:rPr>
      <w:rFonts w:ascii="Arial" w:hAnsi="Arial" w:cs="Arial"/>
      <w:sz w:val="24"/>
      <w:szCs w:val="24"/>
    </w:rPr>
  </w:style>
  <w:style w:type="paragraph" w:customStyle="1" w:styleId="Pa317">
    <w:name w:val="Pa317"/>
    <w:basedOn w:val="Normal"/>
    <w:next w:val="Normal"/>
    <w:uiPriority w:val="99"/>
    <w:rsid w:val="005F6408"/>
    <w:pPr>
      <w:autoSpaceDE w:val="0"/>
      <w:autoSpaceDN w:val="0"/>
      <w:adjustRightInd w:val="0"/>
      <w:spacing w:after="0" w:line="161" w:lineRule="atLeast"/>
    </w:pPr>
    <w:rPr>
      <w:rFonts w:ascii="Arial" w:hAnsi="Arial" w:cs="Arial"/>
      <w:sz w:val="24"/>
      <w:szCs w:val="24"/>
    </w:rPr>
  </w:style>
  <w:style w:type="paragraph" w:customStyle="1" w:styleId="Pa442">
    <w:name w:val="Pa442"/>
    <w:basedOn w:val="Normal"/>
    <w:next w:val="Normal"/>
    <w:uiPriority w:val="99"/>
    <w:rsid w:val="005F6408"/>
    <w:pPr>
      <w:autoSpaceDE w:val="0"/>
      <w:autoSpaceDN w:val="0"/>
      <w:adjustRightInd w:val="0"/>
      <w:spacing w:after="0" w:line="161" w:lineRule="atLeast"/>
    </w:pPr>
    <w:rPr>
      <w:rFonts w:ascii="Arial" w:hAnsi="Arial" w:cs="Arial"/>
      <w:sz w:val="24"/>
      <w:szCs w:val="24"/>
    </w:rPr>
  </w:style>
  <w:style w:type="character" w:customStyle="1" w:styleId="Heading4Char">
    <w:name w:val="Heading 4 Char"/>
    <w:basedOn w:val="DefaultParagraphFont"/>
    <w:link w:val="Heading4"/>
    <w:uiPriority w:val="1"/>
    <w:rsid w:val="00561807"/>
    <w:rPr>
      <w:rFonts w:ascii="Calibri" w:eastAsia="Times New Roman" w:hAnsi="Calibri" w:cs="Calibri"/>
      <w:b/>
      <w:bCs/>
      <w:sz w:val="32"/>
      <w:szCs w:val="32"/>
    </w:rPr>
  </w:style>
  <w:style w:type="paragraph" w:styleId="BodyText">
    <w:name w:val="Body Text"/>
    <w:basedOn w:val="Normal"/>
    <w:link w:val="BodyTextChar"/>
    <w:uiPriority w:val="1"/>
    <w:qFormat/>
    <w:rsid w:val="00561807"/>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uiPriority w:val="1"/>
    <w:rsid w:val="00561807"/>
    <w:rPr>
      <w:rFonts w:ascii="Arial" w:eastAsia="Times New Roman" w:hAnsi="Arial" w:cs="Arial"/>
      <w:sz w:val="16"/>
      <w:szCs w:val="16"/>
    </w:rPr>
  </w:style>
  <w:style w:type="paragraph" w:customStyle="1" w:styleId="TableParagraph">
    <w:name w:val="Table Paragraph"/>
    <w:basedOn w:val="Normal"/>
    <w:uiPriority w:val="1"/>
    <w:qFormat/>
    <w:rsid w:val="00561807"/>
    <w:pPr>
      <w:widowControl w:val="0"/>
      <w:autoSpaceDE w:val="0"/>
      <w:autoSpaceDN w:val="0"/>
      <w:adjustRightInd w:val="0"/>
      <w:spacing w:before="45"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0F170CC11694FBC971E41E125BCAE62"/>
        <w:category>
          <w:name w:val="General"/>
          <w:gallery w:val="placeholder"/>
        </w:category>
        <w:types>
          <w:type w:val="bbPlcHdr"/>
        </w:types>
        <w:behaviors>
          <w:behavior w:val="content"/>
        </w:behaviors>
        <w:guid w:val="{971D7489-8EF8-461C-83F6-68A51896F2E9}"/>
      </w:docPartPr>
      <w:docPartBody>
        <w:p w:rsidR="00A06F0D" w:rsidRDefault="00DC3E86" w:rsidP="00DC3E86">
          <w:pPr>
            <w:pStyle w:val="10F170CC11694FBC971E41E125BCAE62"/>
          </w:pPr>
          <w:r w:rsidRPr="006E6FEC">
            <w:rPr>
              <w:rStyle w:val="PlaceholderText"/>
              <w:shd w:val="clear" w:color="auto" w:fill="D9D9D9" w:themeFill="background1" w:themeFillShade="D9"/>
            </w:rPr>
            <w:t>Enter text...</w:t>
          </w:r>
        </w:p>
      </w:docPartBody>
    </w:docPart>
    <w:docPart>
      <w:docPartPr>
        <w:name w:val="A6238219E666462788D5700DBF5F38F2"/>
        <w:category>
          <w:name w:val="General"/>
          <w:gallery w:val="placeholder"/>
        </w:category>
        <w:types>
          <w:type w:val="bbPlcHdr"/>
        </w:types>
        <w:behaviors>
          <w:behavior w:val="content"/>
        </w:behaviors>
        <w:guid w:val="{E7957795-F1C8-41EC-8392-2E927674E965}"/>
      </w:docPartPr>
      <w:docPartBody>
        <w:p w:rsidR="007A5E76" w:rsidRDefault="00A06F0D" w:rsidP="00A06F0D">
          <w:pPr>
            <w:pStyle w:val="A6238219E666462788D5700DBF5F38F2"/>
          </w:pPr>
          <w:r w:rsidRPr="008426D1">
            <w:rPr>
              <w:rStyle w:val="PlaceholderText"/>
              <w:shd w:val="clear" w:color="auto" w:fill="D9D9D9" w:themeFill="background1" w:themeFillShade="D9"/>
            </w:rPr>
            <w:t>Enter text...</w:t>
          </w:r>
        </w:p>
      </w:docPartBody>
    </w:docPart>
    <w:docPart>
      <w:docPartPr>
        <w:name w:val="20B9E5990E0240A7852E790F2002CC1B"/>
        <w:category>
          <w:name w:val="General"/>
          <w:gallery w:val="placeholder"/>
        </w:category>
        <w:types>
          <w:type w:val="bbPlcHdr"/>
        </w:types>
        <w:behaviors>
          <w:behavior w:val="content"/>
        </w:behaviors>
        <w:guid w:val="{5B186D19-B1A6-487E-9E11-8D3271F7A46A}"/>
      </w:docPartPr>
      <w:docPartBody>
        <w:p w:rsidR="00C33C08" w:rsidRDefault="004414F9" w:rsidP="004414F9">
          <w:pPr>
            <w:pStyle w:val="20B9E5990E0240A7852E790F2002CC1B"/>
          </w:pPr>
          <w:r w:rsidRPr="008426D1">
            <w:rPr>
              <w:rStyle w:val="PlaceholderText"/>
              <w:shd w:val="clear" w:color="auto" w:fill="D9D9D9" w:themeFill="background1" w:themeFillShade="D9"/>
            </w:rPr>
            <w:t>Paste bulletin pages here...</w:t>
          </w:r>
        </w:p>
      </w:docPartBody>
    </w:docPart>
    <w:docPart>
      <w:docPartPr>
        <w:name w:val="C250D39C202147139765AB295DAD7CCE"/>
        <w:category>
          <w:name w:val="General"/>
          <w:gallery w:val="placeholder"/>
        </w:category>
        <w:types>
          <w:type w:val="bbPlcHdr"/>
        </w:types>
        <w:behaviors>
          <w:behavior w:val="content"/>
        </w:behaviors>
        <w:guid w:val="{703649EC-5F82-4B12-971E-4EEE72E8FBC5}"/>
      </w:docPartPr>
      <w:docPartBody>
        <w:p w:rsidR="00E07A21" w:rsidRDefault="00FA17EB" w:rsidP="00FA17EB">
          <w:pPr>
            <w:pStyle w:val="C250D39C202147139765AB295DAD7CCE"/>
          </w:pPr>
          <w:r w:rsidRPr="008426D1">
            <w:rPr>
              <w:rStyle w:val="PlaceholderText"/>
              <w:shd w:val="clear" w:color="auto" w:fill="D9D9D9" w:themeFill="background1" w:themeFillShade="D9"/>
            </w:rPr>
            <w:t>Paste bulletin pages here...</w:t>
          </w:r>
        </w:p>
      </w:docPartBody>
    </w:docPart>
    <w:docPart>
      <w:docPartPr>
        <w:name w:val="A6DC68D0ECFF42CDB509A2B5CD7AC470"/>
        <w:category>
          <w:name w:val="General"/>
          <w:gallery w:val="placeholder"/>
        </w:category>
        <w:types>
          <w:type w:val="bbPlcHdr"/>
        </w:types>
        <w:behaviors>
          <w:behavior w:val="content"/>
        </w:behaviors>
        <w:guid w:val="{D24D84EC-2E32-405D-AAD6-A8A606C390FC}"/>
      </w:docPartPr>
      <w:docPartBody>
        <w:p w:rsidR="00F11123" w:rsidRDefault="00E07A21" w:rsidP="00E07A21">
          <w:pPr>
            <w:pStyle w:val="A6DC68D0ECFF42CDB509A2B5CD7AC47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25C08"/>
    <w:rsid w:val="00154434"/>
    <w:rsid w:val="002D64D6"/>
    <w:rsid w:val="0032383A"/>
    <w:rsid w:val="00337484"/>
    <w:rsid w:val="003D25C5"/>
    <w:rsid w:val="003D4C2A"/>
    <w:rsid w:val="003F69FB"/>
    <w:rsid w:val="00425226"/>
    <w:rsid w:val="00436B57"/>
    <w:rsid w:val="004414F9"/>
    <w:rsid w:val="00455C20"/>
    <w:rsid w:val="004E1A75"/>
    <w:rsid w:val="00534B28"/>
    <w:rsid w:val="00573D6D"/>
    <w:rsid w:val="00576003"/>
    <w:rsid w:val="00587536"/>
    <w:rsid w:val="005C4D59"/>
    <w:rsid w:val="005D5D2F"/>
    <w:rsid w:val="00604E88"/>
    <w:rsid w:val="00623293"/>
    <w:rsid w:val="00654E35"/>
    <w:rsid w:val="006C3910"/>
    <w:rsid w:val="00706A9A"/>
    <w:rsid w:val="007A5E76"/>
    <w:rsid w:val="00853E95"/>
    <w:rsid w:val="008822A5"/>
    <w:rsid w:val="00891F77"/>
    <w:rsid w:val="008D654F"/>
    <w:rsid w:val="00913E4B"/>
    <w:rsid w:val="0096458F"/>
    <w:rsid w:val="009D439F"/>
    <w:rsid w:val="00A06F0D"/>
    <w:rsid w:val="00A071A5"/>
    <w:rsid w:val="00A20583"/>
    <w:rsid w:val="00AC62E8"/>
    <w:rsid w:val="00AD1174"/>
    <w:rsid w:val="00AD4B92"/>
    <w:rsid w:val="00AD5D56"/>
    <w:rsid w:val="00B2559E"/>
    <w:rsid w:val="00B46360"/>
    <w:rsid w:val="00B46AFF"/>
    <w:rsid w:val="00B72454"/>
    <w:rsid w:val="00B72548"/>
    <w:rsid w:val="00BA0596"/>
    <w:rsid w:val="00BE0E7B"/>
    <w:rsid w:val="00C33C08"/>
    <w:rsid w:val="00CB25D5"/>
    <w:rsid w:val="00CD4EF8"/>
    <w:rsid w:val="00CD656D"/>
    <w:rsid w:val="00CE7C19"/>
    <w:rsid w:val="00D87B77"/>
    <w:rsid w:val="00D96F4E"/>
    <w:rsid w:val="00DB5681"/>
    <w:rsid w:val="00DC036A"/>
    <w:rsid w:val="00DC3E86"/>
    <w:rsid w:val="00DD12EE"/>
    <w:rsid w:val="00DE6391"/>
    <w:rsid w:val="00E07A21"/>
    <w:rsid w:val="00EB3740"/>
    <w:rsid w:val="00F0343A"/>
    <w:rsid w:val="00F11123"/>
    <w:rsid w:val="00F6324D"/>
    <w:rsid w:val="00F70181"/>
    <w:rsid w:val="00FA17E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17E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0F170CC11694FBC971E41E125BCAE62">
    <w:name w:val="10F170CC11694FBC971E41E125BCAE62"/>
    <w:rsid w:val="00DC3E86"/>
    <w:pPr>
      <w:spacing w:after="160" w:line="259" w:lineRule="auto"/>
    </w:pPr>
  </w:style>
  <w:style w:type="paragraph" w:customStyle="1" w:styleId="BE8A5513C4364AC585E9482371E75080">
    <w:name w:val="BE8A5513C4364AC585E9482371E75080"/>
    <w:rsid w:val="00A06F0D"/>
    <w:pPr>
      <w:spacing w:after="160" w:line="259" w:lineRule="auto"/>
    </w:pPr>
  </w:style>
  <w:style w:type="paragraph" w:customStyle="1" w:styleId="A6238219E666462788D5700DBF5F38F2">
    <w:name w:val="A6238219E666462788D5700DBF5F38F2"/>
    <w:rsid w:val="00A06F0D"/>
    <w:pPr>
      <w:spacing w:after="160" w:line="259" w:lineRule="auto"/>
    </w:pPr>
  </w:style>
  <w:style w:type="paragraph" w:customStyle="1" w:styleId="20B9E5990E0240A7852E790F2002CC1B">
    <w:name w:val="20B9E5990E0240A7852E790F2002CC1B"/>
    <w:rsid w:val="004414F9"/>
    <w:pPr>
      <w:spacing w:after="160" w:line="259" w:lineRule="auto"/>
    </w:pPr>
  </w:style>
  <w:style w:type="paragraph" w:customStyle="1" w:styleId="393B93EA92A44746BAB6C404B112CAC7">
    <w:name w:val="393B93EA92A44746BAB6C404B112CAC7"/>
    <w:rsid w:val="004414F9"/>
    <w:pPr>
      <w:spacing w:after="160" w:line="259" w:lineRule="auto"/>
    </w:pPr>
  </w:style>
  <w:style w:type="paragraph" w:customStyle="1" w:styleId="8C9D3C2DD9304AEAA2899A5721398ADD">
    <w:name w:val="8C9D3C2DD9304AEAA2899A5721398ADD"/>
    <w:rsid w:val="00FA17EB"/>
    <w:pPr>
      <w:spacing w:after="160" w:line="259" w:lineRule="auto"/>
    </w:pPr>
  </w:style>
  <w:style w:type="paragraph" w:customStyle="1" w:styleId="C250D39C202147139765AB295DAD7CCE">
    <w:name w:val="C250D39C202147139765AB295DAD7CCE"/>
    <w:rsid w:val="00FA17EB"/>
    <w:pPr>
      <w:spacing w:after="160" w:line="259" w:lineRule="auto"/>
    </w:pPr>
  </w:style>
  <w:style w:type="paragraph" w:customStyle="1" w:styleId="A6DC68D0ECFF42CDB509A2B5CD7AC470">
    <w:name w:val="A6DC68D0ECFF42CDB509A2B5CD7AC470"/>
    <w:rsid w:val="00E07A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3D86-D609-B941-BE93-48892051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2019-07-10T17:02:00Z</cp:lastPrinted>
  <dcterms:created xsi:type="dcterms:W3CDTF">2020-10-23T15:03:00Z</dcterms:created>
  <dcterms:modified xsi:type="dcterms:W3CDTF">2020-10-29T13:51:00Z</dcterms:modified>
</cp:coreProperties>
</file>