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bookmarkStart w:id="0" w:name="_GoBack"/>
      <w:bookmarkEnd w:id="0"/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  <w:showingPlcHdr/>
            </w:sdtPr>
            <w:sdtEndPr/>
            <w:sdtContent>
              <w:permStart w:id="2058618529" w:edGrp="everyone"/>
              <w:r w:rsidR="00C723B8" w:rsidRPr="00592A95"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  <w:shd w:val="clear" w:color="auto" w:fill="D9D9D9" w:themeFill="background1" w:themeFillShade="D9"/>
                </w:rPr>
                <w:t>Enter text…</w:t>
              </w:r>
              <w:permEnd w:id="2058618529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2E5F84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 xml:space="preserve">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B16B8D" w:rsidP="002E5F8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2E5F84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Jacques Singleton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7-04-1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2E5F84" w:rsidP="002E5F84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4/13/2017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B16B8D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48658154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8658154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B16B8D" w:rsidP="00D932C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D932C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Steve Bounds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7-04-1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D932C2" w:rsidP="00D932C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4/14/2017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B16B8D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91708666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1708666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B16B8D" w:rsidP="000B409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0B409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W.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7-04-2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0B4091" w:rsidP="000B409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4/21/2017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B16B8D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674903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674903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B16B8D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  <w:showingPlcHdr/>
                    </w:sdtPr>
                    <w:sdtEndPr/>
                    <w:sdtContent>
                      <w:permStart w:id="75336270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5336270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B16B8D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25189575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189575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B16B8D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520438551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2043855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B16B8D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97099439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09943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2E5F84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Dr. Jacques Singleton, </w:t>
          </w:r>
          <w:hyperlink r:id="rId8" w:history="1">
            <w:r w:rsidRPr="00276015">
              <w:rPr>
                <w:rStyle w:val="Hyperlink"/>
                <w:rFonts w:asciiTheme="majorHAnsi" w:hAnsiTheme="majorHAnsi" w:cs="Arial"/>
                <w:sz w:val="20"/>
                <w:szCs w:val="20"/>
              </w:rPr>
              <w:t>jsingleton@astate.edu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 xml:space="preserve">, and Dr. Kimberley Davis, </w:t>
          </w:r>
          <w:hyperlink r:id="rId9" w:history="1">
            <w:r w:rsidRPr="00276015">
              <w:rPr>
                <w:rStyle w:val="Hyperlink"/>
                <w:rFonts w:asciiTheme="majorHAnsi" w:hAnsiTheme="majorHAnsi" w:cs="Arial"/>
                <w:sz w:val="20"/>
                <w:szCs w:val="20"/>
              </w:rPr>
              <w:t>kimberleydavis@astate.edu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; (870) 972-3062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5F84" w:rsidRDefault="002E5F8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following courses will be deleted</w:t>
          </w:r>
          <w:r w:rsidR="00054D16">
            <w:rPr>
              <w:rFonts w:asciiTheme="majorHAnsi" w:hAnsiTheme="majorHAnsi" w:cs="Arial"/>
              <w:sz w:val="20"/>
              <w:szCs w:val="20"/>
            </w:rPr>
            <w:t xml:space="preserve"> as requirements for the Major in Special Education</w:t>
          </w:r>
          <w:r>
            <w:rPr>
              <w:rFonts w:asciiTheme="majorHAnsi" w:hAnsiTheme="majorHAnsi" w:cs="Arial"/>
              <w:sz w:val="20"/>
              <w:szCs w:val="20"/>
            </w:rPr>
            <w:t>:</w:t>
          </w:r>
        </w:p>
        <w:p w:rsidR="00054D16" w:rsidRPr="00054D16" w:rsidRDefault="00054D1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14"/>
              <w:szCs w:val="20"/>
            </w:rPr>
          </w:pPr>
          <w:r w:rsidRPr="00054D16">
            <w:rPr>
              <w:rFonts w:asciiTheme="majorHAnsi" w:hAnsiTheme="majorHAnsi" w:cs="Arial"/>
              <w:sz w:val="20"/>
              <w:szCs w:val="20"/>
            </w:rPr>
            <w:t>ELED 3143, Integrating the Curriculum and Instructional Stra</w:t>
          </w:r>
          <w:r>
            <w:rPr>
              <w:rFonts w:asciiTheme="majorHAnsi" w:hAnsiTheme="majorHAnsi" w:cs="Arial"/>
              <w:sz w:val="20"/>
              <w:szCs w:val="20"/>
            </w:rPr>
            <w:t>tegies for Elementary Students</w:t>
          </w:r>
        </w:p>
        <w:p w:rsidR="002E5F84" w:rsidRDefault="002E5F8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ELED 4142 Classroom Management for Elementary </w:t>
          </w:r>
        </w:p>
        <w:p w:rsidR="002E5F84" w:rsidRDefault="002E5F8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RDNG 4103 Literacy, Assessment, and Diagnosis</w:t>
          </w:r>
        </w:p>
        <w:p w:rsidR="002E5F84" w:rsidRDefault="002E5F8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ELED 4122 Methods of STEM , Math</w:t>
          </w:r>
        </w:p>
        <w:p w:rsidR="002E5F84" w:rsidRDefault="002E5F8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2E5F84" w:rsidRDefault="002E5F8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following courses will be added</w:t>
          </w:r>
          <w:r w:rsidR="00054D16">
            <w:rPr>
              <w:rFonts w:asciiTheme="majorHAnsi" w:hAnsiTheme="majorHAnsi" w:cs="Arial"/>
              <w:sz w:val="20"/>
              <w:szCs w:val="20"/>
            </w:rPr>
            <w:t xml:space="preserve"> as requirements for the Major in Special Education</w:t>
          </w:r>
          <w:r>
            <w:rPr>
              <w:rFonts w:asciiTheme="majorHAnsi" w:hAnsiTheme="majorHAnsi" w:cs="Arial"/>
              <w:sz w:val="20"/>
              <w:szCs w:val="20"/>
            </w:rPr>
            <w:t>:</w:t>
          </w:r>
        </w:p>
        <w:p w:rsidR="002E5F84" w:rsidRDefault="002E5F8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ELSE </w:t>
          </w:r>
          <w:r w:rsidR="000E17E4">
            <w:rPr>
              <w:rFonts w:asciiTheme="majorHAnsi" w:hAnsiTheme="majorHAnsi" w:cs="Arial"/>
              <w:sz w:val="20"/>
              <w:szCs w:val="20"/>
            </w:rPr>
            <w:t>4233</w:t>
          </w:r>
          <w:r>
            <w:rPr>
              <w:rFonts w:asciiTheme="majorHAnsi" w:hAnsiTheme="majorHAnsi" w:cs="Arial"/>
              <w:sz w:val="20"/>
              <w:szCs w:val="20"/>
            </w:rPr>
            <w:t xml:space="preserve"> Math for Exceptional Learners</w:t>
          </w:r>
        </w:p>
        <w:p w:rsidR="002E5F84" w:rsidRDefault="002E5F8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ELSE </w:t>
          </w:r>
          <w:r w:rsidR="000E17E4">
            <w:rPr>
              <w:rFonts w:asciiTheme="majorHAnsi" w:hAnsiTheme="majorHAnsi" w:cs="Arial"/>
              <w:sz w:val="20"/>
              <w:szCs w:val="20"/>
            </w:rPr>
            <w:t>4223</w:t>
          </w:r>
          <w:r>
            <w:rPr>
              <w:rFonts w:asciiTheme="majorHAnsi" w:hAnsiTheme="majorHAnsi" w:cs="Arial"/>
              <w:sz w:val="20"/>
              <w:szCs w:val="20"/>
            </w:rPr>
            <w:t xml:space="preserve"> Reading and Language Arts for Exceptional Learners</w:t>
          </w:r>
        </w:p>
        <w:p w:rsidR="000E34D2" w:rsidRDefault="002E5F8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ELSE </w:t>
          </w:r>
          <w:r w:rsidR="000E17E4">
            <w:rPr>
              <w:rFonts w:asciiTheme="majorHAnsi" w:hAnsiTheme="majorHAnsi" w:cs="Arial"/>
              <w:sz w:val="20"/>
              <w:szCs w:val="20"/>
            </w:rPr>
            <w:t>4213</w:t>
          </w:r>
          <w:r w:rsidR="000E34D2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DC3218">
            <w:rPr>
              <w:rFonts w:asciiTheme="majorHAnsi" w:hAnsiTheme="majorHAnsi" w:cs="Arial"/>
              <w:sz w:val="20"/>
              <w:szCs w:val="20"/>
            </w:rPr>
            <w:t xml:space="preserve">Elementary </w:t>
          </w:r>
          <w:r w:rsidR="000E34D2">
            <w:rPr>
              <w:rFonts w:asciiTheme="majorHAnsi" w:hAnsiTheme="majorHAnsi" w:cs="Arial"/>
              <w:sz w:val="20"/>
              <w:szCs w:val="20"/>
            </w:rPr>
            <w:t xml:space="preserve">Practicum </w:t>
          </w:r>
          <w:r w:rsidR="00DC3218">
            <w:rPr>
              <w:rFonts w:asciiTheme="majorHAnsi" w:hAnsiTheme="majorHAnsi" w:cs="Arial"/>
              <w:sz w:val="20"/>
              <w:szCs w:val="20"/>
            </w:rPr>
            <w:t>in Special Education</w:t>
          </w:r>
        </w:p>
        <w:p w:rsidR="002E3FC9" w:rsidRDefault="00DC321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lastRenderedPageBreak/>
            <w:t xml:space="preserve">ELSE </w:t>
          </w:r>
          <w:r w:rsidR="00B24BA3">
            <w:rPr>
              <w:rFonts w:asciiTheme="majorHAnsi" w:hAnsiTheme="majorHAnsi" w:cs="Arial"/>
              <w:sz w:val="20"/>
              <w:szCs w:val="20"/>
            </w:rPr>
            <w:t>4242</w:t>
          </w:r>
          <w:r w:rsidR="000E34D2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>Secondary Practicum in Special Education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2E5F8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2017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C6277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Since its inception in the fall of 2015, </w:t>
          </w:r>
          <w:r w:rsidR="000F19AA">
            <w:rPr>
              <w:rFonts w:asciiTheme="majorHAnsi" w:hAnsiTheme="majorHAnsi" w:cs="Arial"/>
              <w:sz w:val="20"/>
              <w:szCs w:val="20"/>
            </w:rPr>
            <w:t xml:space="preserve">the program has been </w:t>
          </w:r>
          <w:r>
            <w:rPr>
              <w:rFonts w:asciiTheme="majorHAnsi" w:hAnsiTheme="majorHAnsi" w:cs="Arial"/>
              <w:sz w:val="20"/>
              <w:szCs w:val="20"/>
            </w:rPr>
            <w:t>evaluated by faculty and students to identify areas for improvements. Based on recommendations from teacher candidates and the Special Education Advisory committee</w:t>
          </w:r>
          <w:r w:rsidR="000F19AA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>
            <w:rPr>
              <w:rFonts w:asciiTheme="majorHAnsi" w:hAnsiTheme="majorHAnsi" w:cs="Arial"/>
              <w:sz w:val="20"/>
              <w:szCs w:val="20"/>
            </w:rPr>
            <w:t xml:space="preserve">course changes are considered necessary at this time. </w:t>
          </w:r>
          <w:r w:rsidR="00413CBB">
            <w:rPr>
              <w:rFonts w:asciiTheme="majorHAnsi" w:hAnsiTheme="majorHAnsi" w:cs="Arial"/>
              <w:sz w:val="20"/>
              <w:szCs w:val="20"/>
            </w:rPr>
            <w:t>The content in the c</w:t>
          </w:r>
          <w:r w:rsidR="000E34D2">
            <w:rPr>
              <w:rFonts w:asciiTheme="majorHAnsi" w:hAnsiTheme="majorHAnsi" w:cs="Arial"/>
              <w:sz w:val="20"/>
              <w:szCs w:val="20"/>
            </w:rPr>
            <w:t xml:space="preserve">ourse ELED </w:t>
          </w:r>
          <w:r>
            <w:rPr>
              <w:rFonts w:asciiTheme="majorHAnsi" w:hAnsiTheme="majorHAnsi" w:cs="Arial"/>
              <w:sz w:val="20"/>
              <w:szCs w:val="20"/>
            </w:rPr>
            <w:t>4142</w:t>
          </w:r>
          <w:r w:rsidR="000E34D2">
            <w:rPr>
              <w:rFonts w:asciiTheme="majorHAnsi" w:hAnsiTheme="majorHAnsi" w:cs="Arial"/>
              <w:sz w:val="20"/>
              <w:szCs w:val="20"/>
            </w:rPr>
            <w:t xml:space="preserve"> is covered in ELSE 4133 Behavior Interventions with a focus on students with learning and behavior needs. The courses RDNG 4103 and ELED 4122 </w:t>
          </w:r>
          <w:r>
            <w:rPr>
              <w:rFonts w:asciiTheme="majorHAnsi" w:hAnsiTheme="majorHAnsi" w:cs="Arial"/>
              <w:sz w:val="20"/>
              <w:szCs w:val="20"/>
            </w:rPr>
            <w:t>are both being</w:t>
          </w:r>
          <w:r w:rsidR="000E34D2">
            <w:rPr>
              <w:rFonts w:asciiTheme="majorHAnsi" w:hAnsiTheme="majorHAnsi" w:cs="Arial"/>
              <w:sz w:val="20"/>
              <w:szCs w:val="20"/>
            </w:rPr>
            <w:t xml:space="preserve"> replaced by ELSE 4623 and E</w:t>
          </w:r>
          <w:r w:rsidR="00413CBB">
            <w:rPr>
              <w:rFonts w:asciiTheme="majorHAnsi" w:hAnsiTheme="majorHAnsi" w:cs="Arial"/>
              <w:sz w:val="20"/>
              <w:szCs w:val="20"/>
            </w:rPr>
            <w:t>LS</w:t>
          </w:r>
          <w:r w:rsidR="000E34D2">
            <w:rPr>
              <w:rFonts w:asciiTheme="majorHAnsi" w:hAnsiTheme="majorHAnsi" w:cs="Arial"/>
              <w:sz w:val="20"/>
              <w:szCs w:val="20"/>
            </w:rPr>
            <w:t xml:space="preserve">E 4633 which </w:t>
          </w:r>
          <w:r>
            <w:rPr>
              <w:rFonts w:asciiTheme="majorHAnsi" w:hAnsiTheme="majorHAnsi" w:cs="Arial"/>
              <w:sz w:val="20"/>
              <w:szCs w:val="20"/>
            </w:rPr>
            <w:t>have</w:t>
          </w:r>
          <w:r w:rsidR="000E34D2">
            <w:rPr>
              <w:rFonts w:asciiTheme="majorHAnsi" w:hAnsiTheme="majorHAnsi" w:cs="Arial"/>
              <w:sz w:val="20"/>
              <w:szCs w:val="20"/>
            </w:rPr>
            <w:t xml:space="preserve"> a key focus on working with students with exceptional learning needs in a special education setting. </w:t>
          </w:r>
          <w:r>
            <w:rPr>
              <w:rFonts w:asciiTheme="majorHAnsi" w:hAnsiTheme="majorHAnsi" w:cs="Arial"/>
              <w:sz w:val="20"/>
              <w:szCs w:val="20"/>
            </w:rPr>
            <w:t>The practicum in special education (elementary and secondary)</w:t>
          </w:r>
          <w:r w:rsidR="000E34D2">
            <w:rPr>
              <w:rFonts w:asciiTheme="majorHAnsi" w:hAnsiTheme="majorHAnsi" w:cs="Arial"/>
              <w:sz w:val="20"/>
              <w:szCs w:val="20"/>
            </w:rPr>
            <w:t xml:space="preserve"> course</w:t>
          </w:r>
          <w:r w:rsidR="00413CBB">
            <w:rPr>
              <w:rFonts w:asciiTheme="majorHAnsi" w:hAnsiTheme="majorHAnsi" w:cs="Arial"/>
              <w:sz w:val="20"/>
              <w:szCs w:val="20"/>
            </w:rPr>
            <w:t xml:space="preserve">s will provide teacher candidates with opportunities to apply best practices in special education through active engagement with students and professionals in the field. 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00215A" w:rsidRDefault="00AD2FB4" w:rsidP="000E4910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:rsidR="0000215A" w:rsidRDefault="0000215A" w:rsidP="000E4910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lastRenderedPageBreak/>
        <w:t>Pages 184-185: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Major in Special Education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Bachelor of Science in Education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(Kindergarten - Grade 12 License)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A complete 8-semester degree plan is available at http://registrar.astate.edu/.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University Requirements: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See University General Requirements for Baccalaureate degrees (p. 42)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First Year Making Connections Course: Sem. Hrs.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UC 1013, Making Connections 3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General Education Requirements: Sem. Hrs.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See General Education Curriculum for Baccalaureate degrees (p. 84)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Students with this major must take the following: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MATH 1023, College Algebra or MATH course that requires MATH 1023 as a prerequisite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COMS 1203, Oral Communication (Required Departmental Gen. Ed. Option)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35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Professional Education Requirements: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Courses denoted below with an asterisk (*) require admission to the Teacher Education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Program.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Sem. Hrs.</w:t>
      </w:r>
    </w:p>
    <w:p w:rsidR="000E4910" w:rsidRDefault="000E4910" w:rsidP="000E4910">
      <w:pPr>
        <w:rPr>
          <w:rFonts w:asciiTheme="majorHAnsi" w:hAnsiTheme="majorHAnsi" w:cs="Arial"/>
          <w:b/>
          <w:strike/>
          <w:color w:val="FF0000"/>
          <w:sz w:val="28"/>
          <w:szCs w:val="20"/>
        </w:rPr>
      </w:pPr>
      <w:r w:rsidRPr="000E4910">
        <w:rPr>
          <w:rFonts w:asciiTheme="majorHAnsi" w:hAnsiTheme="majorHAnsi" w:cs="Arial"/>
          <w:b/>
          <w:strike/>
          <w:color w:val="FF0000"/>
          <w:sz w:val="28"/>
          <w:szCs w:val="20"/>
        </w:rPr>
        <w:t>ELED 3143, Integrating the Curriculum and Instructional Strategies for Elementary Students 3</w:t>
      </w:r>
    </w:p>
    <w:p w:rsidR="000E4910" w:rsidRPr="000E4910" w:rsidRDefault="000E4910" w:rsidP="000E4910">
      <w:pPr>
        <w:rPr>
          <w:rFonts w:asciiTheme="majorHAnsi" w:hAnsiTheme="majorHAnsi" w:cs="Arial"/>
          <w:b/>
          <w:strike/>
          <w:color w:val="FF0000"/>
          <w:sz w:val="28"/>
          <w:szCs w:val="20"/>
        </w:rPr>
      </w:pPr>
      <w:r w:rsidRPr="000E4910">
        <w:rPr>
          <w:rFonts w:asciiTheme="majorHAnsi" w:hAnsiTheme="majorHAnsi" w:cs="Arial"/>
          <w:b/>
          <w:strike/>
          <w:color w:val="FF0000"/>
          <w:sz w:val="28"/>
          <w:szCs w:val="20"/>
        </w:rPr>
        <w:lastRenderedPageBreak/>
        <w:t>ELED 4122, Methods of STEM, Mathematics 2</w:t>
      </w:r>
    </w:p>
    <w:p w:rsidR="000E4910" w:rsidRPr="000E4910" w:rsidRDefault="000E4910" w:rsidP="000E4910">
      <w:pPr>
        <w:rPr>
          <w:rFonts w:asciiTheme="majorHAnsi" w:hAnsiTheme="majorHAnsi" w:cs="Arial"/>
          <w:b/>
          <w:strike/>
          <w:color w:val="FF0000"/>
          <w:sz w:val="28"/>
          <w:szCs w:val="20"/>
        </w:rPr>
      </w:pPr>
      <w:r w:rsidRPr="000E4910">
        <w:rPr>
          <w:rFonts w:asciiTheme="majorHAnsi" w:hAnsiTheme="majorHAnsi" w:cs="Arial"/>
          <w:b/>
          <w:strike/>
          <w:color w:val="FF0000"/>
          <w:sz w:val="28"/>
          <w:szCs w:val="20"/>
        </w:rPr>
        <w:t>ELED 4142 Classroom Management for Elementary Grades 2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ELSE 3643, The Exceptional Student in the Regular Classroom 3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*ELSE 4103, Methods and Materials for Severe Profound Disabilities 3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*ELSE 4113,</w:t>
      </w:r>
      <w:r>
        <w:rPr>
          <w:rFonts w:asciiTheme="majorHAnsi" w:hAnsiTheme="majorHAnsi" w:cs="Arial"/>
          <w:b/>
          <w:sz w:val="28"/>
          <w:szCs w:val="20"/>
        </w:rPr>
        <w:t xml:space="preserve"> </w:t>
      </w:r>
      <w:r w:rsidRPr="000E4910">
        <w:rPr>
          <w:rFonts w:asciiTheme="majorHAnsi" w:hAnsiTheme="majorHAnsi" w:cs="Arial"/>
          <w:b/>
          <w:sz w:val="28"/>
          <w:szCs w:val="20"/>
        </w:rPr>
        <w:t>Teaching Students with Mild to Moderate Disabilities 3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*ELSE 4123, Introduction to Autism Spectrum Disorder 3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*ELSE 4133, Behavioral, Academic, and Social Interventions in the Exceptional Classroom 3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*ELSE 4143, Curriculum Programming for Exceptional Learners 3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*ELSE 4153, Assessment and Diagnosis of Exceptional Learners 3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*ELSE 4163, Introduction to Emotional Behavior Disorder 3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*ELSE 4173, Assistive Technology in Special Education 3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*ELSE 4183, Characteristics of Exceptional Learners 3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*ELSE 4193, Special Education Law and Procedures 3</w:t>
      </w:r>
    </w:p>
    <w:p w:rsid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*ELSE 4203, Family and Community Systems 3</w:t>
      </w:r>
    </w:p>
    <w:p w:rsidR="0093225F" w:rsidRPr="005439CF" w:rsidRDefault="0093225F" w:rsidP="000E4910">
      <w:pPr>
        <w:rPr>
          <w:rFonts w:asciiTheme="majorHAnsi" w:hAnsiTheme="majorHAnsi" w:cs="Arial"/>
          <w:b/>
          <w:i/>
          <w:color w:val="548DD4" w:themeColor="text2" w:themeTint="99"/>
          <w:sz w:val="36"/>
          <w:szCs w:val="36"/>
        </w:rPr>
      </w:pPr>
      <w:r w:rsidRPr="005439CF">
        <w:rPr>
          <w:rFonts w:asciiTheme="majorHAnsi" w:hAnsiTheme="majorHAnsi" w:cs="Arial"/>
          <w:b/>
          <w:i/>
          <w:color w:val="548DD4" w:themeColor="text2" w:themeTint="99"/>
          <w:sz w:val="36"/>
          <w:szCs w:val="36"/>
        </w:rPr>
        <w:t xml:space="preserve">4212 Elementary Practicum in Special Education </w:t>
      </w:r>
      <w:r w:rsidR="005439CF">
        <w:rPr>
          <w:rFonts w:asciiTheme="majorHAnsi" w:hAnsiTheme="majorHAnsi" w:cs="Arial"/>
          <w:b/>
          <w:i/>
          <w:color w:val="548DD4" w:themeColor="text2" w:themeTint="99"/>
          <w:sz w:val="36"/>
          <w:szCs w:val="36"/>
        </w:rPr>
        <w:t>2</w:t>
      </w:r>
    </w:p>
    <w:p w:rsid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*ELSE 4216, Special Education Internship-Elementary 6</w:t>
      </w:r>
    </w:p>
    <w:p w:rsidR="0093225F" w:rsidRPr="0093225F" w:rsidRDefault="0093225F" w:rsidP="0093225F">
      <w:pPr>
        <w:rPr>
          <w:rFonts w:asciiTheme="majorHAnsi" w:hAnsiTheme="majorHAnsi" w:cs="Arial"/>
          <w:b/>
          <w:i/>
          <w:color w:val="548DD4" w:themeColor="text2" w:themeTint="99"/>
          <w:sz w:val="36"/>
          <w:szCs w:val="36"/>
        </w:rPr>
      </w:pPr>
      <w:r>
        <w:rPr>
          <w:rFonts w:asciiTheme="majorHAnsi" w:hAnsiTheme="majorHAnsi" w:cs="Arial"/>
          <w:b/>
          <w:i/>
          <w:color w:val="548DD4" w:themeColor="text2" w:themeTint="99"/>
          <w:sz w:val="36"/>
          <w:szCs w:val="36"/>
        </w:rPr>
        <w:t xml:space="preserve">ELSE 4223 Reading and Language Arts for Exceptional Learners </w:t>
      </w:r>
      <w:r w:rsidR="005439CF">
        <w:rPr>
          <w:rFonts w:asciiTheme="majorHAnsi" w:hAnsiTheme="majorHAnsi" w:cs="Arial"/>
          <w:b/>
          <w:i/>
          <w:color w:val="548DD4" w:themeColor="text2" w:themeTint="99"/>
          <w:sz w:val="36"/>
          <w:szCs w:val="36"/>
        </w:rPr>
        <w:t>3</w:t>
      </w:r>
    </w:p>
    <w:p w:rsid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*ELSE 4226, Special Education Internship-Secondary 6</w:t>
      </w:r>
    </w:p>
    <w:p w:rsidR="0093225F" w:rsidRDefault="0093225F" w:rsidP="0093225F">
      <w:pPr>
        <w:rPr>
          <w:rFonts w:asciiTheme="majorHAnsi" w:hAnsiTheme="majorHAnsi" w:cs="Arial"/>
          <w:b/>
          <w:i/>
          <w:color w:val="548DD4" w:themeColor="text2" w:themeTint="99"/>
          <w:sz w:val="36"/>
          <w:szCs w:val="36"/>
        </w:rPr>
      </w:pPr>
      <w:r w:rsidRPr="0093225F">
        <w:rPr>
          <w:rFonts w:asciiTheme="majorHAnsi" w:hAnsiTheme="majorHAnsi" w:cs="Arial"/>
          <w:b/>
          <w:i/>
          <w:color w:val="548DD4" w:themeColor="text2" w:themeTint="99"/>
          <w:sz w:val="36"/>
          <w:szCs w:val="36"/>
        </w:rPr>
        <w:t>ELSE 4233 Math for Exceptional Learners 3</w:t>
      </w:r>
    </w:p>
    <w:p w:rsidR="0093225F" w:rsidRDefault="0093225F" w:rsidP="0093225F">
      <w:pPr>
        <w:rPr>
          <w:rFonts w:asciiTheme="majorHAnsi" w:hAnsiTheme="majorHAnsi" w:cs="Arial"/>
          <w:b/>
          <w:i/>
          <w:color w:val="548DD4" w:themeColor="text2" w:themeTint="99"/>
          <w:sz w:val="36"/>
          <w:szCs w:val="36"/>
        </w:rPr>
      </w:pPr>
      <w:r>
        <w:rPr>
          <w:rFonts w:asciiTheme="majorHAnsi" w:hAnsiTheme="majorHAnsi" w:cs="Arial"/>
          <w:b/>
          <w:i/>
          <w:color w:val="548DD4" w:themeColor="text2" w:themeTint="99"/>
          <w:sz w:val="36"/>
          <w:szCs w:val="36"/>
        </w:rPr>
        <w:t>ELSE 4242 Secondary Practicum in Special Education 2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RDNG 3203, Foundations of Reading Instruction 3</w:t>
      </w:r>
    </w:p>
    <w:p w:rsidR="000E4910" w:rsidRPr="000E4910" w:rsidRDefault="000E4910" w:rsidP="000E4910">
      <w:pPr>
        <w:rPr>
          <w:rFonts w:asciiTheme="majorHAnsi" w:hAnsiTheme="majorHAnsi" w:cs="Arial"/>
          <w:b/>
          <w:strike/>
          <w:color w:val="FF0000"/>
          <w:sz w:val="28"/>
          <w:szCs w:val="20"/>
        </w:rPr>
      </w:pPr>
      <w:r w:rsidRPr="000E4910">
        <w:rPr>
          <w:rFonts w:asciiTheme="majorHAnsi" w:hAnsiTheme="majorHAnsi" w:cs="Arial"/>
          <w:b/>
          <w:strike/>
          <w:color w:val="FF0000"/>
          <w:sz w:val="28"/>
          <w:szCs w:val="20"/>
        </w:rPr>
        <w:lastRenderedPageBreak/>
        <w:t>RDNG 4103, Literacy Assessment, Diagnosis, and Development 3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TE 2003, Introduction to Education 3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Sub-total 64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185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The bulletin can be accessed at http://www.astate.edu/a/registrar/students/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Additional Requirements: Sem. Hrs.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MATH 2113, Mathematics for School Teachers I 3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MATH 2123, Mathematics for School Teachers II 3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MATH 3133, Mathematics for School Teachers III 3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HLTH 2513, Principles of Personal Health OR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NS 2203, Basic Human Nutrition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3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Sub-total 12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Licensure Requirement: Sem. Hrs.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HIST 3083, History of Arkansas 3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Electives: Sem. Hrs.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Electives 3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Total Required Hours: 120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Major in Special Education (cont.)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Bachelor of Science in Education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(Kindergarten - Grade 12 License)</w:t>
      </w:r>
    </w:p>
    <w:p w:rsidR="00AD2FB4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A complete 8-semester degree plan is available at http://reg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showingPlcHdr/>
      </w:sdtPr>
      <w:sdtEndPr/>
      <w:sdtContent>
        <w:permStart w:id="2128609689" w:edGrp="everyone" w:displacedByCustomXml="prev"/>
        <w:p w:rsidR="00CD7510" w:rsidRPr="008426D1" w:rsidRDefault="00CD7510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  <w:permEnd w:id="2128609689" w:displacedByCustomXml="next"/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C62773" w:rsidRDefault="00C62773" w:rsidP="00D0686A">
      <w:pPr>
        <w:tabs>
          <w:tab w:val="left" w:pos="360"/>
          <w:tab w:val="left" w:pos="720"/>
        </w:tabs>
        <w:spacing w:after="0" w:line="240" w:lineRule="auto"/>
        <w:rPr>
          <w:strike/>
          <w:color w:val="FF0000"/>
        </w:rPr>
      </w:pPr>
    </w:p>
    <w:p w:rsidR="00C62773" w:rsidRDefault="00C62773" w:rsidP="00D0686A">
      <w:pPr>
        <w:tabs>
          <w:tab w:val="left" w:pos="360"/>
          <w:tab w:val="left" w:pos="720"/>
        </w:tabs>
        <w:spacing w:after="0" w:line="240" w:lineRule="auto"/>
        <w:rPr>
          <w:strike/>
          <w:color w:val="FF0000"/>
        </w:rPr>
      </w:pPr>
    </w:p>
    <w:sectPr w:rsidR="00C62773" w:rsidSect="00384538">
      <w:headerReference w:type="default" r:id="rId13"/>
      <w:foot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6F8" w:rsidRDefault="00D366F8" w:rsidP="00AF3758">
      <w:pPr>
        <w:spacing w:after="0" w:line="240" w:lineRule="auto"/>
      </w:pPr>
      <w:r>
        <w:separator/>
      </w:r>
    </w:p>
  </w:endnote>
  <w:endnote w:type="continuationSeparator" w:id="0">
    <w:p w:rsidR="00D366F8" w:rsidRDefault="00D366F8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6F8" w:rsidRDefault="00D366F8" w:rsidP="00AF3758">
      <w:pPr>
        <w:spacing w:after="0" w:line="240" w:lineRule="auto"/>
      </w:pPr>
      <w:r>
        <w:separator/>
      </w:r>
    </w:p>
  </w:footnote>
  <w:footnote w:type="continuationSeparator" w:id="0">
    <w:p w:rsidR="00D366F8" w:rsidRDefault="00D366F8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AD2FB4">
      <w:rPr>
        <w:rFonts w:ascii="Arial Narrow" w:hAnsi="Arial Narrow"/>
        <w:sz w:val="16"/>
        <w:szCs w:val="16"/>
      </w:rPr>
      <w:t>7/6/2016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0215A"/>
    <w:rsid w:val="00016FE7"/>
    <w:rsid w:val="000232AB"/>
    <w:rsid w:val="00024BA5"/>
    <w:rsid w:val="00040138"/>
    <w:rsid w:val="00054D16"/>
    <w:rsid w:val="000627BE"/>
    <w:rsid w:val="0009788F"/>
    <w:rsid w:val="000A7C2E"/>
    <w:rsid w:val="000B4091"/>
    <w:rsid w:val="000D06F1"/>
    <w:rsid w:val="000E17E4"/>
    <w:rsid w:val="000E34D2"/>
    <w:rsid w:val="000E4910"/>
    <w:rsid w:val="000F19AA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A7B4D"/>
    <w:rsid w:val="001D2CF2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2E5F84"/>
    <w:rsid w:val="003328F3"/>
    <w:rsid w:val="00346F5C"/>
    <w:rsid w:val="00362414"/>
    <w:rsid w:val="00366A3A"/>
    <w:rsid w:val="00374D72"/>
    <w:rsid w:val="00384538"/>
    <w:rsid w:val="0039532B"/>
    <w:rsid w:val="003A05F4"/>
    <w:rsid w:val="003C0ED1"/>
    <w:rsid w:val="003C1EE2"/>
    <w:rsid w:val="00400712"/>
    <w:rsid w:val="004072F1"/>
    <w:rsid w:val="00413CBB"/>
    <w:rsid w:val="00473252"/>
    <w:rsid w:val="00487771"/>
    <w:rsid w:val="00492F7C"/>
    <w:rsid w:val="004A7706"/>
    <w:rsid w:val="004C59E8"/>
    <w:rsid w:val="004E5007"/>
    <w:rsid w:val="004F3C87"/>
    <w:rsid w:val="00504BCC"/>
    <w:rsid w:val="00515205"/>
    <w:rsid w:val="00523D90"/>
    <w:rsid w:val="00526B81"/>
    <w:rsid w:val="005439CF"/>
    <w:rsid w:val="00563E52"/>
    <w:rsid w:val="00584C22"/>
    <w:rsid w:val="00592A95"/>
    <w:rsid w:val="005B2E9E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12B76"/>
    <w:rsid w:val="0073025F"/>
    <w:rsid w:val="0073125A"/>
    <w:rsid w:val="00750AF6"/>
    <w:rsid w:val="007A06B9"/>
    <w:rsid w:val="0083170D"/>
    <w:rsid w:val="008A795D"/>
    <w:rsid w:val="008C703B"/>
    <w:rsid w:val="008D012F"/>
    <w:rsid w:val="008D35A2"/>
    <w:rsid w:val="008E6C1C"/>
    <w:rsid w:val="00920523"/>
    <w:rsid w:val="0093225F"/>
    <w:rsid w:val="00982FB1"/>
    <w:rsid w:val="00995206"/>
    <w:rsid w:val="009A529F"/>
    <w:rsid w:val="009D0220"/>
    <w:rsid w:val="009E1AA5"/>
    <w:rsid w:val="00A01035"/>
    <w:rsid w:val="00A0329C"/>
    <w:rsid w:val="00A15A5D"/>
    <w:rsid w:val="00A16BB1"/>
    <w:rsid w:val="00A34100"/>
    <w:rsid w:val="00A5089E"/>
    <w:rsid w:val="00A56D36"/>
    <w:rsid w:val="00AB5523"/>
    <w:rsid w:val="00AC5FC2"/>
    <w:rsid w:val="00AD2FB4"/>
    <w:rsid w:val="00AF20FF"/>
    <w:rsid w:val="00AF3758"/>
    <w:rsid w:val="00AF3C6A"/>
    <w:rsid w:val="00B1628A"/>
    <w:rsid w:val="00B16B8D"/>
    <w:rsid w:val="00B24A85"/>
    <w:rsid w:val="00B24BA3"/>
    <w:rsid w:val="00B35368"/>
    <w:rsid w:val="00B450F5"/>
    <w:rsid w:val="00B7606A"/>
    <w:rsid w:val="00BD2A0D"/>
    <w:rsid w:val="00BE069E"/>
    <w:rsid w:val="00C114A7"/>
    <w:rsid w:val="00C12816"/>
    <w:rsid w:val="00C132F9"/>
    <w:rsid w:val="00C23CC7"/>
    <w:rsid w:val="00C334FF"/>
    <w:rsid w:val="00C62773"/>
    <w:rsid w:val="00C723B8"/>
    <w:rsid w:val="00C76AEF"/>
    <w:rsid w:val="00CA6230"/>
    <w:rsid w:val="00CD7510"/>
    <w:rsid w:val="00CD7D16"/>
    <w:rsid w:val="00D0686A"/>
    <w:rsid w:val="00D366F8"/>
    <w:rsid w:val="00D51205"/>
    <w:rsid w:val="00D57716"/>
    <w:rsid w:val="00D654AF"/>
    <w:rsid w:val="00D67AC4"/>
    <w:rsid w:val="00D72E20"/>
    <w:rsid w:val="00D76DEE"/>
    <w:rsid w:val="00D932C2"/>
    <w:rsid w:val="00D979DD"/>
    <w:rsid w:val="00DA3F9B"/>
    <w:rsid w:val="00DB3983"/>
    <w:rsid w:val="00DC3218"/>
    <w:rsid w:val="00DD7E5F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ingleton@astate.ed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yperlink" Target="https://youtu.be/yjdL2n4lZm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mberleydavis@astate.edu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FE1216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FE1216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71DB3"/>
    <w:rsid w:val="003C4999"/>
    <w:rsid w:val="004027ED"/>
    <w:rsid w:val="004068B1"/>
    <w:rsid w:val="00444715"/>
    <w:rsid w:val="00460EE4"/>
    <w:rsid w:val="004E1A75"/>
    <w:rsid w:val="00586D33"/>
    <w:rsid w:val="00587536"/>
    <w:rsid w:val="005D5D2F"/>
    <w:rsid w:val="00617B5A"/>
    <w:rsid w:val="00623293"/>
    <w:rsid w:val="00636142"/>
    <w:rsid w:val="006C0858"/>
    <w:rsid w:val="00724E33"/>
    <w:rsid w:val="007C429E"/>
    <w:rsid w:val="0088172E"/>
    <w:rsid w:val="009C0E11"/>
    <w:rsid w:val="00A44198"/>
    <w:rsid w:val="00AC3009"/>
    <w:rsid w:val="00AD5D56"/>
    <w:rsid w:val="00AE2FF1"/>
    <w:rsid w:val="00B2559E"/>
    <w:rsid w:val="00B46AFF"/>
    <w:rsid w:val="00BA2926"/>
    <w:rsid w:val="00BB1335"/>
    <w:rsid w:val="00C16165"/>
    <w:rsid w:val="00C35680"/>
    <w:rsid w:val="00C607F6"/>
    <w:rsid w:val="00CD4EF8"/>
    <w:rsid w:val="00D175EA"/>
    <w:rsid w:val="00E53742"/>
    <w:rsid w:val="00FA1A13"/>
    <w:rsid w:val="00FD70C9"/>
    <w:rsid w:val="00FE1216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A1A13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D474874E91EF4A209E6304DD946D8A24">
    <w:name w:val="D474874E91EF4A209E6304DD946D8A24"/>
    <w:rsid w:val="00FA1A13"/>
    <w:pPr>
      <w:spacing w:after="160" w:line="259" w:lineRule="auto"/>
    </w:pPr>
  </w:style>
  <w:style w:type="paragraph" w:customStyle="1" w:styleId="43506CF492D04E6B8488964B40361C0A">
    <w:name w:val="43506CF492D04E6B8488964B40361C0A"/>
    <w:rsid w:val="00FA1A13"/>
    <w:pPr>
      <w:spacing w:after="160" w:line="259" w:lineRule="auto"/>
    </w:pPr>
  </w:style>
  <w:style w:type="paragraph" w:customStyle="1" w:styleId="438BF535798B46F68A2C13FEE80F41CC">
    <w:name w:val="438BF535798B46F68A2C13FEE80F41CC"/>
    <w:rsid w:val="00FA1A1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1064</Words>
  <Characters>6066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Alyssa Simpson</cp:lastModifiedBy>
  <cp:revision>2</cp:revision>
  <dcterms:created xsi:type="dcterms:W3CDTF">2017-04-28T17:58:00Z</dcterms:created>
  <dcterms:modified xsi:type="dcterms:W3CDTF">2017-04-28T17:58:00Z</dcterms:modified>
</cp:coreProperties>
</file>