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68" w:line="276" w:lineRule="auto"/>
        <w:ind w:left="440" w:right="98"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Harley Yates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8" w:line="276" w:lineRule="auto"/>
        <w:ind w:left="440" w:right="98"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68" w:line="276" w:lineRule="auto"/>
        <w:ind w:left="440" w:right="98" w:firstLine="28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Since the beginning of my journey in art, I’ve found that cartoons and creatures have fascinated me. I first started drawing cartoon animals, and they have been my biggest thing moving forward in art. I designed simple characters to represent myself in my art, and slowly moved into designing creatures for my own enjoyment. I think my obsession with consuming media</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from movies, to comics, to social media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has inspired me the most, and helped to distract me from things that could have negatively affected my motivation. Currently, I try to channel more nature into my designing, as well as abstracting reality to make a more interesting presentation. Being able to see so much through social media and my own exploration has certainly helped me to find new ideas, and learn to improve without classes. As well the current state of the world, from the political landscape to the simple fact that the world seems to be coming to an end, allows for ideas to flourish. Going forward, I believe that these events and inspiration outlets will continue to motivate me to make art. I try to test new mediums and processes to make art, but I keep up my dedication to what I love to make. College has been hard for me because of limiting myself to realism, something I am constantly trying to break away from in my personal art. In the future I hope to let the things I learn inspire me more and to help me improve.</w:t>
      </w:r>
    </w:p>
    <w:sectPr>
      <w:pgSz w:h="15840" w:w="12240" w:orient="portrait"/>
      <w:pgMar w:bottom="280" w:top="1360" w:left="1720" w:right="13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68"/>
      <w:ind w:left="440" w:right="98"/>
    </w:p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jRVUW5X1a1vcFFVRBi4i63AXlg==">AMUW2mXuo8jCB/G46d21ID3D4IoQgP1BptXlQAiuyCuBa16+tnrgg78fwhH21nvPkkhobLlvrrm1nVnyAITAdRCX+nx0DBrBjj5CmvzkpqKXgKXPCSsHqZk3q9RtURfXGbUvxA9cmINo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2020-11-27T16:03:00Z</dcterms:created>
</cp:coreProperties>
</file>