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68" w:line="276" w:lineRule="auto"/>
        <w:ind w:left="440" w:right="98"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Harley Yates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8" w:line="276" w:lineRule="auto"/>
        <w:ind w:left="440" w:right="98"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8" w:line="276" w:lineRule="auto"/>
        <w:ind w:left="440" w:right="98" w:firstLine="28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Since the beginning of my journey in art, I’ve found that cartoons and creatures have fascinated me. I first started drawing cartoon animals, and they have been my biggest thing moving forward in art. I designed simple characters to represent myself in my art, and slowly moved into designing creatures for my own enjoyment. I think my obsession with consuming media</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from movies, to comics, to social media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has inspired me the most, and helped to distract me from things that could have negatively affected my motivation. Currently, I try to channel more nature into my designing, as well as abstracting reality to make a more interesting presentation. Being able to see so much through social media and my own exploration has certainly helped me to find new ideas, and learn to improve without classes. As well the current state of the world, from the political landscape to the simple fact that the world seems to be coming to an end, allows for ideas to flourish. Going forward, I believe that these events and inspiration outlets will continue to motivate me to make art. I try to test new mediums and processes to make art, but I keep up my dedication to what I love to make. College has been hard for me because of limiting myself to realism, something I am constantly trying to break away from in my personal art. In the future I hope to let the things I learn inspire me more and to help me improve.</w:t>
      </w:r>
    </w:p>
    <w:sectPr>
      <w:pgSz w:h="15840" w:w="12240" w:orient="portrait"/>
      <w:pgMar w:bottom="280" w:top="1360" w:left="1720" w:right="13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68"/>
      <w:ind w:left="440" w:right="98"/>
    </w:p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jRVUW5X1a1vcFFVRBi4i63AXlg==">AMUW2mXuo8jCB/G46d21ID3D4IoQgP1BptXlQAiuyCuBa16+tnrgg78fwhH21nvPkkhobLlvrrm1nVnyAITAdRCX+nx0DBrBjj5CmvzkpqKXgKXPCSsHqZk3q9RtURfXGbUvxA9cmINo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2020-11-27T16:03:00Z</dcterms:created>
</cp:coreProperties>
</file>