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6CE8190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D07165">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31606724" w:rsidR="00001C04" w:rsidRPr="008426D1" w:rsidRDefault="0009031B" w:rsidP="005A646D">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5A646D">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27T00:00:00Z">
                  <w:dateFormat w:val="M/d/yyyy"/>
                  <w:lid w:val="en-US"/>
                  <w:storeMappedDataAs w:val="dateTime"/>
                  <w:calendar w:val="gregorian"/>
                </w:date>
              </w:sdtPr>
              <w:sdtEndPr/>
              <w:sdtContent>
                <w:r w:rsidR="005A646D">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09031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695679F6" w:rsidR="00001C04" w:rsidRPr="008426D1" w:rsidRDefault="0009031B" w:rsidP="007D0F4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sdtPr>
                  <w:sdtEndPr/>
                  <w:sdtContent>
                    <w:r w:rsidR="007D0F4E">
                      <w:rPr>
                        <w:rFonts w:asciiTheme="majorHAnsi" w:hAnsiTheme="majorHAnsi"/>
                        <w:sz w:val="20"/>
                        <w:szCs w:val="20"/>
                      </w:rPr>
                      <w:t xml:space="preserve">Thomas Risch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date w:fullDate="2017-10-27T00:00:00Z">
                  <w:dateFormat w:val="M/d/yyyy"/>
                  <w:lid w:val="en-US"/>
                  <w:storeMappedDataAs w:val="dateTime"/>
                  <w:calendar w:val="gregorian"/>
                </w:date>
              </w:sdtPr>
              <w:sdtEndPr/>
              <w:sdtContent>
                <w:r w:rsidR="007D0F4E">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09031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F1D170C" w:rsidR="00001C04" w:rsidRPr="008426D1" w:rsidRDefault="0009031B" w:rsidP="005A646D">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dtPr>
                  <w:sdtEndPr/>
                  <w:sdtContent>
                    <w:r w:rsidR="005A646D">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date w:fullDate="2017-10-27T00:00:00Z">
                  <w:dateFormat w:val="M/d/yyyy"/>
                  <w:lid w:val="en-US"/>
                  <w:storeMappedDataAs w:val="dateTime"/>
                  <w:calendar w:val="gregorian"/>
                </w:date>
              </w:sdtPr>
              <w:sdtEndPr/>
              <w:sdtContent>
                <w:r w:rsidR="005A646D">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09031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0A5FCE3B" w:rsidR="00001C04" w:rsidRPr="008426D1" w:rsidRDefault="0009031B" w:rsidP="001306A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dtPr>
                  <w:sdtEndPr/>
                  <w:sdtContent>
                    <w:r w:rsidR="001306AD">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date w:fullDate="2017-10-27T00:00:00Z">
                  <w:dateFormat w:val="M/d/yyyy"/>
                  <w:lid w:val="en-US"/>
                  <w:storeMappedDataAs w:val="dateTime"/>
                  <w:calendar w:val="gregorian"/>
                </w:date>
              </w:sdtPr>
              <w:sdtEndPr/>
              <w:sdtContent>
                <w:r w:rsidR="001306AD">
                  <w:rPr>
                    <w:rFonts w:asciiTheme="majorHAnsi" w:hAnsiTheme="majorHAnsi"/>
                    <w:smallCaps/>
                    <w:sz w:val="20"/>
                    <w:szCs w:val="20"/>
                  </w:rPr>
                  <w:t>10/27/2017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09031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09031B" w:rsidP="000F52A8">
                  <w:pPr>
                    <w:jc w:val="center"/>
                    <w:rPr>
                      <w:rFonts w:asciiTheme="majorHAnsi" w:hAnsiTheme="majorHAnsi"/>
                      <w:sz w:val="20"/>
                      <w:szCs w:val="20"/>
                    </w:rPr>
                  </w:pPr>
                  <w:sdt>
                    <w:sdtPr>
                      <w:rPr>
                        <w:rFonts w:asciiTheme="majorHAnsi" w:hAnsiTheme="majorHAnsi"/>
                        <w:sz w:val="20"/>
                        <w:szCs w:val="20"/>
                      </w:rPr>
                      <w:id w:val="923150155"/>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09031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4788893F" w:rsidR="007D371A" w:rsidRPr="008426D1" w:rsidRDefault="0009031B" w:rsidP="00805DF0">
          <w:pPr>
            <w:rPr>
              <w:rFonts w:asciiTheme="majorHAnsi" w:hAnsiTheme="majorHAnsi" w:cs="Arial"/>
              <w:sz w:val="20"/>
              <w:szCs w:val="20"/>
            </w:rPr>
          </w:pPr>
          <w:sdt>
            <w:sdtPr>
              <w:rPr>
                <w:rFonts w:asciiTheme="majorHAnsi" w:hAnsiTheme="majorHAnsi" w:cs="Arial"/>
                <w:sz w:val="20"/>
                <w:szCs w:val="20"/>
              </w:rPr>
              <w:id w:val="-2085284031"/>
            </w:sdtPr>
            <w:sdtEndPr/>
            <w:sdtContent>
              <w:r w:rsidR="00805DF0">
                <w:rPr>
                  <w:rFonts w:ascii="Calibri" w:eastAsia="Times New Roman" w:hAnsi="Calibri"/>
                  <w:color w:val="000000"/>
                  <w:shd w:val="clear" w:color="auto" w:fill="FFFFFF"/>
                </w:rPr>
                <w:t>Asela J. Wijeratne</w:t>
              </w:r>
              <w:r w:rsidR="00805DF0">
                <w:rPr>
                  <w:rFonts w:ascii="Calibri" w:eastAsia="Times New Roman" w:hAnsi="Calibri"/>
                  <w:color w:val="000000"/>
                </w:rPr>
                <w:br/>
              </w:r>
              <w:r w:rsidR="00805DF0">
                <w:rPr>
                  <w:rFonts w:ascii="Calibri" w:eastAsia="Times New Roman" w:hAnsi="Calibri"/>
                  <w:color w:val="000000"/>
                  <w:shd w:val="clear" w:color="auto" w:fill="FFFFFF"/>
                </w:rPr>
                <w:t>Department of Biological Sciences</w:t>
              </w:r>
              <w:r w:rsidR="00805DF0">
                <w:rPr>
                  <w:rFonts w:ascii="Calibri" w:eastAsia="Times New Roman" w:hAnsi="Calibri"/>
                  <w:color w:val="000000"/>
                </w:rPr>
                <w:br/>
              </w:r>
              <w:r w:rsidR="00805DF0">
                <w:rPr>
                  <w:rFonts w:ascii="Calibri" w:eastAsia="Times New Roman" w:hAnsi="Calibri"/>
                  <w:color w:val="000000"/>
                  <w:shd w:val="clear" w:color="auto" w:fill="FFFFFF"/>
                </w:rPr>
                <w:t>Arkansas State University</w:t>
              </w:r>
              <w:r w:rsidR="00805DF0">
                <w:rPr>
                  <w:rFonts w:ascii="Calibri" w:eastAsia="Times New Roman" w:hAnsi="Calibri"/>
                  <w:color w:val="000000"/>
                </w:rPr>
                <w:br/>
              </w:r>
              <w:r w:rsidR="004D642E">
                <w:rPr>
                  <w:rFonts w:ascii="Calibri" w:eastAsia="Times New Roman" w:hAnsi="Calibri"/>
                  <w:color w:val="000000"/>
                  <w:shd w:val="clear" w:color="auto" w:fill="FFFFFF"/>
                </w:rPr>
                <w:t>Phone: 870-972-3311</w:t>
              </w:r>
              <w:r w:rsidR="00805DF0">
                <w:rPr>
                  <w:rFonts w:ascii="Calibri" w:eastAsia="Times New Roman" w:hAnsi="Calibri"/>
                  <w:color w:val="000000"/>
                </w:rPr>
                <w:br/>
              </w:r>
              <w:r w:rsidR="00805DF0">
                <w:rPr>
                  <w:rFonts w:ascii="Calibri" w:eastAsia="Times New Roman" w:hAnsi="Calibri"/>
                  <w:color w:val="000000"/>
                  <w:shd w:val="clear" w:color="auto" w:fill="FFFFFF"/>
                </w:rPr>
                <w:t>Email:</w:t>
              </w:r>
              <w:r w:rsidR="00805DF0">
                <w:rPr>
                  <w:rStyle w:val="apple-converted-space"/>
                  <w:rFonts w:ascii="Calibri" w:eastAsia="Times New Roman" w:hAnsi="Calibri"/>
                  <w:color w:val="000000"/>
                  <w:shd w:val="clear" w:color="auto" w:fill="FFFFFF"/>
                </w:rPr>
                <w:t> </w:t>
              </w:r>
              <w:hyperlink r:id="rId9" w:history="1">
                <w:r w:rsidR="00805DF0">
                  <w:rPr>
                    <w:rStyle w:val="Hyperlink"/>
                    <w:rFonts w:ascii="Calibri" w:eastAsia="Times New Roman" w:hAnsi="Calibri"/>
                    <w:color w:val="800080"/>
                  </w:rPr>
                  <w:t>awijeratne@astate.edu</w:t>
                </w:r>
              </w:hyperlink>
            </w:sdtContent>
          </w:sdt>
        </w:p>
      </w:sdtContent>
    </w:sdt>
    <w:p w14:paraId="64CE72C1" w14:textId="77777777" w:rsidR="007D371A" w:rsidRDefault="007D371A" w:rsidP="007D371A">
      <w:pPr>
        <w:tabs>
          <w:tab w:val="left" w:pos="360"/>
          <w:tab w:val="left" w:pos="720"/>
        </w:tabs>
        <w:rPr>
          <w:rFonts w:asciiTheme="majorHAnsi" w:hAnsiTheme="majorHAnsi" w:cs="Arial"/>
          <w:sz w:val="20"/>
          <w:szCs w:val="20"/>
        </w:rPr>
      </w:pPr>
    </w:p>
    <w:p w14:paraId="5F153366" w14:textId="71839903" w:rsidR="007D371A" w:rsidRPr="008426D1" w:rsidRDefault="0036794A" w:rsidP="007D371A">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sdtPr>
      <w:sdtEndPr/>
      <w:sdtContent>
        <w:p w14:paraId="4B61AF5D" w14:textId="51F3FBFB" w:rsidR="007D371A" w:rsidRPr="008426D1" w:rsidRDefault="00805DF0" w:rsidP="007D371A">
          <w:pPr>
            <w:tabs>
              <w:tab w:val="left" w:pos="360"/>
              <w:tab w:val="left" w:pos="720"/>
            </w:tabs>
            <w:rPr>
              <w:rFonts w:asciiTheme="majorHAnsi" w:hAnsiTheme="majorHAnsi" w:cs="Arial"/>
              <w:sz w:val="20"/>
              <w:szCs w:val="20"/>
            </w:rPr>
          </w:pPr>
          <w:r>
            <w:rPr>
              <w:rFonts w:asciiTheme="majorHAnsi" w:hAnsiTheme="majorHAnsi" w:cs="Arial"/>
              <w:sz w:val="20"/>
              <w:szCs w:val="20"/>
            </w:rPr>
            <w:t>Spring</w:t>
          </w:r>
          <w:r w:rsidR="004879B1">
            <w:rPr>
              <w:rFonts w:asciiTheme="majorHAnsi" w:hAnsiTheme="majorHAnsi" w:cs="Arial"/>
              <w:sz w:val="20"/>
              <w:szCs w:val="20"/>
            </w:rPr>
            <w:t>, 2018</w:t>
          </w:r>
        </w:p>
      </w:sdtContent>
    </w:sdt>
    <w:p w14:paraId="33EE2227" w14:textId="77777777" w:rsidR="009E1024" w:rsidRDefault="009E1024" w:rsidP="00CB4B5A">
      <w:pPr>
        <w:tabs>
          <w:tab w:val="left" w:pos="360"/>
          <w:tab w:val="left" w:pos="720"/>
        </w:tabs>
        <w:rPr>
          <w:rFonts w:asciiTheme="majorHAnsi" w:hAnsiTheme="majorHAnsi" w:cs="Arial"/>
          <w:sz w:val="20"/>
          <w:szCs w:val="20"/>
        </w:rPr>
      </w:pPr>
    </w:p>
    <w:p w14:paraId="4CE034B1" w14:textId="06C0A472" w:rsidR="00CB4B5A" w:rsidRPr="008426D1"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sdtPr>
      <w:sdtEndPr/>
      <w:sdtContent>
        <w:p w14:paraId="50525406" w14:textId="1E78BDE3" w:rsidR="00CB4B5A" w:rsidRDefault="00805DF0" w:rsidP="00CB4B5A">
          <w:pPr>
            <w:tabs>
              <w:tab w:val="left" w:pos="360"/>
              <w:tab w:val="left" w:pos="720"/>
            </w:tabs>
            <w:rPr>
              <w:rFonts w:asciiTheme="majorHAnsi" w:hAnsiTheme="majorHAnsi" w:cs="Arial"/>
              <w:sz w:val="20"/>
              <w:szCs w:val="20"/>
            </w:rPr>
          </w:pPr>
          <w:r>
            <w:rPr>
              <w:rFonts w:asciiTheme="majorHAnsi" w:hAnsiTheme="majorHAnsi" w:cs="Arial"/>
              <w:sz w:val="20"/>
              <w:szCs w:val="20"/>
            </w:rPr>
            <w:t>BIO 4152</w:t>
          </w:r>
          <w:r w:rsidR="00E74E46">
            <w:rPr>
              <w:rFonts w:asciiTheme="majorHAnsi" w:hAnsiTheme="majorHAnsi" w:cs="Arial"/>
              <w:sz w:val="20"/>
              <w:szCs w:val="20"/>
            </w:rPr>
            <w:t xml:space="preserve"> </w:t>
          </w:r>
          <w:r w:rsidR="00E74E46" w:rsidRPr="00E74E46">
            <w:rPr>
              <w:rFonts w:asciiTheme="majorHAnsi" w:hAnsiTheme="majorHAnsi" w:cs="Arial"/>
              <w:sz w:val="20"/>
              <w:szCs w:val="20"/>
            </w:rPr>
            <w:t>(In the bulletin, both Biotechnique</w:t>
          </w:r>
          <w:r w:rsidR="005A646D">
            <w:rPr>
              <w:rFonts w:asciiTheme="majorHAnsi" w:hAnsiTheme="majorHAnsi" w:cs="Arial"/>
              <w:sz w:val="20"/>
              <w:szCs w:val="20"/>
            </w:rPr>
            <w:t>s</w:t>
          </w:r>
          <w:r w:rsidR="00E74E46" w:rsidRPr="00E74E46">
            <w:rPr>
              <w:rFonts w:asciiTheme="majorHAnsi" w:hAnsiTheme="majorHAnsi" w:cs="Arial"/>
              <w:sz w:val="20"/>
              <w:szCs w:val="20"/>
            </w:rPr>
            <w:t xml:space="preserve"> I and Biotechnique</w:t>
          </w:r>
          <w:r w:rsidR="005A646D">
            <w:rPr>
              <w:rFonts w:asciiTheme="majorHAnsi" w:hAnsiTheme="majorHAnsi" w:cs="Arial"/>
              <w:sz w:val="20"/>
              <w:szCs w:val="20"/>
            </w:rPr>
            <w:t>s</w:t>
          </w:r>
          <w:r w:rsidR="00E74E46" w:rsidRPr="00E74E46">
            <w:rPr>
              <w:rFonts w:asciiTheme="majorHAnsi" w:hAnsiTheme="majorHAnsi" w:cs="Arial"/>
              <w:sz w:val="20"/>
              <w:szCs w:val="20"/>
            </w:rPr>
            <w:t xml:space="preserve"> II has been erroneously listed under the same prefix and number. The “second” BIO 4152 was approved as BIO 4154 in 2013.)   </w:t>
          </w:r>
        </w:p>
      </w:sdtContent>
    </w:sdt>
    <w:p w14:paraId="05FD1803" w14:textId="176B2E23"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3.1 – [</w:t>
      </w:r>
      <w:r w:rsidR="00805DF0">
        <w:rPr>
          <w:rFonts w:asciiTheme="majorHAnsi" w:hAnsiTheme="majorHAnsi" w:cs="Arial"/>
          <w:sz w:val="20"/>
          <w:szCs w:val="20"/>
        </w:rPr>
        <w:t>Yes</w:t>
      </w:r>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4C244382" w:rsidR="007E7FDA" w:rsidRDefault="007E7FDA" w:rsidP="007E7FD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sdtPr>
        <w:sdtEndPr/>
        <w:sdtContent>
          <w:r w:rsidR="00805DF0" w:rsidRPr="00805DF0">
            <w:rPr>
              <w:rFonts w:ascii="Calibri" w:eastAsia="Times New Roman" w:hAnsi="Calibri"/>
              <w:color w:val="212121"/>
              <w:shd w:val="clear" w:color="auto" w:fill="FFFFFF"/>
            </w:rPr>
            <w:t>BIO 4153</w:t>
          </w:r>
          <w:r w:rsidR="00805DF0">
            <w:rPr>
              <w:rFonts w:ascii="Calibri" w:eastAsia="Times New Roman" w:hAnsi="Calibri"/>
              <w:color w:val="212121"/>
              <w:shd w:val="clear" w:color="auto" w:fill="FFFFFF"/>
            </w:rPr>
            <w:t xml:space="preserve"> </w:t>
          </w:r>
        </w:sdtContent>
      </w:sdt>
    </w:p>
    <w:p w14:paraId="48E5E7AB" w14:textId="4E786D0B" w:rsidR="009E1024" w:rsidRPr="008426D1" w:rsidRDefault="009E1024" w:rsidP="009E1024">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805DF0">
            <w:rPr>
              <w:rFonts w:asciiTheme="majorHAnsi" w:hAnsiTheme="majorHAnsi" w:cs="Arial"/>
              <w:sz w:val="20"/>
              <w:szCs w:val="20"/>
            </w:rPr>
            <w:t>Yes</w:t>
          </w:r>
        </w:sdtContent>
      </w:sdt>
    </w:p>
    <w:p w14:paraId="36F57273" w14:textId="51A0F2D5" w:rsidR="009E1024" w:rsidRPr="008426D1" w:rsidRDefault="009E1024" w:rsidP="009E1024">
      <w:pPr>
        <w:tabs>
          <w:tab w:val="left" w:pos="360"/>
        </w:tabs>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ind w:left="360"/>
        <w:rPr>
          <w:rFonts w:asciiTheme="majorHAnsi" w:hAnsiTheme="majorHAnsi" w:cs="Arial"/>
          <w:sz w:val="20"/>
          <w:szCs w:val="20"/>
        </w:rPr>
      </w:pPr>
    </w:p>
    <w:p w14:paraId="60920AB0" w14:textId="77777777"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sdt>
      <w:sdtPr>
        <w:rPr>
          <w:rFonts w:asciiTheme="majorHAnsi" w:hAnsiTheme="majorHAnsi" w:cs="Arial"/>
          <w:sz w:val="20"/>
          <w:szCs w:val="20"/>
        </w:rPr>
        <w:id w:val="-1394505895"/>
      </w:sdtPr>
      <w:sdtEndPr/>
      <w:sdtContent>
        <w:sdt>
          <w:sdtPr>
            <w:rPr>
              <w:rFonts w:asciiTheme="majorHAnsi" w:hAnsiTheme="majorHAnsi" w:cs="Arial"/>
              <w:sz w:val="20"/>
              <w:szCs w:val="20"/>
            </w:rPr>
            <w:id w:val="-212812347"/>
          </w:sdtPr>
          <w:sdtEndPr/>
          <w:sdtContent>
            <w:p w14:paraId="412F2B7F" w14:textId="0018AE08" w:rsidR="00422806" w:rsidRDefault="00422806" w:rsidP="00422806">
              <w:pPr>
                <w:widowControl w:val="0"/>
              </w:pPr>
              <w:r>
                <w:t>Laboratory in Bio</w:t>
              </w:r>
              <w:r w:rsidR="005A646D">
                <w:t>t</w:t>
              </w:r>
              <w:r>
                <w:t>echniques I</w:t>
              </w:r>
            </w:p>
            <w:p w14:paraId="49A472D0" w14:textId="77777777" w:rsidR="00422806" w:rsidRDefault="0009031B" w:rsidP="00422806">
              <w:pPr>
                <w:tabs>
                  <w:tab w:val="left" w:pos="360"/>
                  <w:tab w:val="left" w:pos="720"/>
                </w:tabs>
                <w:rPr>
                  <w:rFonts w:asciiTheme="majorHAnsi" w:hAnsiTheme="majorHAnsi" w:cs="Arial"/>
                  <w:sz w:val="20"/>
                  <w:szCs w:val="20"/>
                </w:rPr>
              </w:pPr>
            </w:p>
          </w:sdtContent>
        </w:sdt>
        <w:p w14:paraId="68618B21" w14:textId="7043A7F8" w:rsidR="007E7FDA" w:rsidRDefault="0009031B" w:rsidP="007E7FDA">
          <w:pPr>
            <w:tabs>
              <w:tab w:val="left" w:pos="360"/>
              <w:tab w:val="left" w:pos="720"/>
            </w:tabs>
            <w:ind w:firstLine="360"/>
            <w:rPr>
              <w:rFonts w:asciiTheme="majorHAnsi" w:hAnsiTheme="majorHAnsi" w:cs="Arial"/>
              <w:sz w:val="20"/>
              <w:szCs w:val="20"/>
            </w:rPr>
          </w:pPr>
        </w:p>
      </w:sdtContent>
    </w:sdt>
    <w:p w14:paraId="52D3BC77" w14:textId="613EE377" w:rsidR="007E7FDA"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sdtPr>
        <w:sdtEndPr/>
        <w:sdtContent>
          <w:r w:rsidR="00422806">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532A7026"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sdtPr>
        <w:sdtEndPr/>
        <w:sdtContent>
          <w:sdt>
            <w:sdtPr>
              <w:rPr>
                <w:rFonts w:asciiTheme="majorHAnsi" w:hAnsiTheme="majorHAnsi" w:cs="Arial"/>
                <w:sz w:val="20"/>
                <w:szCs w:val="20"/>
              </w:rPr>
              <w:id w:val="-1548904392"/>
            </w:sdtPr>
            <w:sdtEndPr/>
            <w:sdtContent>
              <w:sdt>
                <w:sdtPr>
                  <w:rPr>
                    <w:rFonts w:asciiTheme="majorHAnsi" w:hAnsiTheme="majorHAnsi" w:cs="Arial"/>
                    <w:sz w:val="20"/>
                    <w:szCs w:val="20"/>
                  </w:rPr>
                  <w:id w:val="-985000334"/>
                  <w:showingPlcHdr/>
                </w:sdtPr>
                <w:sdtEndPr/>
                <w:sdtContent>
                  <w:r w:rsidR="00317B8D">
                    <w:rPr>
                      <w:rFonts w:asciiTheme="majorHAnsi" w:hAnsiTheme="majorHAnsi" w:cs="Arial"/>
                      <w:sz w:val="20"/>
                      <w:szCs w:val="20"/>
                    </w:rPr>
                    <w:t xml:space="preserve">     </w:t>
                  </w:r>
                </w:sdtContent>
              </w:sdt>
              <w:r w:rsidR="004879B1">
                <w:rPr>
                  <w:rFonts w:asciiTheme="majorHAnsi" w:hAnsiTheme="majorHAnsi" w:cs="Arial"/>
                  <w:sz w:val="20"/>
                  <w:szCs w:val="20"/>
                </w:rPr>
                <w:t xml:space="preserve"> </w:t>
              </w:r>
            </w:sdtContent>
          </w:sdt>
          <w:r w:rsidR="004879B1">
            <w:rPr>
              <w:rFonts w:asciiTheme="majorHAnsi" w:hAnsiTheme="majorHAnsi" w:cs="Arial"/>
              <w:sz w:val="20"/>
              <w:szCs w:val="20"/>
            </w:rPr>
            <w:t xml:space="preserve"> </w:t>
          </w:r>
        </w:sdtContent>
      </w:sdt>
    </w:p>
    <w:p w14:paraId="0E718E96" w14:textId="77777777" w:rsidR="00CB4B5A" w:rsidRPr="008426D1" w:rsidRDefault="00CB4B5A" w:rsidP="00CB4B5A">
      <w:pPr>
        <w:tabs>
          <w:tab w:val="left" w:pos="360"/>
          <w:tab w:val="left" w:pos="720"/>
        </w:tabs>
        <w:rPr>
          <w:rFonts w:asciiTheme="majorHAnsi" w:hAnsiTheme="majorHAnsi" w:cs="Arial"/>
          <w:sz w:val="20"/>
          <w:szCs w:val="20"/>
        </w:rPr>
      </w:pPr>
    </w:p>
    <w:p w14:paraId="57930EE0" w14:textId="2BA729DD" w:rsidR="007E7FDA" w:rsidRDefault="0036794A" w:rsidP="00CB4B5A">
      <w:pPr>
        <w:tabs>
          <w:tab w:val="left" w:pos="360"/>
          <w:tab w:val="left" w:pos="720"/>
        </w:tabs>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sdtPr>
        <w:sdtEndPr/>
        <w:sdtContent>
          <w:r w:rsidR="00422806">
            <w:rPr>
              <w:rFonts w:asciiTheme="majorHAnsi" w:hAnsiTheme="majorHAnsi" w:cs="Arial"/>
              <w:sz w:val="20"/>
              <w:szCs w:val="20"/>
            </w:rPr>
            <w:t>Yes</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0C715ABE" w:rsidR="00CB4B5A" w:rsidRPr="008426D1" w:rsidRDefault="007E7FDA" w:rsidP="00CB4B5A">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sdtPr>
        <w:sdtEndPr/>
        <w:sdtContent>
          <w:sdt>
            <w:sdtPr>
              <w:rPr>
                <w:rFonts w:asciiTheme="majorHAnsi" w:hAnsiTheme="majorHAnsi" w:cs="Arial"/>
                <w:sz w:val="20"/>
                <w:szCs w:val="20"/>
              </w:rPr>
              <w:id w:val="679315043"/>
            </w:sdtPr>
            <w:sdtEndPr/>
            <w:sdtContent>
              <w:r w:rsidR="000007AD" w:rsidRPr="00AC257E">
                <w:rPr>
                  <w:rFonts w:eastAsia="Times New Roman"/>
                </w:rPr>
                <w:t xml:space="preserve">Laboratory techniques in DNA/RNA isolation, analysis and applications, including PCR, reverse transcriptase PCR, </w:t>
              </w:r>
              <w:r w:rsidR="00B71CEC">
                <w:rPr>
                  <w:rFonts w:eastAsia="Times New Roman"/>
                </w:rPr>
                <w:t xml:space="preserve">high-throughput sequencing sample preparation for </w:t>
              </w:r>
              <w:r w:rsidR="00B71CEC" w:rsidRPr="00AC257E">
                <w:rPr>
                  <w:rFonts w:eastAsia="Times New Roman"/>
                </w:rPr>
                <w:t>gene</w:t>
              </w:r>
              <w:r w:rsidR="000007AD" w:rsidRPr="00AC257E">
                <w:rPr>
                  <w:rFonts w:eastAsia="Times New Roman"/>
                </w:rPr>
                <w:t xml:space="preserve"> e</w:t>
              </w:r>
              <w:r w:rsidR="00996BE2">
                <w:rPr>
                  <w:rFonts w:eastAsia="Times New Roman"/>
                </w:rPr>
                <w:t>xpression products. Laboratory 6</w:t>
              </w:r>
              <w:r w:rsidR="000007AD" w:rsidRPr="00AC257E">
                <w:rPr>
                  <w:rFonts w:eastAsia="Times New Roman"/>
                </w:rPr>
                <w:t xml:space="preserve"> hours p</w:t>
              </w:r>
              <w:r w:rsidR="00996BE2">
                <w:rPr>
                  <w:rFonts w:eastAsia="Times New Roman"/>
                </w:rPr>
                <w:t xml:space="preserve">er week. </w:t>
              </w:r>
              <w:r w:rsidR="00805DF0" w:rsidRPr="00805DF0">
                <w:rPr>
                  <w:rFonts w:eastAsia="Times New Roman"/>
                </w:rPr>
                <w:t>Special course fees may apply.</w:t>
              </w:r>
              <w:r w:rsidR="00805DF0">
                <w:rPr>
                  <w:rFonts w:eastAsia="Times New Roman"/>
                </w:rPr>
                <w:t xml:space="preserve"> </w:t>
              </w:r>
              <w:r w:rsidR="00996BE2">
                <w:rPr>
                  <w:rFonts w:eastAsia="Times New Roman"/>
                </w:rPr>
                <w:t xml:space="preserve">Prerequisites, </w:t>
              </w:r>
              <w:sdt>
                <w:sdtPr>
                  <w:rPr>
                    <w:rFonts w:asciiTheme="majorHAnsi" w:hAnsiTheme="majorHAnsi" w:cs="Arial"/>
                    <w:sz w:val="20"/>
                    <w:szCs w:val="20"/>
                  </w:rPr>
                  <w:id w:val="-2102478272"/>
                </w:sdtPr>
                <w:sdtEndPr/>
                <w:sdtContent>
                  <w:r w:rsidR="00996BE2">
                    <w:rPr>
                      <w:rFonts w:asciiTheme="majorHAnsi" w:hAnsiTheme="majorHAnsi" w:cs="Arial"/>
                      <w:sz w:val="20"/>
                      <w:szCs w:val="20"/>
                    </w:rPr>
                    <w:t>BIO 3013</w:t>
                  </w:r>
                </w:sdtContent>
              </w:sdt>
              <w:r w:rsidR="00805DF0">
                <w:rPr>
                  <w:rFonts w:eastAsia="Times New Roman"/>
                </w:rPr>
                <w:t>.  Fall.</w:t>
              </w:r>
            </w:sdtContent>
          </w:sdt>
          <w:r w:rsidR="000007AD">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rPr>
          <w:rFonts w:asciiTheme="majorHAnsi" w:hAnsiTheme="majorHAnsi" w:cs="Arial"/>
          <w:sz w:val="20"/>
          <w:szCs w:val="20"/>
        </w:rPr>
      </w:pPr>
    </w:p>
    <w:p w14:paraId="0AD48EA3" w14:textId="77777777" w:rsidR="00CB4B5A" w:rsidRPr="008426D1" w:rsidRDefault="00CB4B5A" w:rsidP="00C002F9">
      <w:pPr>
        <w:tabs>
          <w:tab w:val="left" w:pos="360"/>
          <w:tab w:val="left" w:pos="720"/>
        </w:tabs>
        <w:rPr>
          <w:rFonts w:asciiTheme="majorHAnsi" w:hAnsiTheme="majorHAnsi" w:cs="Arial"/>
          <w:sz w:val="20"/>
          <w:szCs w:val="20"/>
        </w:rPr>
      </w:pPr>
    </w:p>
    <w:p w14:paraId="65CA4FA4" w14:textId="0DCD5A55" w:rsidR="0097195B" w:rsidRDefault="0036794A" w:rsidP="00C002F9">
      <w:pPr>
        <w:tabs>
          <w:tab w:val="left" w:pos="360"/>
          <w:tab w:val="left" w:pos="720"/>
        </w:tabs>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sdtPr>
        <w:sdtEndPr/>
        <w:sdtContent>
          <w:r w:rsidR="00B10B3C">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09031B" w:rsidP="00391206">
      <w:pPr>
        <w:tabs>
          <w:tab w:val="left" w:pos="720"/>
        </w:tabs>
        <w:ind w:left="2250"/>
        <w:rPr>
          <w:rFonts w:asciiTheme="majorHAnsi" w:hAnsiTheme="majorHAnsi" w:cs="Arial"/>
          <w:sz w:val="20"/>
          <w:szCs w:val="20"/>
        </w:rPr>
      </w:pPr>
      <w:sdt>
        <w:sdtPr>
          <w:rPr>
            <w:rFonts w:asciiTheme="majorHAnsi" w:hAnsiTheme="majorHAnsi" w:cs="Arial"/>
            <w:sz w:val="20"/>
            <w:szCs w:val="20"/>
          </w:rPr>
          <w:id w:val="1395011863"/>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rPr>
          <w:rFonts w:asciiTheme="majorHAnsi" w:hAnsiTheme="majorHAnsi"/>
          <w:sz w:val="20"/>
          <w:szCs w:val="20"/>
        </w:rPr>
      </w:pPr>
    </w:p>
    <w:p w14:paraId="7CD473CE" w14:textId="4ABD76EA" w:rsidR="00C002F9" w:rsidRPr="008426D1" w:rsidRDefault="0036794A" w:rsidP="00C002F9">
      <w:pPr>
        <w:tabs>
          <w:tab w:val="left" w:pos="360"/>
          <w:tab w:val="left" w:pos="720"/>
        </w:tabs>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sdtPr>
        <w:sdtEndPr/>
        <w:sdtContent>
          <w:r w:rsidR="00805DF0">
            <w:rPr>
              <w:rFonts w:asciiTheme="majorHAnsi" w:hAnsiTheme="majorHAnsi" w:cs="Arial"/>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2B8385A7" w:rsidR="00C002F9" w:rsidRPr="008426D1" w:rsidRDefault="005F187C" w:rsidP="00C002F9">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sdtPr>
        <w:sdtEndPr/>
        <w:sdtContent>
          <w:r w:rsidR="00805DF0">
            <w:rPr>
              <w:rFonts w:asciiTheme="majorHAnsi" w:hAnsiTheme="majorHAnsi" w:cs="Arial"/>
              <w:sz w:val="20"/>
              <w:szCs w:val="20"/>
            </w:rPr>
            <w:t>Course offered in every fall.</w:t>
          </w:r>
        </w:sdtContent>
      </w:sdt>
    </w:p>
    <w:p w14:paraId="228C04E3" w14:textId="77777777" w:rsidR="00C002F9" w:rsidRPr="008426D1" w:rsidRDefault="00C002F9" w:rsidP="00C002F9">
      <w:pPr>
        <w:tabs>
          <w:tab w:val="left" w:pos="360"/>
          <w:tab w:val="left" w:pos="720"/>
        </w:tabs>
        <w:rPr>
          <w:rFonts w:asciiTheme="majorHAnsi" w:hAnsiTheme="majorHAnsi" w:cs="Arial"/>
          <w:sz w:val="20"/>
          <w:szCs w:val="20"/>
        </w:rPr>
      </w:pPr>
    </w:p>
    <w:p w14:paraId="70A43860" w14:textId="77777777" w:rsidR="00C002F9" w:rsidRPr="008426D1" w:rsidRDefault="00C002F9" w:rsidP="00C002F9">
      <w:pPr>
        <w:tabs>
          <w:tab w:val="left" w:pos="360"/>
          <w:tab w:val="left" w:pos="720"/>
        </w:tabs>
        <w:rPr>
          <w:rFonts w:asciiTheme="majorHAnsi" w:hAnsiTheme="majorHAnsi" w:cs="Arial"/>
          <w:sz w:val="20"/>
          <w:szCs w:val="20"/>
        </w:rPr>
      </w:pPr>
    </w:p>
    <w:p w14:paraId="48EFB16F" w14:textId="5F038C3B" w:rsidR="0097195B"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sdtPr>
        <w:sdtEndPr/>
        <w:sdtContent>
          <w:r w:rsidR="00996BE2">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rPr>
          <w:rFonts w:asciiTheme="majorHAnsi" w:hAnsiTheme="majorHAnsi" w:cs="Arial"/>
          <w:sz w:val="20"/>
          <w:szCs w:val="20"/>
        </w:rPr>
      </w:pPr>
    </w:p>
    <w:p w14:paraId="75853750" w14:textId="59FB5EB7" w:rsidR="0097195B" w:rsidRDefault="0036794A" w:rsidP="001E288B">
      <w:pPr>
        <w:tabs>
          <w:tab w:val="left" w:pos="360"/>
          <w:tab w:val="left" w:pos="720"/>
        </w:tabs>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sdtPr>
        <w:sdtEndPr/>
        <w:sdtContent>
          <w:r w:rsidR="00996BE2">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rPr>
          <w:rFonts w:asciiTheme="majorHAnsi" w:hAnsiTheme="majorHAnsi" w:cs="Arial"/>
          <w:sz w:val="20"/>
          <w:szCs w:val="20"/>
        </w:rPr>
      </w:pPr>
    </w:p>
    <w:p w14:paraId="0B382A44" w14:textId="5367EEDA" w:rsidR="00C23120" w:rsidRPr="008426D1" w:rsidRDefault="0036794A" w:rsidP="002F02C6">
      <w:pPr>
        <w:tabs>
          <w:tab w:val="left" w:pos="360"/>
          <w:tab w:val="left" w:pos="720"/>
        </w:tabs>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996BE2">
            <w:rPr>
              <w:rFonts w:asciiTheme="majorHAnsi" w:hAnsiTheme="majorHAnsi" w:cs="Arial"/>
              <w:sz w:val="20"/>
              <w:szCs w:val="20"/>
            </w:rPr>
            <w:t>Yes</w:t>
          </w:r>
        </w:sdtContent>
      </w:sdt>
    </w:p>
    <w:p w14:paraId="6313CA69" w14:textId="79266C7A" w:rsidR="002F02C6" w:rsidRPr="002F02C6" w:rsidRDefault="002F02C6" w:rsidP="00001C04">
      <w:pPr>
        <w:tabs>
          <w:tab w:val="left" w:pos="360"/>
        </w:tabs>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56BF84CB" w:rsidR="00A01035" w:rsidRDefault="002F02C6" w:rsidP="00001C04">
      <w:pPr>
        <w:tabs>
          <w:tab w:val="left" w:pos="360"/>
        </w:tabs>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color w:val="000000" w:themeColor="text1"/>
            <w:sz w:val="20"/>
            <w:szCs w:val="20"/>
          </w:rPr>
          <w:id w:val="-293759200"/>
        </w:sdtPr>
        <w:sdtEndPr>
          <w:rPr>
            <w:color w:val="auto"/>
          </w:rPr>
        </w:sdtEndPr>
        <w:sdtContent>
          <w:sdt>
            <w:sdtPr>
              <w:rPr>
                <w:rFonts w:asciiTheme="majorHAnsi" w:hAnsiTheme="majorHAnsi" w:cs="Arial"/>
                <w:color w:val="000000" w:themeColor="text1"/>
                <w:sz w:val="20"/>
                <w:szCs w:val="20"/>
              </w:rPr>
              <w:id w:val="204529069"/>
            </w:sdtPr>
            <w:sdtEndPr/>
            <w:sdtContent>
              <w:r w:rsidR="00B10B3C" w:rsidRPr="00E74E46">
                <w:rPr>
                  <w:rFonts w:asciiTheme="majorHAnsi" w:hAnsiTheme="majorHAnsi" w:cs="Arial"/>
                  <w:color w:val="000000" w:themeColor="text1"/>
                  <w:sz w:val="20"/>
                  <w:szCs w:val="20"/>
                </w:rPr>
                <w:t>5153</w:t>
              </w:r>
              <w:r w:rsidR="00E74E46" w:rsidRPr="00E74E46">
                <w:rPr>
                  <w:rFonts w:asciiTheme="majorHAnsi" w:hAnsiTheme="majorHAnsi" w:cs="Arial"/>
                  <w:color w:val="000000" w:themeColor="text1"/>
                  <w:sz w:val="20"/>
                  <w:szCs w:val="20"/>
                </w:rPr>
                <w:t xml:space="preserve"> (Please see the justification section to see how undergraduate and graduate versions are different.)</w:t>
              </w:r>
            </w:sdtContent>
          </w:sdt>
        </w:sdtContent>
      </w:sdt>
    </w:p>
    <w:p w14:paraId="1127BE0B" w14:textId="77777777" w:rsidR="002F02C6" w:rsidRPr="008426D1" w:rsidRDefault="002F02C6" w:rsidP="00001C04">
      <w:pPr>
        <w:tabs>
          <w:tab w:val="left" w:pos="360"/>
        </w:tabs>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0720C8E0" w:rsidR="0003392A" w:rsidRDefault="0036794A" w:rsidP="0003392A">
      <w:pPr>
        <w:tabs>
          <w:tab w:val="left" w:pos="360"/>
          <w:tab w:val="left" w:pos="720"/>
        </w:tabs>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sdtPr>
        <w:sdtEndPr/>
        <w:sdtContent>
          <w:r w:rsidR="00996BE2">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rPr>
          <w:rFonts w:asciiTheme="majorHAnsi" w:hAnsiTheme="majorHAnsi" w:cs="Arial"/>
          <w:sz w:val="20"/>
          <w:szCs w:val="20"/>
        </w:rPr>
      </w:pPr>
    </w:p>
    <w:p w14:paraId="1A771B50" w14:textId="77777777" w:rsidR="00AD0B66" w:rsidRDefault="00AD0B66" w:rsidP="00001C04">
      <w:pPr>
        <w:tabs>
          <w:tab w:val="left" w:pos="360"/>
          <w:tab w:val="left" w:pos="720"/>
        </w:tabs>
        <w:rPr>
          <w:rFonts w:asciiTheme="majorHAnsi" w:hAnsiTheme="majorHAnsi" w:cs="Arial"/>
          <w:sz w:val="20"/>
          <w:szCs w:val="20"/>
        </w:rPr>
      </w:pPr>
    </w:p>
    <w:p w14:paraId="2C191E50" w14:textId="5C5F858A" w:rsidR="002172AB"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996BE2">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rPr>
          <w:rFonts w:asciiTheme="majorHAnsi" w:hAnsiTheme="majorHAnsi" w:cs="Arial"/>
          <w:b/>
          <w:sz w:val="20"/>
          <w:szCs w:val="20"/>
        </w:rPr>
      </w:pPr>
    </w:p>
    <w:p w14:paraId="5A7F31CA" w14:textId="44FC1275" w:rsidR="002172AB" w:rsidRPr="008426D1" w:rsidRDefault="00001C04" w:rsidP="00001C04">
      <w:pPr>
        <w:tabs>
          <w:tab w:val="left" w:pos="360"/>
        </w:tabs>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805DF0">
            <w:rPr>
              <w:rFonts w:asciiTheme="majorHAnsi" w:hAnsiTheme="majorHAnsi" w:cs="Arial"/>
              <w:sz w:val="20"/>
              <w:szCs w:val="20"/>
            </w:rPr>
            <w:t>Yes</w:t>
          </w:r>
        </w:sdtContent>
      </w:sdt>
    </w:p>
    <w:p w14:paraId="5CA5E879" w14:textId="77777777" w:rsidR="002172AB" w:rsidRPr="008426D1" w:rsidRDefault="00F80644" w:rsidP="00F80644">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ermStart w:id="695024534" w:edGrp="everyone" w:displacedByCustomXml="prev"/>
        <w:p w14:paraId="63D45ED8" w14:textId="4628A119" w:rsidR="002172AB" w:rsidRPr="008426D1" w:rsidRDefault="00805DF0" w:rsidP="00E74E46">
          <w:pPr>
            <w:tabs>
              <w:tab w:val="left" w:pos="360"/>
              <w:tab w:val="left" w:pos="720"/>
            </w:tabs>
            <w:ind w:left="1440"/>
            <w:rPr>
              <w:rFonts w:asciiTheme="majorHAnsi" w:hAnsiTheme="majorHAnsi" w:cs="Arial"/>
              <w:sz w:val="20"/>
              <w:szCs w:val="20"/>
            </w:rPr>
          </w:pPr>
          <w:r w:rsidRPr="00805DF0">
            <w:rPr>
              <w:rFonts w:asciiTheme="majorHAnsi" w:hAnsiTheme="majorHAnsi" w:cs="Arial"/>
              <w:sz w:val="20"/>
              <w:szCs w:val="20"/>
            </w:rPr>
            <w:t xml:space="preserve"> </w:t>
          </w:r>
          <w:r w:rsidR="00E368CA" w:rsidRPr="00E368CA">
            <w:rPr>
              <w:rFonts w:asciiTheme="majorHAnsi" w:hAnsiTheme="majorHAnsi" w:cs="Arial"/>
              <w:sz w:val="20"/>
              <w:szCs w:val="20"/>
            </w:rPr>
            <w:t>Replacing current course lis</w:t>
          </w:r>
          <w:r w:rsidR="00E368CA">
            <w:rPr>
              <w:rFonts w:asciiTheme="majorHAnsi" w:hAnsiTheme="majorHAnsi" w:cs="Arial"/>
              <w:sz w:val="20"/>
              <w:szCs w:val="20"/>
            </w:rPr>
            <w:t>ted as BIO 4152 Biotechniques I</w:t>
          </w:r>
          <w:r w:rsidR="00E368CA" w:rsidRPr="00E368CA">
            <w:rPr>
              <w:rFonts w:asciiTheme="majorHAnsi" w:hAnsiTheme="majorHAnsi" w:cs="Arial"/>
              <w:sz w:val="20"/>
              <w:szCs w:val="20"/>
            </w:rPr>
            <w:t xml:space="preserve"> in the Bulletin</w:t>
          </w:r>
          <w:r w:rsidR="002172AB" w:rsidRPr="008426D1">
            <w:rPr>
              <w:rStyle w:val="PlaceholderText"/>
              <w:shd w:val="clear" w:color="auto" w:fill="D9D9D9" w:themeFill="background1" w:themeFillShade="D9"/>
            </w:rPr>
            <w:t>.</w:t>
          </w:r>
        </w:p>
        <w:permEnd w:id="695024534" w:displacedByCustomXml="next"/>
      </w:sdtContent>
    </w:sdt>
    <w:p w14:paraId="65476C18" w14:textId="3E868215" w:rsidR="00ED5E7F" w:rsidRPr="008426D1" w:rsidRDefault="00ED5E7F" w:rsidP="00ED5E7F">
      <w:pPr>
        <w:tabs>
          <w:tab w:val="left" w:pos="360"/>
        </w:tabs>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E368CA">
            <w:rPr>
              <w:rFonts w:asciiTheme="majorHAnsi" w:hAnsiTheme="majorHAnsi" w:cs="Arial"/>
              <w:sz w:val="20"/>
              <w:szCs w:val="20"/>
            </w:rPr>
            <w:t>Yes</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dtPr>
      <w:sdtEndPr/>
      <w:sdtContent>
        <w:p w14:paraId="360B07C9" w14:textId="5052A6BA" w:rsidR="00ED5E7F" w:rsidRPr="008426D1" w:rsidRDefault="0009031B" w:rsidP="00ED5E7F">
          <w:pPr>
            <w:tabs>
              <w:tab w:val="left" w:pos="360"/>
              <w:tab w:val="left" w:pos="720"/>
            </w:tabs>
            <w:ind w:left="720" w:firstLine="720"/>
            <w:rPr>
              <w:rFonts w:asciiTheme="majorHAnsi" w:hAnsiTheme="majorHAnsi" w:cs="Arial"/>
              <w:sz w:val="20"/>
              <w:szCs w:val="20"/>
            </w:rPr>
          </w:pPr>
          <w:sdt>
            <w:sdtPr>
              <w:rPr>
                <w:rFonts w:asciiTheme="majorHAnsi" w:hAnsiTheme="majorHAnsi" w:cs="Arial"/>
                <w:sz w:val="20"/>
                <w:szCs w:val="20"/>
              </w:rPr>
              <w:id w:val="-385490924"/>
            </w:sdtPr>
            <w:sdtEndPr/>
            <w:sdtContent>
              <w:r w:rsidR="003F1F98">
                <w:rPr>
                  <w:rFonts w:asciiTheme="majorHAnsi" w:hAnsiTheme="majorHAnsi" w:cs="Arial"/>
                  <w:sz w:val="20"/>
                  <w:szCs w:val="20"/>
                </w:rPr>
                <w:t>Most of the content of this course will be from the current version of  Biotechniques II course (BIO 4154 but listed as BIO 4152). The content of these two sequential courses is being</w:t>
              </w:r>
              <w:r w:rsidR="00E368CA">
                <w:rPr>
                  <w:rFonts w:asciiTheme="majorHAnsi" w:hAnsiTheme="majorHAnsi" w:cs="Arial"/>
                  <w:sz w:val="20"/>
                  <w:szCs w:val="20"/>
                </w:rPr>
                <w:t xml:space="preserve"> reorganized</w:t>
              </w:r>
              <w:r w:rsidR="003F1F98">
                <w:rPr>
                  <w:rFonts w:asciiTheme="majorHAnsi" w:hAnsiTheme="majorHAnsi" w:cs="Arial"/>
                  <w:sz w:val="20"/>
                  <w:szCs w:val="20"/>
                </w:rPr>
                <w:t>.</w:t>
              </w:r>
            </w:sdtContent>
          </w:sdt>
        </w:p>
      </w:sdtContent>
    </w:sdt>
    <w:p w14:paraId="5C6FD27B" w14:textId="77777777" w:rsidR="00B6203D" w:rsidRPr="008426D1" w:rsidRDefault="00B6203D" w:rsidP="00001C04">
      <w:pPr>
        <w:tabs>
          <w:tab w:val="left" w:pos="360"/>
        </w:tabs>
        <w:rPr>
          <w:rFonts w:asciiTheme="majorHAnsi" w:hAnsiTheme="majorHAnsi" w:cs="Arial"/>
          <w:sz w:val="20"/>
          <w:szCs w:val="20"/>
        </w:rPr>
      </w:pPr>
    </w:p>
    <w:p w14:paraId="48EA99A4" w14:textId="35E97AB2" w:rsidR="00547433" w:rsidRPr="008426D1" w:rsidRDefault="00001C04" w:rsidP="00001C04">
      <w:pPr>
        <w:tabs>
          <w:tab w:val="left" w:pos="360"/>
          <w:tab w:val="left" w:pos="720"/>
        </w:tabs>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7F3184">
            <w:rPr>
              <w:rFonts w:asciiTheme="majorHAnsi" w:hAnsiTheme="majorHAnsi" w:cs="Arial"/>
              <w:sz w:val="20"/>
              <w:szCs w:val="20"/>
            </w:rPr>
            <w:t>No</w:t>
          </w:r>
        </w:sdtContent>
      </w:sdt>
    </w:p>
    <w:sdt>
      <w:sdtPr>
        <w:rPr>
          <w:rFonts w:asciiTheme="majorHAnsi" w:hAnsiTheme="majorHAnsi" w:cs="Arial"/>
          <w:sz w:val="20"/>
          <w:szCs w:val="20"/>
        </w:rPr>
        <w:id w:val="192896844"/>
        <w:showingPlcHdr/>
      </w:sdtPr>
      <w:sdtEndPr/>
      <w:sdtContent>
        <w:p w14:paraId="2049D1B3" w14:textId="0C25082E" w:rsidR="00547433" w:rsidRPr="008426D1" w:rsidRDefault="007F3184" w:rsidP="00F80644">
          <w:pPr>
            <w:tabs>
              <w:tab w:val="left" w:pos="360"/>
              <w:tab w:val="left" w:pos="720"/>
            </w:tabs>
            <w:ind w:left="360"/>
            <w:rPr>
              <w:rFonts w:asciiTheme="majorHAnsi" w:hAnsiTheme="majorHAnsi" w:cs="Arial"/>
              <w:sz w:val="20"/>
              <w:szCs w:val="20"/>
            </w:rPr>
          </w:pPr>
          <w:r>
            <w:rPr>
              <w:rFonts w:asciiTheme="majorHAnsi" w:hAnsiTheme="majorHAnsi" w:cs="Arial"/>
              <w:sz w:val="20"/>
              <w:szCs w:val="20"/>
            </w:rPr>
            <w:t xml:space="preserve">     </w:t>
          </w:r>
        </w:p>
      </w:sdtContent>
    </w:sdt>
    <w:p w14:paraId="665F890D" w14:textId="77777777" w:rsidR="00AD0B66" w:rsidRDefault="00AD0B66" w:rsidP="00FE1168">
      <w:pPr>
        <w:tabs>
          <w:tab w:val="left" w:pos="360"/>
          <w:tab w:val="left" w:pos="720"/>
        </w:tabs>
        <w:rPr>
          <w:rFonts w:asciiTheme="majorHAnsi" w:hAnsiTheme="majorHAnsi" w:cs="Arial"/>
          <w:sz w:val="20"/>
          <w:szCs w:val="20"/>
        </w:rPr>
      </w:pPr>
    </w:p>
    <w:p w14:paraId="4204E383" w14:textId="173E3DD4" w:rsidR="00FE1168" w:rsidRPr="00EC52BB"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sdtPr>
        <w:sdtEndPr/>
        <w:sdtContent>
          <w:r w:rsidR="00996BE2">
            <w:rPr>
              <w:rFonts w:asciiTheme="majorHAnsi" w:hAnsiTheme="majorHAnsi" w:cs="Arial"/>
              <w:sz w:val="20"/>
              <w:szCs w:val="20"/>
            </w:rPr>
            <w:t>Yes</w:t>
          </w:r>
          <w:r w:rsidR="007F3184">
            <w:rPr>
              <w:rFonts w:asciiTheme="majorHAnsi" w:hAnsiTheme="majorHAnsi" w:cs="Arial"/>
              <w:sz w:val="20"/>
              <w:szCs w:val="20"/>
            </w:rPr>
            <w:t>, there is an existing course fee, which will not be changed.</w:t>
          </w:r>
        </w:sdtContent>
      </w:sdt>
    </w:p>
    <w:p w14:paraId="5098EFBB" w14:textId="21B58CC2" w:rsidR="00FE1168" w:rsidRPr="00EC52BB" w:rsidRDefault="00FE1168" w:rsidP="00FE1168">
      <w:pPr>
        <w:tabs>
          <w:tab w:val="left" w:pos="360"/>
          <w:tab w:val="left" w:pos="720"/>
        </w:tabs>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rPr>
          <w:rFonts w:asciiTheme="majorHAnsi" w:hAnsiTheme="majorHAnsi" w:cs="Arial"/>
          <w:sz w:val="20"/>
          <w:szCs w:val="20"/>
        </w:rPr>
      </w:pPr>
    </w:p>
    <w:p w14:paraId="386CF54B" w14:textId="15A706E1" w:rsidR="009B63AF" w:rsidRDefault="00FE1168" w:rsidP="00FE1168">
      <w:pPr>
        <w:tabs>
          <w:tab w:val="left" w:pos="360"/>
          <w:tab w:val="left" w:pos="720"/>
        </w:tabs>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sdt>
            <w:sdtPr>
              <w:rPr>
                <w:rFonts w:asciiTheme="majorHAnsi" w:hAnsiTheme="majorHAnsi" w:cs="Arial"/>
                <w:sz w:val="20"/>
                <w:szCs w:val="20"/>
              </w:rPr>
              <w:id w:val="20368767"/>
              <w:showingPlcHdr/>
            </w:sdtPr>
            <w:sdtEndPr/>
            <w:sdtContent>
              <w:r w:rsidR="0014759D">
                <w:rPr>
                  <w:rFonts w:asciiTheme="majorHAnsi" w:hAnsiTheme="majorHAnsi" w:cs="Arial"/>
                  <w:sz w:val="20"/>
                  <w:szCs w:val="20"/>
                </w:rPr>
                <w:t xml:space="preserve">     </w:t>
              </w:r>
            </w:sdtContent>
          </w:sdt>
        </w:sdtContent>
      </w:sdt>
      <w:r w:rsidR="009B63AF">
        <w:t xml:space="preserve"> </w:t>
      </w:r>
    </w:p>
    <w:p w14:paraId="5801D769" w14:textId="41DEB6FC" w:rsidR="009B63AF" w:rsidRDefault="0014759D" w:rsidP="00FE1168">
      <w:pPr>
        <w:tabs>
          <w:tab w:val="left" w:pos="360"/>
          <w:tab w:val="left" w:pos="720"/>
        </w:tabs>
      </w:pPr>
      <w:r>
        <w:rPr>
          <w:bCs/>
          <w:caps/>
          <w:spacing w:val="20"/>
          <w:sz w:val="20"/>
        </w:rPr>
        <w:t>1</w:t>
      </w:r>
      <w:r w:rsidR="009B63AF" w:rsidRPr="004679D9">
        <w:rPr>
          <w:bCs/>
          <w:caps/>
          <w:spacing w:val="20"/>
          <w:sz w:val="20"/>
        </w:rPr>
        <w:t xml:space="preserve">. goals of the </w:t>
      </w:r>
      <w:r w:rsidR="00B10B3C" w:rsidRPr="004679D9">
        <w:rPr>
          <w:bCs/>
          <w:caps/>
          <w:spacing w:val="20"/>
          <w:sz w:val="20"/>
        </w:rPr>
        <w:t>COURSE Upon</w:t>
      </w:r>
      <w:r w:rsidR="009B63AF" w:rsidRPr="004679D9">
        <w:rPr>
          <w:bCs/>
        </w:rPr>
        <w:t xml:space="preserve"> completing this course students should be able to:</w:t>
      </w:r>
      <w:r w:rsidR="009B63AF">
        <w:rPr>
          <w:bCs/>
        </w:rPr>
        <w:t xml:space="preserve"> </w:t>
      </w:r>
      <w:r w:rsidR="009B63AF">
        <w:t>Demonstrate good laboratory practice</w:t>
      </w:r>
      <w:r w:rsidR="00357CDD">
        <w:t>,</w:t>
      </w:r>
      <w:r w:rsidR="009B63AF">
        <w:t xml:space="preserve"> </w:t>
      </w:r>
      <w:r w:rsidR="00E368CA">
        <w:t>be</w:t>
      </w:r>
      <w:r w:rsidR="009B63AF">
        <w:t xml:space="preserve"> proficient in polymerase chain reaction techniques</w:t>
      </w:r>
      <w:r w:rsidR="00357CDD">
        <w:t>,</w:t>
      </w:r>
      <w:r w:rsidR="009B63AF">
        <w:t xml:space="preserve"> </w:t>
      </w:r>
      <w:r w:rsidR="00E368CA">
        <w:t>be</w:t>
      </w:r>
      <w:r w:rsidR="004E22E5">
        <w:t xml:space="preserve"> proficient in genotyping</w:t>
      </w:r>
      <w:r w:rsidR="00357CDD">
        <w:t>,</w:t>
      </w:r>
      <w:r w:rsidR="004E22E5">
        <w:t xml:space="preserve"> </w:t>
      </w:r>
      <w:r w:rsidR="00E368CA">
        <w:t>be</w:t>
      </w:r>
      <w:r w:rsidR="009B63AF">
        <w:t xml:space="preserve"> proficient with isolating gene expression products</w:t>
      </w:r>
      <w:r w:rsidR="00357CDD">
        <w:t>,</w:t>
      </w:r>
      <w:r w:rsidR="007F3184">
        <w:t xml:space="preserve"> m</w:t>
      </w:r>
      <w:r w:rsidR="009B63AF">
        <w:t xml:space="preserve">aintain an effective laboratory journal </w:t>
      </w:r>
    </w:p>
    <w:p w14:paraId="13636841" w14:textId="48F2DC79" w:rsidR="009B63AF" w:rsidRDefault="0014759D" w:rsidP="00FE1168">
      <w:pPr>
        <w:tabs>
          <w:tab w:val="left" w:pos="360"/>
          <w:tab w:val="left" w:pos="720"/>
        </w:tabs>
      </w:pPr>
      <w:r>
        <w:t>2</w:t>
      </w:r>
      <w:r w:rsidR="007F3184">
        <w:t>. Outline:</w:t>
      </w:r>
    </w:p>
    <w:sdt>
      <w:sdtPr>
        <w:rPr>
          <w:rFonts w:asciiTheme="majorHAnsi" w:hAnsiTheme="majorHAnsi" w:cs="Arial"/>
          <w:sz w:val="20"/>
          <w:szCs w:val="20"/>
        </w:rPr>
        <w:id w:val="2130351671"/>
      </w:sdtPr>
      <w:sdtEndPr/>
      <w:sdtContent>
        <w:p w14:paraId="7B64BDF0" w14:textId="77777777" w:rsidR="009B63AF" w:rsidRDefault="009B63AF" w:rsidP="009B63AF">
          <w:pPr>
            <w:spacing w:after="120"/>
            <w:ind w:firstLine="720"/>
            <w:rPr>
              <w:rFonts w:eastAsia="Times New Roman"/>
            </w:rPr>
          </w:pPr>
          <w:r w:rsidRPr="001423AE">
            <w:rPr>
              <w:rFonts w:eastAsia="Times New Roman"/>
            </w:rPr>
            <w:t>1</w:t>
          </w:r>
          <w:r w:rsidRPr="001423AE">
            <w:rPr>
              <w:rFonts w:eastAsia="Times New Roman"/>
            </w:rPr>
            <w:tab/>
          </w:r>
          <w:r w:rsidRPr="001423AE">
            <w:rPr>
              <w:rFonts w:eastAsia="Times New Roman"/>
            </w:rPr>
            <w:tab/>
            <w:t>Laboratory preparation for experiments</w:t>
          </w:r>
          <w:r w:rsidRPr="00E32CA8">
            <w:rPr>
              <w:rFonts w:eastAsia="Times New Roman"/>
            </w:rPr>
            <w:t xml:space="preserve"> </w:t>
          </w:r>
        </w:p>
        <w:p w14:paraId="62D7A316" w14:textId="6DF4750E" w:rsidR="009B63AF" w:rsidRPr="00E32CA8" w:rsidRDefault="009B63AF" w:rsidP="009B63AF">
          <w:pPr>
            <w:spacing w:after="120"/>
            <w:ind w:firstLine="720"/>
            <w:rPr>
              <w:rFonts w:eastAsia="Times New Roman"/>
            </w:rPr>
          </w:pPr>
          <w:r>
            <w:rPr>
              <w:rFonts w:eastAsia="Times New Roman"/>
            </w:rPr>
            <w:t>2-3</w:t>
          </w:r>
          <w:r>
            <w:rPr>
              <w:rFonts w:eastAsia="Times New Roman"/>
            </w:rPr>
            <w:tab/>
          </w:r>
          <w:r>
            <w:rPr>
              <w:rFonts w:eastAsia="Times New Roman"/>
            </w:rPr>
            <w:tab/>
          </w:r>
          <w:r w:rsidR="008E615F">
            <w:rPr>
              <w:rFonts w:eastAsia="Times New Roman"/>
            </w:rPr>
            <w:t xml:space="preserve">RNA/DNA extraction </w:t>
          </w:r>
        </w:p>
        <w:p w14:paraId="0598696C" w14:textId="4EBEB1A1" w:rsidR="009B63AF" w:rsidRPr="00E32CA8" w:rsidRDefault="003C283B" w:rsidP="009B63AF">
          <w:pPr>
            <w:spacing w:after="120"/>
            <w:ind w:firstLine="720"/>
            <w:rPr>
              <w:rFonts w:eastAsia="Times New Roman"/>
            </w:rPr>
          </w:pPr>
          <w:r>
            <w:rPr>
              <w:rFonts w:eastAsia="Times New Roman"/>
            </w:rPr>
            <w:t>4-7</w:t>
          </w:r>
          <w:r w:rsidR="009B63AF">
            <w:rPr>
              <w:rFonts w:eastAsia="Times New Roman"/>
            </w:rPr>
            <w:tab/>
          </w:r>
          <w:r w:rsidR="009B63AF">
            <w:rPr>
              <w:rFonts w:eastAsia="Times New Roman"/>
            </w:rPr>
            <w:tab/>
          </w:r>
          <w:r>
            <w:rPr>
              <w:rFonts w:eastAsia="Times New Roman"/>
            </w:rPr>
            <w:t>Genotyping and</w:t>
          </w:r>
          <w:r w:rsidR="00B52CBA">
            <w:rPr>
              <w:rFonts w:eastAsia="Times New Roman"/>
            </w:rPr>
            <w:t xml:space="preserve"> </w:t>
          </w:r>
          <w:r w:rsidR="009B63AF" w:rsidRPr="00E32CA8">
            <w:rPr>
              <w:rFonts w:eastAsia="Times New Roman"/>
            </w:rPr>
            <w:t>PCR techniques</w:t>
          </w:r>
        </w:p>
        <w:p w14:paraId="011F2EBF" w14:textId="0E3CF629" w:rsidR="009B63AF" w:rsidRPr="00E32CA8" w:rsidRDefault="003C283B" w:rsidP="009B63AF">
          <w:pPr>
            <w:spacing w:after="120"/>
            <w:ind w:firstLine="720"/>
            <w:rPr>
              <w:rFonts w:eastAsia="Times New Roman"/>
            </w:rPr>
          </w:pPr>
          <w:r>
            <w:rPr>
              <w:rFonts w:eastAsia="Times New Roman"/>
            </w:rPr>
            <w:t>8-10</w:t>
          </w:r>
          <w:r w:rsidR="009B63AF">
            <w:rPr>
              <w:rFonts w:eastAsia="Times New Roman"/>
            </w:rPr>
            <w:tab/>
          </w:r>
          <w:r w:rsidR="009B63AF">
            <w:rPr>
              <w:rFonts w:eastAsia="Times New Roman"/>
            </w:rPr>
            <w:tab/>
          </w:r>
          <w:r w:rsidR="007563DA">
            <w:rPr>
              <w:rFonts w:eastAsia="Times New Roman"/>
            </w:rPr>
            <w:t xml:space="preserve">Sample preparation for high-throughput sequencing </w:t>
          </w:r>
          <w:r w:rsidR="009B63AF" w:rsidRPr="00E32CA8">
            <w:rPr>
              <w:rFonts w:eastAsia="Times New Roman"/>
            </w:rPr>
            <w:tab/>
          </w:r>
        </w:p>
        <w:p w14:paraId="55BF2195" w14:textId="75E6E0FC" w:rsidR="009B63AF" w:rsidRPr="00E32CA8" w:rsidRDefault="003C283B" w:rsidP="003C283B">
          <w:pPr>
            <w:spacing w:after="120"/>
            <w:ind w:firstLine="720"/>
            <w:rPr>
              <w:rFonts w:eastAsia="Times New Roman"/>
            </w:rPr>
          </w:pPr>
          <w:r>
            <w:rPr>
              <w:rFonts w:eastAsia="Times New Roman"/>
            </w:rPr>
            <w:t>11-12</w:t>
          </w:r>
          <w:r w:rsidR="009B63AF">
            <w:rPr>
              <w:rFonts w:eastAsia="Times New Roman"/>
            </w:rPr>
            <w:tab/>
          </w:r>
          <w:r w:rsidR="009B63AF">
            <w:rPr>
              <w:rFonts w:eastAsia="Times New Roman"/>
            </w:rPr>
            <w:tab/>
          </w:r>
          <w:r>
            <w:rPr>
              <w:rFonts w:eastAsia="Times New Roman"/>
            </w:rPr>
            <w:t xml:space="preserve">expression analysis using </w:t>
          </w:r>
          <w:r w:rsidRPr="00E32CA8">
            <w:rPr>
              <w:rFonts w:eastAsia="Times New Roman"/>
            </w:rPr>
            <w:t>RT-PCR</w:t>
          </w:r>
          <w:r w:rsidR="009B63AF" w:rsidRPr="00E32CA8">
            <w:rPr>
              <w:rFonts w:eastAsia="Times New Roman"/>
            </w:rPr>
            <w:tab/>
          </w:r>
          <w:r w:rsidR="009B63AF" w:rsidRPr="00E32CA8">
            <w:rPr>
              <w:rFonts w:eastAsia="Times New Roman"/>
            </w:rPr>
            <w:tab/>
          </w:r>
          <w:r w:rsidR="009B63AF" w:rsidRPr="00E32CA8">
            <w:rPr>
              <w:rFonts w:eastAsia="Times New Roman"/>
            </w:rPr>
            <w:tab/>
          </w:r>
        </w:p>
        <w:p w14:paraId="2800E6F9" w14:textId="4CAF7CE5" w:rsidR="007F3184" w:rsidRDefault="009B63AF" w:rsidP="009B63AF">
          <w:pPr>
            <w:spacing w:after="120"/>
            <w:ind w:firstLine="720"/>
            <w:rPr>
              <w:rFonts w:eastAsia="Times New Roman"/>
            </w:rPr>
          </w:pPr>
          <w:r>
            <w:rPr>
              <w:rFonts w:eastAsia="Times New Roman"/>
            </w:rPr>
            <w:t>13</w:t>
          </w:r>
          <w:r w:rsidR="007F3184">
            <w:rPr>
              <w:rFonts w:eastAsia="Times New Roman"/>
            </w:rPr>
            <w:t xml:space="preserve"> -14</w:t>
          </w:r>
          <w:r>
            <w:rPr>
              <w:rFonts w:eastAsia="Times New Roman"/>
            </w:rPr>
            <w:tab/>
          </w:r>
          <w:r>
            <w:rPr>
              <w:rFonts w:eastAsia="Times New Roman"/>
            </w:rPr>
            <w:tab/>
          </w:r>
          <w:r w:rsidR="003C283B">
            <w:rPr>
              <w:rFonts w:eastAsia="Times New Roman"/>
            </w:rPr>
            <w:t>Discussion of data analysis and in-class presentations</w:t>
          </w:r>
        </w:p>
      </w:sdtContent>
    </w:sdt>
    <w:permEnd w:id="836663345"/>
    <w:p w14:paraId="6B8C0C16" w14:textId="77777777" w:rsidR="00FE1168" w:rsidRDefault="00FE1168" w:rsidP="00FE1168">
      <w:pPr>
        <w:tabs>
          <w:tab w:val="left" w:pos="360"/>
          <w:tab w:val="left" w:pos="720"/>
        </w:tabs>
        <w:rPr>
          <w:rFonts w:asciiTheme="majorHAnsi" w:hAnsiTheme="majorHAnsi" w:cs="Arial"/>
          <w:sz w:val="20"/>
          <w:szCs w:val="20"/>
        </w:rPr>
      </w:pPr>
    </w:p>
    <w:p w14:paraId="5F956BD4" w14:textId="77777777" w:rsidR="00FE1168" w:rsidRDefault="00FE1168" w:rsidP="00FE1168">
      <w:pPr>
        <w:tabs>
          <w:tab w:val="left" w:pos="360"/>
          <w:tab w:val="left" w:pos="720"/>
        </w:tabs>
        <w:rPr>
          <w:rFonts w:asciiTheme="majorHAnsi" w:hAnsiTheme="majorHAnsi" w:cs="Arial"/>
          <w:sz w:val="20"/>
          <w:szCs w:val="20"/>
        </w:rPr>
      </w:pPr>
    </w:p>
    <w:p w14:paraId="45B5EF5B" w14:textId="1006362F" w:rsidR="005348A2"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rPr>
          <w:rFonts w:asciiTheme="majorHAnsi" w:hAnsiTheme="majorHAnsi" w:cs="Arial"/>
          <w:sz w:val="20"/>
          <w:szCs w:val="20"/>
        </w:rPr>
      </w:pPr>
    </w:p>
    <w:p w14:paraId="1ED1F0C4" w14:textId="6FE69ED6" w:rsidR="006C2D3D" w:rsidRPr="006C2D3D" w:rsidRDefault="00FE1168" w:rsidP="006C2D3D">
      <w:r>
        <w:rPr>
          <w:rFonts w:asciiTheme="majorHAnsi" w:hAnsiTheme="majorHAnsi" w:cs="Arial"/>
          <w:sz w:val="20"/>
          <w:szCs w:val="20"/>
        </w:rPr>
        <w:tab/>
      </w:r>
      <w:sdt>
        <w:sdtPr>
          <w:rPr>
            <w:rFonts w:asciiTheme="majorHAnsi" w:hAnsiTheme="majorHAnsi" w:cs="Arial"/>
            <w:sz w:val="20"/>
            <w:szCs w:val="20"/>
          </w:rPr>
          <w:id w:val="1681238250"/>
        </w:sdtPr>
        <w:sdtEndPr>
          <w:rPr>
            <w:rFonts w:ascii="Times New Roman" w:hAnsi="Times New Roman" w:cs="Times New Roman"/>
            <w:sz w:val="24"/>
            <w:szCs w:val="24"/>
          </w:rPr>
        </w:sdtEndPr>
        <w:sdtContent>
          <w:sdt>
            <w:sdtPr>
              <w:id w:val="-2062394583"/>
            </w:sdtPr>
            <w:sdtEndPr/>
            <w:sdtContent>
              <w:r w:rsidR="006C2D3D" w:rsidRPr="006C2D3D">
                <w:t>Two lab courses, BIO 4152 (Biotechniques I) and BIO 4154 (Biotechniques II, which has been erroneously listed under the same prefix and number, BIO 4152</w:t>
              </w:r>
              <w:r w:rsidR="003F1F98">
                <w:t xml:space="preserve">) </w:t>
              </w:r>
              <w:r w:rsidR="006C2D3D" w:rsidRPr="006C2D3D">
                <w:t xml:space="preserve">are part of a two-semester course that is central to the core curriculum of the Biotechnology BS program. Currently, these courses are assigned two different credit hours (2 and 4). Under the proposed changes, both courses will be designated with the same credit hours (3 each for both </w:t>
              </w:r>
              <w:sdt>
                <w:sdtPr>
                  <w:id w:val="-1918933429"/>
                </w:sdtPr>
                <w:sdtEndPr/>
                <w:sdtContent>
                  <w:r w:rsidR="006C2D3D" w:rsidRPr="006C2D3D">
                    <w:t>BIO 4153</w:t>
                  </w:r>
                </w:sdtContent>
              </w:sdt>
              <w:r w:rsidR="006C2D3D" w:rsidRPr="006C2D3D">
                <w:t xml:space="preserve"> and  </w:t>
              </w:r>
              <w:sdt>
                <w:sdtPr>
                  <w:id w:val="-529573038"/>
                </w:sdtPr>
                <w:sdtEndPr/>
                <w:sdtContent>
                  <w:r w:rsidR="006C2D3D" w:rsidRPr="006C2D3D">
                    <w:t>BIO 4163</w:t>
                  </w:r>
                </w:sdtContent>
              </w:sdt>
              <w:r w:rsidR="006C2D3D" w:rsidRPr="006C2D3D">
                <w:t>). This allows equally distributed teaching blocks to provide students adequate time to complete activities during each class session.  In addition, instructional content for both courses in this series has been rearranged to improve delivery and logic-flow of this project-based laboratory series.</w:t>
              </w:r>
            </w:sdtContent>
          </w:sdt>
        </w:sdtContent>
      </w:sdt>
    </w:p>
    <w:p w14:paraId="58A63E07" w14:textId="77777777" w:rsidR="006C2D3D" w:rsidRDefault="006C2D3D" w:rsidP="006C2D3D"/>
    <w:p w14:paraId="770E4167" w14:textId="77777777" w:rsidR="006C2D3D" w:rsidRPr="006C2D3D" w:rsidRDefault="006C2D3D" w:rsidP="006C2D3D">
      <w:pPr>
        <w:rPr>
          <w:u w:val="single"/>
        </w:rPr>
      </w:pPr>
      <w:r w:rsidRPr="006C2D3D">
        <w:rPr>
          <w:u w:val="single"/>
        </w:rPr>
        <w:t xml:space="preserve">How undergraduate course is different from the graduate course: </w:t>
      </w:r>
    </w:p>
    <w:p w14:paraId="35D3944A" w14:textId="36D15150" w:rsidR="00FE1168" w:rsidRPr="006C2D3D" w:rsidRDefault="006C2D3D" w:rsidP="006C2D3D">
      <w:r w:rsidRPr="006C2D3D">
        <w:t xml:space="preserve">Both undergraduate and graduate students will learn the same techniques. However, graduate students will </w:t>
      </w:r>
      <w:r w:rsidR="008240D3">
        <w:t xml:space="preserve">be </w:t>
      </w:r>
      <w:r w:rsidRPr="006C2D3D">
        <w:t>require</w:t>
      </w:r>
      <w:r w:rsidR="008240D3">
        <w:t>d</w:t>
      </w:r>
      <w:r w:rsidRPr="006C2D3D">
        <w:t xml:space="preserve"> to write research proposals, present literature reviews related to techniques </w:t>
      </w:r>
      <w:r>
        <w:t>in</w:t>
      </w:r>
      <w:r w:rsidRPr="006C2D3D">
        <w:t xml:space="preserve"> the class and perform additional preparatory work. These are aligned with what are expected for laboratory personnel holding a graduate degree.</w:t>
      </w:r>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00915C5A" w:rsidR="00FE1168" w:rsidRDefault="00FE1168" w:rsidP="00FE1168">
      <w:pPr>
        <w:tabs>
          <w:tab w:val="left" w:pos="360"/>
          <w:tab w:val="left" w:pos="720"/>
        </w:tabs>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sdtPr>
        <w:sdtEndPr/>
        <w:sdtContent>
          <w:sdt>
            <w:sdtPr>
              <w:rPr>
                <w:rFonts w:asciiTheme="majorHAnsi" w:hAnsiTheme="majorHAnsi" w:cs="Arial"/>
                <w:sz w:val="20"/>
                <w:szCs w:val="20"/>
              </w:rPr>
              <w:alias w:val="Select Yes / No"/>
              <w:tag w:val="Select Yes / No"/>
              <w:id w:val="147722379"/>
            </w:sdtPr>
            <w:sdtEndPr/>
            <w:sdtContent>
              <w:r w:rsidR="00281ECC">
                <w:rPr>
                  <w:rFonts w:asciiTheme="majorHAnsi" w:hAnsiTheme="majorHAnsi" w:cs="Arial"/>
                  <w:sz w:val="20"/>
                  <w:szCs w:val="20"/>
                </w:rPr>
                <w:t>Yes, this will affect the course level outcome, but not the program level outcomes. Please see below.</w:t>
              </w:r>
            </w:sdtContent>
          </w:sdt>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Cs w:val="20"/>
        </w:rPr>
      </w:pPr>
      <w:r w:rsidRPr="00FE1168">
        <w:rPr>
          <w:rFonts w:asciiTheme="majorHAnsi" w:hAnsiTheme="majorHAnsi" w:cs="Arial"/>
          <w:b/>
          <w:i/>
          <w:szCs w:val="20"/>
          <w:highlight w:val="yellow"/>
        </w:rPr>
        <w:lastRenderedPageBreak/>
        <w:t xml:space="preserve">*See question </w:t>
      </w:r>
      <w:r w:rsidR="00EB5621">
        <w:rPr>
          <w:rFonts w:asciiTheme="majorHAnsi" w:hAnsiTheme="majorHAnsi" w:cs="Arial"/>
          <w:b/>
          <w:i/>
          <w:szCs w:val="20"/>
          <w:highlight w:val="yellow"/>
        </w:rPr>
        <w:t>19</w:t>
      </w:r>
      <w:r w:rsidRPr="00FE1168">
        <w:rPr>
          <w:rFonts w:asciiTheme="majorHAnsi" w:hAnsiTheme="majorHAnsi" w:cs="Arial"/>
          <w:b/>
          <w:i/>
          <w:szCs w:val="20"/>
          <w:highlight w:val="yellow"/>
        </w:rPr>
        <w:t xml:space="preserve"> before completing the Assessment portion of this proposal.</w:t>
      </w:r>
      <w:r w:rsidRPr="00FE1168">
        <w:rPr>
          <w:rFonts w:asciiTheme="majorHAnsi" w:hAnsiTheme="majorHAnsi" w:cs="Arial"/>
          <w:b/>
          <w:i/>
          <w:szCs w:val="20"/>
        </w:rPr>
        <w:t xml:space="preserve"> </w:t>
      </w:r>
    </w:p>
    <w:p w14:paraId="1D738077" w14:textId="77777777" w:rsidR="00F80644" w:rsidRPr="008426D1" w:rsidRDefault="00F80644" w:rsidP="00F80644">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rPr>
          <w:rFonts w:asciiTheme="majorHAnsi" w:hAnsiTheme="majorHAnsi" w:cs="Arial"/>
          <w:sz w:val="20"/>
          <w:szCs w:val="20"/>
        </w:rPr>
      </w:pPr>
    </w:p>
    <w:p w14:paraId="69CFDF17" w14:textId="77777777" w:rsidR="00473252" w:rsidRPr="008426D1" w:rsidRDefault="00473252" w:rsidP="00001C04">
      <w:pPr>
        <w:tabs>
          <w:tab w:val="left" w:pos="360"/>
          <w:tab w:val="left" w:pos="810"/>
        </w:tabs>
        <w:rPr>
          <w:rFonts w:asciiTheme="majorHAnsi" w:hAnsiTheme="majorHAnsi" w:cs="Arial"/>
          <w:sz w:val="20"/>
          <w:szCs w:val="20"/>
        </w:rPr>
      </w:pPr>
    </w:p>
    <w:p w14:paraId="66AE7076" w14:textId="77777777" w:rsidR="00F80644" w:rsidRPr="008426D1" w:rsidRDefault="0066260B" w:rsidP="00001C04">
      <w:pPr>
        <w:tabs>
          <w:tab w:val="left" w:pos="360"/>
          <w:tab w:val="left" w:pos="810"/>
        </w:tabs>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rPr>
          <w:rFonts w:asciiTheme="majorHAnsi" w:hAnsiTheme="majorHAnsi" w:cs="Arial"/>
          <w:sz w:val="20"/>
          <w:szCs w:val="20"/>
        </w:rPr>
      </w:pPr>
    </w:p>
    <w:p w14:paraId="44B59C5A" w14:textId="158061FE" w:rsidR="00054918" w:rsidRDefault="0036794A" w:rsidP="00041E75">
      <w:pPr>
        <w:tabs>
          <w:tab w:val="left" w:pos="360"/>
          <w:tab w:val="left" w:pos="720"/>
        </w:tabs>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rPr>
          <w:rFonts w:asciiTheme="majorHAnsi" w:hAnsiTheme="majorHAnsi" w:cs="Arial"/>
          <w:sz w:val="20"/>
          <w:szCs w:val="20"/>
        </w:rPr>
      </w:pPr>
    </w:p>
    <w:p w14:paraId="4828A8B5" w14:textId="6B8E7141" w:rsidR="00283525" w:rsidRPr="009053D1" w:rsidRDefault="009F4181" w:rsidP="00283525">
      <w:pPr>
        <w:spacing w:after="240"/>
        <w:rPr>
          <w:rFonts w:asciiTheme="majorHAnsi" w:hAnsiTheme="majorHAnsi"/>
          <w:i/>
          <w:sz w:val="20"/>
          <w:szCs w:val="20"/>
        </w:rPr>
      </w:pPr>
      <w:r w:rsidRPr="009053D1">
        <w:rPr>
          <w:rFonts w:asciiTheme="majorHAnsi" w:hAnsiTheme="majorHAnsi"/>
          <w:i/>
          <w:sz w:val="20"/>
          <w:szCs w:val="20"/>
        </w:rPr>
        <w:t xml:space="preserve"> </w:t>
      </w:r>
      <w:r w:rsidR="00283525" w:rsidRPr="009053D1">
        <w:rPr>
          <w:rFonts w:asciiTheme="majorHAnsi" w:hAnsiTheme="majorHAnsi"/>
          <w:i/>
          <w:sz w:val="20"/>
          <w:szCs w:val="20"/>
        </w:rPr>
        <w:t xml:space="preserve">For further assistance, please see the </w:t>
      </w:r>
      <w:r w:rsidR="00283525">
        <w:rPr>
          <w:rFonts w:asciiTheme="majorHAnsi" w:hAnsiTheme="majorHAnsi"/>
          <w:i/>
          <w:sz w:val="20"/>
          <w:szCs w:val="20"/>
        </w:rPr>
        <w:t>‘</w:t>
      </w:r>
      <w:r w:rsidR="00283525" w:rsidRPr="009053D1">
        <w:rPr>
          <w:rFonts w:asciiTheme="majorHAnsi" w:hAnsiTheme="majorHAnsi"/>
          <w:i/>
          <w:sz w:val="20"/>
          <w:szCs w:val="20"/>
        </w:rPr>
        <w:t>Expanded Instructions</w:t>
      </w:r>
      <w:r w:rsidR="00283525">
        <w:rPr>
          <w:rFonts w:asciiTheme="majorHAnsi" w:hAnsiTheme="majorHAnsi"/>
          <w:i/>
          <w:sz w:val="20"/>
          <w:szCs w:val="20"/>
        </w:rPr>
        <w:t>’</w:t>
      </w:r>
      <w:r w:rsidR="00283525" w:rsidRPr="009053D1">
        <w:rPr>
          <w:rFonts w:asciiTheme="majorHAnsi" w:hAnsiTheme="majorHAnsi"/>
          <w:i/>
          <w:sz w:val="20"/>
          <w:szCs w:val="20"/>
        </w:rPr>
        <w:t xml:space="preserve"> </w:t>
      </w:r>
      <w:r w:rsidR="00283525">
        <w:rPr>
          <w:rFonts w:asciiTheme="majorHAnsi" w:hAnsiTheme="majorHAnsi"/>
          <w:i/>
          <w:sz w:val="20"/>
          <w:szCs w:val="20"/>
        </w:rPr>
        <w:t xml:space="preserve">document </w:t>
      </w:r>
      <w:r w:rsidR="00283525"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09031B"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tbl>
      <w:tblPr>
        <w:tblStyle w:val="TableGrid"/>
        <w:tblpPr w:leftFromText="180" w:rightFromText="180" w:vertAnchor="text" w:horzAnchor="page" w:tblpX="910" w:tblpY="324"/>
        <w:tblW w:w="0" w:type="auto"/>
        <w:tblLook w:val="04A0" w:firstRow="1" w:lastRow="0" w:firstColumn="1" w:lastColumn="0" w:noHBand="0" w:noVBand="1"/>
      </w:tblPr>
      <w:tblGrid>
        <w:gridCol w:w="2148"/>
        <w:gridCol w:w="7428"/>
      </w:tblGrid>
      <w:tr w:rsidR="002E3842" w:rsidRPr="002B453A" w14:paraId="18D75D5C" w14:textId="77777777" w:rsidTr="009E6749">
        <w:tc>
          <w:tcPr>
            <w:tcW w:w="2148" w:type="dxa"/>
          </w:tcPr>
          <w:p w14:paraId="61E88AEC" w14:textId="77777777" w:rsidR="002E3842" w:rsidRPr="002B453A" w:rsidRDefault="002E3842" w:rsidP="009E6749">
            <w:pPr>
              <w:jc w:val="center"/>
              <w:rPr>
                <w:rFonts w:asciiTheme="majorHAnsi" w:hAnsiTheme="majorHAnsi"/>
                <w:b/>
                <w:sz w:val="20"/>
                <w:szCs w:val="20"/>
              </w:rPr>
            </w:pPr>
            <w:r w:rsidRPr="002B453A">
              <w:rPr>
                <w:rFonts w:asciiTheme="majorHAnsi" w:hAnsiTheme="majorHAnsi"/>
                <w:b/>
                <w:sz w:val="20"/>
                <w:szCs w:val="20"/>
              </w:rPr>
              <w:t>Outcome 1</w:t>
            </w:r>
          </w:p>
          <w:p w14:paraId="312676F2" w14:textId="77777777" w:rsidR="002E3842" w:rsidRPr="002B453A" w:rsidRDefault="002E3842" w:rsidP="009E6749">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BADFB61" w14:textId="0ECF56CE" w:rsidR="002E3842" w:rsidRPr="006D7FF8" w:rsidRDefault="002E3842" w:rsidP="009E6749">
                <w:pPr>
                  <w:ind w:left="360"/>
                  <w:rPr>
                    <w:rFonts w:eastAsia="Times New Roman"/>
                    <w:color w:val="000000"/>
                  </w:rPr>
                </w:pPr>
                <w:r w:rsidRPr="006D7FF8">
                  <w:rPr>
                    <w:rFonts w:eastAsia="Times New Roman"/>
                    <w:color w:val="000000"/>
                  </w:rPr>
                  <w:t xml:space="preserve">At the end of the </w:t>
                </w:r>
                <w:sdt>
                  <w:sdtPr>
                    <w:rPr>
                      <w:rFonts w:eastAsia="Times New Roman"/>
                      <w:color w:val="000000"/>
                    </w:rPr>
                    <w:id w:val="1884758887"/>
                  </w:sdtPr>
                  <w:sdtEndPr/>
                  <w:sdtContent>
                    <w:r w:rsidRPr="006D7FF8">
                      <w:rPr>
                        <w:rFonts w:eastAsia="Times New Roman"/>
                        <w:color w:val="000000"/>
                      </w:rPr>
                      <w:t>BIO 4153</w:t>
                    </w:r>
                  </w:sdtContent>
                </w:sdt>
                <w:r w:rsidRPr="006D7FF8">
                  <w:rPr>
                    <w:rFonts w:eastAsia="Times New Roman"/>
                    <w:color w:val="000000"/>
                  </w:rPr>
                  <w:t xml:space="preserve"> course, students should be able to</w:t>
                </w:r>
                <w:r w:rsidR="00A13631">
                  <w:rPr>
                    <w:rFonts w:eastAsia="Times New Roman"/>
                    <w:color w:val="000000"/>
                  </w:rPr>
                  <w:t xml:space="preserve"> do the following</w:t>
                </w:r>
                <w:r w:rsidRPr="006D7FF8">
                  <w:rPr>
                    <w:rFonts w:eastAsia="Times New Roman"/>
                    <w:color w:val="000000"/>
                  </w:rPr>
                  <w:t xml:space="preserve">: </w:t>
                </w:r>
              </w:p>
              <w:p w14:paraId="4C918D6E" w14:textId="02A3C16F" w:rsidR="002E3842" w:rsidRPr="006D7FF8" w:rsidRDefault="00D23F2E" w:rsidP="009E6749">
                <w:pPr>
                  <w:numPr>
                    <w:ilvl w:val="0"/>
                    <w:numId w:val="12"/>
                  </w:numPr>
                  <w:tabs>
                    <w:tab w:val="num" w:pos="720"/>
                  </w:tabs>
                  <w:rPr>
                    <w:rFonts w:eastAsia="Times New Roman"/>
                    <w:color w:val="000000"/>
                  </w:rPr>
                </w:pPr>
                <w:r>
                  <w:rPr>
                    <w:rFonts w:eastAsia="Times New Roman"/>
                    <w:color w:val="000000"/>
                  </w:rPr>
                  <w:t xml:space="preserve">Explain </w:t>
                </w:r>
                <w:r w:rsidR="002E3842" w:rsidRPr="006D7FF8">
                  <w:rPr>
                    <w:rFonts w:eastAsia="Times New Roman"/>
                    <w:color w:val="000000"/>
                  </w:rPr>
                  <w:t>and follow proper safety and laboratory practices in a molecular biology lab</w:t>
                </w:r>
                <w:r w:rsidR="002E3842">
                  <w:rPr>
                    <w:rFonts w:eastAsia="Times New Roman"/>
                    <w:color w:val="000000"/>
                  </w:rPr>
                  <w:t>.</w:t>
                </w:r>
              </w:p>
              <w:p w14:paraId="06EBA2F6" w14:textId="77777777" w:rsidR="002E3842" w:rsidRPr="002B453A" w:rsidRDefault="002E3842" w:rsidP="009E6749">
                <w:pPr>
                  <w:rPr>
                    <w:rFonts w:asciiTheme="majorHAnsi" w:hAnsiTheme="majorHAnsi"/>
                    <w:sz w:val="20"/>
                    <w:szCs w:val="20"/>
                  </w:rPr>
                </w:pPr>
              </w:p>
            </w:tc>
          </w:sdtContent>
        </w:sdt>
      </w:tr>
      <w:tr w:rsidR="002E3842" w:rsidRPr="002B453A" w14:paraId="08D84CBB" w14:textId="77777777" w:rsidTr="009E6749">
        <w:tc>
          <w:tcPr>
            <w:tcW w:w="2148" w:type="dxa"/>
          </w:tcPr>
          <w:p w14:paraId="1925496C" w14:textId="77777777" w:rsidR="002E3842" w:rsidRPr="002B453A" w:rsidRDefault="002E3842" w:rsidP="009E67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rPr>
            <w:id w:val="67853672"/>
          </w:sdtPr>
          <w:sdtEndPr/>
          <w:sdtContent>
            <w:tc>
              <w:tcPr>
                <w:tcW w:w="7428" w:type="dxa"/>
              </w:tcPr>
              <w:p w14:paraId="467E7426" w14:textId="77777777" w:rsidR="002E3842" w:rsidRPr="0033208B" w:rsidRDefault="002E3842" w:rsidP="009E6749">
                <w:pPr>
                  <w:ind w:left="360"/>
                </w:pPr>
              </w:p>
              <w:p w14:paraId="7C3AAD51" w14:textId="77777777" w:rsidR="002E3842" w:rsidRPr="006D7FF8" w:rsidRDefault="002E3842" w:rsidP="009E6749">
                <w:pPr>
                  <w:ind w:left="360"/>
                  <w:rPr>
                    <w:rFonts w:eastAsia="Times New Roman"/>
                  </w:rPr>
                </w:pPr>
                <w:r w:rsidRPr="006D7FF8">
                  <w:rPr>
                    <w:rFonts w:eastAsia="Times New Roman"/>
                  </w:rPr>
                  <w:t> </w:t>
                </w:r>
              </w:p>
              <w:p w14:paraId="7218029F" w14:textId="77777777" w:rsidR="002E3842" w:rsidRPr="002E3842" w:rsidRDefault="002E3842" w:rsidP="009E6749">
                <w:pPr>
                  <w:ind w:left="360"/>
                  <w:rPr>
                    <w:rFonts w:eastAsia="Times New Roman"/>
                  </w:rPr>
                </w:pPr>
                <w:r>
                  <w:rPr>
                    <w:rFonts w:eastAsia="Times New Roman"/>
                  </w:rPr>
                  <w:t xml:space="preserve">Quiz and </w:t>
                </w:r>
                <w:r w:rsidRPr="002E3842">
                  <w:rPr>
                    <w:rFonts w:eastAsia="Times New Roman"/>
                  </w:rPr>
                  <w:t xml:space="preserve">take-home assignment </w:t>
                </w:r>
              </w:p>
              <w:p w14:paraId="1E2973E4" w14:textId="77777777" w:rsidR="002E3842" w:rsidRPr="006D7FF8" w:rsidRDefault="002E3842" w:rsidP="009E6749">
                <w:pPr>
                  <w:ind w:left="360"/>
                  <w:rPr>
                    <w:rFonts w:eastAsia="Times New Roman"/>
                  </w:rPr>
                </w:pPr>
                <w:r w:rsidRPr="006D7FF8">
                  <w:rPr>
                    <w:rFonts w:eastAsia="Times New Roman"/>
                  </w:rPr>
                  <w:t> </w:t>
                </w:r>
              </w:p>
              <w:p w14:paraId="374FBB7C" w14:textId="77777777" w:rsidR="002E3842" w:rsidRPr="004919D7" w:rsidRDefault="002E3842" w:rsidP="009E6749">
                <w:pPr>
                  <w:rPr>
                    <w:rFonts w:eastAsia="Times New Roman"/>
                  </w:rPr>
                </w:pPr>
              </w:p>
            </w:tc>
          </w:sdtContent>
        </w:sdt>
      </w:tr>
      <w:tr w:rsidR="002E3842" w:rsidRPr="002B453A" w14:paraId="1E95AA9A" w14:textId="77777777" w:rsidTr="009E6749">
        <w:tc>
          <w:tcPr>
            <w:tcW w:w="2148" w:type="dxa"/>
          </w:tcPr>
          <w:p w14:paraId="6D045CC0" w14:textId="77777777" w:rsidR="002E3842" w:rsidRPr="002B453A" w:rsidRDefault="002E3842" w:rsidP="009E6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672224" w14:textId="77777777" w:rsidR="002E3842" w:rsidRPr="002E3842" w:rsidRDefault="0009031B" w:rsidP="009E6749">
            <w:pPr>
              <w:ind w:left="360"/>
              <w:rPr>
                <w:rFonts w:asciiTheme="majorHAnsi" w:hAnsiTheme="majorHAnsi"/>
                <w:sz w:val="20"/>
                <w:szCs w:val="20"/>
              </w:rPr>
            </w:pPr>
            <w:sdt>
              <w:sdtPr>
                <w:rPr>
                  <w:rFonts w:eastAsia="Times New Roman"/>
                  <w:color w:val="000000"/>
                </w:rPr>
                <w:id w:val="-938209012"/>
                <w:text/>
              </w:sdtPr>
              <w:sdtEndPr/>
              <w:sdtContent>
                <w:r w:rsidR="002E3842" w:rsidRPr="002E3842">
                  <w:rPr>
                    <w:rFonts w:eastAsia="Times New Roman"/>
                    <w:color w:val="000000"/>
                  </w:rPr>
                  <w:t xml:space="preserve">Rubrics will be developed to evaluate the assignments. </w:t>
                </w:r>
              </w:sdtContent>
            </w:sdt>
          </w:p>
        </w:tc>
      </w:tr>
    </w:tbl>
    <w:p w14:paraId="6B17A3D3" w14:textId="77777777" w:rsidR="00E70B06" w:rsidRPr="00575870" w:rsidRDefault="00E70B06" w:rsidP="00CA269E">
      <w:pPr>
        <w:tabs>
          <w:tab w:val="left" w:pos="360"/>
          <w:tab w:val="left" w:pos="810"/>
        </w:tabs>
        <w:rPr>
          <w:rFonts w:asciiTheme="majorHAnsi" w:hAnsiTheme="majorHAnsi" w:cs="Arial"/>
          <w:sz w:val="20"/>
          <w:szCs w:val="20"/>
        </w:rPr>
      </w:pPr>
    </w:p>
    <w:p w14:paraId="274E7A50" w14:textId="77777777" w:rsidR="00BA4852" w:rsidRDefault="00BA4852" w:rsidP="00976B5B">
      <w:pPr>
        <w:ind w:firstLine="720"/>
        <w:rPr>
          <w:rFonts w:asciiTheme="majorHAnsi" w:hAnsiTheme="majorHAnsi" w:cs="Arial"/>
          <w:i/>
          <w:sz w:val="20"/>
          <w:szCs w:val="20"/>
        </w:rPr>
      </w:pPr>
      <w:r>
        <w:rPr>
          <w:rFonts w:asciiTheme="majorHAnsi" w:hAnsiTheme="majorHAnsi" w:cs="Arial"/>
          <w:i/>
          <w:sz w:val="20"/>
          <w:szCs w:val="20"/>
        </w:rPr>
        <w:br/>
      </w:r>
    </w:p>
    <w:p w14:paraId="74B4A294" w14:textId="77777777" w:rsidR="00BA4852" w:rsidRDefault="00BA4852" w:rsidP="00976B5B">
      <w:pPr>
        <w:ind w:firstLine="720"/>
        <w:rPr>
          <w:rFonts w:asciiTheme="majorHAnsi" w:hAnsiTheme="majorHAnsi" w:cs="Arial"/>
          <w:i/>
          <w:sz w:val="20"/>
          <w:szCs w:val="20"/>
        </w:rPr>
      </w:pPr>
    </w:p>
    <w:p w14:paraId="50CE0C8A" w14:textId="77777777" w:rsidR="00BA4852" w:rsidRDefault="00BA4852" w:rsidP="00976B5B">
      <w:pPr>
        <w:ind w:firstLine="720"/>
        <w:rPr>
          <w:rFonts w:asciiTheme="majorHAnsi" w:hAnsiTheme="majorHAnsi" w:cs="Arial"/>
          <w:i/>
          <w:sz w:val="20"/>
          <w:szCs w:val="20"/>
        </w:rPr>
      </w:pPr>
    </w:p>
    <w:p w14:paraId="0BC3DEE1" w14:textId="77777777" w:rsidR="00BA4852" w:rsidRDefault="00BA4852" w:rsidP="00976B5B">
      <w:pPr>
        <w:ind w:firstLine="720"/>
        <w:rPr>
          <w:rFonts w:asciiTheme="majorHAnsi" w:hAnsiTheme="majorHAnsi" w:cs="Arial"/>
          <w:i/>
          <w:sz w:val="20"/>
          <w:szCs w:val="20"/>
        </w:rPr>
      </w:pPr>
    </w:p>
    <w:p w14:paraId="744A21EC" w14:textId="77777777" w:rsidR="00BA4852" w:rsidRDefault="00BA4852" w:rsidP="00976B5B">
      <w:pPr>
        <w:ind w:firstLine="720"/>
        <w:rPr>
          <w:rFonts w:asciiTheme="majorHAnsi" w:hAnsiTheme="majorHAnsi" w:cs="Arial"/>
          <w:i/>
          <w:sz w:val="20"/>
          <w:szCs w:val="20"/>
        </w:rPr>
      </w:pPr>
    </w:p>
    <w:p w14:paraId="5B043FD0" w14:textId="77777777" w:rsidR="00BA4852" w:rsidRDefault="00BA4852" w:rsidP="00976B5B">
      <w:pPr>
        <w:ind w:firstLine="720"/>
        <w:rPr>
          <w:rFonts w:asciiTheme="majorHAnsi" w:hAnsiTheme="majorHAnsi" w:cs="Arial"/>
          <w:i/>
          <w:sz w:val="20"/>
          <w:szCs w:val="20"/>
        </w:rPr>
      </w:pPr>
    </w:p>
    <w:p w14:paraId="4D10E9C0" w14:textId="77777777" w:rsidR="00BA4852" w:rsidRDefault="00BA4852" w:rsidP="00976B5B">
      <w:pPr>
        <w:ind w:firstLine="720"/>
        <w:rPr>
          <w:rFonts w:asciiTheme="majorHAnsi" w:hAnsiTheme="majorHAnsi" w:cs="Arial"/>
          <w:i/>
          <w:sz w:val="20"/>
          <w:szCs w:val="20"/>
        </w:rPr>
      </w:pPr>
    </w:p>
    <w:p w14:paraId="756C15D4" w14:textId="08B72289" w:rsidR="00895557" w:rsidRDefault="00575870" w:rsidP="00976B5B">
      <w:pPr>
        <w:ind w:firstLine="720"/>
        <w:rPr>
          <w:rFonts w:asciiTheme="majorHAnsi" w:hAnsiTheme="majorHAnsi" w:cs="Arial"/>
          <w:i/>
          <w:sz w:val="20"/>
          <w:szCs w:val="20"/>
        </w:rPr>
      </w:pPr>
      <w:r w:rsidRPr="008426D1">
        <w:rPr>
          <w:rFonts w:asciiTheme="majorHAnsi" w:hAnsiTheme="majorHAnsi" w:cs="Arial"/>
          <w:i/>
          <w:sz w:val="20"/>
          <w:szCs w:val="20"/>
        </w:rPr>
        <w:t>(Repeat if needed for additional outcomes)</w:t>
      </w:r>
    </w:p>
    <w:p w14:paraId="1CE446C4" w14:textId="77777777" w:rsidR="00BA4852" w:rsidRDefault="00BA4852" w:rsidP="00976B5B">
      <w:pPr>
        <w:ind w:firstLine="720"/>
        <w:rPr>
          <w:rFonts w:asciiTheme="majorHAnsi" w:hAnsiTheme="majorHAnsi" w:cs="Arial"/>
          <w:i/>
          <w:sz w:val="20"/>
          <w:szCs w:val="20"/>
        </w:rPr>
      </w:pPr>
    </w:p>
    <w:p w14:paraId="7C7B82C6" w14:textId="77777777" w:rsidR="00BA4852" w:rsidRDefault="00BA4852" w:rsidP="00976B5B">
      <w:pPr>
        <w:ind w:firstLine="720"/>
        <w:rPr>
          <w:rFonts w:asciiTheme="majorHAnsi" w:hAnsiTheme="majorHAnsi" w:cs="Arial"/>
          <w:i/>
          <w:sz w:val="20"/>
          <w:szCs w:val="20"/>
        </w:rPr>
      </w:pPr>
    </w:p>
    <w:p w14:paraId="2954E143" w14:textId="77777777" w:rsidR="00BA4852" w:rsidRDefault="00BA4852" w:rsidP="00976B5B">
      <w:pPr>
        <w:ind w:firstLine="720"/>
        <w:rPr>
          <w:rFonts w:asciiTheme="majorHAnsi" w:hAnsiTheme="majorHAnsi" w:cs="Arial"/>
          <w:i/>
          <w:sz w:val="20"/>
          <w:szCs w:val="20"/>
        </w:rPr>
      </w:pPr>
    </w:p>
    <w:tbl>
      <w:tblPr>
        <w:tblStyle w:val="TableGrid"/>
        <w:tblpPr w:leftFromText="180" w:rightFromText="180" w:vertAnchor="text" w:horzAnchor="page" w:tblpX="910" w:tblpY="324"/>
        <w:tblW w:w="9576" w:type="dxa"/>
        <w:tblLook w:val="04A0" w:firstRow="1" w:lastRow="0" w:firstColumn="1" w:lastColumn="0" w:noHBand="0" w:noVBand="1"/>
      </w:tblPr>
      <w:tblGrid>
        <w:gridCol w:w="2148"/>
        <w:gridCol w:w="7428"/>
      </w:tblGrid>
      <w:tr w:rsidR="00D23F2E" w:rsidRPr="002B453A" w14:paraId="7A2BC18C" w14:textId="77777777" w:rsidTr="00EC1A6E">
        <w:tc>
          <w:tcPr>
            <w:tcW w:w="2148" w:type="dxa"/>
          </w:tcPr>
          <w:p w14:paraId="7EBDE116" w14:textId="19D4A3B9" w:rsidR="00D23F2E" w:rsidRPr="002B453A" w:rsidRDefault="00D23F2E" w:rsidP="009E6749">
            <w:pPr>
              <w:jc w:val="center"/>
              <w:rPr>
                <w:rFonts w:asciiTheme="majorHAnsi" w:hAnsiTheme="majorHAnsi"/>
                <w:b/>
                <w:sz w:val="20"/>
                <w:szCs w:val="20"/>
              </w:rPr>
            </w:pPr>
            <w:r>
              <w:rPr>
                <w:rFonts w:asciiTheme="majorHAnsi" w:hAnsiTheme="majorHAnsi"/>
                <w:b/>
                <w:sz w:val="20"/>
                <w:szCs w:val="20"/>
              </w:rPr>
              <w:lastRenderedPageBreak/>
              <w:t>Outcome 2</w:t>
            </w:r>
          </w:p>
          <w:p w14:paraId="413B48A8" w14:textId="77777777" w:rsidR="00D23F2E" w:rsidRPr="002B453A" w:rsidRDefault="00D23F2E" w:rsidP="009E6749">
            <w:pPr>
              <w:rPr>
                <w:rFonts w:asciiTheme="majorHAnsi" w:hAnsiTheme="majorHAnsi"/>
                <w:sz w:val="20"/>
                <w:szCs w:val="20"/>
              </w:rPr>
            </w:pPr>
          </w:p>
        </w:tc>
        <w:sdt>
          <w:sdtPr>
            <w:rPr>
              <w:rFonts w:asciiTheme="majorHAnsi" w:hAnsiTheme="majorHAnsi"/>
              <w:sz w:val="20"/>
              <w:szCs w:val="20"/>
            </w:rPr>
            <w:id w:val="638930003"/>
          </w:sdtPr>
          <w:sdtEndPr/>
          <w:sdtContent>
            <w:tc>
              <w:tcPr>
                <w:tcW w:w="7428" w:type="dxa"/>
              </w:tcPr>
              <w:p w14:paraId="7B182A09" w14:textId="18694B7F" w:rsidR="00D23F2E" w:rsidRPr="006D7FF8" w:rsidRDefault="00D23F2E" w:rsidP="009E6749">
                <w:pPr>
                  <w:ind w:left="360"/>
                  <w:rPr>
                    <w:rFonts w:eastAsia="Times New Roman"/>
                    <w:color w:val="000000"/>
                  </w:rPr>
                </w:pPr>
                <w:r w:rsidRPr="006D7FF8">
                  <w:rPr>
                    <w:rFonts w:eastAsia="Times New Roman"/>
                    <w:color w:val="000000"/>
                  </w:rPr>
                  <w:t xml:space="preserve">At the end of the </w:t>
                </w:r>
                <w:sdt>
                  <w:sdtPr>
                    <w:rPr>
                      <w:rFonts w:eastAsia="Times New Roman"/>
                      <w:color w:val="000000"/>
                    </w:rPr>
                    <w:id w:val="1506096934"/>
                  </w:sdtPr>
                  <w:sdtEndPr/>
                  <w:sdtContent>
                    <w:r w:rsidRPr="006D7FF8">
                      <w:rPr>
                        <w:rFonts w:eastAsia="Times New Roman"/>
                        <w:color w:val="000000"/>
                      </w:rPr>
                      <w:t>BIO 4153</w:t>
                    </w:r>
                  </w:sdtContent>
                </w:sdt>
                <w:r w:rsidRPr="006D7FF8">
                  <w:rPr>
                    <w:rFonts w:eastAsia="Times New Roman"/>
                    <w:color w:val="000000"/>
                  </w:rPr>
                  <w:t xml:space="preserve"> course, students should be able to</w:t>
                </w:r>
                <w:r w:rsidR="00A13631">
                  <w:rPr>
                    <w:rFonts w:eastAsia="Times New Roman"/>
                    <w:color w:val="000000"/>
                  </w:rPr>
                  <w:t xml:space="preserve"> do the following</w:t>
                </w:r>
                <w:r w:rsidRPr="006D7FF8">
                  <w:rPr>
                    <w:rFonts w:eastAsia="Times New Roman"/>
                    <w:color w:val="000000"/>
                  </w:rPr>
                  <w:t xml:space="preserve">: </w:t>
                </w:r>
              </w:p>
              <w:p w14:paraId="691192B4" w14:textId="35F8A7E4" w:rsidR="00D23F2E" w:rsidRPr="00BA4852" w:rsidRDefault="00D23F2E" w:rsidP="00BA4852">
                <w:pPr>
                  <w:numPr>
                    <w:ilvl w:val="0"/>
                    <w:numId w:val="12"/>
                  </w:numPr>
                  <w:rPr>
                    <w:rFonts w:eastAsia="Times New Roman"/>
                    <w:color w:val="000000"/>
                  </w:rPr>
                </w:pPr>
                <w:r>
                  <w:rPr>
                    <w:rFonts w:eastAsia="Times New Roman"/>
                    <w:color w:val="000000"/>
                  </w:rPr>
                  <w:t>F</w:t>
                </w:r>
                <w:r w:rsidRPr="006D7FF8">
                  <w:rPr>
                    <w:rFonts w:eastAsia="Times New Roman"/>
                    <w:color w:val="000000"/>
                  </w:rPr>
                  <w:t xml:space="preserve">ormulate a hypothesis and test it using </w:t>
                </w:r>
                <w:r>
                  <w:rPr>
                    <w:rFonts w:eastAsia="Times New Roman"/>
                    <w:color w:val="000000"/>
                  </w:rPr>
                  <w:t>above mentioned molecular biology techniques</w:t>
                </w:r>
                <w:r w:rsidRPr="00BA4852">
                  <w:rPr>
                    <w:rFonts w:eastAsia="Times New Roman"/>
                    <w:color w:val="000000"/>
                  </w:rPr>
                  <w:t xml:space="preserve">. </w:t>
                </w:r>
              </w:p>
              <w:p w14:paraId="4D4F66E8" w14:textId="6235F1E8" w:rsidR="00D23F2E" w:rsidRPr="002B453A" w:rsidRDefault="00D23F2E" w:rsidP="009E6749">
                <w:pPr>
                  <w:rPr>
                    <w:rFonts w:asciiTheme="majorHAnsi" w:hAnsiTheme="majorHAnsi"/>
                    <w:sz w:val="20"/>
                    <w:szCs w:val="20"/>
                  </w:rPr>
                </w:pPr>
              </w:p>
            </w:tc>
          </w:sdtContent>
        </w:sdt>
      </w:tr>
      <w:tr w:rsidR="00D23F2E" w:rsidRPr="002B453A" w14:paraId="4246E453" w14:textId="77777777" w:rsidTr="00EC1A6E">
        <w:tc>
          <w:tcPr>
            <w:tcW w:w="2148" w:type="dxa"/>
          </w:tcPr>
          <w:p w14:paraId="7BAD0DF1" w14:textId="5062F905" w:rsidR="00D23F2E" w:rsidRPr="002B453A" w:rsidRDefault="00D23F2E" w:rsidP="009E6749">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rPr>
            <w:id w:val="-651133419"/>
          </w:sdtPr>
          <w:sdtEndPr/>
          <w:sdtContent>
            <w:tc>
              <w:tcPr>
                <w:tcW w:w="7428" w:type="dxa"/>
              </w:tcPr>
              <w:p w14:paraId="2CDE9D96" w14:textId="77777777" w:rsidR="00D23F2E" w:rsidRPr="0033208B" w:rsidRDefault="00D23F2E" w:rsidP="009E6749">
                <w:pPr>
                  <w:ind w:left="360"/>
                </w:pPr>
              </w:p>
              <w:p w14:paraId="735040C8" w14:textId="77777777" w:rsidR="00D23F2E" w:rsidRPr="006D7FF8" w:rsidRDefault="00D23F2E" w:rsidP="009E6749">
                <w:pPr>
                  <w:ind w:left="360"/>
                  <w:rPr>
                    <w:rFonts w:eastAsia="Times New Roman"/>
                  </w:rPr>
                </w:pPr>
                <w:r w:rsidRPr="006D7FF8">
                  <w:rPr>
                    <w:rFonts w:eastAsia="Times New Roman"/>
                  </w:rPr>
                  <w:t> </w:t>
                </w:r>
              </w:p>
              <w:p w14:paraId="68D228D2" w14:textId="77777777" w:rsidR="00D23F2E" w:rsidRDefault="00D23F2E" w:rsidP="00BA4852">
                <w:pPr>
                  <w:pStyle w:val="ListParagraph"/>
                  <w:numPr>
                    <w:ilvl w:val="0"/>
                    <w:numId w:val="14"/>
                  </w:numPr>
                  <w:rPr>
                    <w:rFonts w:ascii="Times New Roman" w:eastAsia="Times New Roman" w:hAnsi="Times New Roman" w:cs="Times New Roman"/>
                  </w:rPr>
                </w:pPr>
                <w:r w:rsidRPr="00C605C2">
                  <w:rPr>
                    <w:rFonts w:ascii="Times New Roman" w:eastAsia="Times New Roman" w:hAnsi="Times New Roman" w:cs="Times New Roman"/>
                  </w:rPr>
                  <w:t>Create a hypothesis and research proposal</w:t>
                </w:r>
              </w:p>
              <w:p w14:paraId="6174FD58" w14:textId="77777777" w:rsidR="00D23F2E" w:rsidRDefault="00D23F2E" w:rsidP="00BA4852">
                <w:pPr>
                  <w:pStyle w:val="ListParagraph"/>
                  <w:numPr>
                    <w:ilvl w:val="0"/>
                    <w:numId w:val="14"/>
                  </w:numPr>
                  <w:rPr>
                    <w:rFonts w:ascii="Times New Roman" w:eastAsia="Times New Roman" w:hAnsi="Times New Roman" w:cs="Times New Roman"/>
                  </w:rPr>
                </w:pPr>
                <w:r>
                  <w:rPr>
                    <w:rFonts w:ascii="Times New Roman" w:eastAsia="Times New Roman" w:hAnsi="Times New Roman" w:cs="Times New Roman"/>
                  </w:rPr>
                  <w:t xml:space="preserve">Combine results into two project reports. </w:t>
                </w:r>
              </w:p>
              <w:p w14:paraId="6027F8E0" w14:textId="77777777" w:rsidR="00D23F2E" w:rsidRPr="00C605C2" w:rsidRDefault="00D23F2E" w:rsidP="00BA4852">
                <w:pPr>
                  <w:pStyle w:val="ListParagraph"/>
                  <w:ind w:left="1080"/>
                  <w:rPr>
                    <w:rFonts w:ascii="Times New Roman" w:eastAsia="Times New Roman" w:hAnsi="Times New Roman" w:cs="Times New Roman"/>
                  </w:rPr>
                </w:pPr>
              </w:p>
              <w:p w14:paraId="78839664" w14:textId="77777777" w:rsidR="00D23F2E" w:rsidRPr="006D7FF8" w:rsidRDefault="00D23F2E" w:rsidP="009E6749">
                <w:pPr>
                  <w:ind w:left="360"/>
                  <w:rPr>
                    <w:rFonts w:eastAsia="Times New Roman"/>
                  </w:rPr>
                </w:pPr>
                <w:r w:rsidRPr="006D7FF8">
                  <w:rPr>
                    <w:rFonts w:eastAsia="Times New Roman"/>
                  </w:rPr>
                  <w:t> </w:t>
                </w:r>
              </w:p>
              <w:p w14:paraId="3A8603A7" w14:textId="6B2D858B" w:rsidR="00D23F2E" w:rsidRPr="004919D7" w:rsidRDefault="00D23F2E" w:rsidP="009E6749">
                <w:pPr>
                  <w:rPr>
                    <w:rFonts w:eastAsia="Times New Roman"/>
                  </w:rPr>
                </w:pPr>
              </w:p>
            </w:tc>
          </w:sdtContent>
        </w:sdt>
      </w:tr>
      <w:tr w:rsidR="00D23F2E" w:rsidRPr="002B453A" w14:paraId="5EC36D3B" w14:textId="77777777" w:rsidTr="00EC1A6E">
        <w:tc>
          <w:tcPr>
            <w:tcW w:w="2148" w:type="dxa"/>
          </w:tcPr>
          <w:p w14:paraId="34B22902" w14:textId="75ECB765" w:rsidR="00D23F2E" w:rsidRPr="002B453A" w:rsidRDefault="00D23F2E" w:rsidP="009E6749">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1DBF7F0" w14:textId="405F0732" w:rsidR="00D23F2E" w:rsidRPr="002E3842" w:rsidRDefault="0009031B" w:rsidP="00BA4852">
            <w:pPr>
              <w:ind w:left="360"/>
              <w:rPr>
                <w:rFonts w:asciiTheme="majorHAnsi" w:hAnsiTheme="majorHAnsi"/>
                <w:sz w:val="20"/>
                <w:szCs w:val="20"/>
              </w:rPr>
            </w:pPr>
            <w:sdt>
              <w:sdtPr>
                <w:rPr>
                  <w:rFonts w:eastAsia="Times New Roman"/>
                  <w:color w:val="000000"/>
                </w:rPr>
                <w:id w:val="167370843"/>
                <w:text/>
              </w:sdtPr>
              <w:sdtEndPr/>
              <w:sdtContent>
                <w:r w:rsidR="00D23F2E" w:rsidRPr="002E3842">
                  <w:rPr>
                    <w:rFonts w:eastAsia="Times New Roman"/>
                    <w:color w:val="000000"/>
                  </w:rPr>
                  <w:t>Rubrics will be developed to evaluate the</w:t>
                </w:r>
                <w:r w:rsidR="00D23F2E">
                  <w:rPr>
                    <w:rFonts w:eastAsia="Times New Roman"/>
                    <w:color w:val="000000"/>
                  </w:rPr>
                  <w:t xml:space="preserve"> proposals and reports</w:t>
                </w:r>
                <w:r w:rsidR="00D23F2E" w:rsidRPr="002E3842">
                  <w:rPr>
                    <w:rFonts w:eastAsia="Times New Roman"/>
                    <w:color w:val="000000"/>
                  </w:rPr>
                  <w:t xml:space="preserve">. </w:t>
                </w:r>
              </w:sdtContent>
            </w:sdt>
          </w:p>
        </w:tc>
      </w:tr>
    </w:tbl>
    <w:p w14:paraId="3852A095" w14:textId="77777777" w:rsidR="00BA4852" w:rsidRPr="00CA269E" w:rsidRDefault="00BA4852" w:rsidP="00976B5B">
      <w:pPr>
        <w:ind w:firstLine="720"/>
        <w:rPr>
          <w:rFonts w:asciiTheme="majorHAnsi" w:hAnsiTheme="majorHAnsi" w:cs="Arial"/>
          <w:b/>
          <w:sz w:val="16"/>
          <w:szCs w:val="16"/>
          <w:u w:val="single"/>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b/>
                <w:color w:val="000000" w:themeColor="text1"/>
                <w:sz w:val="28"/>
              </w:rPr>
            </w:pPr>
            <w:r w:rsidRPr="008426D1">
              <w:rPr>
                <w:b/>
                <w:color w:val="000000" w:themeColor="text1"/>
                <w:sz w:val="28"/>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b/>
                <w:color w:val="000000" w:themeColor="text1"/>
                <w:sz w:val="18"/>
              </w:rPr>
            </w:pPr>
          </w:p>
          <w:p w14:paraId="76260E46" w14:textId="77777777" w:rsidR="0015536A" w:rsidRPr="008426D1" w:rsidRDefault="0015536A" w:rsidP="0015536A">
            <w:pPr>
              <w:rPr>
                <w:b/>
                <w:color w:val="FF0000"/>
              </w:rPr>
            </w:pPr>
            <w:r w:rsidRPr="008426D1">
              <w:rPr>
                <w:b/>
                <w:color w:val="FF0000"/>
              </w:rPr>
              <w:t xml:space="preserve">Please visit </w:t>
            </w:r>
            <w:hyperlink r:id="rId10" w:history="1">
              <w:r w:rsidRPr="008426D1">
                <w:rPr>
                  <w:rStyle w:val="Hyperlink"/>
                  <w:b/>
                </w:rPr>
                <w:t>http://www.astate.edu/a/registrar/students/bulletins/index.dot</w:t>
              </w:r>
            </w:hyperlink>
            <w:r w:rsidRPr="008426D1">
              <w:rPr>
                <w:b/>
                <w:color w:val="FF0000"/>
              </w:rPr>
              <w:t xml:space="preserve"> and select the most recent version of the bulletin. Copy and paste all bulletin pages this proposal affects below. </w:t>
            </w:r>
            <w:r w:rsidR="00EE2479">
              <w:rPr>
                <w:b/>
                <w:color w:val="FF0000"/>
              </w:rPr>
              <w:t>F</w:t>
            </w:r>
            <w:r w:rsidRPr="008426D1">
              <w:rPr>
                <w:b/>
                <w:color w:val="FF0000"/>
              </w:rPr>
              <w:t xml:space="preserve">ollow the following guidelines for indicating necessary changes. </w:t>
            </w:r>
          </w:p>
          <w:p w14:paraId="2CFE7C68" w14:textId="77777777" w:rsidR="0015536A" w:rsidRPr="008426D1" w:rsidRDefault="0015536A" w:rsidP="0015536A">
            <w:pPr>
              <w:rPr>
                <w:b/>
                <w:color w:val="FF0000"/>
                <w:sz w:val="14"/>
              </w:rPr>
            </w:pPr>
          </w:p>
          <w:p w14:paraId="39F767B1" w14:textId="77777777" w:rsidR="0015536A" w:rsidRPr="008426D1" w:rsidRDefault="0015536A" w:rsidP="0015536A">
            <w:pPr>
              <w:ind w:left="360"/>
              <w:rPr>
                <w:rFonts w:asciiTheme="majorHAnsi" w:hAnsiTheme="majorHAnsi" w:cs="Arial"/>
                <w:b/>
                <w:color w:val="FF0000"/>
                <w:sz w:val="20"/>
              </w:rPr>
            </w:pPr>
            <w:r w:rsidRPr="008426D1">
              <w:rPr>
                <w:rFonts w:asciiTheme="majorHAnsi" w:hAnsiTheme="majorHAnsi"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b/>
                <w:color w:val="000000" w:themeColor="text1"/>
                <w:sz w:val="10"/>
                <w:u w:val="single"/>
              </w:rPr>
            </w:pPr>
          </w:p>
          <w:p w14:paraId="50DFF8CC" w14:textId="77777777" w:rsidR="0015536A" w:rsidRPr="008426D1" w:rsidRDefault="0015536A" w:rsidP="00FB38CA">
            <w:pPr>
              <w:tabs>
                <w:tab w:val="left" w:pos="360"/>
                <w:tab w:val="left" w:pos="720"/>
              </w:tabs>
              <w:jc w:val="center"/>
              <w:rPr>
                <w:b/>
                <w:color w:val="000000" w:themeColor="text1"/>
                <w:sz w:val="10"/>
                <w:u w:val="single"/>
              </w:rPr>
            </w:pPr>
          </w:p>
          <w:p w14:paraId="3B5887C5" w14:textId="77777777" w:rsidR="00FB38CA" w:rsidRPr="008426D1" w:rsidRDefault="00FB38CA" w:rsidP="00FB38CA">
            <w:pPr>
              <w:tabs>
                <w:tab w:val="left" w:pos="360"/>
                <w:tab w:val="left" w:pos="720"/>
              </w:tabs>
              <w:rPr>
                <w:strike/>
                <w:color w:val="000000" w:themeColor="text1"/>
              </w:rPr>
            </w:pPr>
            <w:r w:rsidRPr="008426D1">
              <w:rPr>
                <w:color w:val="000000" w:themeColor="text1"/>
              </w:rPr>
              <w:t>- Deleted courses/credit hours should be marked with a red strike-through (</w:t>
            </w:r>
            <w:r w:rsidRPr="008426D1">
              <w:rPr>
                <w:strike/>
                <w:color w:val="FF0000"/>
              </w:rPr>
              <w:t>red strikethrough</w:t>
            </w:r>
            <w:r w:rsidRPr="008426D1">
              <w:rPr>
                <w:color w:val="000000" w:themeColor="text1"/>
              </w:rPr>
              <w:t>)</w:t>
            </w:r>
          </w:p>
          <w:p w14:paraId="4E5D6C5A" w14:textId="77777777" w:rsidR="00FB38CA" w:rsidRPr="008426D1" w:rsidRDefault="00FB38CA" w:rsidP="00FB38CA">
            <w:pPr>
              <w:tabs>
                <w:tab w:val="left" w:pos="360"/>
                <w:tab w:val="left" w:pos="720"/>
              </w:tabs>
              <w:rPr>
                <w:strike/>
                <w:color w:val="FF0000"/>
              </w:rPr>
            </w:pPr>
            <w:r w:rsidRPr="008426D1">
              <w:rPr>
                <w:color w:val="000000" w:themeColor="text1"/>
              </w:rPr>
              <w:t>- New credit hours and text changes should be listed in blue using enlarged font (</w:t>
            </w:r>
            <w:r w:rsidRPr="008426D1">
              <w:rPr>
                <w:color w:val="548DD4" w:themeColor="text2" w:themeTint="99"/>
                <w:sz w:val="28"/>
                <w:szCs w:val="28"/>
              </w:rPr>
              <w:t>blue using enlarged font</w:t>
            </w:r>
            <w:r w:rsidRPr="008426D1">
              <w:rPr>
                <w:color w:val="000000" w:themeColor="text1"/>
              </w:rPr>
              <w:t>).</w:t>
            </w:r>
            <w:r w:rsidRPr="008426D1">
              <w:rPr>
                <w:color w:val="548DD4" w:themeColor="text2" w:themeTint="99"/>
              </w:rPr>
              <w:t xml:space="preserve"> </w:t>
            </w:r>
          </w:p>
          <w:p w14:paraId="7112A617" w14:textId="77777777" w:rsidR="00FB38CA" w:rsidRPr="008426D1" w:rsidRDefault="00FB38CA" w:rsidP="00FB38CA">
            <w:pPr>
              <w:tabs>
                <w:tab w:val="left" w:pos="360"/>
                <w:tab w:val="left" w:pos="720"/>
              </w:tabs>
              <w:rPr>
                <w:color w:val="000000" w:themeColor="text1"/>
              </w:rPr>
            </w:pPr>
            <w:r w:rsidRPr="008426D1">
              <w:rPr>
                <w:color w:val="000000" w:themeColor="text1"/>
              </w:rPr>
              <w:t>- Any new courses should be listed in blue bold italics using enlarged font (</w:t>
            </w:r>
            <w:r w:rsidRPr="008426D1">
              <w:rPr>
                <w:b/>
                <w:i/>
                <w:color w:val="548DD4" w:themeColor="text2" w:themeTint="99"/>
                <w:sz w:val="28"/>
              </w:rPr>
              <w:t>blue bold italics using enlarged font</w:t>
            </w:r>
            <w:r w:rsidRPr="008426D1">
              <w:rPr>
                <w:color w:val="000000" w:themeColor="text1"/>
              </w:rPr>
              <w:t>)</w:t>
            </w:r>
          </w:p>
          <w:p w14:paraId="737AA1AF" w14:textId="77777777" w:rsidR="0015536A" w:rsidRPr="008426D1" w:rsidRDefault="0015536A" w:rsidP="00FB38CA">
            <w:pPr>
              <w:tabs>
                <w:tab w:val="left" w:pos="360"/>
                <w:tab w:val="left" w:pos="720"/>
              </w:tabs>
              <w:rPr>
                <w:b/>
                <w:color w:val="000000" w:themeColor="text1"/>
                <w:sz w:val="18"/>
                <w:szCs w:val="28"/>
              </w:rPr>
            </w:pPr>
          </w:p>
          <w:p w14:paraId="4299B4FA" w14:textId="77777777" w:rsidR="0008410E" w:rsidRDefault="0015536A" w:rsidP="0015536A">
            <w:pPr>
              <w:tabs>
                <w:tab w:val="left" w:pos="360"/>
                <w:tab w:val="left" w:pos="720"/>
              </w:tabs>
              <w:ind w:left="360"/>
              <w:rPr>
                <w:i/>
                <w:sz w:val="20"/>
              </w:rPr>
            </w:pPr>
            <w:r w:rsidRPr="008426D1">
              <w:rPr>
                <w:i/>
                <w:sz w:val="20"/>
              </w:rPr>
              <w:t xml:space="preserve">You can easily apply any of these changes by selecting the example text in the instructions above, double-clicking the ‘format painter’ icon </w:t>
            </w:r>
            <w:r w:rsidRPr="008426D1">
              <w:rPr>
                <w:i/>
                <w:sz w:val="18"/>
              </w:rPr>
              <w:sym w:font="Wingdings" w:char="F0E0"/>
            </w:r>
            <w:r w:rsidRPr="008426D1">
              <w:rPr>
                <w:i/>
                <w:sz w:val="20"/>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i/>
                <w:sz w:val="20"/>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i/>
              </w:rPr>
            </w:pPr>
            <w:r>
              <w:rPr>
                <w:i/>
                <w:sz w:val="20"/>
              </w:rPr>
              <w:t>Please visit</w:t>
            </w:r>
            <w:r w:rsidR="0008410E">
              <w:rPr>
                <w:i/>
                <w:sz w:val="20"/>
              </w:rPr>
              <w:t xml:space="preserve"> </w:t>
            </w:r>
            <w:hyperlink r:id="rId12" w:history="1">
              <w:r w:rsidR="0008410E" w:rsidRPr="00DA60BF">
                <w:rPr>
                  <w:rStyle w:val="Hyperlink"/>
                  <w:i/>
                  <w:sz w:val="20"/>
                </w:rPr>
                <w:t>https://youtu.be/yjdL2n4lZm4</w:t>
              </w:r>
            </w:hyperlink>
            <w:r w:rsidR="0008410E">
              <w:rPr>
                <w:i/>
                <w:sz w:val="20"/>
              </w:rPr>
              <w:t xml:space="preserve"> </w:t>
            </w:r>
            <w:r>
              <w:rPr>
                <w:i/>
                <w:sz w:val="20"/>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theme="minorBidi"/>
          <w:color w:val="auto"/>
          <w:sz w:val="20"/>
          <w:szCs w:val="20"/>
        </w:rPr>
        <w:id w:val="-97950460"/>
      </w:sdtPr>
      <w:sdtEndPr>
        <w:rPr>
          <w:rFonts w:cs="Times New Roman"/>
        </w:rPr>
      </w:sdtEndPr>
      <w:sdtContent>
        <w:p w14:paraId="590EF404" w14:textId="77777777" w:rsidR="00534AF2" w:rsidRDefault="00534AF2" w:rsidP="00534AF2">
          <w:pPr>
            <w:pStyle w:val="p1"/>
          </w:pPr>
          <w:r>
            <w:rPr>
              <w:b/>
              <w:bCs/>
            </w:rPr>
            <w:t xml:space="preserve">BIO 404V. Special Topics in Biological Sciences </w:t>
          </w:r>
          <w:r>
            <w:t>Topical or technique driven seminar relating to the biological sciences that will lead to the training of students in a body of work, such as newly developed research technique and approach. Number of credit hours will vary. Special course fees may apply. Permission of Instructor required. May be repeated for a total credit of 6 hours. Fall, Spring.</w:t>
          </w:r>
          <w:r>
            <w:rPr>
              <w:rStyle w:val="apple-converted-space"/>
            </w:rPr>
            <w:t> </w:t>
          </w:r>
        </w:p>
        <w:p w14:paraId="2DB41485" w14:textId="77777777" w:rsidR="00534AF2" w:rsidRDefault="00534AF2" w:rsidP="00534AF2">
          <w:pPr>
            <w:pStyle w:val="p1"/>
          </w:pPr>
          <w:r>
            <w:rPr>
              <w:b/>
              <w:bCs/>
            </w:rPr>
            <w:t xml:space="preserve">BIO 4103. Virology </w:t>
          </w:r>
          <w:r>
            <w:t>The structure, function, and classification of viruses, and their impact on modern society and the biological world. Lecture three hours per week. Special course fees may apply. Prerequisites, BIO 2103 or BIO 3013 or BIO 4104 or BIO 4133. Fall, even.</w:t>
          </w:r>
          <w:r>
            <w:rPr>
              <w:rStyle w:val="apple-converted-space"/>
            </w:rPr>
            <w:t> </w:t>
          </w:r>
        </w:p>
        <w:p w14:paraId="70840EB3" w14:textId="77777777" w:rsidR="00534AF2" w:rsidRDefault="00534AF2" w:rsidP="00534AF2">
          <w:pPr>
            <w:pStyle w:val="p1"/>
          </w:pPr>
          <w:r>
            <w:rPr>
              <w:b/>
              <w:bCs/>
            </w:rPr>
            <w:t xml:space="preserve">BIO 4104. Microbiology </w:t>
          </w:r>
          <w:r>
            <w:t>Morphology, physiology, taxonomy and cultivation of bacteria, viruses, fungi, and protozoans with an emphasis on medically relevant bacteria. Relationship of microorganisms to animals, plants, and the environment. Lecture two hours per week and laboratory four hours per week. Prerequisites, CHEM 1023 and BIO 2013 or permission of instructor. Special course fees may apply. Fall, Spring, Summer, even.</w:t>
          </w:r>
          <w:r>
            <w:rPr>
              <w:rStyle w:val="apple-converted-space"/>
            </w:rPr>
            <w:t> </w:t>
          </w:r>
        </w:p>
        <w:p w14:paraId="1534E7CF" w14:textId="77777777" w:rsidR="00534AF2" w:rsidRDefault="00534AF2" w:rsidP="00534AF2">
          <w:pPr>
            <w:pStyle w:val="p1"/>
          </w:pPr>
          <w:r>
            <w:rPr>
              <w:b/>
              <w:bCs/>
            </w:rPr>
            <w:t xml:space="preserve">BIO 4111. Immunology Laboratory </w:t>
          </w:r>
          <w:r>
            <w:t>Study of classical and current immunology techniques such as ELISA, immuno electrophoresis and Western Blot analysis. Laboratory 3 hours per week. Special course fees may apply. Prerequisites, BIO 2013 and CHEM 1013. Fall.</w:t>
          </w:r>
          <w:r>
            <w:rPr>
              <w:rStyle w:val="apple-converted-space"/>
            </w:rPr>
            <w:t> </w:t>
          </w:r>
        </w:p>
        <w:p w14:paraId="29ADB090" w14:textId="77777777" w:rsidR="00534AF2" w:rsidRDefault="00534AF2" w:rsidP="00534AF2">
          <w:pPr>
            <w:pStyle w:val="p1"/>
          </w:pPr>
          <w:r>
            <w:rPr>
              <w:b/>
              <w:bCs/>
            </w:rPr>
            <w:t xml:space="preserve">BIO 4113. Immunology </w:t>
          </w:r>
          <w:r>
            <w:t>Study of the human immune system. Topics include innate and acquired immunity, complement fixation and disorders of the immune system. Lecture 3 hours per week. Special course fees may apply. Prerequisites, BIO 2013 and CHEM 1013. Fall.</w:t>
          </w:r>
          <w:r>
            <w:rPr>
              <w:rStyle w:val="apple-converted-space"/>
            </w:rPr>
            <w:t> </w:t>
          </w:r>
        </w:p>
        <w:p w14:paraId="075B5F47" w14:textId="77777777" w:rsidR="00534AF2" w:rsidRDefault="00534AF2" w:rsidP="00534AF2">
          <w:pPr>
            <w:pStyle w:val="p1"/>
          </w:pPr>
          <w:r>
            <w:rPr>
              <w:b/>
              <w:bCs/>
            </w:rPr>
            <w:t xml:space="preserve">BIO 4123. Cell Signaling </w:t>
          </w:r>
          <w:r>
            <w:t>This course will provide an understanding of key concepts about cellular signaling mechanisms, major signaling pathways identified to date, and about the methods used to study these pathways. Three hours per week during spring semester. Special course fees may apply. Prerequisites, BIO 2013 or BIO 4133, or permission of the instructor. Spring, odd.</w:t>
          </w:r>
          <w:r>
            <w:rPr>
              <w:rStyle w:val="apple-converted-space"/>
            </w:rPr>
            <w:t> </w:t>
          </w:r>
        </w:p>
        <w:p w14:paraId="5762EDE6" w14:textId="77777777" w:rsidR="00534AF2" w:rsidRDefault="00534AF2" w:rsidP="00534AF2">
          <w:pPr>
            <w:pStyle w:val="p1"/>
          </w:pPr>
          <w:r>
            <w:rPr>
              <w:b/>
              <w:bCs/>
            </w:rPr>
            <w:t xml:space="preserve">BIO 4131. Cell Biology Lab </w:t>
          </w:r>
          <w:r>
            <w:t>Two hours per week. To be taken concurrently with BIO 4133. Special course fees may apply. Spring.</w:t>
          </w:r>
          <w:r>
            <w:rPr>
              <w:rStyle w:val="apple-converted-space"/>
            </w:rPr>
            <w:t> </w:t>
          </w:r>
        </w:p>
        <w:p w14:paraId="094D78DC" w14:textId="77777777" w:rsidR="00534AF2" w:rsidRDefault="00534AF2" w:rsidP="00534AF2">
          <w:pPr>
            <w:pStyle w:val="p1"/>
          </w:pPr>
          <w:r>
            <w:rPr>
              <w:b/>
              <w:bCs/>
            </w:rPr>
            <w:t xml:space="preserve">BIO 4133. Cell Biology </w:t>
          </w:r>
          <w:r>
            <w:t>Organization and activities of cells, with emphasis on the ultrastructure and function of cellular organelles. Lecture three hours per week. Special course fees may apply. Prerequisites, BIO 2011, BIO 2013, CHEM 1023 and CHEM 1021. Spring.</w:t>
          </w:r>
          <w:r>
            <w:rPr>
              <w:rStyle w:val="apple-converted-space"/>
            </w:rPr>
            <w:t> </w:t>
          </w:r>
        </w:p>
        <w:p w14:paraId="7C223D66" w14:textId="77777777" w:rsidR="00534AF2" w:rsidRDefault="00534AF2" w:rsidP="00534AF2">
          <w:pPr>
            <w:pStyle w:val="p1"/>
          </w:pPr>
          <w:r>
            <w:rPr>
              <w:b/>
              <w:bCs/>
            </w:rPr>
            <w:t xml:space="preserve">BIO 4143. Pharmacology </w:t>
          </w:r>
          <w:r>
            <w:t>The study of drugs and their mechanisms of action at the system, cellular, and molecular levels. Special course fees may apply. Prerequisites, BIO 2203 and BIO 2223, or BIO 3223 and BIO 3233, BIO 4104, and CHEM 4243. Spring, even.</w:t>
          </w:r>
          <w:r>
            <w:rPr>
              <w:rStyle w:val="apple-converted-space"/>
            </w:rPr>
            <w:t> </w:t>
          </w:r>
        </w:p>
        <w:p w14:paraId="489A7C13" w14:textId="26B19BAD" w:rsidR="00534AF2" w:rsidRDefault="00534AF2" w:rsidP="00534AF2">
          <w:pPr>
            <w:pStyle w:val="p1"/>
            <w:rPr>
              <w:rStyle w:val="apple-converted-space"/>
              <w:strike/>
              <w:color w:val="FF0000"/>
              <w:sz w:val="24"/>
              <w:szCs w:val="24"/>
            </w:rPr>
          </w:pPr>
          <w:r w:rsidRPr="00E368CA">
            <w:rPr>
              <w:b/>
              <w:bCs/>
              <w:strike/>
              <w:color w:val="FF0000"/>
              <w:sz w:val="24"/>
              <w:szCs w:val="24"/>
            </w:rPr>
            <w:t xml:space="preserve">BIO 4152. Laboratory in </w:t>
          </w:r>
          <w:r w:rsidR="00015FEC" w:rsidRPr="00015FEC">
            <w:rPr>
              <w:b/>
              <w:bCs/>
              <w:strike/>
              <w:color w:val="FF0000"/>
              <w:sz w:val="24"/>
              <w:szCs w:val="24"/>
            </w:rPr>
            <w:t>BioTechniques</w:t>
          </w:r>
          <w:r w:rsidRPr="00E368CA">
            <w:rPr>
              <w:b/>
              <w:bCs/>
              <w:strike/>
              <w:color w:val="FF0000"/>
              <w:sz w:val="24"/>
              <w:szCs w:val="24"/>
            </w:rPr>
            <w:t xml:space="preserve"> I</w:t>
          </w:r>
          <w:r w:rsidRPr="00E368CA">
            <w:rPr>
              <w:b/>
              <w:bCs/>
              <w:color w:val="FF0000"/>
              <w:sz w:val="24"/>
              <w:szCs w:val="24"/>
            </w:rPr>
            <w:t xml:space="preserve"> </w:t>
          </w:r>
          <w:r w:rsidRPr="00E368CA">
            <w:rPr>
              <w:strike/>
              <w:color w:val="FF0000"/>
              <w:sz w:val="24"/>
              <w:szCs w:val="24"/>
            </w:rPr>
            <w:t>Laboratory techniques in protein chemistry and analytical techniques. Techniques also include a variety of chromatographic methods, electrophoresis, UV-vis spectroscopy and radiochemistry. Laboratory 4 hours per week. Special course fees may apply. Prerequisite, BIO 3013. Spring.</w:t>
          </w:r>
          <w:r w:rsidRPr="00E368CA">
            <w:rPr>
              <w:rStyle w:val="apple-converted-space"/>
              <w:strike/>
              <w:color w:val="FF0000"/>
              <w:sz w:val="24"/>
              <w:szCs w:val="24"/>
            </w:rPr>
            <w:t> </w:t>
          </w:r>
        </w:p>
        <w:p w14:paraId="12B35C42" w14:textId="00E1CA1C" w:rsidR="00E368CA" w:rsidRDefault="0009031B" w:rsidP="00534AF2">
          <w:pPr>
            <w:pStyle w:val="p1"/>
            <w:rPr>
              <w:strike/>
              <w:color w:val="FF0000"/>
              <w:sz w:val="24"/>
              <w:szCs w:val="24"/>
            </w:rPr>
          </w:pPr>
          <w:sdt>
            <w:sdtPr>
              <w:rPr>
                <w:strike/>
                <w:color w:val="FF0000"/>
                <w:sz w:val="24"/>
                <w:szCs w:val="24"/>
              </w:rPr>
              <w:id w:val="-696084882"/>
            </w:sdtPr>
            <w:sdtEndPr/>
            <w:sdtContent>
              <w:sdt>
                <w:sdtPr>
                  <w:rPr>
                    <w:color w:val="FF0000"/>
                    <w:sz w:val="24"/>
                    <w:szCs w:val="24"/>
                  </w:rPr>
                  <w:id w:val="1581710684"/>
                </w:sdtPr>
                <w:sdtEndPr>
                  <w:rPr>
                    <w:strike/>
                  </w:rPr>
                </w:sdtEndPr>
                <w:sdtContent>
                  <w:r w:rsidR="00E368CA" w:rsidRPr="00E368CA">
                    <w:rPr>
                      <w:b/>
                      <w:bCs/>
                      <w:color w:val="0070C0"/>
                      <w:sz w:val="24"/>
                      <w:szCs w:val="24"/>
                    </w:rPr>
                    <w:t xml:space="preserve">BIO 4153. Laboratory in </w:t>
                  </w:r>
                  <w:r w:rsidR="00015FEC">
                    <w:rPr>
                      <w:b/>
                      <w:bCs/>
                      <w:color w:val="0070C0"/>
                      <w:sz w:val="24"/>
                      <w:szCs w:val="24"/>
                    </w:rPr>
                    <w:t>Bio</w:t>
                  </w:r>
                  <w:r w:rsidR="005A646D">
                    <w:rPr>
                      <w:b/>
                      <w:bCs/>
                      <w:color w:val="0070C0"/>
                      <w:sz w:val="24"/>
                      <w:szCs w:val="24"/>
                    </w:rPr>
                    <w:t>t</w:t>
                  </w:r>
                  <w:r w:rsidR="00015FEC" w:rsidRPr="00E368CA">
                    <w:rPr>
                      <w:b/>
                      <w:bCs/>
                      <w:color w:val="0070C0"/>
                      <w:sz w:val="24"/>
                      <w:szCs w:val="24"/>
                    </w:rPr>
                    <w:t>echni</w:t>
                  </w:r>
                  <w:r w:rsidR="00015FEC">
                    <w:rPr>
                      <w:b/>
                      <w:bCs/>
                      <w:color w:val="0070C0"/>
                      <w:sz w:val="24"/>
                      <w:szCs w:val="24"/>
                    </w:rPr>
                    <w:t>q</w:t>
                  </w:r>
                  <w:r w:rsidR="00015FEC" w:rsidRPr="00E368CA">
                    <w:rPr>
                      <w:b/>
                      <w:bCs/>
                      <w:color w:val="0070C0"/>
                      <w:sz w:val="24"/>
                      <w:szCs w:val="24"/>
                    </w:rPr>
                    <w:t>ues</w:t>
                  </w:r>
                  <w:r w:rsidR="00E368CA" w:rsidRPr="00E368CA">
                    <w:rPr>
                      <w:b/>
                      <w:bCs/>
                      <w:color w:val="0070C0"/>
                      <w:sz w:val="24"/>
                      <w:szCs w:val="24"/>
                    </w:rPr>
                    <w:t xml:space="preserve"> I </w:t>
                  </w:r>
                  <w:r w:rsidR="00E368CA" w:rsidRPr="00E368CA">
                    <w:rPr>
                      <w:color w:val="0070C0"/>
                      <w:sz w:val="24"/>
                      <w:szCs w:val="24"/>
                    </w:rPr>
                    <w:t xml:space="preserve">Laboratory techniques in DNA/RNA isolation, analysis and applications, including PCR, reverse transcriptase PCR, high-throughput sequencing sample preparation for gene expression products. Laboratory 6 hours per week. Special course fees may apply. Prerequisites, </w:t>
                  </w:r>
                  <w:sdt>
                    <w:sdtPr>
                      <w:rPr>
                        <w:color w:val="0070C0"/>
                        <w:sz w:val="24"/>
                        <w:szCs w:val="24"/>
                      </w:rPr>
                      <w:id w:val="307062655"/>
                    </w:sdtPr>
                    <w:sdtEndPr/>
                    <w:sdtContent>
                      <w:r w:rsidR="00E368CA" w:rsidRPr="00E368CA">
                        <w:rPr>
                          <w:color w:val="0070C0"/>
                          <w:sz w:val="24"/>
                          <w:szCs w:val="24"/>
                        </w:rPr>
                        <w:t>BIO 3013</w:t>
                      </w:r>
                    </w:sdtContent>
                  </w:sdt>
                  <w:r w:rsidR="00E368CA" w:rsidRPr="00E368CA">
                    <w:rPr>
                      <w:color w:val="0070C0"/>
                      <w:sz w:val="24"/>
                      <w:szCs w:val="24"/>
                    </w:rPr>
                    <w:t>.  Fall.</w:t>
                  </w:r>
                </w:sdtContent>
              </w:sdt>
              <w:r w:rsidR="00E368CA" w:rsidRPr="00E368CA">
                <w:rPr>
                  <w:strike/>
                  <w:color w:val="FF0000"/>
                  <w:sz w:val="24"/>
                  <w:szCs w:val="24"/>
                </w:rPr>
                <w:t xml:space="preserve"> </w:t>
              </w:r>
            </w:sdtContent>
          </w:sdt>
        </w:p>
        <w:p w14:paraId="2F72C3E7" w14:textId="77777777" w:rsidR="00E368CA" w:rsidRDefault="00E368CA" w:rsidP="00534AF2">
          <w:pPr>
            <w:pStyle w:val="p1"/>
            <w:rPr>
              <w:b/>
              <w:bCs/>
              <w:color w:val="FF0000"/>
              <w:sz w:val="24"/>
              <w:szCs w:val="24"/>
            </w:rPr>
          </w:pPr>
        </w:p>
        <w:p w14:paraId="6996AEDB" w14:textId="32B43EF3" w:rsidR="00534AF2" w:rsidRPr="00015FEC" w:rsidRDefault="00534AF2" w:rsidP="00534AF2">
          <w:pPr>
            <w:pStyle w:val="p1"/>
            <w:rPr>
              <w:rStyle w:val="apple-converted-space"/>
              <w:strike/>
              <w:color w:val="FF0000"/>
              <w:sz w:val="24"/>
              <w:szCs w:val="24"/>
            </w:rPr>
          </w:pPr>
          <w:r w:rsidRPr="00015FEC">
            <w:rPr>
              <w:b/>
              <w:bCs/>
              <w:strike/>
              <w:color w:val="FF0000"/>
              <w:sz w:val="24"/>
              <w:szCs w:val="24"/>
            </w:rPr>
            <w:lastRenderedPageBreak/>
            <w:t xml:space="preserve">BIO 4152. Laboratory in </w:t>
          </w:r>
          <w:r w:rsidR="00015FEC" w:rsidRPr="00015FEC">
            <w:rPr>
              <w:b/>
              <w:bCs/>
              <w:strike/>
              <w:color w:val="FF0000"/>
              <w:sz w:val="24"/>
              <w:szCs w:val="24"/>
            </w:rPr>
            <w:t>BioTechniques</w:t>
          </w:r>
          <w:r w:rsidRPr="00015FEC">
            <w:rPr>
              <w:b/>
              <w:bCs/>
              <w:strike/>
              <w:color w:val="FF0000"/>
              <w:sz w:val="24"/>
              <w:szCs w:val="24"/>
            </w:rPr>
            <w:t xml:space="preserve"> II </w:t>
          </w:r>
          <w:r w:rsidRPr="00015FEC">
            <w:rPr>
              <w:strike/>
              <w:color w:val="FF0000"/>
              <w:sz w:val="24"/>
              <w:szCs w:val="24"/>
            </w:rPr>
            <w:t>Laboratory techniques in DNA/RNA isolation, analysis and applications, including PCR, reverse transcriptase PCR, recombinant DNA and the production of gene expression products. Laboratory 8 hours per week. Special course fees may apply. Prerequisite, BIO 4152.</w:t>
          </w:r>
          <w:r w:rsidRPr="00015FEC">
            <w:rPr>
              <w:rStyle w:val="apple-converted-space"/>
              <w:strike/>
              <w:color w:val="FF0000"/>
              <w:sz w:val="24"/>
              <w:szCs w:val="24"/>
            </w:rPr>
            <w:t> </w:t>
          </w:r>
          <w:r w:rsidR="00E368CA" w:rsidRPr="00015FEC">
            <w:rPr>
              <w:rStyle w:val="apple-converted-space"/>
              <w:strike/>
              <w:color w:val="FF0000"/>
              <w:sz w:val="24"/>
              <w:szCs w:val="24"/>
            </w:rPr>
            <w:t>CHANGE SUBMITTED IN ACCOMPANYING SUBMISSION FORM</w:t>
          </w:r>
        </w:p>
        <w:p w14:paraId="68DA30DF" w14:textId="0C995281" w:rsidR="00015FEC" w:rsidRPr="00015FEC" w:rsidRDefault="00015FEC" w:rsidP="00015FEC">
          <w:pPr>
            <w:pStyle w:val="p1"/>
            <w:spacing w:after="0" w:line="240" w:lineRule="auto"/>
            <w:ind w:left="274" w:hanging="274"/>
            <w:rPr>
              <w:color w:val="365F91" w:themeColor="accent1" w:themeShade="BF"/>
              <w:sz w:val="24"/>
              <w:szCs w:val="24"/>
            </w:rPr>
          </w:pPr>
          <w:r w:rsidRPr="00015FEC">
            <w:rPr>
              <w:b/>
              <w:color w:val="365F91" w:themeColor="accent1" w:themeShade="BF"/>
              <w:sz w:val="24"/>
              <w:szCs w:val="24"/>
            </w:rPr>
            <w:t xml:space="preserve">BIO 4163.  Laboratory in </w:t>
          </w:r>
          <w:r w:rsidRPr="00015FEC">
            <w:rPr>
              <w:b/>
              <w:bCs/>
              <w:color w:val="365F91" w:themeColor="accent1" w:themeShade="BF"/>
              <w:sz w:val="24"/>
              <w:szCs w:val="24"/>
            </w:rPr>
            <w:t>Bio</w:t>
          </w:r>
          <w:r w:rsidR="005A646D">
            <w:rPr>
              <w:b/>
              <w:bCs/>
              <w:color w:val="365F91" w:themeColor="accent1" w:themeShade="BF"/>
              <w:sz w:val="24"/>
              <w:szCs w:val="24"/>
            </w:rPr>
            <w:t>t</w:t>
          </w:r>
          <w:r w:rsidRPr="00015FEC">
            <w:rPr>
              <w:b/>
              <w:bCs/>
              <w:color w:val="365F91" w:themeColor="accent1" w:themeShade="BF"/>
              <w:sz w:val="24"/>
              <w:szCs w:val="24"/>
            </w:rPr>
            <w:t>echniques</w:t>
          </w:r>
          <w:r>
            <w:rPr>
              <w:b/>
              <w:color w:val="365F91" w:themeColor="accent1" w:themeShade="BF"/>
              <w:sz w:val="24"/>
              <w:szCs w:val="24"/>
            </w:rPr>
            <w:t xml:space="preserve"> </w:t>
          </w:r>
          <w:r w:rsidRPr="00015FEC">
            <w:rPr>
              <w:b/>
              <w:color w:val="365F91" w:themeColor="accent1" w:themeShade="BF"/>
              <w:sz w:val="24"/>
              <w:szCs w:val="24"/>
            </w:rPr>
            <w:t xml:space="preserve">II </w:t>
          </w:r>
          <w:r w:rsidRPr="00015FEC">
            <w:rPr>
              <w:color w:val="365F91" w:themeColor="accent1" w:themeShade="BF"/>
              <w:sz w:val="24"/>
              <w:szCs w:val="24"/>
            </w:rPr>
            <w:t>Laboratory techniques in protein</w:t>
          </w:r>
          <w:r w:rsidRPr="00015FEC">
            <w:rPr>
              <w:rFonts w:eastAsia="Times New Roman"/>
              <w:color w:val="365F91" w:themeColor="accent1" w:themeShade="BF"/>
              <w:sz w:val="24"/>
              <w:szCs w:val="24"/>
            </w:rPr>
            <w:t xml:space="preserve"> expression and functional analysis including recombinant DNA, protein expression systems, protein chemistry, chromatographic methods, and other analytical techniques</w:t>
          </w:r>
          <w:r w:rsidRPr="00015FEC">
            <w:rPr>
              <w:color w:val="365F91" w:themeColor="accent1" w:themeShade="BF"/>
              <w:sz w:val="24"/>
              <w:szCs w:val="24"/>
            </w:rPr>
            <w:t>. Laboratory 6 hours per week. Special course fees may apply. Prerequisites, BIO 4153</w:t>
          </w:r>
          <w:r w:rsidRPr="00015FEC">
            <w:rPr>
              <w:rFonts w:asciiTheme="minorHAnsi" w:hAnsiTheme="minorHAnsi" w:cstheme="minorBidi"/>
              <w:color w:val="auto"/>
              <w:sz w:val="24"/>
              <w:szCs w:val="24"/>
            </w:rPr>
            <w:t xml:space="preserve"> </w:t>
          </w:r>
          <w:r w:rsidRPr="00015FEC">
            <w:rPr>
              <w:color w:val="365F91" w:themeColor="accent1" w:themeShade="BF"/>
              <w:sz w:val="24"/>
              <w:szCs w:val="24"/>
            </w:rPr>
            <w:t xml:space="preserve">or permission of instructor.  Spring. </w:t>
          </w:r>
          <w:r w:rsidRPr="00015FEC">
            <w:rPr>
              <w:rFonts w:eastAsia="Times New Roman"/>
              <w:color w:val="365F91" w:themeColor="accent1" w:themeShade="BF"/>
              <w:sz w:val="24"/>
              <w:szCs w:val="24"/>
            </w:rPr>
            <w:t xml:space="preserve"> </w:t>
          </w:r>
          <w:r w:rsidRPr="00015FEC">
            <w:rPr>
              <w:color w:val="365F91" w:themeColor="accent1" w:themeShade="BF"/>
              <w:sz w:val="24"/>
              <w:szCs w:val="24"/>
            </w:rPr>
            <w:t xml:space="preserve"> </w:t>
          </w:r>
        </w:p>
        <w:p w14:paraId="7980A57B" w14:textId="77777777" w:rsidR="00015FEC" w:rsidRPr="00E368CA" w:rsidRDefault="00015FEC" w:rsidP="00534AF2">
          <w:pPr>
            <w:pStyle w:val="p1"/>
            <w:rPr>
              <w:color w:val="FF0000"/>
              <w:sz w:val="24"/>
              <w:szCs w:val="24"/>
            </w:rPr>
          </w:pPr>
        </w:p>
        <w:p w14:paraId="54BEEC1D" w14:textId="77777777" w:rsidR="00534AF2" w:rsidRDefault="00534AF2" w:rsidP="00534AF2">
          <w:pPr>
            <w:pStyle w:val="p1"/>
          </w:pPr>
          <w:r>
            <w:rPr>
              <w:b/>
              <w:bCs/>
            </w:rPr>
            <w:t xml:space="preserve">BIO 4201. Issues in Human Ecology Laboratory </w:t>
          </w:r>
          <w:r>
            <w:t>Two hours per week. To be taken concurrently with BIO 4202. Special course fees may apply. Summer, odd.</w:t>
          </w:r>
          <w:r>
            <w:rPr>
              <w:rStyle w:val="apple-converted-space"/>
            </w:rPr>
            <w:t> </w:t>
          </w:r>
        </w:p>
        <w:p w14:paraId="3B74E53C" w14:textId="77777777" w:rsidR="00534AF2" w:rsidRDefault="00534AF2" w:rsidP="00534AF2">
          <w:pPr>
            <w:pStyle w:val="p1"/>
          </w:pPr>
          <w:r>
            <w:rPr>
              <w:b/>
              <w:bCs/>
            </w:rPr>
            <w:t xml:space="preserve">BIO 4202. Issues in Human Ecology </w:t>
          </w:r>
          <w:r>
            <w:t>A broad ecological approach demonstrating problems of modern society such as environmental deterioration, hunger, and resource depletion. Lecture two hours per week. Special course fees may apply. Summer, odd.</w:t>
          </w:r>
          <w:r>
            <w:rPr>
              <w:rStyle w:val="apple-converted-space"/>
            </w:rPr>
            <w:t> </w:t>
          </w:r>
        </w:p>
        <w:p w14:paraId="0E8AFA54" w14:textId="77777777" w:rsidR="00534AF2" w:rsidRDefault="00534AF2" w:rsidP="00534AF2">
          <w:pPr>
            <w:pStyle w:val="p1"/>
          </w:pPr>
          <w:r>
            <w:rPr>
              <w:b/>
              <w:bCs/>
            </w:rPr>
            <w:t xml:space="preserve">BIO 4211. Human Genetics Laboratory </w:t>
          </w:r>
          <w:r>
            <w:t>Three hours per week. To be taken concurrently with BIO 4213. Special course fees may apply. Fall, odd.</w:t>
          </w:r>
          <w:r>
            <w:rPr>
              <w:rStyle w:val="apple-converted-space"/>
            </w:rPr>
            <w:t> </w:t>
          </w:r>
        </w:p>
        <w:p w14:paraId="04B21F98" w14:textId="77777777" w:rsidR="00534AF2" w:rsidRDefault="00534AF2" w:rsidP="00534AF2">
          <w:pPr>
            <w:pStyle w:val="p1"/>
          </w:pPr>
          <w:r>
            <w:rPr>
              <w:b/>
              <w:bCs/>
            </w:rPr>
            <w:t xml:space="preserve">BIO 4213. Human Genetics </w:t>
          </w:r>
          <w:r>
            <w:t>Current advances in the understanding of the human genome. Lecture three hours per week. Prerequisite, BIO 3013. Special course fees may apply. Fall, odd.</w:t>
          </w:r>
        </w:p>
        <w:p w14:paraId="21313873" w14:textId="7947F8D8" w:rsidR="00CF3E70" w:rsidRDefault="00CF3E70" w:rsidP="00534AF2">
          <w:pPr>
            <w:ind w:left="440" w:right="-20"/>
            <w:rPr>
              <w:color w:val="211D1E"/>
              <w:sz w:val="16"/>
              <w:szCs w:val="16"/>
            </w:rPr>
          </w:pPr>
        </w:p>
        <w:p w14:paraId="592ED0E1" w14:textId="0D5597C2" w:rsidR="00661D25" w:rsidRPr="008426D1" w:rsidRDefault="0009031B" w:rsidP="00661D25">
          <w:pPr>
            <w:tabs>
              <w:tab w:val="left" w:pos="360"/>
              <w:tab w:val="left" w:pos="720"/>
            </w:tabs>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2F303" w14:textId="77777777" w:rsidR="0009031B" w:rsidRDefault="0009031B" w:rsidP="00AF3758">
      <w:r>
        <w:separator/>
      </w:r>
    </w:p>
  </w:endnote>
  <w:endnote w:type="continuationSeparator" w:id="0">
    <w:p w14:paraId="0EC71F72" w14:textId="77777777" w:rsidR="0009031B" w:rsidRDefault="0009031B"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06AD">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5ECA7" w14:textId="77777777" w:rsidR="0009031B" w:rsidRDefault="0009031B" w:rsidP="00AF3758">
      <w:r>
        <w:separator/>
      </w:r>
    </w:p>
  </w:footnote>
  <w:footnote w:type="continuationSeparator" w:id="0">
    <w:p w14:paraId="3890BF25" w14:textId="77777777" w:rsidR="0009031B" w:rsidRDefault="0009031B" w:rsidP="00AF3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2913D2"/>
    <w:multiLevelType w:val="hybridMultilevel"/>
    <w:tmpl w:val="80C0C726"/>
    <w:lvl w:ilvl="0" w:tplc="453691BE">
      <w:start w:val="1"/>
      <w:numFmt w:val="bullet"/>
      <w:lvlText w:val="o"/>
      <w:lvlJc w:val="left"/>
      <w:pPr>
        <w:tabs>
          <w:tab w:val="num" w:pos="0"/>
        </w:tabs>
        <w:ind w:left="720" w:hanging="360"/>
      </w:pPr>
      <w:rPr>
        <w:rFonts w:ascii="Courier New" w:hAnsi="Courier New" w:hint="default"/>
      </w:rPr>
    </w:lvl>
    <w:lvl w:ilvl="1" w:tplc="301ADFC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D2D38"/>
    <w:multiLevelType w:val="hybridMultilevel"/>
    <w:tmpl w:val="E2043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20377B"/>
    <w:multiLevelType w:val="hybridMultilevel"/>
    <w:tmpl w:val="5DD89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70250"/>
    <w:multiLevelType w:val="hybridMultilevel"/>
    <w:tmpl w:val="84181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7"/>
  </w:num>
  <w:num w:numId="4">
    <w:abstractNumId w:val="12"/>
  </w:num>
  <w:num w:numId="5">
    <w:abstractNumId w:val="13"/>
  </w:num>
  <w:num w:numId="6">
    <w:abstractNumId w:val="8"/>
  </w:num>
  <w:num w:numId="7">
    <w:abstractNumId w:val="4"/>
  </w:num>
  <w:num w:numId="8">
    <w:abstractNumId w:val="11"/>
  </w:num>
  <w:num w:numId="9">
    <w:abstractNumId w:val="5"/>
  </w:num>
  <w:num w:numId="10">
    <w:abstractNumId w:val="3"/>
  </w:num>
  <w:num w:numId="11">
    <w:abstractNumId w:val="2"/>
  </w:num>
  <w:num w:numId="12">
    <w:abstractNumId w:val="1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07AD"/>
    <w:rsid w:val="00001C04"/>
    <w:rsid w:val="000102EF"/>
    <w:rsid w:val="00015FEC"/>
    <w:rsid w:val="00016FE7"/>
    <w:rsid w:val="00024BA5"/>
    <w:rsid w:val="00026976"/>
    <w:rsid w:val="0003392A"/>
    <w:rsid w:val="00036AA0"/>
    <w:rsid w:val="00041E75"/>
    <w:rsid w:val="0005467E"/>
    <w:rsid w:val="00054918"/>
    <w:rsid w:val="0008410E"/>
    <w:rsid w:val="0009031B"/>
    <w:rsid w:val="000A1372"/>
    <w:rsid w:val="000A654B"/>
    <w:rsid w:val="000D06F1"/>
    <w:rsid w:val="000D1256"/>
    <w:rsid w:val="000E0BB8"/>
    <w:rsid w:val="000F52A8"/>
    <w:rsid w:val="00101FF4"/>
    <w:rsid w:val="00103070"/>
    <w:rsid w:val="001306AD"/>
    <w:rsid w:val="0014759D"/>
    <w:rsid w:val="00150E96"/>
    <w:rsid w:val="00151451"/>
    <w:rsid w:val="0015192B"/>
    <w:rsid w:val="0015536A"/>
    <w:rsid w:val="00156679"/>
    <w:rsid w:val="00180332"/>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1ECC"/>
    <w:rsid w:val="0028351D"/>
    <w:rsid w:val="00283525"/>
    <w:rsid w:val="002A2D76"/>
    <w:rsid w:val="002C516F"/>
    <w:rsid w:val="002D14C2"/>
    <w:rsid w:val="002E3842"/>
    <w:rsid w:val="002E3BD5"/>
    <w:rsid w:val="002F02C6"/>
    <w:rsid w:val="0031339E"/>
    <w:rsid w:val="00317B8D"/>
    <w:rsid w:val="0033208B"/>
    <w:rsid w:val="00345A0D"/>
    <w:rsid w:val="0035434A"/>
    <w:rsid w:val="00357CDD"/>
    <w:rsid w:val="00360064"/>
    <w:rsid w:val="00362414"/>
    <w:rsid w:val="0036794A"/>
    <w:rsid w:val="00374D72"/>
    <w:rsid w:val="00384538"/>
    <w:rsid w:val="00390A66"/>
    <w:rsid w:val="00391206"/>
    <w:rsid w:val="00393E47"/>
    <w:rsid w:val="00395BB2"/>
    <w:rsid w:val="00396C14"/>
    <w:rsid w:val="003C283B"/>
    <w:rsid w:val="003C334C"/>
    <w:rsid w:val="003D5ADD"/>
    <w:rsid w:val="003F1F98"/>
    <w:rsid w:val="003F316E"/>
    <w:rsid w:val="004072F1"/>
    <w:rsid w:val="00422806"/>
    <w:rsid w:val="00424133"/>
    <w:rsid w:val="00434AA5"/>
    <w:rsid w:val="0046095D"/>
    <w:rsid w:val="00473252"/>
    <w:rsid w:val="00474C39"/>
    <w:rsid w:val="00487771"/>
    <w:rsid w:val="004879B1"/>
    <w:rsid w:val="004919D7"/>
    <w:rsid w:val="0049675B"/>
    <w:rsid w:val="004A211B"/>
    <w:rsid w:val="004A7706"/>
    <w:rsid w:val="004C4123"/>
    <w:rsid w:val="004D642E"/>
    <w:rsid w:val="004E22E5"/>
    <w:rsid w:val="004F3C87"/>
    <w:rsid w:val="00526078"/>
    <w:rsid w:val="00526B81"/>
    <w:rsid w:val="005348A2"/>
    <w:rsid w:val="00534AF2"/>
    <w:rsid w:val="00547433"/>
    <w:rsid w:val="0055194A"/>
    <w:rsid w:val="00556E69"/>
    <w:rsid w:val="005677EC"/>
    <w:rsid w:val="00575870"/>
    <w:rsid w:val="00584C22"/>
    <w:rsid w:val="00585A95"/>
    <w:rsid w:val="00592A95"/>
    <w:rsid w:val="005934F2"/>
    <w:rsid w:val="005A646D"/>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C2D3D"/>
    <w:rsid w:val="006D0246"/>
    <w:rsid w:val="006D7FF8"/>
    <w:rsid w:val="006E44FA"/>
    <w:rsid w:val="006E6117"/>
    <w:rsid w:val="00707894"/>
    <w:rsid w:val="00710E72"/>
    <w:rsid w:val="00712045"/>
    <w:rsid w:val="00721ACE"/>
    <w:rsid w:val="007227F4"/>
    <w:rsid w:val="0073025F"/>
    <w:rsid w:val="0073125A"/>
    <w:rsid w:val="00750AF6"/>
    <w:rsid w:val="007563DA"/>
    <w:rsid w:val="007A06B9"/>
    <w:rsid w:val="007C596A"/>
    <w:rsid w:val="007D0F4E"/>
    <w:rsid w:val="007D371A"/>
    <w:rsid w:val="007E7FDA"/>
    <w:rsid w:val="007F1B22"/>
    <w:rsid w:val="007F3184"/>
    <w:rsid w:val="00805DF0"/>
    <w:rsid w:val="008240D3"/>
    <w:rsid w:val="0083170D"/>
    <w:rsid w:val="008426D1"/>
    <w:rsid w:val="00862E36"/>
    <w:rsid w:val="008663CA"/>
    <w:rsid w:val="0088421A"/>
    <w:rsid w:val="00895557"/>
    <w:rsid w:val="008A1AC6"/>
    <w:rsid w:val="008C6881"/>
    <w:rsid w:val="008C703B"/>
    <w:rsid w:val="008E615F"/>
    <w:rsid w:val="008E6C1C"/>
    <w:rsid w:val="00903AB9"/>
    <w:rsid w:val="009053D1"/>
    <w:rsid w:val="00916FCA"/>
    <w:rsid w:val="009520AA"/>
    <w:rsid w:val="00962018"/>
    <w:rsid w:val="0097195B"/>
    <w:rsid w:val="00976B5B"/>
    <w:rsid w:val="00983ADC"/>
    <w:rsid w:val="00984490"/>
    <w:rsid w:val="00996BE2"/>
    <w:rsid w:val="009A529F"/>
    <w:rsid w:val="009B63AF"/>
    <w:rsid w:val="009E1024"/>
    <w:rsid w:val="009F4181"/>
    <w:rsid w:val="00A01035"/>
    <w:rsid w:val="00A0329C"/>
    <w:rsid w:val="00A13631"/>
    <w:rsid w:val="00A16BB1"/>
    <w:rsid w:val="00A215ED"/>
    <w:rsid w:val="00A5089E"/>
    <w:rsid w:val="00A5344A"/>
    <w:rsid w:val="00A56D36"/>
    <w:rsid w:val="00A966C5"/>
    <w:rsid w:val="00AA702B"/>
    <w:rsid w:val="00AA7BA0"/>
    <w:rsid w:val="00AB5523"/>
    <w:rsid w:val="00AB5643"/>
    <w:rsid w:val="00AD0B66"/>
    <w:rsid w:val="00AF3758"/>
    <w:rsid w:val="00AF3C6A"/>
    <w:rsid w:val="00AF68E8"/>
    <w:rsid w:val="00B047BB"/>
    <w:rsid w:val="00B054E5"/>
    <w:rsid w:val="00B10B3C"/>
    <w:rsid w:val="00B134C2"/>
    <w:rsid w:val="00B1628A"/>
    <w:rsid w:val="00B35368"/>
    <w:rsid w:val="00B46334"/>
    <w:rsid w:val="00B52CBA"/>
    <w:rsid w:val="00B5613F"/>
    <w:rsid w:val="00B6203D"/>
    <w:rsid w:val="00B71755"/>
    <w:rsid w:val="00B71CEC"/>
    <w:rsid w:val="00B82E78"/>
    <w:rsid w:val="00B86002"/>
    <w:rsid w:val="00B97755"/>
    <w:rsid w:val="00BA4852"/>
    <w:rsid w:val="00BD623D"/>
    <w:rsid w:val="00BE069E"/>
    <w:rsid w:val="00BF6FF6"/>
    <w:rsid w:val="00C002F9"/>
    <w:rsid w:val="00C12816"/>
    <w:rsid w:val="00C12977"/>
    <w:rsid w:val="00C23120"/>
    <w:rsid w:val="00C23CC7"/>
    <w:rsid w:val="00C334FF"/>
    <w:rsid w:val="00C37DE0"/>
    <w:rsid w:val="00C55BB9"/>
    <w:rsid w:val="00C605C2"/>
    <w:rsid w:val="00C60A91"/>
    <w:rsid w:val="00C622A3"/>
    <w:rsid w:val="00C72AB0"/>
    <w:rsid w:val="00C72EBD"/>
    <w:rsid w:val="00C80773"/>
    <w:rsid w:val="00CA269E"/>
    <w:rsid w:val="00CA7119"/>
    <w:rsid w:val="00CA7C7C"/>
    <w:rsid w:val="00CB2125"/>
    <w:rsid w:val="00CB4B5A"/>
    <w:rsid w:val="00CC6C15"/>
    <w:rsid w:val="00CE6F34"/>
    <w:rsid w:val="00CF3E70"/>
    <w:rsid w:val="00CF4116"/>
    <w:rsid w:val="00D0686A"/>
    <w:rsid w:val="00D07165"/>
    <w:rsid w:val="00D20B84"/>
    <w:rsid w:val="00D23F2E"/>
    <w:rsid w:val="00D51205"/>
    <w:rsid w:val="00D57716"/>
    <w:rsid w:val="00D67AC4"/>
    <w:rsid w:val="00D8134E"/>
    <w:rsid w:val="00D979DD"/>
    <w:rsid w:val="00DC02ED"/>
    <w:rsid w:val="00DD4D7B"/>
    <w:rsid w:val="00E322A3"/>
    <w:rsid w:val="00E368CA"/>
    <w:rsid w:val="00E41F8D"/>
    <w:rsid w:val="00E45868"/>
    <w:rsid w:val="00E46A0B"/>
    <w:rsid w:val="00E70B06"/>
    <w:rsid w:val="00E74E4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31B8DD58-DE41-42F3-B6C6-2F5573AB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FF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spacing w:after="200" w:line="276" w:lineRule="auto"/>
      <w:ind w:left="720"/>
      <w:contextualSpacing/>
    </w:pPr>
    <w:rPr>
      <w:rFonts w:asciiTheme="minorHAnsi" w:hAnsiTheme="minorHAnsi" w:cstheme="minorBidi"/>
      <w:sz w:val="22"/>
      <w:szCs w:val="22"/>
    </w:r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styleId="Title">
    <w:name w:val="Title"/>
    <w:basedOn w:val="Normal"/>
    <w:link w:val="TitleChar"/>
    <w:qFormat/>
    <w:rsid w:val="009B63AF"/>
    <w:pPr>
      <w:pBdr>
        <w:top w:val="threeDEmboss" w:sz="12" w:space="1" w:color="auto"/>
        <w:left w:val="threeDEmboss" w:sz="12" w:space="4" w:color="auto"/>
        <w:bottom w:val="threeDEmboss" w:sz="12" w:space="1" w:color="auto"/>
        <w:right w:val="threeDEmboss" w:sz="12" w:space="4" w:color="auto"/>
      </w:pBdr>
      <w:tabs>
        <w:tab w:val="right" w:pos="10800"/>
      </w:tabs>
      <w:spacing w:line="300" w:lineRule="atLeast"/>
      <w:jc w:val="center"/>
    </w:pPr>
    <w:rPr>
      <w:rFonts w:eastAsia="Times New Roman"/>
      <w:b/>
      <w:smallCaps/>
    </w:rPr>
  </w:style>
  <w:style w:type="character" w:customStyle="1" w:styleId="TitleChar">
    <w:name w:val="Title Char"/>
    <w:basedOn w:val="DefaultParagraphFont"/>
    <w:link w:val="Title"/>
    <w:rsid w:val="009B63AF"/>
    <w:rPr>
      <w:rFonts w:ascii="Times New Roman" w:eastAsia="Times New Roman" w:hAnsi="Times New Roman" w:cs="Times New Roman"/>
      <w:b/>
      <w:smallCaps/>
      <w:sz w:val="24"/>
      <w:szCs w:val="24"/>
    </w:rPr>
  </w:style>
  <w:style w:type="paragraph" w:customStyle="1" w:styleId="Pa381">
    <w:name w:val="Pa381"/>
    <w:basedOn w:val="Normal"/>
    <w:next w:val="Normal"/>
    <w:uiPriority w:val="99"/>
    <w:rsid w:val="00CF3E70"/>
    <w:pPr>
      <w:autoSpaceDE w:val="0"/>
      <w:autoSpaceDN w:val="0"/>
      <w:adjustRightInd w:val="0"/>
      <w:spacing w:line="241" w:lineRule="atLeast"/>
    </w:pPr>
    <w:rPr>
      <w:rFonts w:ascii="Arial" w:hAnsi="Arial" w:cs="Arial"/>
    </w:rPr>
  </w:style>
  <w:style w:type="character" w:customStyle="1" w:styleId="A1">
    <w:name w:val="A1"/>
    <w:uiPriority w:val="99"/>
    <w:rsid w:val="00CF3E70"/>
    <w:rPr>
      <w:color w:val="211D1E"/>
      <w:sz w:val="16"/>
      <w:szCs w:val="16"/>
    </w:rPr>
  </w:style>
  <w:style w:type="paragraph" w:customStyle="1" w:styleId="p1">
    <w:name w:val="p1"/>
    <w:basedOn w:val="Normal"/>
    <w:rsid w:val="00534AF2"/>
    <w:pPr>
      <w:spacing w:after="105" w:line="122" w:lineRule="atLeast"/>
      <w:ind w:left="270" w:hanging="270"/>
      <w:jc w:val="both"/>
    </w:pPr>
    <w:rPr>
      <w:rFonts w:ascii="Arial" w:hAnsi="Arial" w:cs="Arial"/>
      <w:color w:val="2C2728"/>
      <w:sz w:val="12"/>
      <w:szCs w:val="12"/>
    </w:rPr>
  </w:style>
  <w:style w:type="character" w:customStyle="1" w:styleId="apple-converted-space">
    <w:name w:val="apple-converted-space"/>
    <w:basedOn w:val="DefaultParagraphFont"/>
    <w:rsid w:val="00534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133225">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752163133">
      <w:bodyDiv w:val="1"/>
      <w:marLeft w:val="0"/>
      <w:marRight w:val="0"/>
      <w:marTop w:val="0"/>
      <w:marBottom w:val="0"/>
      <w:divBdr>
        <w:top w:val="none" w:sz="0" w:space="0" w:color="auto"/>
        <w:left w:val="none" w:sz="0" w:space="0" w:color="auto"/>
        <w:bottom w:val="none" w:sz="0" w:space="0" w:color="auto"/>
        <w:right w:val="none" w:sz="0" w:space="0" w:color="auto"/>
      </w:divBdr>
    </w:div>
    <w:div w:id="779683214">
      <w:bodyDiv w:val="1"/>
      <w:marLeft w:val="0"/>
      <w:marRight w:val="0"/>
      <w:marTop w:val="0"/>
      <w:marBottom w:val="0"/>
      <w:divBdr>
        <w:top w:val="none" w:sz="0" w:space="0" w:color="auto"/>
        <w:left w:val="none" w:sz="0" w:space="0" w:color="auto"/>
        <w:bottom w:val="none" w:sz="0" w:space="0" w:color="auto"/>
        <w:right w:val="none" w:sz="0" w:space="0" w:color="auto"/>
      </w:divBdr>
    </w:div>
    <w:div w:id="805970402">
      <w:bodyDiv w:val="1"/>
      <w:marLeft w:val="0"/>
      <w:marRight w:val="0"/>
      <w:marTop w:val="0"/>
      <w:marBottom w:val="0"/>
      <w:divBdr>
        <w:top w:val="none" w:sz="0" w:space="0" w:color="auto"/>
        <w:left w:val="none" w:sz="0" w:space="0" w:color="auto"/>
        <w:bottom w:val="none" w:sz="0" w:space="0" w:color="auto"/>
        <w:right w:val="none" w:sz="0" w:space="0" w:color="auto"/>
      </w:divBdr>
    </w:div>
    <w:div w:id="957446427">
      <w:bodyDiv w:val="1"/>
      <w:marLeft w:val="0"/>
      <w:marRight w:val="0"/>
      <w:marTop w:val="0"/>
      <w:marBottom w:val="0"/>
      <w:divBdr>
        <w:top w:val="none" w:sz="0" w:space="0" w:color="auto"/>
        <w:left w:val="none" w:sz="0" w:space="0" w:color="auto"/>
        <w:bottom w:val="none" w:sz="0" w:space="0" w:color="auto"/>
        <w:right w:val="none" w:sz="0" w:space="0" w:color="auto"/>
      </w:divBdr>
    </w:div>
    <w:div w:id="1109349085">
      <w:bodyDiv w:val="1"/>
      <w:marLeft w:val="0"/>
      <w:marRight w:val="0"/>
      <w:marTop w:val="0"/>
      <w:marBottom w:val="0"/>
      <w:divBdr>
        <w:top w:val="none" w:sz="0" w:space="0" w:color="auto"/>
        <w:left w:val="none" w:sz="0" w:space="0" w:color="auto"/>
        <w:bottom w:val="none" w:sz="0" w:space="0" w:color="auto"/>
        <w:right w:val="none" w:sz="0" w:space="0" w:color="auto"/>
      </w:divBdr>
    </w:div>
    <w:div w:id="1941447548">
      <w:bodyDiv w:val="1"/>
      <w:marLeft w:val="0"/>
      <w:marRight w:val="0"/>
      <w:marTop w:val="0"/>
      <w:marBottom w:val="0"/>
      <w:divBdr>
        <w:top w:val="none" w:sz="0" w:space="0" w:color="auto"/>
        <w:left w:val="none" w:sz="0" w:space="0" w:color="auto"/>
        <w:bottom w:val="none" w:sz="0" w:space="0" w:color="auto"/>
        <w:right w:val="none" w:sz="0" w:space="0" w:color="auto"/>
      </w:divBdr>
    </w:div>
    <w:div w:id="211944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awijeratne@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D1D3B"/>
    <w:rsid w:val="00107369"/>
    <w:rsid w:val="00186F27"/>
    <w:rsid w:val="00207D77"/>
    <w:rsid w:val="002D64D6"/>
    <w:rsid w:val="0032383A"/>
    <w:rsid w:val="00337484"/>
    <w:rsid w:val="00436B57"/>
    <w:rsid w:val="004E1A75"/>
    <w:rsid w:val="00576003"/>
    <w:rsid w:val="00587536"/>
    <w:rsid w:val="005B38EE"/>
    <w:rsid w:val="005D5D2F"/>
    <w:rsid w:val="005F17FE"/>
    <w:rsid w:val="00623293"/>
    <w:rsid w:val="00654E35"/>
    <w:rsid w:val="00672E83"/>
    <w:rsid w:val="006C3910"/>
    <w:rsid w:val="006F0374"/>
    <w:rsid w:val="00743A67"/>
    <w:rsid w:val="007F047A"/>
    <w:rsid w:val="00862446"/>
    <w:rsid w:val="008822A5"/>
    <w:rsid w:val="00891F77"/>
    <w:rsid w:val="00935325"/>
    <w:rsid w:val="009D439F"/>
    <w:rsid w:val="00A20583"/>
    <w:rsid w:val="00A8666C"/>
    <w:rsid w:val="00AD5D56"/>
    <w:rsid w:val="00B04876"/>
    <w:rsid w:val="00B2559E"/>
    <w:rsid w:val="00B33AEE"/>
    <w:rsid w:val="00B46AFF"/>
    <w:rsid w:val="00B55BDE"/>
    <w:rsid w:val="00B72454"/>
    <w:rsid w:val="00BA0596"/>
    <w:rsid w:val="00BE0E7B"/>
    <w:rsid w:val="00CB25D5"/>
    <w:rsid w:val="00CD4EF8"/>
    <w:rsid w:val="00CF5EED"/>
    <w:rsid w:val="00D87B77"/>
    <w:rsid w:val="00DA081E"/>
    <w:rsid w:val="00DD12EE"/>
    <w:rsid w:val="00E157E1"/>
    <w:rsid w:val="00F0343A"/>
    <w:rsid w:val="00F278E2"/>
    <w:rsid w:val="00F636C8"/>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62446"/>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CB230EB4CE78ED44B9DFAF59041E6924">
    <w:name w:val="CB230EB4CE78ED44B9DFAF59041E6924"/>
    <w:rsid w:val="00DA081E"/>
    <w:pPr>
      <w:spacing w:after="0" w:line="240" w:lineRule="auto"/>
    </w:pPr>
    <w:rPr>
      <w:sz w:val="24"/>
      <w:szCs w:val="24"/>
    </w:rPr>
  </w:style>
  <w:style w:type="paragraph" w:customStyle="1" w:styleId="F55C2600C12A3842BDFA53843C76FAA8">
    <w:name w:val="F55C2600C12A3842BDFA53843C76FAA8"/>
    <w:rsid w:val="00862446"/>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FED15-9613-4A80-9FE7-FEBF0BAB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2017-10-27T17:01:00Z</dcterms:created>
  <dcterms:modified xsi:type="dcterms:W3CDTF">2017-10-27T17:01:00Z</dcterms:modified>
</cp:coreProperties>
</file>