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B077F7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C20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91F5C7C" w:rsidR="00001C04" w:rsidRPr="008426D1" w:rsidRDefault="00B84E1A" w:rsidP="00252F3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52F33">
                  <w:rPr>
                    <w:rFonts w:asciiTheme="majorHAnsi" w:hAnsiTheme="majorHAnsi"/>
                    <w:sz w:val="20"/>
                    <w:szCs w:val="20"/>
                  </w:rPr>
                  <w:t xml:space="preserve">Jacques Singleton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252F33">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84E1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31382F" w:rsidR="00001C04" w:rsidRPr="008426D1" w:rsidRDefault="00B84E1A" w:rsidP="006A155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A1554">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6A1554">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84E1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9CE4288" w:rsidR="00001C04" w:rsidRPr="008426D1" w:rsidRDefault="00B84E1A" w:rsidP="00C1138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1138B">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C1138B">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84E1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B84E1A"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84E1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84E1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84E1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10E431" w:rsidR="007D371A" w:rsidRPr="008426D1" w:rsidRDefault="00F1531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Dr.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Pr>
              <w:rFonts w:asciiTheme="majorHAnsi" w:hAnsiTheme="majorHAnsi" w:cs="Arial"/>
              <w:sz w:val="20"/>
              <w:szCs w:val="20"/>
            </w:rPr>
            <w:t>;</w:t>
          </w:r>
          <w:r w:rsidR="00EB4B0B">
            <w:rPr>
              <w:rFonts w:asciiTheme="majorHAnsi" w:hAnsiTheme="majorHAnsi" w:cs="Arial"/>
              <w:sz w:val="20"/>
              <w:szCs w:val="20"/>
            </w:rPr>
            <w:t xml:space="preserve"> (870)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CFA0B29" w:rsidR="007D371A" w:rsidRPr="008426D1" w:rsidRDefault="00E2308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AB3600F" w:rsidR="00CB4B5A" w:rsidRPr="008426D1" w:rsidRDefault="000C098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582D64">
            <w:rPr>
              <w:rFonts w:asciiTheme="majorHAnsi" w:hAnsiTheme="majorHAnsi" w:cs="Arial"/>
              <w:sz w:val="20"/>
              <w:szCs w:val="20"/>
            </w:rPr>
            <w:t>4242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2BA70CA5" w14:textId="77777777" w:rsidR="00B84E1A" w:rsidRDefault="003E7B2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Secondary Practicum in Special Education</w:t>
          </w:r>
        </w:p>
        <w:p w14:paraId="409AD1DB" w14:textId="1ABF81CF" w:rsidR="00CB4B5A" w:rsidRPr="008426D1" w:rsidRDefault="00B84E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Pr>
              <w:rFonts w:ascii="Calibri" w:hAnsi="Calibri" w:cs="Calibri"/>
              <w:color w:val="1F497D"/>
            </w:rPr>
            <w:t>SECONDARY PRACTICUM in SPED</w:t>
          </w:r>
        </w:p>
        <w:bookmarkStart w:id="0" w:name="_GoBack" w:displacedByCustomXml="next"/>
        <w:bookmarkEnd w:id="0" w:displacedByCustomXml="nex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D5C0CE7" w:rsidR="00CB4B5A" w:rsidRPr="008426D1" w:rsidRDefault="003E7B2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0C098E">
            <w:rPr>
              <w:rFonts w:asciiTheme="majorHAnsi" w:hAnsiTheme="majorHAnsi" w:cs="Arial"/>
              <w:sz w:val="20"/>
              <w:szCs w:val="20"/>
            </w:rPr>
            <w:t>ield-based experience designed to provide</w:t>
          </w:r>
          <w:r w:rsidR="001B5517">
            <w:rPr>
              <w:rFonts w:asciiTheme="majorHAnsi" w:hAnsiTheme="majorHAnsi" w:cs="Arial"/>
              <w:sz w:val="20"/>
              <w:szCs w:val="20"/>
            </w:rPr>
            <w:t xml:space="preserve"> teacher candidates with the opportunity to apply knowledge gained thr</w:t>
          </w:r>
          <w:r w:rsidR="00E37FC4">
            <w:rPr>
              <w:rFonts w:asciiTheme="majorHAnsi" w:hAnsiTheme="majorHAnsi" w:cs="Arial"/>
              <w:sz w:val="20"/>
              <w:szCs w:val="20"/>
            </w:rPr>
            <w:t>ough coursework in a secondary</w:t>
          </w:r>
          <w:r w:rsidR="001B5517">
            <w:rPr>
              <w:rFonts w:asciiTheme="majorHAnsi" w:hAnsiTheme="majorHAnsi" w:cs="Arial"/>
              <w:sz w:val="20"/>
              <w:szCs w:val="20"/>
            </w:rPr>
            <w:t xml:space="preserve"> special education setting (</w:t>
          </w:r>
          <w:r w:rsidR="00B26D73">
            <w:rPr>
              <w:rFonts w:asciiTheme="majorHAnsi" w:hAnsiTheme="majorHAnsi" w:cs="Arial"/>
              <w:sz w:val="20"/>
              <w:szCs w:val="20"/>
            </w:rPr>
            <w:t>7-12</w:t>
          </w:r>
          <w:r>
            <w:rPr>
              <w:rFonts w:asciiTheme="majorHAnsi" w:hAnsiTheme="majorHAnsi" w:cs="Arial"/>
              <w:sz w:val="20"/>
              <w:szCs w:val="20"/>
            </w:rPr>
            <w:t>) that</w:t>
          </w:r>
          <w:r w:rsidR="00E11245">
            <w:rPr>
              <w:rFonts w:asciiTheme="majorHAnsi" w:hAnsiTheme="majorHAnsi" w:cs="Arial"/>
              <w:sz w:val="20"/>
              <w:szCs w:val="20"/>
            </w:rPr>
            <w:t xml:space="preserve"> entails 30 hours of on-site practicum work.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0844A8"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3E7B28">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69145D6" w:rsidR="00A966C5" w:rsidRPr="008426D1" w:rsidRDefault="00B84E1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E7B28">
            <w:rPr>
              <w:rFonts w:asciiTheme="majorHAnsi" w:hAnsiTheme="majorHAnsi" w:cs="Arial"/>
              <w:sz w:val="20"/>
              <w:szCs w:val="20"/>
            </w:rPr>
            <w:t>Admission to Special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2BBF133" w:rsidR="00C002F9" w:rsidRPr="008426D1" w:rsidRDefault="00B84E1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3E7B28">
            <w:rPr>
              <w:rFonts w:asciiTheme="majorHAnsi" w:hAnsiTheme="majorHAnsi" w:cs="Arial"/>
              <w:sz w:val="20"/>
              <w:szCs w:val="20"/>
            </w:rPr>
            <w:t>The course is designed for students majoring in Special Education K-12.</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44A6977" w:rsidR="00C002F9" w:rsidRPr="008426D1" w:rsidRDefault="003E7B2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2935853" w:rsidR="00AF68E8" w:rsidRPr="008426D1" w:rsidRDefault="000C098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B84E1A"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B84E1A"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C6CB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0C098E">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A727E05" w:rsidR="002172AB" w:rsidRPr="008426D1" w:rsidRDefault="00E1124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21AF40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D77FC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00C6B47" w:rsidR="00ED5E7F" w:rsidRPr="008426D1" w:rsidRDefault="00D77FC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5D902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3E7B28">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D64132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A795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41173134" w:rsidR="00547433" w:rsidRPr="008426D1" w:rsidRDefault="00D77FC3"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E59618E"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8704E8">
        <w:rPr>
          <w:rFonts w:asciiTheme="majorHAnsi" w:hAnsiTheme="majorHAnsi" w:cs="Arial"/>
          <w:sz w:val="20"/>
          <w:szCs w:val="20"/>
        </w:rPr>
        <w:t xml:space="preserve"> The practicum will include the following information:</w:t>
      </w:r>
    </w:p>
    <w:p w14:paraId="31D30746"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2D6484C0" w14:textId="168437C1"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Pr>
          <w:rFonts w:asciiTheme="majorHAnsi" w:hAnsiTheme="majorHAnsi" w:cs="Arial"/>
          <w:sz w:val="20"/>
          <w:szCs w:val="20"/>
        </w:rPr>
        <w:tab/>
      </w:r>
      <w:r>
        <w:rPr>
          <w:rFonts w:asciiTheme="majorHAnsi" w:hAnsiTheme="majorHAnsi" w:cs="Arial"/>
          <w:sz w:val="20"/>
          <w:szCs w:val="20"/>
        </w:rPr>
        <w:tab/>
        <w:t xml:space="preserve">The teacher candidate will observe and assist the mentor teacher, become familiar with materials and daily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schedules, learn students’ names, receive orientation, become familiar with the policies and procedures of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and begin practicum assignments. </w:t>
      </w:r>
    </w:p>
    <w:p w14:paraId="11D9EE0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4BB4FA03" w14:textId="40D52792"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 xml:space="preserve">The teacher candidate will identify student with identified social behavior and begin observation using ABC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data collection method. The </w:t>
      </w:r>
    </w:p>
    <w:p w14:paraId="43DC51A4"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6341DCD6" w14:textId="1CC15B38"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Teacher candidate will</w:t>
      </w:r>
      <w:r>
        <w:rPr>
          <w:rFonts w:asciiTheme="majorHAnsi" w:hAnsiTheme="majorHAnsi" w:cs="Arial"/>
          <w:sz w:val="20"/>
          <w:szCs w:val="20"/>
        </w:rPr>
        <w:t xml:space="preserve"> begin functional behavior analysis for the identified student. </w:t>
      </w:r>
    </w:p>
    <w:p w14:paraId="514DFDE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5B102342" w14:textId="5D16F55A"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 xml:space="preserve">Teacher candidate </w:t>
      </w:r>
      <w:r>
        <w:rPr>
          <w:rFonts w:asciiTheme="majorHAnsi" w:hAnsiTheme="majorHAnsi" w:cs="Arial"/>
          <w:sz w:val="20"/>
          <w:szCs w:val="20"/>
        </w:rPr>
        <w:t xml:space="preserve">will </w:t>
      </w:r>
      <w:r w:rsidR="00A11007">
        <w:rPr>
          <w:rFonts w:asciiTheme="majorHAnsi" w:hAnsiTheme="majorHAnsi" w:cs="Arial"/>
          <w:sz w:val="20"/>
          <w:szCs w:val="20"/>
        </w:rPr>
        <w:t xml:space="preserve">use the cooperating teacher’s lesson plans to teach 1-2 hours each day. </w:t>
      </w:r>
    </w:p>
    <w:p w14:paraId="4C374764" w14:textId="77777777" w:rsidR="00A11007" w:rsidRDefault="00A11007" w:rsidP="00A966C5">
      <w:pPr>
        <w:tabs>
          <w:tab w:val="left" w:pos="360"/>
          <w:tab w:val="left" w:pos="720"/>
        </w:tabs>
        <w:spacing w:after="0" w:line="240" w:lineRule="auto"/>
        <w:rPr>
          <w:rFonts w:asciiTheme="majorHAnsi" w:hAnsiTheme="majorHAnsi" w:cs="Arial"/>
          <w:sz w:val="20"/>
          <w:szCs w:val="20"/>
        </w:rPr>
      </w:pPr>
    </w:p>
    <w:p w14:paraId="365B3992" w14:textId="09E2301B"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5-11</w:t>
      </w:r>
      <w:r>
        <w:rPr>
          <w:rFonts w:asciiTheme="majorHAnsi" w:hAnsiTheme="majorHAnsi" w:cs="Arial"/>
          <w:sz w:val="20"/>
          <w:szCs w:val="20"/>
        </w:rPr>
        <w:tab/>
        <w:t xml:space="preserve">Teacher candidate will assume responsibility for planning and teaching for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also develop positive behavior intervention plan class</w:t>
      </w:r>
      <w:r w:rsidR="004C207C">
        <w:rPr>
          <w:rFonts w:asciiTheme="majorHAnsi" w:hAnsiTheme="majorHAnsi" w:cs="Arial"/>
          <w:sz w:val="20"/>
          <w:szCs w:val="20"/>
        </w:rPr>
        <w:t>-</w:t>
      </w:r>
      <w:r>
        <w:rPr>
          <w:rFonts w:asciiTheme="majorHAnsi" w:hAnsiTheme="majorHAnsi" w:cs="Arial"/>
          <w:sz w:val="20"/>
          <w:szCs w:val="20"/>
        </w:rPr>
        <w:t xml:space="preserve">wide while implementing behavior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intervention plan for identified student.</w:t>
      </w:r>
    </w:p>
    <w:p w14:paraId="6D61D13C" w14:textId="5591E4A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 xml:space="preserve">Teacher candidate will assume responsibility for planning and teaching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develop a plan for sustainability of the behavior intervention.</w:t>
      </w:r>
      <w:r>
        <w:rPr>
          <w:rFonts w:asciiTheme="majorHAnsi" w:hAnsiTheme="majorHAnsi" w:cs="Arial"/>
          <w:sz w:val="20"/>
          <w:szCs w:val="20"/>
        </w:rPr>
        <w:tab/>
      </w:r>
    </w:p>
    <w:p w14:paraId="58FEA51A" w14:textId="61406133"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3E7B28">
        <w:rPr>
          <w:rFonts w:asciiTheme="majorHAnsi" w:hAnsiTheme="majorHAnsi" w:cs="Arial"/>
          <w:sz w:val="20"/>
          <w:szCs w:val="20"/>
        </w:rPr>
        <w:t>-14</w:t>
      </w:r>
      <w:r>
        <w:rPr>
          <w:rFonts w:asciiTheme="majorHAnsi" w:hAnsiTheme="majorHAnsi" w:cs="Arial"/>
          <w:sz w:val="20"/>
          <w:szCs w:val="20"/>
        </w:rPr>
        <w:tab/>
        <w:t xml:space="preserve">Teacher candidate will assist the cooperating teacher as he/she takes back full responsibility for planning and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teaching. The practicum student may also use time during this week to observe in other classrooms at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site. </w:t>
      </w:r>
    </w:p>
    <w:p w14:paraId="4C7DBB8A" w14:textId="77777777" w:rsidR="008704E8" w:rsidRPr="008426D1" w:rsidRDefault="008704E8"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8B49EC1" w:rsidR="00A966C5" w:rsidRPr="008426D1" w:rsidRDefault="00E112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30 hours of on-site contact hours with students with exceptional learning and behavior needs.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3B1B78"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24C8719D" w:rsidR="00CA269E" w:rsidRPr="008426D1" w:rsidRDefault="00CA269E" w:rsidP="00E1124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E11245" w:rsidRPr="00B0375B">
        <w:rPr>
          <w:rFonts w:ascii="Times New Roman" w:hAnsi="Times New Roman" w:cs="Times New Roman"/>
          <w:sz w:val="24"/>
          <w:szCs w:val="24"/>
        </w:rPr>
        <w:t xml:space="preserve">The course is designed to provide teacher candidates with first-hand experience with children and youth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E11245" w:rsidRPr="00B0375B">
        <w:rPr>
          <w:rFonts w:ascii="Times New Roman" w:hAnsi="Times New Roman" w:cs="Times New Roman"/>
          <w:sz w:val="24"/>
          <w:szCs w:val="24"/>
        </w:rPr>
        <w:t xml:space="preserve">with exceptionalities, experience various types and levels of service delivery across the continuum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A11007">
        <w:rPr>
          <w:rFonts w:ascii="Times New Roman" w:hAnsi="Times New Roman" w:cs="Times New Roman"/>
          <w:sz w:val="24"/>
          <w:szCs w:val="24"/>
        </w:rPr>
        <w:t>through application of knowledge.</w:t>
      </w:r>
      <w:r w:rsidR="00D908D7">
        <w:rPr>
          <w:rFonts w:ascii="Times New Roman" w:hAnsi="Times New Roman" w:cs="Times New Roman"/>
          <w:sz w:val="24"/>
          <w:szCs w:val="24"/>
        </w:rPr>
        <w:t xml:space="preserve">                                                                                                                                                                                                                                                                                                                                                                                                                                                                                            </w:t>
      </w:r>
      <w:r w:rsidR="00A11007">
        <w:rPr>
          <w:rFonts w:ascii="Times New Roman" w:hAnsi="Times New Roman" w:cs="Times New Roman"/>
          <w:sz w:val="24"/>
          <w:szCs w:val="24"/>
        </w:rPr>
        <w:t xml:space="preserve">                             </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 xml:space="preserve">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w:t>
          </w:r>
          <w:r w:rsidR="009D6C45" w:rsidRPr="007B2E40">
            <w:rPr>
              <w:rFonts w:ascii="Times New Roman" w:hAnsi="Times New Roman"/>
              <w:color w:val="000000"/>
            </w:rPr>
            <w:lastRenderedPageBreak/>
            <w:t>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07B9B6D" w:rsidR="00CA269E" w:rsidRPr="00B0375B" w:rsidRDefault="009D6C45" w:rsidP="00B0375B">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w:t>
          </w:r>
          <w:r w:rsidR="003E7B28">
            <w:rPr>
              <w:rFonts w:ascii="Times New Roman" w:hAnsi="Times New Roman" w:cs="Times New Roman"/>
            </w:rPr>
            <w:t xml:space="preserve">ndergraduate students enrolled at Arkansas State University who have been formally admitted into the Special Education program. </w:t>
          </w: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38BB5932"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B84E1A"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F83F5F8"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48036F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B84E1A"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B84E1A"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B84E1A"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36B75243" w:rsidR="00575870" w:rsidRPr="00433248" w:rsidRDefault="00461F93" w:rsidP="00461F93">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monitor all student’s activities and modify the learning environment to encourage the development, maintenance, and generalization of knowledge and skills</w:t>
            </w:r>
            <w:r w:rsidR="00433248">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D0CD51A" w:rsidR="00575870"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r w:rsidR="00F029B2">
                  <w:rPr>
                    <w:rFonts w:asciiTheme="majorHAnsi" w:hAnsiTheme="majorHAnsi"/>
                    <w:sz w:val="20"/>
                    <w:szCs w:val="20"/>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205AA8" w:rsidR="00CB2125" w:rsidRPr="002B453A" w:rsidRDefault="00F029B2" w:rsidP="00B26D73">
            <w:pPr>
              <w:rPr>
                <w:rFonts w:asciiTheme="majorHAnsi" w:hAnsiTheme="majorHAnsi"/>
                <w:sz w:val="20"/>
                <w:szCs w:val="20"/>
              </w:rPr>
            </w:pPr>
            <w:r>
              <w:rPr>
                <w:rFonts w:asciiTheme="majorHAnsi" w:hAnsiTheme="majorHAnsi"/>
                <w:sz w:val="20"/>
                <w:szCs w:val="20"/>
              </w:rPr>
              <w:t>SPA Assessment</w:t>
            </w:r>
            <w:r w:rsidR="00B26D73">
              <w:rPr>
                <w:rFonts w:asciiTheme="majorHAnsi" w:hAnsiTheme="majorHAnsi"/>
                <w:sz w:val="20"/>
                <w:szCs w:val="20"/>
              </w:rPr>
              <w:t xml:space="preserve">-Assessment Case Study </w:t>
            </w:r>
            <w:r>
              <w:rPr>
                <w:rFonts w:asciiTheme="majorHAnsi" w:hAnsiTheme="majorHAnsi"/>
                <w:sz w:val="20"/>
                <w:szCs w:val="20"/>
              </w:rPr>
              <w:t xml:space="preserve">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565F3B6"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 xml:space="preserve">The teacher candidate will reflect on the positive behavior supports and classroom management plan used in the classroom.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3C597936"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Assessment Case Study Project, CBM Plan</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03E649AC" w:rsidR="00433248" w:rsidRPr="002B453A" w:rsidRDefault="00B84E1A" w:rsidP="00B26D73">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B26D73">
                  <w:rPr>
                    <w:rFonts w:asciiTheme="majorHAnsi" w:hAnsiTheme="majorHAnsi"/>
                    <w:color w:val="808080" w:themeColor="background1" w:themeShade="80"/>
                    <w:sz w:val="20"/>
                    <w:szCs w:val="20"/>
                  </w:rPr>
                  <w:t>SPA Assessment-Assessment Case Study</w:t>
                </w:r>
                <w:r w:rsidR="00F029B2">
                  <w:rPr>
                    <w:rFonts w:asciiTheme="majorHAnsi" w:hAnsiTheme="majorHAnsi"/>
                    <w:color w:val="808080" w:themeColor="background1" w:themeShade="80"/>
                    <w:sz w:val="20"/>
                    <w:szCs w:val="20"/>
                  </w:rPr>
                  <w:t xml:space="preserve">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39AE7409"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will identify and demonstrate evidence-based instructional practices that support student with exceptionalities or learners struggling with academic content in the general education classroom.</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04EEAFF3"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04BC3759" w:rsidR="00433248" w:rsidRPr="002B453A" w:rsidRDefault="00B84E1A" w:rsidP="00FE5781">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SPA Assessment</w:t>
                </w:r>
                <w:r w:rsidR="00FE5781">
                  <w:rPr>
                    <w:rFonts w:asciiTheme="majorHAnsi" w:hAnsiTheme="majorHAnsi"/>
                    <w:color w:val="808080" w:themeColor="background1" w:themeShade="80"/>
                    <w:sz w:val="20"/>
                    <w:szCs w:val="20"/>
                  </w:rPr>
                  <w:t xml:space="preserve">-Assessment Case Study </w:t>
                </w:r>
                <w:r w:rsidR="000B3944">
                  <w:rPr>
                    <w:rFonts w:asciiTheme="majorHAnsi" w:hAnsiTheme="majorHAnsi"/>
                    <w:color w:val="808080" w:themeColor="background1" w:themeShade="80"/>
                    <w:sz w:val="20"/>
                    <w:szCs w:val="20"/>
                  </w:rPr>
                  <w:t xml:space="preserve">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008A204D" w14:textId="77777777" w:rsidR="000B3944" w:rsidRDefault="000B3944">
      <w:pPr>
        <w:rPr>
          <w:rFonts w:asciiTheme="majorHAnsi" w:hAnsiTheme="majorHAnsi" w:cs="Arial"/>
          <w:sz w:val="18"/>
          <w:szCs w:val="18"/>
        </w:rPr>
      </w:pPr>
    </w:p>
    <w:p w14:paraId="214FA724" w14:textId="1E2A3204" w:rsidR="000B3944" w:rsidRDefault="003E7B28">
      <w:pPr>
        <w:rPr>
          <w:rFonts w:asciiTheme="majorHAnsi" w:hAnsiTheme="majorHAnsi" w:cs="Arial"/>
          <w:b/>
          <w:i/>
          <w:color w:val="4F81BD" w:themeColor="accent1"/>
          <w:sz w:val="44"/>
          <w:szCs w:val="44"/>
        </w:rPr>
      </w:pPr>
      <w:r>
        <w:rPr>
          <w:rFonts w:asciiTheme="majorHAnsi" w:hAnsiTheme="majorHAnsi" w:cs="Arial"/>
          <w:b/>
          <w:i/>
          <w:color w:val="4F81BD" w:themeColor="accent1"/>
          <w:sz w:val="44"/>
          <w:szCs w:val="44"/>
        </w:rPr>
        <w:t>ELSE 42</w:t>
      </w:r>
      <w:r w:rsidR="00582D64">
        <w:rPr>
          <w:rFonts w:asciiTheme="majorHAnsi" w:hAnsiTheme="majorHAnsi" w:cs="Arial"/>
          <w:b/>
          <w:i/>
          <w:color w:val="4F81BD" w:themeColor="accent1"/>
          <w:sz w:val="44"/>
          <w:szCs w:val="44"/>
        </w:rPr>
        <w:t>42</w:t>
      </w:r>
      <w:r>
        <w:rPr>
          <w:rFonts w:asciiTheme="majorHAnsi" w:hAnsiTheme="majorHAnsi" w:cs="Arial"/>
          <w:b/>
          <w:i/>
          <w:color w:val="4F81BD" w:themeColor="accent1"/>
          <w:sz w:val="44"/>
          <w:szCs w:val="44"/>
        </w:rPr>
        <w:t>. Secondary Practicum in Special Education</w:t>
      </w:r>
      <w:r w:rsidRPr="00C62773">
        <w:rPr>
          <w:rFonts w:asciiTheme="majorHAnsi" w:hAnsiTheme="majorHAnsi" w:cs="Arial"/>
          <w:b/>
          <w:i/>
          <w:color w:val="4F81BD" w:themeColor="accent1"/>
          <w:sz w:val="44"/>
          <w:szCs w:val="44"/>
        </w:rPr>
        <w:t xml:space="preserve"> </w:t>
      </w:r>
      <w:r w:rsidRPr="00DC3218">
        <w:rPr>
          <w:rFonts w:asciiTheme="majorHAnsi" w:hAnsiTheme="majorHAnsi" w:cs="Arial"/>
          <w:b/>
          <w:i/>
          <w:color w:val="4F81BD" w:themeColor="accent1"/>
          <w:sz w:val="44"/>
          <w:szCs w:val="44"/>
        </w:rPr>
        <w:t>Field-based experience designed to provide teacher candidates with the opportunity to apply knowledge gained thr</w:t>
      </w:r>
      <w:r w:rsidR="00B62DE0">
        <w:rPr>
          <w:rFonts w:asciiTheme="majorHAnsi" w:hAnsiTheme="majorHAnsi" w:cs="Arial"/>
          <w:b/>
          <w:i/>
          <w:color w:val="4F81BD" w:themeColor="accent1"/>
          <w:sz w:val="44"/>
          <w:szCs w:val="44"/>
        </w:rPr>
        <w:t>ough coursework in a</w:t>
      </w:r>
      <w:r w:rsidR="007D0562">
        <w:rPr>
          <w:rFonts w:asciiTheme="majorHAnsi" w:hAnsiTheme="majorHAnsi" w:cs="Arial"/>
          <w:b/>
          <w:i/>
          <w:color w:val="4F81BD" w:themeColor="accent1"/>
          <w:sz w:val="44"/>
          <w:szCs w:val="44"/>
        </w:rPr>
        <w:t xml:space="preserve"> secondary special education setting (7-12</w:t>
      </w:r>
      <w:r w:rsidRPr="00DC3218">
        <w:rPr>
          <w:rFonts w:asciiTheme="majorHAnsi" w:hAnsiTheme="majorHAnsi" w:cs="Arial"/>
          <w:b/>
          <w:i/>
          <w:color w:val="4F81BD" w:themeColor="accent1"/>
          <w:sz w:val="44"/>
          <w:szCs w:val="44"/>
        </w:rPr>
        <w:t xml:space="preserve">) that entails 30 hours of on-site practicum work. </w:t>
      </w:r>
      <w:r w:rsidR="00555DFA">
        <w:rPr>
          <w:rFonts w:asciiTheme="majorHAnsi" w:hAnsiTheme="majorHAnsi" w:cs="Arial"/>
          <w:b/>
          <w:i/>
          <w:color w:val="4F81BD" w:themeColor="accent1"/>
          <w:sz w:val="44"/>
          <w:szCs w:val="44"/>
        </w:rPr>
        <w:t>Prerequisite</w:t>
      </w:r>
      <w:r w:rsidR="007D0562">
        <w:rPr>
          <w:rFonts w:asciiTheme="majorHAnsi" w:hAnsiTheme="majorHAnsi" w:cs="Arial"/>
          <w:b/>
          <w:i/>
          <w:color w:val="4F81BD" w:themeColor="accent1"/>
          <w:sz w:val="44"/>
          <w:szCs w:val="44"/>
        </w:rPr>
        <w:t>, a</w:t>
      </w:r>
      <w:r>
        <w:rPr>
          <w:rFonts w:asciiTheme="majorHAnsi" w:hAnsiTheme="majorHAnsi" w:cs="Arial"/>
          <w:b/>
          <w:i/>
          <w:color w:val="4F81BD" w:themeColor="accent1"/>
          <w:sz w:val="44"/>
          <w:szCs w:val="44"/>
        </w:rPr>
        <w:t>dmission to the Special Education program. Fall.</w:t>
      </w:r>
    </w:p>
    <w:p w14:paraId="2E4AAC6B" w14:textId="77777777" w:rsidR="007D0562" w:rsidRPr="00D73912" w:rsidRDefault="007D0562">
      <w:pPr>
        <w:rPr>
          <w:rFonts w:asciiTheme="majorHAnsi" w:hAnsiTheme="majorHAnsi" w:cs="Arial"/>
          <w:i/>
          <w:color w:val="548DD4" w:themeColor="text2" w:themeTint="99"/>
          <w:sz w:val="52"/>
          <w:szCs w:val="52"/>
        </w:rPr>
      </w:pPr>
    </w:p>
    <w:sectPr w:rsidR="007D0562" w:rsidRPr="00D73912"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F1EE3" w14:textId="77777777" w:rsidR="004D1198" w:rsidRDefault="004D1198" w:rsidP="00AF3758">
      <w:pPr>
        <w:spacing w:after="0" w:line="240" w:lineRule="auto"/>
      </w:pPr>
      <w:r>
        <w:separator/>
      </w:r>
    </w:p>
  </w:endnote>
  <w:endnote w:type="continuationSeparator" w:id="0">
    <w:p w14:paraId="24CAE6C0" w14:textId="77777777" w:rsidR="004D1198" w:rsidRDefault="004D11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3E4044A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E1A">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9FE14" w14:textId="77777777" w:rsidR="004D1198" w:rsidRDefault="004D1198" w:rsidP="00AF3758">
      <w:pPr>
        <w:spacing w:after="0" w:line="240" w:lineRule="auto"/>
      </w:pPr>
      <w:r>
        <w:separator/>
      </w:r>
    </w:p>
  </w:footnote>
  <w:footnote w:type="continuationSeparator" w:id="0">
    <w:p w14:paraId="55BE150B" w14:textId="77777777" w:rsidR="004D1198" w:rsidRDefault="004D119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A7953"/>
    <w:rsid w:val="000B3944"/>
    <w:rsid w:val="000C098E"/>
    <w:rsid w:val="000D06F1"/>
    <w:rsid w:val="000E0BB8"/>
    <w:rsid w:val="00101FF4"/>
    <w:rsid w:val="00103070"/>
    <w:rsid w:val="00150E96"/>
    <w:rsid w:val="00151451"/>
    <w:rsid w:val="0015192B"/>
    <w:rsid w:val="0015536A"/>
    <w:rsid w:val="00156679"/>
    <w:rsid w:val="00185D67"/>
    <w:rsid w:val="001A5DD5"/>
    <w:rsid w:val="001B5517"/>
    <w:rsid w:val="001E288B"/>
    <w:rsid w:val="001E597A"/>
    <w:rsid w:val="001F5DA4"/>
    <w:rsid w:val="0021282B"/>
    <w:rsid w:val="00212A76"/>
    <w:rsid w:val="00212A84"/>
    <w:rsid w:val="00214235"/>
    <w:rsid w:val="002172AB"/>
    <w:rsid w:val="002200D6"/>
    <w:rsid w:val="002277EA"/>
    <w:rsid w:val="002315B0"/>
    <w:rsid w:val="002403C4"/>
    <w:rsid w:val="00252F33"/>
    <w:rsid w:val="00254447"/>
    <w:rsid w:val="00261ACE"/>
    <w:rsid w:val="00265C17"/>
    <w:rsid w:val="0028351D"/>
    <w:rsid w:val="00283525"/>
    <w:rsid w:val="002873A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7B28"/>
    <w:rsid w:val="004072F1"/>
    <w:rsid w:val="00424133"/>
    <w:rsid w:val="00433248"/>
    <w:rsid w:val="00434AA5"/>
    <w:rsid w:val="00461F93"/>
    <w:rsid w:val="00473252"/>
    <w:rsid w:val="00474C39"/>
    <w:rsid w:val="00487771"/>
    <w:rsid w:val="0049675B"/>
    <w:rsid w:val="004A211B"/>
    <w:rsid w:val="004A7706"/>
    <w:rsid w:val="004C207C"/>
    <w:rsid w:val="004D1198"/>
    <w:rsid w:val="004E0B7D"/>
    <w:rsid w:val="004E5B5F"/>
    <w:rsid w:val="004F3C87"/>
    <w:rsid w:val="00526B81"/>
    <w:rsid w:val="00547433"/>
    <w:rsid w:val="00555DFA"/>
    <w:rsid w:val="00556E69"/>
    <w:rsid w:val="005677EC"/>
    <w:rsid w:val="00575870"/>
    <w:rsid w:val="00582D64"/>
    <w:rsid w:val="00584C22"/>
    <w:rsid w:val="00592A95"/>
    <w:rsid w:val="005934F2"/>
    <w:rsid w:val="005C1555"/>
    <w:rsid w:val="005F41DD"/>
    <w:rsid w:val="00606EE4"/>
    <w:rsid w:val="00610022"/>
    <w:rsid w:val="006179CB"/>
    <w:rsid w:val="00630A6B"/>
    <w:rsid w:val="00636DB3"/>
    <w:rsid w:val="00641E0F"/>
    <w:rsid w:val="00661D25"/>
    <w:rsid w:val="0066260B"/>
    <w:rsid w:val="006657FB"/>
    <w:rsid w:val="00671EAA"/>
    <w:rsid w:val="00677A48"/>
    <w:rsid w:val="00691664"/>
    <w:rsid w:val="006A1554"/>
    <w:rsid w:val="006B52C0"/>
    <w:rsid w:val="006C0168"/>
    <w:rsid w:val="006D0246"/>
    <w:rsid w:val="006E6117"/>
    <w:rsid w:val="00707894"/>
    <w:rsid w:val="00712045"/>
    <w:rsid w:val="007227F4"/>
    <w:rsid w:val="0073025F"/>
    <w:rsid w:val="0073125A"/>
    <w:rsid w:val="00750AF6"/>
    <w:rsid w:val="00780A13"/>
    <w:rsid w:val="007A06B9"/>
    <w:rsid w:val="007D0562"/>
    <w:rsid w:val="007D371A"/>
    <w:rsid w:val="007E217E"/>
    <w:rsid w:val="0083170D"/>
    <w:rsid w:val="008426D1"/>
    <w:rsid w:val="00862E36"/>
    <w:rsid w:val="008663CA"/>
    <w:rsid w:val="008704E8"/>
    <w:rsid w:val="00895557"/>
    <w:rsid w:val="008A59DF"/>
    <w:rsid w:val="008C6881"/>
    <w:rsid w:val="008C703B"/>
    <w:rsid w:val="008E1FD8"/>
    <w:rsid w:val="008E6C1C"/>
    <w:rsid w:val="00903AB9"/>
    <w:rsid w:val="009053D1"/>
    <w:rsid w:val="00916FCA"/>
    <w:rsid w:val="00962018"/>
    <w:rsid w:val="00976B5B"/>
    <w:rsid w:val="00983ADC"/>
    <w:rsid w:val="00984490"/>
    <w:rsid w:val="009A529F"/>
    <w:rsid w:val="009D4085"/>
    <w:rsid w:val="009D6C45"/>
    <w:rsid w:val="00A01035"/>
    <w:rsid w:val="00A0329C"/>
    <w:rsid w:val="00A11007"/>
    <w:rsid w:val="00A16BB1"/>
    <w:rsid w:val="00A5089E"/>
    <w:rsid w:val="00A56D36"/>
    <w:rsid w:val="00A966C5"/>
    <w:rsid w:val="00AA702B"/>
    <w:rsid w:val="00AB5523"/>
    <w:rsid w:val="00AF3758"/>
    <w:rsid w:val="00AF3C6A"/>
    <w:rsid w:val="00AF68E8"/>
    <w:rsid w:val="00B0375B"/>
    <w:rsid w:val="00B054E5"/>
    <w:rsid w:val="00B134C2"/>
    <w:rsid w:val="00B1628A"/>
    <w:rsid w:val="00B26D73"/>
    <w:rsid w:val="00B35368"/>
    <w:rsid w:val="00B46334"/>
    <w:rsid w:val="00B5613F"/>
    <w:rsid w:val="00B6203D"/>
    <w:rsid w:val="00B62DE0"/>
    <w:rsid w:val="00B65800"/>
    <w:rsid w:val="00B71755"/>
    <w:rsid w:val="00B84E1A"/>
    <w:rsid w:val="00B86002"/>
    <w:rsid w:val="00B97755"/>
    <w:rsid w:val="00BA6A65"/>
    <w:rsid w:val="00BD59B0"/>
    <w:rsid w:val="00BD623D"/>
    <w:rsid w:val="00BE069E"/>
    <w:rsid w:val="00BF6FF6"/>
    <w:rsid w:val="00C002F9"/>
    <w:rsid w:val="00C1138B"/>
    <w:rsid w:val="00C12816"/>
    <w:rsid w:val="00C12977"/>
    <w:rsid w:val="00C23120"/>
    <w:rsid w:val="00C23CC7"/>
    <w:rsid w:val="00C334FF"/>
    <w:rsid w:val="00C55BB9"/>
    <w:rsid w:val="00C60A91"/>
    <w:rsid w:val="00C80773"/>
    <w:rsid w:val="00CA269E"/>
    <w:rsid w:val="00CA7C7C"/>
    <w:rsid w:val="00CB2125"/>
    <w:rsid w:val="00CB4B5A"/>
    <w:rsid w:val="00CC6C15"/>
    <w:rsid w:val="00CE3E5B"/>
    <w:rsid w:val="00CE6F34"/>
    <w:rsid w:val="00D0686A"/>
    <w:rsid w:val="00D20B84"/>
    <w:rsid w:val="00D33E7E"/>
    <w:rsid w:val="00D51205"/>
    <w:rsid w:val="00D57716"/>
    <w:rsid w:val="00D67AC4"/>
    <w:rsid w:val="00D73912"/>
    <w:rsid w:val="00D77FC3"/>
    <w:rsid w:val="00D908D7"/>
    <w:rsid w:val="00D979DD"/>
    <w:rsid w:val="00DA2A9C"/>
    <w:rsid w:val="00E11245"/>
    <w:rsid w:val="00E2308E"/>
    <w:rsid w:val="00E322A3"/>
    <w:rsid w:val="00E37FC4"/>
    <w:rsid w:val="00E41F8D"/>
    <w:rsid w:val="00E45868"/>
    <w:rsid w:val="00E70B06"/>
    <w:rsid w:val="00E90913"/>
    <w:rsid w:val="00E90CBA"/>
    <w:rsid w:val="00EA757C"/>
    <w:rsid w:val="00EB4B0B"/>
    <w:rsid w:val="00EC52BB"/>
    <w:rsid w:val="00EC5D93"/>
    <w:rsid w:val="00EC6970"/>
    <w:rsid w:val="00ED5E7F"/>
    <w:rsid w:val="00EE2479"/>
    <w:rsid w:val="00EF2038"/>
    <w:rsid w:val="00EF2A44"/>
    <w:rsid w:val="00EF59AD"/>
    <w:rsid w:val="00F029B2"/>
    <w:rsid w:val="00F15315"/>
    <w:rsid w:val="00F166F2"/>
    <w:rsid w:val="00F24EE6"/>
    <w:rsid w:val="00F3261D"/>
    <w:rsid w:val="00F645B5"/>
    <w:rsid w:val="00F7007D"/>
    <w:rsid w:val="00F7429E"/>
    <w:rsid w:val="00F77400"/>
    <w:rsid w:val="00F80644"/>
    <w:rsid w:val="00FB00D4"/>
    <w:rsid w:val="00FB38CA"/>
    <w:rsid w:val="00FB7442"/>
    <w:rsid w:val="00FC5698"/>
    <w:rsid w:val="00FD2B44"/>
    <w:rsid w:val="00FE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mberleydavis@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C04"/>
    <w:rsid w:val="00080AFA"/>
    <w:rsid w:val="00104E5F"/>
    <w:rsid w:val="002D64D6"/>
    <w:rsid w:val="0032383A"/>
    <w:rsid w:val="00337484"/>
    <w:rsid w:val="003F0A9C"/>
    <w:rsid w:val="00436B57"/>
    <w:rsid w:val="004E1A75"/>
    <w:rsid w:val="00504BD8"/>
    <w:rsid w:val="00576003"/>
    <w:rsid w:val="005834BF"/>
    <w:rsid w:val="00587536"/>
    <w:rsid w:val="005C730B"/>
    <w:rsid w:val="005D5D2F"/>
    <w:rsid w:val="00623293"/>
    <w:rsid w:val="00654E35"/>
    <w:rsid w:val="006C3910"/>
    <w:rsid w:val="00733391"/>
    <w:rsid w:val="00872383"/>
    <w:rsid w:val="008822A5"/>
    <w:rsid w:val="00882C9C"/>
    <w:rsid w:val="00891F77"/>
    <w:rsid w:val="0096458F"/>
    <w:rsid w:val="009D439F"/>
    <w:rsid w:val="00A20583"/>
    <w:rsid w:val="00AC2428"/>
    <w:rsid w:val="00AD5D56"/>
    <w:rsid w:val="00B2559E"/>
    <w:rsid w:val="00B46AFF"/>
    <w:rsid w:val="00B72454"/>
    <w:rsid w:val="00BA0596"/>
    <w:rsid w:val="00BB365A"/>
    <w:rsid w:val="00BE0E7B"/>
    <w:rsid w:val="00CB25D5"/>
    <w:rsid w:val="00CD4EF8"/>
    <w:rsid w:val="00D40D26"/>
    <w:rsid w:val="00D621F2"/>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0A9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EAAAFB0008E540ED8E4C7E0CE2741873">
    <w:name w:val="EAAAFB0008E540ED8E4C7E0CE2741873"/>
    <w:rsid w:val="003F0A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5D0A9-0BDD-42F3-9B6D-D6E3B990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2015-01-29T22:33:00Z</cp:lastPrinted>
  <dcterms:created xsi:type="dcterms:W3CDTF">2017-04-24T18:33:00Z</dcterms:created>
  <dcterms:modified xsi:type="dcterms:W3CDTF">2017-04-24T18:33:00Z</dcterms:modified>
</cp:coreProperties>
</file>