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913389295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913389295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bookmarkStart w:id="0" w:name="_GoBack"/>
      <w:bookmarkEnd w:id="0"/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485180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EE4DA9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63EA2" w:rsidP="004F6CF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4F6C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 w:rsidR="004F6C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Ilwoo</w:t>
                      </w:r>
                      <w:proofErr w:type="spellEnd"/>
                      <w:r w:rsidR="004F6C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“Josh” </w:t>
                      </w:r>
                      <w:proofErr w:type="spellStart"/>
                      <w:r w:rsidR="004F6C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Seok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9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F6CF8" w:rsidP="004F6CF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9/27/2017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EE4DA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63EA2" w:rsidP="00EE4DA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74479598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4479598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EE4DA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EE4DA9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EE4DA9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63EA2" w:rsidP="004F6CF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4F6C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 w:rsidR="004F6C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Shivan</w:t>
                      </w:r>
                      <w:proofErr w:type="spellEnd"/>
                      <w:r w:rsidR="004F6C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Haran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9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F6CF8" w:rsidP="004F6CF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9/27/2017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EE4DA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63EA2" w:rsidP="00EE4DA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94210168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421016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EE4DA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EE4DA9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63EA2" w:rsidP="004F6CF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4F6C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9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F6CF8" w:rsidP="004F6CF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9/27/2017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EE4DA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63EA2" w:rsidP="00EE4DA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3666443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3666443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EE4DA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EE4DA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EE4DA9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63EA2" w:rsidP="00A725A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A725A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Brandon Kemp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9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725AE" w:rsidP="00A725A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9/29/2017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EE4DA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63EA2" w:rsidP="00EE4DA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7234758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234758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EE4DA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EE4DA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EE4DA9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463EA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30973166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309731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EE4DA9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63EA2" w:rsidP="00EE4DA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70141073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0141073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EE4DA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EE4DA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48518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Shivan Haran; </w:t>
          </w:r>
          <w:hyperlink r:id="rId9" w:history="1">
            <w:r w:rsidRPr="00553F3F">
              <w:rPr>
                <w:rStyle w:val="Hyperlink"/>
                <w:rFonts w:asciiTheme="majorHAnsi" w:hAnsiTheme="majorHAnsi" w:cs="Arial"/>
                <w:sz w:val="20"/>
                <w:szCs w:val="20"/>
              </w:rPr>
              <w:t>sharan@astate.edu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(870) 972 2088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46780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Changes to the text and </w:t>
          </w:r>
          <w:r w:rsidR="004A59BC">
            <w:rPr>
              <w:rFonts w:asciiTheme="majorHAnsi" w:hAnsiTheme="majorHAnsi" w:cs="Arial"/>
              <w:sz w:val="20"/>
              <w:szCs w:val="20"/>
            </w:rPr>
            <w:t>specification of approved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4A59BC">
            <w:rPr>
              <w:rFonts w:asciiTheme="majorHAnsi" w:hAnsiTheme="majorHAnsi" w:cs="Arial"/>
              <w:sz w:val="20"/>
              <w:szCs w:val="20"/>
            </w:rPr>
            <w:t>e</w:t>
          </w:r>
          <w:r>
            <w:rPr>
              <w:rFonts w:asciiTheme="majorHAnsi" w:hAnsiTheme="majorHAnsi" w:cs="Arial"/>
              <w:sz w:val="20"/>
              <w:szCs w:val="20"/>
            </w:rPr>
            <w:t xml:space="preserve">lective </w:t>
          </w:r>
          <w:r w:rsidR="004A59BC">
            <w:rPr>
              <w:rFonts w:asciiTheme="majorHAnsi" w:hAnsiTheme="majorHAnsi" w:cs="Arial"/>
              <w:sz w:val="20"/>
              <w:szCs w:val="20"/>
            </w:rPr>
            <w:t>c</w:t>
          </w:r>
          <w:r>
            <w:rPr>
              <w:rFonts w:asciiTheme="majorHAnsi" w:hAnsiTheme="majorHAnsi" w:cs="Arial"/>
              <w:sz w:val="20"/>
              <w:szCs w:val="20"/>
            </w:rPr>
            <w:t>ourses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46780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</w:t>
          </w:r>
          <w:r w:rsidR="004A59BC">
            <w:rPr>
              <w:rFonts w:asciiTheme="majorHAnsi" w:hAnsiTheme="majorHAnsi" w:cs="Arial"/>
              <w:sz w:val="20"/>
              <w:szCs w:val="20"/>
            </w:rPr>
            <w:t>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46780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Changes are being made to bring more clarity to the </w:t>
          </w:r>
          <w:r w:rsidR="004A59BC">
            <w:rPr>
              <w:rFonts w:asciiTheme="majorHAnsi" w:hAnsiTheme="majorHAnsi" w:cs="Arial"/>
              <w:sz w:val="20"/>
              <w:szCs w:val="20"/>
            </w:rPr>
            <w:t>e</w:t>
          </w:r>
          <w:r>
            <w:rPr>
              <w:rFonts w:asciiTheme="majorHAnsi" w:hAnsiTheme="majorHAnsi" w:cs="Arial"/>
              <w:sz w:val="20"/>
              <w:szCs w:val="20"/>
            </w:rPr>
            <w:t>lectives that student</w:t>
          </w:r>
          <w:r w:rsidR="004A59BC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can take</w:t>
          </w:r>
          <w:r w:rsidR="004A59BC">
            <w:rPr>
              <w:rFonts w:asciiTheme="majorHAnsi" w:hAnsiTheme="majorHAnsi" w:cs="Arial"/>
              <w:sz w:val="20"/>
              <w:szCs w:val="20"/>
            </w:rPr>
            <w:t xml:space="preserve"> in the Mechanical Engineering major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EE4DA9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EE4DA9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EE4D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EE4DA9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EE4DA9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EE4DA9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3753A5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</w:rPr>
        <w:lastRenderedPageBreak/>
        <w:drawing>
          <wp:inline distT="0" distB="0" distL="0" distR="0">
            <wp:extent cx="4858385" cy="77527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77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DB2DA0" w:rsidRPr="00DB2DA0" w:rsidRDefault="00DB2DA0" w:rsidP="00DB2DA0">
      <w:pPr>
        <w:pStyle w:val="Pa255"/>
        <w:spacing w:after="40"/>
        <w:rPr>
          <w:color w:val="000000"/>
        </w:rPr>
      </w:pPr>
      <w:r w:rsidRPr="00DB2DA0">
        <w:rPr>
          <w:b/>
          <w:bCs/>
          <w:color w:val="000000"/>
        </w:rPr>
        <w:lastRenderedPageBreak/>
        <w:t xml:space="preserve">Major Requirements: </w:t>
      </w:r>
    </w:p>
    <w:p w:rsidR="00DB2DA0" w:rsidRPr="00DB2DA0" w:rsidRDefault="00DB2DA0" w:rsidP="00DB2DA0">
      <w:pPr>
        <w:pStyle w:val="Pa296"/>
        <w:spacing w:after="40"/>
        <w:rPr>
          <w:color w:val="000000"/>
        </w:rPr>
      </w:pPr>
      <w:r w:rsidRPr="00DB2DA0">
        <w:rPr>
          <w:rStyle w:val="A13"/>
          <w:sz w:val="24"/>
          <w:szCs w:val="24"/>
        </w:rPr>
        <w:t>Electives denoted by an asterisk (*) must be chosen from a list of approved electives</w:t>
      </w:r>
      <w:r w:rsidRPr="004A59BC">
        <w:rPr>
          <w:rStyle w:val="A13"/>
          <w:strike/>
          <w:color w:val="FF0000"/>
          <w:sz w:val="24"/>
          <w:szCs w:val="24"/>
        </w:rPr>
        <w:t>,</w:t>
      </w:r>
      <w:r w:rsidRPr="00DB2DA0">
        <w:rPr>
          <w:rStyle w:val="A13"/>
          <w:sz w:val="24"/>
          <w:szCs w:val="24"/>
        </w:rPr>
        <w:t xml:space="preserve"> which is available from Mechanical Engineering advisors and through the department office. </w:t>
      </w:r>
      <w:r w:rsidRPr="00DB2DA0">
        <w:rPr>
          <w:rStyle w:val="A13"/>
          <w:strike/>
          <w:color w:val="FF0000"/>
          <w:sz w:val="24"/>
          <w:szCs w:val="24"/>
        </w:rPr>
        <w:t>All students must complete at least one thermal/fluid systems stem elective and one mechanical systems stem elective</w:t>
      </w:r>
      <w:r w:rsidRPr="00DB2DA0">
        <w:rPr>
          <w:rStyle w:val="A13"/>
          <w:sz w:val="24"/>
          <w:szCs w:val="24"/>
        </w:rPr>
        <w:t xml:space="preserve">. </w:t>
      </w:r>
    </w:p>
    <w:p w:rsidR="00DB2DA0" w:rsidRPr="00DB2DA0" w:rsidRDefault="00DB2DA0" w:rsidP="00DB2DA0">
      <w:pPr>
        <w:pStyle w:val="Pa265"/>
        <w:spacing w:after="20"/>
        <w:rPr>
          <w:color w:val="000000"/>
        </w:rPr>
      </w:pPr>
      <w:r w:rsidRPr="00DB2DA0">
        <w:rPr>
          <w:rStyle w:val="A13"/>
          <w:sz w:val="24"/>
          <w:szCs w:val="24"/>
        </w:rPr>
        <w:t>In addition to the University requirements for all Baccalaureate Degrees, a Bachelor of Sci</w:t>
      </w:r>
      <w:r w:rsidRPr="00DB2DA0">
        <w:rPr>
          <w:rStyle w:val="A13"/>
          <w:sz w:val="24"/>
          <w:szCs w:val="24"/>
        </w:rPr>
        <w:softHyphen/>
        <w:t xml:space="preserve">ence in Mechanical Engineering requires that one of the two following conditions be met: </w:t>
      </w:r>
    </w:p>
    <w:p w:rsidR="00DB2DA0" w:rsidRPr="00DB2DA0" w:rsidRDefault="00DB2DA0" w:rsidP="00DB2DA0">
      <w:pPr>
        <w:pStyle w:val="Pa216"/>
        <w:spacing w:after="20"/>
        <w:rPr>
          <w:color w:val="000000"/>
        </w:rPr>
      </w:pPr>
      <w:r w:rsidRPr="00DB2DA0">
        <w:rPr>
          <w:rStyle w:val="A13"/>
          <w:sz w:val="24"/>
          <w:szCs w:val="24"/>
        </w:rPr>
        <w:t xml:space="preserve">1. “C” or better in each course in the 56 hour major courses; </w:t>
      </w:r>
      <w:r w:rsidRPr="00DB2DA0">
        <w:rPr>
          <w:rStyle w:val="A13"/>
          <w:b/>
          <w:bCs/>
          <w:sz w:val="24"/>
          <w:szCs w:val="24"/>
        </w:rPr>
        <w:t xml:space="preserve">OR </w:t>
      </w:r>
    </w:p>
    <w:p w:rsidR="00EE4DA9" w:rsidRPr="00DB2DA0" w:rsidRDefault="00DB2DA0" w:rsidP="00DB2DA0">
      <w:pPr>
        <w:rPr>
          <w:rFonts w:ascii="Arial" w:hAnsi="Arial" w:cs="Arial"/>
          <w:sz w:val="24"/>
          <w:szCs w:val="24"/>
        </w:rPr>
      </w:pPr>
      <w:r w:rsidRPr="00DB2DA0">
        <w:rPr>
          <w:rStyle w:val="A13"/>
          <w:rFonts w:ascii="Arial" w:hAnsi="Arial" w:cs="Arial"/>
          <w:sz w:val="24"/>
          <w:szCs w:val="24"/>
        </w:rPr>
        <w:t xml:space="preserve">2. 2.5 (or greater) grade point average in the 56 hour major courses listed below. </w:t>
      </w: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39"/>
        <w:gridCol w:w="4111"/>
      </w:tblGrid>
      <w:tr w:rsidR="00DB2DA0" w:rsidRPr="00DB2DA0" w:rsidTr="00DB2DA0">
        <w:trPr>
          <w:trHeight w:val="84"/>
        </w:trPr>
        <w:tc>
          <w:tcPr>
            <w:tcW w:w="6239" w:type="dxa"/>
          </w:tcPr>
          <w:p w:rsidR="00DB2DA0" w:rsidRPr="00DB2DA0" w:rsidRDefault="00DB2DA0">
            <w:pPr>
              <w:pStyle w:val="Pa216"/>
              <w:spacing w:after="20"/>
              <w:jc w:val="both"/>
              <w:rPr>
                <w:color w:val="000000"/>
              </w:rPr>
            </w:pPr>
            <w:r w:rsidRPr="00DB2DA0">
              <w:rPr>
                <w:rStyle w:val="A13"/>
                <w:sz w:val="24"/>
                <w:szCs w:val="24"/>
              </w:rPr>
              <w:t xml:space="preserve">*ME Electives </w:t>
            </w:r>
          </w:p>
        </w:tc>
        <w:tc>
          <w:tcPr>
            <w:tcW w:w="4111" w:type="dxa"/>
          </w:tcPr>
          <w:p w:rsidR="00DB2DA0" w:rsidRPr="00DB2DA0" w:rsidRDefault="00887F7F" w:rsidP="00887F7F">
            <w:pPr>
              <w:pStyle w:val="Pa3"/>
              <w:rPr>
                <w:color w:val="000000"/>
              </w:rPr>
            </w:pPr>
            <w:r>
              <w:rPr>
                <w:rStyle w:val="A13"/>
                <w:sz w:val="24"/>
                <w:szCs w:val="24"/>
              </w:rPr>
              <w:t xml:space="preserve">                    </w:t>
            </w:r>
            <w:r w:rsidR="00DB2DA0" w:rsidRPr="00DB2DA0">
              <w:rPr>
                <w:rStyle w:val="A13"/>
                <w:sz w:val="24"/>
                <w:szCs w:val="24"/>
              </w:rPr>
              <w:t xml:space="preserve">6 </w:t>
            </w:r>
          </w:p>
        </w:tc>
      </w:tr>
      <w:tr w:rsidR="00DB2DA0" w:rsidRPr="00DB2DA0" w:rsidTr="00DB2DA0">
        <w:trPr>
          <w:trHeight w:val="84"/>
        </w:trPr>
        <w:tc>
          <w:tcPr>
            <w:tcW w:w="6239" w:type="dxa"/>
          </w:tcPr>
          <w:p w:rsidR="00DB2DA0" w:rsidRPr="00CF65E0" w:rsidRDefault="00DB2DA0">
            <w:pPr>
              <w:pStyle w:val="Pa216"/>
              <w:spacing w:after="20"/>
              <w:jc w:val="both"/>
              <w:rPr>
                <w:rStyle w:val="A13"/>
                <w:i/>
                <w:color w:val="0000FF"/>
                <w:sz w:val="28"/>
                <w:szCs w:val="28"/>
              </w:rPr>
            </w:pPr>
            <w:r w:rsidRPr="00CF65E0">
              <w:rPr>
                <w:rStyle w:val="A13"/>
                <w:i/>
                <w:color w:val="0000FF"/>
                <w:sz w:val="28"/>
                <w:szCs w:val="28"/>
              </w:rPr>
              <w:t>Students m</w:t>
            </w:r>
            <w:r w:rsidR="004A59BC">
              <w:rPr>
                <w:rStyle w:val="A13"/>
                <w:i/>
                <w:color w:val="0000FF"/>
                <w:sz w:val="28"/>
                <w:szCs w:val="28"/>
              </w:rPr>
              <w:t>ust</w:t>
            </w:r>
            <w:r w:rsidRPr="00CF65E0">
              <w:rPr>
                <w:rStyle w:val="A13"/>
                <w:i/>
                <w:color w:val="0000FF"/>
                <w:sz w:val="28"/>
                <w:szCs w:val="28"/>
              </w:rPr>
              <w:t xml:space="preserve"> select 6 credit hours </w:t>
            </w:r>
            <w:r w:rsidR="00CF65E0" w:rsidRPr="00CF65E0">
              <w:rPr>
                <w:rStyle w:val="A13"/>
                <w:i/>
                <w:color w:val="0000FF"/>
                <w:sz w:val="28"/>
                <w:szCs w:val="28"/>
              </w:rPr>
              <w:t xml:space="preserve">from the following approved ME Electives: </w:t>
            </w:r>
            <w:r w:rsidR="003753A5">
              <w:rPr>
                <w:rStyle w:val="A13"/>
                <w:i/>
                <w:color w:val="0000FF"/>
                <w:sz w:val="28"/>
                <w:szCs w:val="28"/>
              </w:rPr>
              <w:t xml:space="preserve">ME 3523, </w:t>
            </w:r>
            <w:r w:rsidR="00CF65E0" w:rsidRPr="00CF65E0">
              <w:rPr>
                <w:rStyle w:val="A13"/>
                <w:i/>
                <w:color w:val="0000FF"/>
                <w:sz w:val="28"/>
                <w:szCs w:val="28"/>
              </w:rPr>
              <w:t>ME 4523, ME 45</w:t>
            </w:r>
            <w:r w:rsidR="003753A5">
              <w:rPr>
                <w:rStyle w:val="A13"/>
                <w:i/>
                <w:color w:val="0000FF"/>
                <w:sz w:val="28"/>
                <w:szCs w:val="28"/>
              </w:rPr>
              <w:t>8</w:t>
            </w:r>
            <w:r w:rsidR="00CF65E0" w:rsidRPr="00CF65E0">
              <w:rPr>
                <w:rStyle w:val="A13"/>
                <w:i/>
                <w:color w:val="0000FF"/>
                <w:sz w:val="28"/>
                <w:szCs w:val="28"/>
              </w:rPr>
              <w:t xml:space="preserve">3, ME </w:t>
            </w:r>
            <w:r w:rsidR="003753A5">
              <w:rPr>
                <w:rStyle w:val="A13"/>
                <w:i/>
                <w:color w:val="0000FF"/>
                <w:sz w:val="28"/>
                <w:szCs w:val="28"/>
              </w:rPr>
              <w:t>4593</w:t>
            </w:r>
          </w:p>
          <w:p w:rsidR="00CF65E0" w:rsidRPr="00CF65E0" w:rsidRDefault="00CF65E0" w:rsidP="00CF65E0"/>
        </w:tc>
        <w:tc>
          <w:tcPr>
            <w:tcW w:w="4111" w:type="dxa"/>
          </w:tcPr>
          <w:p w:rsidR="00DB2DA0" w:rsidRPr="00DB2DA0" w:rsidRDefault="00DB2DA0">
            <w:pPr>
              <w:pStyle w:val="Pa3"/>
              <w:jc w:val="center"/>
              <w:rPr>
                <w:rStyle w:val="A13"/>
                <w:i/>
                <w:sz w:val="24"/>
                <w:szCs w:val="24"/>
              </w:rPr>
            </w:pPr>
          </w:p>
        </w:tc>
      </w:tr>
    </w:tbl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73"/>
      </w:tblGrid>
      <w:tr w:rsidR="00DB2DA0" w:rsidRPr="00DB2DA0" w:rsidTr="00DB2DA0">
        <w:trPr>
          <w:trHeight w:val="299"/>
        </w:trPr>
        <w:tc>
          <w:tcPr>
            <w:tcW w:w="7973" w:type="dxa"/>
          </w:tcPr>
          <w:p w:rsidR="00DB2DA0" w:rsidRPr="00DB2DA0" w:rsidRDefault="00DB2DA0" w:rsidP="00DB2DA0">
            <w:pPr>
              <w:rPr>
                <w:rFonts w:ascii="Arial" w:hAnsi="Arial" w:cs="Arial"/>
                <w:sz w:val="24"/>
                <w:szCs w:val="24"/>
              </w:rPr>
            </w:pPr>
            <w:r w:rsidRPr="00DB2DA0">
              <w:rPr>
                <w:rFonts w:ascii="Arial" w:hAnsi="Arial" w:cs="Arial"/>
                <w:sz w:val="24"/>
                <w:szCs w:val="24"/>
              </w:rPr>
              <w:t xml:space="preserve">Professional Development Elective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="00887F7F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887F7F" w:rsidRPr="00CF65E0" w:rsidRDefault="00DB2DA0" w:rsidP="00DB2DA0">
            <w:pP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</w:pPr>
            <w:r w:rsidRPr="00DB2DA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This elective may be selected outside the Engineering Programs, subject only to </w:t>
            </w:r>
            <w:r w:rsidR="004C6A3C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the following list or</w:t>
            </w:r>
            <w:r w:rsidR="004C6A3C" w:rsidRPr="004C6A3C">
              <w:rPr>
                <w:rFonts w:ascii="Arial" w:hAnsi="Arial" w:cs="Arial"/>
                <w:i/>
                <w:iCs/>
                <w:sz w:val="32"/>
                <w:szCs w:val="24"/>
              </w:rPr>
              <w:t xml:space="preserve"> </w:t>
            </w:r>
            <w:r w:rsidRPr="00DB2DA0">
              <w:rPr>
                <w:rFonts w:ascii="Arial" w:hAnsi="Arial" w:cs="Arial"/>
                <w:i/>
                <w:iCs/>
                <w:sz w:val="24"/>
                <w:szCs w:val="24"/>
              </w:rPr>
              <w:t>advisor’s approval. It must make a rational contribution to the student’s personal and professional education goa</w:t>
            </w:r>
            <w:r w:rsidR="00887F7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ls.  </w:t>
            </w:r>
            <w:r w:rsidR="004C6A3C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P</w:t>
            </w:r>
            <w:r w:rsidR="004A59BC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re-</w:t>
            </w:r>
            <w:r w:rsidR="00887F7F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approved </w:t>
            </w:r>
            <w:r w:rsidR="004A59BC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Professional Development </w:t>
            </w:r>
            <w:r w:rsidR="00887F7F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Electives</w:t>
            </w:r>
            <w:r w:rsidR="004C6A3C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:  </w:t>
            </w:r>
            <w:r w:rsidR="004C6A3C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ME </w:t>
            </w:r>
            <w:r w:rsidR="003753A5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3</w:t>
            </w:r>
            <w:r w:rsidR="004C6A3C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523, ME 45</w:t>
            </w:r>
            <w:r w:rsidR="004A6E58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2</w:t>
            </w:r>
            <w:r w:rsidR="004C6A3C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3</w:t>
            </w:r>
            <w:r w:rsidR="003753A5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,</w:t>
            </w:r>
            <w:r w:rsidR="004C6A3C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 ME </w:t>
            </w:r>
            <w:r w:rsidR="003753A5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4</w:t>
            </w:r>
            <w:r w:rsidR="004C6A3C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5</w:t>
            </w:r>
            <w:r w:rsidR="004A6E58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9</w:t>
            </w:r>
            <w:r w:rsidR="004C6A3C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3</w:t>
            </w:r>
            <w:r w:rsidR="004A6E58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, </w:t>
            </w:r>
            <w:r w:rsidR="004C6A3C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MATH 3243, MATH 3273, MATH 3303, MATH 3323, MATH 3343, MATH 4423, MATH 4513, MATH 4533, MATH 4553, MATH 4563, STAT 4453, STAT 4463</w:t>
            </w:r>
            <w:r w:rsidR="004C6A3C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, TECH 34</w:t>
            </w:r>
            <w:r w:rsidR="004A6E58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3</w:t>
            </w:r>
            <w:r w:rsidR="004C6A3C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3, and TECH 34</w:t>
            </w:r>
            <w:r w:rsidR="004A6E58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5</w:t>
            </w:r>
            <w:r w:rsidR="004C6A3C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3.</w:t>
            </w:r>
          </w:p>
          <w:p w:rsidR="00887F7F" w:rsidRPr="00DB2DA0" w:rsidRDefault="00887F7F" w:rsidP="004C6A3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B2DA0" w:rsidRPr="00DB2DA0" w:rsidTr="00DB2DA0">
        <w:trPr>
          <w:trHeight w:val="299"/>
        </w:trPr>
        <w:tc>
          <w:tcPr>
            <w:tcW w:w="7973" w:type="dxa"/>
          </w:tcPr>
          <w:p w:rsidR="00DB2DA0" w:rsidRPr="00DB2DA0" w:rsidRDefault="00DB2DA0" w:rsidP="00DB2D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4DA9" w:rsidRPr="00750AF6" w:rsidRDefault="00EE4DA9" w:rsidP="0046780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EE4DA9" w:rsidRPr="00750AF6" w:rsidSect="00384538">
      <w:headerReference w:type="default" r:id="rId14"/>
      <w:footerReference w:type="defaul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A2" w:rsidRDefault="00463EA2" w:rsidP="00AF3758">
      <w:pPr>
        <w:spacing w:after="0" w:line="240" w:lineRule="auto"/>
      </w:pPr>
      <w:r>
        <w:separator/>
      </w:r>
    </w:p>
  </w:endnote>
  <w:endnote w:type="continuationSeparator" w:id="0">
    <w:p w:rsidR="00463EA2" w:rsidRDefault="00463EA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180" w:rsidRPr="00CD7510" w:rsidRDefault="00485180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A2" w:rsidRDefault="00463EA2" w:rsidP="00AF3758">
      <w:pPr>
        <w:spacing w:after="0" w:line="240" w:lineRule="auto"/>
      </w:pPr>
      <w:r>
        <w:separator/>
      </w:r>
    </w:p>
  </w:footnote>
  <w:footnote w:type="continuationSeparator" w:id="0">
    <w:p w:rsidR="00463EA2" w:rsidRDefault="00463EA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180" w:rsidRPr="00986BD2" w:rsidRDefault="00485180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7/6/2016</w:t>
    </w:r>
  </w:p>
  <w:p w:rsidR="00485180" w:rsidRDefault="00485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158D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753A5"/>
    <w:rsid w:val="00384538"/>
    <w:rsid w:val="0039532B"/>
    <w:rsid w:val="003A05F4"/>
    <w:rsid w:val="003C0ED1"/>
    <w:rsid w:val="003C1EE2"/>
    <w:rsid w:val="00400712"/>
    <w:rsid w:val="004072F1"/>
    <w:rsid w:val="00463EA2"/>
    <w:rsid w:val="0046780C"/>
    <w:rsid w:val="00473252"/>
    <w:rsid w:val="00485180"/>
    <w:rsid w:val="00487771"/>
    <w:rsid w:val="00492F7C"/>
    <w:rsid w:val="004A59BC"/>
    <w:rsid w:val="004A6E58"/>
    <w:rsid w:val="004A7706"/>
    <w:rsid w:val="004C59E8"/>
    <w:rsid w:val="004C6A3C"/>
    <w:rsid w:val="004E5007"/>
    <w:rsid w:val="004F3C87"/>
    <w:rsid w:val="004F6CF8"/>
    <w:rsid w:val="00504BCC"/>
    <w:rsid w:val="00515205"/>
    <w:rsid w:val="00526B81"/>
    <w:rsid w:val="00563E52"/>
    <w:rsid w:val="00584C22"/>
    <w:rsid w:val="00592A95"/>
    <w:rsid w:val="005B2E9E"/>
    <w:rsid w:val="005D176B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87F7F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725AE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CF65E0"/>
    <w:rsid w:val="00D0686A"/>
    <w:rsid w:val="00D51205"/>
    <w:rsid w:val="00D57716"/>
    <w:rsid w:val="00D654AF"/>
    <w:rsid w:val="00D67AC4"/>
    <w:rsid w:val="00D72E20"/>
    <w:rsid w:val="00D76DEE"/>
    <w:rsid w:val="00D8470B"/>
    <w:rsid w:val="00D979DD"/>
    <w:rsid w:val="00DA3F9B"/>
    <w:rsid w:val="00DB2DA0"/>
    <w:rsid w:val="00DB3983"/>
    <w:rsid w:val="00E45868"/>
    <w:rsid w:val="00E70F88"/>
    <w:rsid w:val="00EB4FF5"/>
    <w:rsid w:val="00EC6970"/>
    <w:rsid w:val="00EE4DA9"/>
    <w:rsid w:val="00EE55A2"/>
    <w:rsid w:val="00EF2A44"/>
    <w:rsid w:val="00F01A8B"/>
    <w:rsid w:val="00F11CE3"/>
    <w:rsid w:val="00F233AA"/>
    <w:rsid w:val="00F645B5"/>
    <w:rsid w:val="00F75657"/>
    <w:rsid w:val="00F84673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55">
    <w:name w:val="Pa255"/>
    <w:basedOn w:val="Normal"/>
    <w:next w:val="Normal"/>
    <w:uiPriority w:val="99"/>
    <w:rsid w:val="00DB2DA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96">
    <w:name w:val="Pa296"/>
    <w:basedOn w:val="Normal"/>
    <w:next w:val="Normal"/>
    <w:uiPriority w:val="99"/>
    <w:rsid w:val="00DB2DA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3">
    <w:name w:val="A13"/>
    <w:uiPriority w:val="99"/>
    <w:rsid w:val="00DB2DA0"/>
    <w:rPr>
      <w:color w:val="000000"/>
      <w:sz w:val="12"/>
      <w:szCs w:val="12"/>
    </w:rPr>
  </w:style>
  <w:style w:type="paragraph" w:customStyle="1" w:styleId="Pa265">
    <w:name w:val="Pa265"/>
    <w:basedOn w:val="Normal"/>
    <w:next w:val="Normal"/>
    <w:uiPriority w:val="99"/>
    <w:rsid w:val="00DB2DA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16">
    <w:name w:val="Pa216"/>
    <w:basedOn w:val="Normal"/>
    <w:next w:val="Normal"/>
    <w:uiPriority w:val="99"/>
    <w:rsid w:val="00DB2DA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DB2DA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55">
    <w:name w:val="Pa255"/>
    <w:basedOn w:val="Normal"/>
    <w:next w:val="Normal"/>
    <w:uiPriority w:val="99"/>
    <w:rsid w:val="00DB2DA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96">
    <w:name w:val="Pa296"/>
    <w:basedOn w:val="Normal"/>
    <w:next w:val="Normal"/>
    <w:uiPriority w:val="99"/>
    <w:rsid w:val="00DB2DA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3">
    <w:name w:val="A13"/>
    <w:uiPriority w:val="99"/>
    <w:rsid w:val="00DB2DA0"/>
    <w:rPr>
      <w:color w:val="000000"/>
      <w:sz w:val="12"/>
      <w:szCs w:val="12"/>
    </w:rPr>
  </w:style>
  <w:style w:type="paragraph" w:customStyle="1" w:styleId="Pa265">
    <w:name w:val="Pa265"/>
    <w:basedOn w:val="Normal"/>
    <w:next w:val="Normal"/>
    <w:uiPriority w:val="99"/>
    <w:rsid w:val="00DB2DA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16">
    <w:name w:val="Pa216"/>
    <w:basedOn w:val="Normal"/>
    <w:next w:val="Normal"/>
    <w:uiPriority w:val="99"/>
    <w:rsid w:val="00DB2DA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DB2DA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ran@astate.edu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C102B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C102B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07AF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24E33"/>
    <w:rsid w:val="007C429E"/>
    <w:rsid w:val="0088172E"/>
    <w:rsid w:val="009C0E11"/>
    <w:rsid w:val="00A70D58"/>
    <w:rsid w:val="00AC3009"/>
    <w:rsid w:val="00AD5D56"/>
    <w:rsid w:val="00B113BF"/>
    <w:rsid w:val="00B2559E"/>
    <w:rsid w:val="00B46AFF"/>
    <w:rsid w:val="00BA2926"/>
    <w:rsid w:val="00C102B7"/>
    <w:rsid w:val="00C16165"/>
    <w:rsid w:val="00C35680"/>
    <w:rsid w:val="00CD4EF8"/>
    <w:rsid w:val="00F03AE1"/>
    <w:rsid w:val="00FB7130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Jason Stewart</cp:lastModifiedBy>
  <cp:revision>5</cp:revision>
  <dcterms:created xsi:type="dcterms:W3CDTF">2017-09-22T16:45:00Z</dcterms:created>
  <dcterms:modified xsi:type="dcterms:W3CDTF">2017-09-29T14:55:00Z</dcterms:modified>
</cp:coreProperties>
</file>