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41" w:rsidRPr="00250FBC" w:rsidRDefault="00481EB7">
      <w:pPr>
        <w:rPr>
          <w:b/>
        </w:rPr>
      </w:pPr>
      <w:bookmarkStart w:id="0" w:name="_GoBack"/>
      <w:bookmarkEnd w:id="0"/>
      <w:r>
        <w:t xml:space="preserve">When planning a trip abroad, individuals sometimes carry information, technology, and equipment with them.  However, faculty, staff, and students need to be aware of the impact of export controls regulations when traveling internationally.  </w:t>
      </w:r>
      <w:r w:rsidRPr="00250FBC">
        <w:rPr>
          <w:b/>
        </w:rPr>
        <w:t>Export controls regulations affect:</w:t>
      </w:r>
    </w:p>
    <w:p w:rsidR="00481EB7" w:rsidRDefault="00481EB7"/>
    <w:p w:rsidR="00481EB7" w:rsidRDefault="00481EB7" w:rsidP="00481EB7">
      <w:pPr>
        <w:pStyle w:val="ListParagraph"/>
        <w:numPr>
          <w:ilvl w:val="0"/>
          <w:numId w:val="1"/>
        </w:numPr>
      </w:pPr>
      <w:r w:rsidRPr="00250FBC">
        <w:rPr>
          <w:b/>
        </w:rPr>
        <w:t>Items you take with you on a trip</w:t>
      </w:r>
      <w:r>
        <w:t>, such as:</w:t>
      </w:r>
    </w:p>
    <w:p w:rsidR="00481EB7" w:rsidRDefault="00606513" w:rsidP="00481EB7">
      <w:pPr>
        <w:pStyle w:val="ListParagraph"/>
        <w:numPr>
          <w:ilvl w:val="1"/>
          <w:numId w:val="1"/>
        </w:numPr>
      </w:pPr>
      <w:r>
        <w:t>Laptops (both personal and A-State</w:t>
      </w:r>
      <w:r w:rsidR="00481EB7">
        <w:t xml:space="preserve"> property)</w:t>
      </w:r>
    </w:p>
    <w:p w:rsidR="00481EB7" w:rsidRDefault="00481EB7" w:rsidP="00481EB7">
      <w:pPr>
        <w:pStyle w:val="ListParagraph"/>
        <w:numPr>
          <w:ilvl w:val="1"/>
          <w:numId w:val="1"/>
        </w:numPr>
      </w:pPr>
      <w:r>
        <w:t>Encryption items</w:t>
      </w:r>
    </w:p>
    <w:p w:rsidR="00481EB7" w:rsidRDefault="00481EB7" w:rsidP="00481EB7">
      <w:pPr>
        <w:pStyle w:val="ListParagraph"/>
        <w:numPr>
          <w:ilvl w:val="1"/>
          <w:numId w:val="1"/>
        </w:numPr>
      </w:pPr>
      <w:r>
        <w:t>Data and technology</w:t>
      </w:r>
    </w:p>
    <w:p w:rsidR="00481EB7" w:rsidRDefault="00481EB7" w:rsidP="00481EB7">
      <w:pPr>
        <w:pStyle w:val="ListParagraph"/>
        <w:numPr>
          <w:ilvl w:val="1"/>
          <w:numId w:val="1"/>
        </w:numPr>
      </w:pPr>
      <w:r>
        <w:t>Blueprints, drawings, and schematics</w:t>
      </w:r>
    </w:p>
    <w:p w:rsidR="00481EB7" w:rsidRDefault="00481EB7" w:rsidP="00481EB7">
      <w:pPr>
        <w:pStyle w:val="ListParagraph"/>
        <w:numPr>
          <w:ilvl w:val="1"/>
          <w:numId w:val="1"/>
        </w:numPr>
      </w:pPr>
      <w:r>
        <w:t>Chemicals, biological materials, and scientific equipment</w:t>
      </w:r>
      <w:r w:rsidR="007F3DC6">
        <w:br/>
      </w:r>
    </w:p>
    <w:p w:rsidR="00481EB7" w:rsidRDefault="00481EB7" w:rsidP="00481EB7">
      <w:pPr>
        <w:pStyle w:val="ListParagraph"/>
        <w:numPr>
          <w:ilvl w:val="0"/>
          <w:numId w:val="1"/>
        </w:numPr>
      </w:pPr>
      <w:r w:rsidRPr="00250FBC">
        <w:rPr>
          <w:b/>
        </w:rPr>
        <w:t>Supplying certain technologies or data at a “closed” conference or meeting</w:t>
      </w:r>
      <w:r>
        <w:t xml:space="preserve"> (a meeting that is not open to all technically qualified members of the public and attendees are not permitted to take notes)</w:t>
      </w:r>
      <w:r w:rsidR="007F3DC6">
        <w:br/>
      </w:r>
    </w:p>
    <w:p w:rsidR="00481EB7" w:rsidRDefault="00481EB7" w:rsidP="00481EB7">
      <w:pPr>
        <w:pStyle w:val="ListParagraph"/>
        <w:numPr>
          <w:ilvl w:val="0"/>
          <w:numId w:val="1"/>
        </w:numPr>
      </w:pPr>
      <w:r w:rsidRPr="00BA6307">
        <w:rPr>
          <w:b/>
        </w:rPr>
        <w:t>Restricted information</w:t>
      </w:r>
      <w:r>
        <w:t xml:space="preserve"> (in print and electronic format or discussed verbally while abroad)</w:t>
      </w:r>
      <w:r w:rsidR="007F3DC6">
        <w:br/>
      </w:r>
    </w:p>
    <w:p w:rsidR="00481EB7" w:rsidRPr="00250FBC" w:rsidRDefault="00481EB7" w:rsidP="00481EB7">
      <w:pPr>
        <w:pStyle w:val="ListParagraph"/>
        <w:numPr>
          <w:ilvl w:val="0"/>
          <w:numId w:val="1"/>
        </w:numPr>
        <w:rPr>
          <w:b/>
        </w:rPr>
      </w:pPr>
      <w:r w:rsidRPr="00250FBC">
        <w:rPr>
          <w:b/>
        </w:rPr>
        <w:t>Travel to sanctioned or embargoed countries</w:t>
      </w:r>
      <w:r w:rsidR="007F3DC6" w:rsidRPr="00250FBC">
        <w:rPr>
          <w:b/>
        </w:rPr>
        <w:br/>
      </w:r>
    </w:p>
    <w:p w:rsidR="00481EB7" w:rsidRDefault="00481EB7" w:rsidP="00481EB7">
      <w:pPr>
        <w:pStyle w:val="ListParagraph"/>
        <w:numPr>
          <w:ilvl w:val="0"/>
          <w:numId w:val="1"/>
        </w:numPr>
      </w:pPr>
      <w:r w:rsidRPr="00250FBC">
        <w:rPr>
          <w:b/>
        </w:rPr>
        <w:t>Doing business with, or providing services to, certain people or entities</w:t>
      </w:r>
      <w:r>
        <w:t xml:space="preserve"> (including human subjects and collaborative research)</w:t>
      </w:r>
    </w:p>
    <w:p w:rsidR="00481EB7" w:rsidRDefault="00481EB7" w:rsidP="00481EB7"/>
    <w:p w:rsidR="00481EB7" w:rsidRDefault="00481EB7" w:rsidP="00481EB7">
      <w:r w:rsidRPr="00250FBC">
        <w:rPr>
          <w:b/>
        </w:rPr>
        <w:t>You must ensure that any information you discuss or items that you carry are either not controlled or, if controlled, that you have proper licenses in place.</w:t>
      </w:r>
      <w:r>
        <w:t xml:space="preserve">  A license may be required from the U.S. Departments of Commerce, State, or Treasury, depending on the items you are taking, the country to which you are traveling, and the individuals with whom you will interact.</w:t>
      </w:r>
    </w:p>
    <w:p w:rsidR="00481EB7" w:rsidRDefault="00481EB7" w:rsidP="00481EB7"/>
    <w:p w:rsidR="00481EB7" w:rsidRDefault="00481EB7" w:rsidP="00481EB7">
      <w:r w:rsidRPr="00250FBC">
        <w:rPr>
          <w:b/>
        </w:rPr>
        <w:t xml:space="preserve">Fortunately, </w:t>
      </w:r>
      <w:r w:rsidR="0074099E">
        <w:rPr>
          <w:b/>
        </w:rPr>
        <w:t>most international travel</w:t>
      </w:r>
      <w:r w:rsidRPr="00250FBC">
        <w:rPr>
          <w:b/>
        </w:rPr>
        <w:t xml:space="preserve"> does not raise any export control concerns.</w:t>
      </w:r>
      <w:r>
        <w:t xml:space="preserve">  In some cases, an exclusion or exception to the license requirement is available.  In order to assess any export control restrictions associated with your upcoming international trip, please answer the </w:t>
      </w:r>
      <w:r w:rsidR="00252D86">
        <w:t>International Travel Checklist</w:t>
      </w:r>
      <w:r>
        <w:t xml:space="preserve"> questions carefully.  NOTE:  Individuals can be hel</w:t>
      </w:r>
      <w:r w:rsidR="00C35C55">
        <w:t>d</w:t>
      </w:r>
      <w:r>
        <w:t xml:space="preserve"> personally liable for exporting items, technical data, or software with</w:t>
      </w:r>
      <w:r w:rsidR="00250FBC">
        <w:t>out</w:t>
      </w:r>
      <w:r>
        <w:t xml:space="preserve"> a license or license exception.</w:t>
      </w:r>
    </w:p>
    <w:p w:rsidR="00481EB7" w:rsidRDefault="00481EB7" w:rsidP="00481EB7"/>
    <w:p w:rsidR="00FA7850" w:rsidRPr="00FA7850" w:rsidRDefault="009A29F6" w:rsidP="00481EB7">
      <w:pPr>
        <w:rPr>
          <w:b/>
        </w:rPr>
      </w:pPr>
      <w:r>
        <w:rPr>
          <w:b/>
        </w:rPr>
        <w:t xml:space="preserve">Export control clearance must be received prior to travel.  </w:t>
      </w:r>
      <w:r w:rsidRPr="00F97500">
        <w:t xml:space="preserve">Please send the signed documents to the Director of Research Compliance (contact information below) at least </w:t>
      </w:r>
      <w:r w:rsidR="00124805">
        <w:t>30</w:t>
      </w:r>
      <w:r w:rsidRPr="00F97500">
        <w:t xml:space="preserve"> days prior to travel.</w:t>
      </w:r>
      <w:r w:rsidR="00F97500">
        <w:rPr>
          <w:b/>
        </w:rPr>
        <w:t xml:space="preserve">  We cannot approve your </w:t>
      </w:r>
      <w:r w:rsidR="00124805">
        <w:rPr>
          <w:b/>
        </w:rPr>
        <w:t>travel request</w:t>
      </w:r>
      <w:r w:rsidR="00F97500">
        <w:rPr>
          <w:b/>
        </w:rPr>
        <w:t xml:space="preserve"> with</w:t>
      </w:r>
      <w:r w:rsidR="00124805">
        <w:rPr>
          <w:b/>
        </w:rPr>
        <w:t>out</w:t>
      </w:r>
      <w:r w:rsidR="00F97500">
        <w:rPr>
          <w:b/>
        </w:rPr>
        <w:t xml:space="preserve"> these documents.</w:t>
      </w:r>
    </w:p>
    <w:p w:rsidR="00FA7850" w:rsidRDefault="00FA7850" w:rsidP="00481EB7"/>
    <w:p w:rsidR="007F3DC6" w:rsidRDefault="00481EB7" w:rsidP="00481EB7">
      <w:r>
        <w:t>If you have any questions, please contact:</w:t>
      </w:r>
    </w:p>
    <w:p w:rsidR="00BA6307" w:rsidRDefault="00BA6307" w:rsidP="00481EB7"/>
    <w:p w:rsidR="00AB5EB8" w:rsidRDefault="00AB5EB8" w:rsidP="00481EB7"/>
    <w:p w:rsidR="00481EB7" w:rsidRPr="00252D86" w:rsidRDefault="00481EB7" w:rsidP="007F3DC6">
      <w:pPr>
        <w:jc w:val="center"/>
        <w:rPr>
          <w:b/>
        </w:rPr>
      </w:pPr>
      <w:r w:rsidRPr="00252D86">
        <w:rPr>
          <w:b/>
        </w:rPr>
        <w:t>Jenny Estes, Director of Research Compliance</w:t>
      </w:r>
    </w:p>
    <w:p w:rsidR="00481EB7" w:rsidRDefault="00481EB7" w:rsidP="007F3DC6">
      <w:pPr>
        <w:jc w:val="center"/>
      </w:pPr>
      <w:r>
        <w:t>Direct line:  (870) 680-</w:t>
      </w:r>
      <w:proofErr w:type="gramStart"/>
      <w:r>
        <w:t>8289</w:t>
      </w:r>
      <w:r w:rsidR="00250FBC">
        <w:t xml:space="preserve">  |</w:t>
      </w:r>
      <w:proofErr w:type="gramEnd"/>
      <w:r w:rsidR="00250FBC">
        <w:t xml:space="preserve">  </w:t>
      </w:r>
      <w:hyperlink r:id="rId8" w:history="1">
        <w:r w:rsidR="00250FBC" w:rsidRPr="00EE5CF6">
          <w:rPr>
            <w:rStyle w:val="Hyperlink"/>
          </w:rPr>
          <w:t>jlestes@astate.edu</w:t>
        </w:r>
      </w:hyperlink>
    </w:p>
    <w:p w:rsidR="007F3DC6" w:rsidRDefault="00481EB7" w:rsidP="00250FBC">
      <w:pPr>
        <w:jc w:val="center"/>
      </w:pPr>
      <w:r>
        <w:t>Research and Technology Transfer:  (870) 972-2694</w:t>
      </w:r>
      <w:r w:rsidR="007F3DC6">
        <w:br w:type="page"/>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4"/>
        <w:gridCol w:w="537"/>
        <w:gridCol w:w="790"/>
        <w:gridCol w:w="4990"/>
        <w:gridCol w:w="1338"/>
        <w:gridCol w:w="1510"/>
      </w:tblGrid>
      <w:tr w:rsidR="0004309A" w:rsidTr="001F501F">
        <w:trPr>
          <w:trHeight w:val="317"/>
        </w:trPr>
        <w:tc>
          <w:tcPr>
            <w:tcW w:w="754" w:type="dxa"/>
            <w:tcBorders>
              <w:top w:val="nil"/>
              <w:bottom w:val="nil"/>
            </w:tcBorders>
            <w:vAlign w:val="bottom"/>
          </w:tcPr>
          <w:p w:rsidR="0004309A" w:rsidRPr="001F501F" w:rsidRDefault="0004309A" w:rsidP="0004309A">
            <w:pPr>
              <w:tabs>
                <w:tab w:val="left" w:pos="900"/>
                <w:tab w:val="right" w:pos="10080"/>
              </w:tabs>
              <w:rPr>
                <w:sz w:val="20"/>
                <w:szCs w:val="20"/>
              </w:rPr>
            </w:pPr>
            <w:r w:rsidRPr="001F501F">
              <w:rPr>
                <w:sz w:val="20"/>
                <w:szCs w:val="20"/>
              </w:rPr>
              <w:lastRenderedPageBreak/>
              <w:t>Name:</w:t>
            </w:r>
          </w:p>
        </w:tc>
        <w:tc>
          <w:tcPr>
            <w:tcW w:w="6317" w:type="dxa"/>
            <w:gridSpan w:val="3"/>
            <w:vAlign w:val="bottom"/>
          </w:tcPr>
          <w:p w:rsidR="0004309A" w:rsidRPr="001F501F" w:rsidRDefault="0004309A" w:rsidP="00606513">
            <w:pPr>
              <w:tabs>
                <w:tab w:val="right" w:pos="10080"/>
              </w:tabs>
            </w:pPr>
          </w:p>
        </w:tc>
        <w:tc>
          <w:tcPr>
            <w:tcW w:w="1338" w:type="dxa"/>
            <w:tcBorders>
              <w:top w:val="nil"/>
              <w:bottom w:val="nil"/>
            </w:tcBorders>
            <w:vAlign w:val="bottom"/>
          </w:tcPr>
          <w:p w:rsidR="0004309A" w:rsidRPr="001F501F" w:rsidRDefault="0004309A" w:rsidP="0004309A">
            <w:pPr>
              <w:tabs>
                <w:tab w:val="left" w:pos="900"/>
                <w:tab w:val="right" w:pos="10080"/>
              </w:tabs>
              <w:rPr>
                <w:sz w:val="20"/>
                <w:szCs w:val="20"/>
              </w:rPr>
            </w:pPr>
            <w:r w:rsidRPr="001F501F">
              <w:rPr>
                <w:sz w:val="20"/>
                <w:szCs w:val="20"/>
              </w:rPr>
              <w:t>Depart date:</w:t>
            </w:r>
          </w:p>
        </w:tc>
        <w:tc>
          <w:tcPr>
            <w:tcW w:w="1510" w:type="dxa"/>
            <w:vAlign w:val="bottom"/>
          </w:tcPr>
          <w:p w:rsidR="0004309A" w:rsidRPr="001F501F" w:rsidRDefault="0004309A" w:rsidP="00606513">
            <w:pPr>
              <w:tabs>
                <w:tab w:val="right" w:pos="10080"/>
              </w:tabs>
            </w:pPr>
          </w:p>
        </w:tc>
      </w:tr>
      <w:tr w:rsidR="000E0007" w:rsidTr="001F501F">
        <w:trPr>
          <w:trHeight w:val="317"/>
        </w:trPr>
        <w:tc>
          <w:tcPr>
            <w:tcW w:w="2081" w:type="dxa"/>
            <w:gridSpan w:val="3"/>
            <w:tcBorders>
              <w:top w:val="nil"/>
              <w:bottom w:val="nil"/>
            </w:tcBorders>
            <w:vAlign w:val="bottom"/>
          </w:tcPr>
          <w:p w:rsidR="000E0007" w:rsidRPr="001F501F" w:rsidRDefault="000E0007" w:rsidP="0004309A">
            <w:pPr>
              <w:tabs>
                <w:tab w:val="left" w:pos="900"/>
                <w:tab w:val="right" w:pos="10080"/>
              </w:tabs>
              <w:rPr>
                <w:sz w:val="20"/>
                <w:szCs w:val="20"/>
              </w:rPr>
            </w:pPr>
            <w:r w:rsidRPr="001F501F">
              <w:rPr>
                <w:sz w:val="20"/>
                <w:szCs w:val="20"/>
              </w:rPr>
              <w:t>D</w:t>
            </w:r>
            <w:r w:rsidR="0004309A" w:rsidRPr="001F501F">
              <w:rPr>
                <w:sz w:val="20"/>
                <w:szCs w:val="20"/>
              </w:rPr>
              <w:t xml:space="preserve">estination </w:t>
            </w:r>
            <w:r w:rsidRPr="001F501F">
              <w:rPr>
                <w:sz w:val="20"/>
                <w:szCs w:val="20"/>
              </w:rPr>
              <w:t>countries:</w:t>
            </w:r>
          </w:p>
        </w:tc>
        <w:tc>
          <w:tcPr>
            <w:tcW w:w="4990" w:type="dxa"/>
            <w:vAlign w:val="bottom"/>
          </w:tcPr>
          <w:p w:rsidR="000E0007" w:rsidRPr="001F501F" w:rsidRDefault="000E0007" w:rsidP="00606513">
            <w:pPr>
              <w:tabs>
                <w:tab w:val="right" w:pos="10080"/>
              </w:tabs>
            </w:pPr>
          </w:p>
        </w:tc>
        <w:tc>
          <w:tcPr>
            <w:tcW w:w="1338" w:type="dxa"/>
            <w:tcBorders>
              <w:top w:val="nil"/>
              <w:bottom w:val="nil"/>
            </w:tcBorders>
            <w:vAlign w:val="bottom"/>
          </w:tcPr>
          <w:p w:rsidR="000E0007" w:rsidRPr="001F501F" w:rsidRDefault="000E0007" w:rsidP="0004309A">
            <w:pPr>
              <w:tabs>
                <w:tab w:val="left" w:pos="900"/>
                <w:tab w:val="right" w:pos="10080"/>
              </w:tabs>
              <w:rPr>
                <w:sz w:val="20"/>
                <w:szCs w:val="20"/>
              </w:rPr>
            </w:pPr>
            <w:r w:rsidRPr="001F501F">
              <w:rPr>
                <w:sz w:val="20"/>
                <w:szCs w:val="20"/>
              </w:rPr>
              <w:t>Return date:</w:t>
            </w:r>
          </w:p>
        </w:tc>
        <w:tc>
          <w:tcPr>
            <w:tcW w:w="1510" w:type="dxa"/>
            <w:vAlign w:val="bottom"/>
          </w:tcPr>
          <w:p w:rsidR="000E0007" w:rsidRPr="001F501F" w:rsidRDefault="000E0007" w:rsidP="00606513">
            <w:pPr>
              <w:tabs>
                <w:tab w:val="right" w:pos="10080"/>
              </w:tabs>
            </w:pPr>
          </w:p>
        </w:tc>
      </w:tr>
      <w:tr w:rsidR="0004309A" w:rsidTr="001F501F">
        <w:trPr>
          <w:trHeight w:val="317"/>
        </w:trPr>
        <w:tc>
          <w:tcPr>
            <w:tcW w:w="1291" w:type="dxa"/>
            <w:gridSpan w:val="2"/>
            <w:tcBorders>
              <w:top w:val="nil"/>
              <w:bottom w:val="nil"/>
            </w:tcBorders>
            <w:vAlign w:val="bottom"/>
          </w:tcPr>
          <w:p w:rsidR="0004309A" w:rsidRPr="001F501F" w:rsidRDefault="0004309A" w:rsidP="0004309A">
            <w:pPr>
              <w:tabs>
                <w:tab w:val="left" w:pos="900"/>
                <w:tab w:val="right" w:pos="10080"/>
              </w:tabs>
              <w:rPr>
                <w:sz w:val="20"/>
                <w:szCs w:val="20"/>
              </w:rPr>
            </w:pPr>
            <w:r w:rsidRPr="001F501F">
              <w:rPr>
                <w:sz w:val="20"/>
                <w:szCs w:val="20"/>
              </w:rPr>
              <w:t>Department:</w:t>
            </w:r>
          </w:p>
        </w:tc>
        <w:tc>
          <w:tcPr>
            <w:tcW w:w="5780" w:type="dxa"/>
            <w:gridSpan w:val="2"/>
            <w:tcBorders>
              <w:top w:val="nil"/>
            </w:tcBorders>
            <w:vAlign w:val="bottom"/>
          </w:tcPr>
          <w:p w:rsidR="0004309A" w:rsidRPr="001F501F" w:rsidRDefault="0004309A" w:rsidP="00606513">
            <w:pPr>
              <w:tabs>
                <w:tab w:val="right" w:pos="10080"/>
              </w:tabs>
            </w:pPr>
          </w:p>
        </w:tc>
        <w:tc>
          <w:tcPr>
            <w:tcW w:w="1338" w:type="dxa"/>
            <w:tcBorders>
              <w:top w:val="nil"/>
              <w:bottom w:val="nil"/>
            </w:tcBorders>
            <w:vAlign w:val="bottom"/>
          </w:tcPr>
          <w:p w:rsidR="0004309A" w:rsidRPr="001F501F" w:rsidRDefault="0004309A" w:rsidP="0004309A">
            <w:pPr>
              <w:tabs>
                <w:tab w:val="left" w:pos="900"/>
                <w:tab w:val="right" w:pos="10080"/>
              </w:tabs>
              <w:rPr>
                <w:sz w:val="20"/>
                <w:szCs w:val="20"/>
              </w:rPr>
            </w:pPr>
            <w:r w:rsidRPr="001F501F">
              <w:rPr>
                <w:sz w:val="20"/>
                <w:szCs w:val="20"/>
              </w:rPr>
              <w:t>ID number:</w:t>
            </w:r>
          </w:p>
        </w:tc>
        <w:tc>
          <w:tcPr>
            <w:tcW w:w="1510" w:type="dxa"/>
            <w:vAlign w:val="bottom"/>
          </w:tcPr>
          <w:p w:rsidR="0004309A" w:rsidRPr="001F501F" w:rsidRDefault="0004309A" w:rsidP="00606513">
            <w:pPr>
              <w:tabs>
                <w:tab w:val="right" w:pos="10080"/>
              </w:tabs>
            </w:pPr>
          </w:p>
        </w:tc>
      </w:tr>
    </w:tbl>
    <w:p w:rsidR="00182DA1" w:rsidRPr="00124805" w:rsidRDefault="00182DA1" w:rsidP="00B35414">
      <w:pPr>
        <w:tabs>
          <w:tab w:val="left" w:pos="1620"/>
          <w:tab w:val="left" w:pos="6930"/>
          <w:tab w:val="center" w:pos="9180"/>
          <w:tab w:val="right" w:pos="10080"/>
        </w:tabs>
        <w:rPr>
          <w:sz w:val="20"/>
          <w:szCs w:val="20"/>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43" w:type="dxa"/>
          <w:left w:w="43" w:type="dxa"/>
          <w:bottom w:w="43" w:type="dxa"/>
          <w:right w:w="43" w:type="dxa"/>
        </w:tblCellMar>
        <w:tblLook w:val="04A0" w:firstRow="1" w:lastRow="0" w:firstColumn="1" w:lastColumn="0" w:noHBand="0" w:noVBand="1"/>
      </w:tblPr>
      <w:tblGrid>
        <w:gridCol w:w="365"/>
        <w:gridCol w:w="8275"/>
        <w:gridCol w:w="1430"/>
      </w:tblGrid>
      <w:tr w:rsidR="001A2AB5" w:rsidTr="0004309A">
        <w:tc>
          <w:tcPr>
            <w:tcW w:w="365" w:type="dxa"/>
            <w:tcBorders>
              <w:top w:val="nil"/>
            </w:tcBorders>
          </w:tcPr>
          <w:p w:rsidR="001A2AB5" w:rsidRDefault="001A2AB5" w:rsidP="008457D5">
            <w:pPr>
              <w:jc w:val="right"/>
            </w:pPr>
            <w:r>
              <w:t>1.</w:t>
            </w:r>
          </w:p>
        </w:tc>
        <w:tc>
          <w:tcPr>
            <w:tcW w:w="8275" w:type="dxa"/>
            <w:tcBorders>
              <w:top w:val="nil"/>
            </w:tcBorders>
          </w:tcPr>
          <w:p w:rsidR="008457D5" w:rsidRDefault="001A2AB5" w:rsidP="008457D5">
            <w:r>
              <w:t>Do you plan to travel to an embargoed destination?</w:t>
            </w:r>
          </w:p>
          <w:p w:rsidR="001A2AB5" w:rsidRPr="00AB5EB8" w:rsidRDefault="00A631C7" w:rsidP="00A631C7">
            <w:pPr>
              <w:ind w:left="132"/>
              <w:rPr>
                <w:sz w:val="18"/>
                <w:szCs w:val="18"/>
              </w:rPr>
            </w:pPr>
            <w:r>
              <w:rPr>
                <w:i/>
                <w:sz w:val="18"/>
                <w:szCs w:val="18"/>
              </w:rPr>
              <w:t>In addition to embargoed countries, certain</w:t>
            </w:r>
            <w:r w:rsidR="001A2AB5" w:rsidRPr="00AB5EB8">
              <w:rPr>
                <w:i/>
                <w:sz w:val="18"/>
                <w:szCs w:val="18"/>
              </w:rPr>
              <w:t xml:space="preserve"> countries, such as Belarus, Burma, Cuba, Iran, Libya, North Korea, Somalia, Sudan, Syria, and Zimbabwe, have seen increased re</w:t>
            </w:r>
            <w:r w:rsidR="000731F0" w:rsidRPr="00AB5EB8">
              <w:rPr>
                <w:i/>
                <w:sz w:val="18"/>
                <w:szCs w:val="18"/>
              </w:rPr>
              <w:t>s</w:t>
            </w:r>
            <w:r w:rsidR="001A2AB5" w:rsidRPr="00AB5EB8">
              <w:rPr>
                <w:i/>
                <w:sz w:val="18"/>
                <w:szCs w:val="18"/>
              </w:rPr>
              <w:t xml:space="preserve">trictions.  For an updated list of embargoed </w:t>
            </w:r>
            <w:r w:rsidR="00E734B4" w:rsidRPr="00AB5EB8">
              <w:rPr>
                <w:i/>
                <w:sz w:val="18"/>
                <w:szCs w:val="18"/>
              </w:rPr>
              <w:t>or</w:t>
            </w:r>
            <w:r w:rsidR="001A2AB5" w:rsidRPr="00AB5EB8">
              <w:rPr>
                <w:i/>
                <w:sz w:val="18"/>
                <w:szCs w:val="18"/>
              </w:rPr>
              <w:t xml:space="preserve"> sa</w:t>
            </w:r>
            <w:r w:rsidR="000731F0" w:rsidRPr="00AB5EB8">
              <w:rPr>
                <w:i/>
                <w:sz w:val="18"/>
                <w:szCs w:val="18"/>
              </w:rPr>
              <w:t>n</w:t>
            </w:r>
            <w:r w:rsidR="001A2AB5" w:rsidRPr="00AB5EB8">
              <w:rPr>
                <w:i/>
                <w:sz w:val="18"/>
                <w:szCs w:val="18"/>
              </w:rPr>
              <w:t xml:space="preserve">ctioned countries and other restrictions, please visit:  </w:t>
            </w:r>
            <w:r w:rsidR="00E71BFC">
              <w:rPr>
                <w:i/>
                <w:sz w:val="18"/>
                <w:szCs w:val="18"/>
              </w:rPr>
              <w:br/>
            </w:r>
            <w:hyperlink r:id="rId9" w:history="1">
              <w:r w:rsidR="00E71BFC" w:rsidRPr="00E71BFC">
                <w:rPr>
                  <w:rStyle w:val="Hyperlink"/>
                  <w:sz w:val="18"/>
                  <w:szCs w:val="18"/>
                </w:rPr>
                <w:t>https://www.treasury.gov/resource-center/sanctions/Programs/Pages/Programs.aspx</w:t>
              </w:r>
            </w:hyperlink>
            <w:r w:rsidR="009A29F6">
              <w:t xml:space="preserve"> </w:t>
            </w:r>
          </w:p>
        </w:tc>
        <w:tc>
          <w:tcPr>
            <w:tcW w:w="1430" w:type="dxa"/>
            <w:tcBorders>
              <w:top w:val="nil"/>
            </w:tcBorders>
          </w:tcPr>
          <w:p w:rsidR="001A2AB5" w:rsidRDefault="009D2538" w:rsidP="008457D5">
            <w:pPr>
              <w:jc w:val="right"/>
            </w:pPr>
            <w:sdt>
              <w:sdtPr>
                <w:id w:val="1412582972"/>
                <w14:checkbox>
                  <w14:checked w14:val="0"/>
                  <w14:checkedState w14:val="2612" w14:font="MS Gothic"/>
                  <w14:uncheckedState w14:val="2610" w14:font="MS Gothic"/>
                </w14:checkbox>
              </w:sdtPr>
              <w:sdtEndPr/>
              <w:sdtContent>
                <w:r w:rsidR="00BD6AF8">
                  <w:rPr>
                    <w:rFonts w:ascii="MS Gothic" w:eastAsia="MS Gothic" w:hAnsi="MS Gothic" w:hint="eastAsia"/>
                  </w:rPr>
                  <w:t>☐</w:t>
                </w:r>
              </w:sdtContent>
            </w:sdt>
            <w:r w:rsidR="00AA07DA">
              <w:t xml:space="preserve"> </w:t>
            </w:r>
            <w:r w:rsidR="001A2AB5">
              <w:t>Yes</w:t>
            </w:r>
            <w:r w:rsidR="00B12156">
              <w:t xml:space="preserve">    </w:t>
            </w:r>
            <w:sdt>
              <w:sdtPr>
                <w:id w:val="-1594701900"/>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1A2AB5">
              <w:t xml:space="preserve"> No</w:t>
            </w:r>
          </w:p>
        </w:tc>
      </w:tr>
      <w:tr w:rsidR="00AA07DA" w:rsidTr="008457D5">
        <w:tc>
          <w:tcPr>
            <w:tcW w:w="365" w:type="dxa"/>
            <w:tcBorders>
              <w:bottom w:val="single" w:sz="4" w:space="0" w:color="808080" w:themeColor="background1" w:themeShade="80"/>
            </w:tcBorders>
          </w:tcPr>
          <w:p w:rsidR="00AA07DA" w:rsidRDefault="00AA07DA" w:rsidP="008457D5">
            <w:pPr>
              <w:jc w:val="right"/>
            </w:pPr>
            <w:r>
              <w:t>2.</w:t>
            </w:r>
          </w:p>
        </w:tc>
        <w:tc>
          <w:tcPr>
            <w:tcW w:w="8275" w:type="dxa"/>
            <w:tcBorders>
              <w:bottom w:val="single" w:sz="4" w:space="0" w:color="808080" w:themeColor="background1" w:themeShade="80"/>
            </w:tcBorders>
          </w:tcPr>
          <w:p w:rsidR="008457D5" w:rsidRDefault="00AA07DA" w:rsidP="008457D5">
            <w:r>
              <w:t>Will you be taking any information or technology that is not available in the public domain or education areas, is classified, or is subject to export control regulations (including materials in print or electronic versions)?</w:t>
            </w:r>
          </w:p>
          <w:p w:rsidR="00AA07DA" w:rsidRPr="00AB5EB8" w:rsidRDefault="00AA07DA" w:rsidP="00A2191D">
            <w:pPr>
              <w:ind w:left="132"/>
              <w:rPr>
                <w:sz w:val="18"/>
                <w:szCs w:val="18"/>
              </w:rPr>
            </w:pPr>
            <w:r w:rsidRPr="00AB5EB8">
              <w:rPr>
                <w:i/>
                <w:sz w:val="18"/>
                <w:szCs w:val="18"/>
              </w:rPr>
              <w:t>Export controlled materials include technology, software, and information related to the design, production, testing, maintenance, operation, modification, or use of controlled items or items with military applications.  It does NOT include basic marketing information on function or purpose; information regarding general scientific, mathematical, or engineering principles commonly taught in universities; or information that is generally accessible in the public domain.</w:t>
            </w:r>
          </w:p>
        </w:tc>
        <w:tc>
          <w:tcPr>
            <w:tcW w:w="1430" w:type="dxa"/>
            <w:tcBorders>
              <w:bottom w:val="single" w:sz="4" w:space="0" w:color="808080" w:themeColor="background1" w:themeShade="80"/>
            </w:tcBorders>
          </w:tcPr>
          <w:p w:rsidR="00AA07DA" w:rsidRDefault="009D2538" w:rsidP="008457D5">
            <w:pPr>
              <w:jc w:val="right"/>
            </w:pPr>
            <w:sdt>
              <w:sdtPr>
                <w:id w:val="-1242088614"/>
                <w14:checkbox>
                  <w14:checked w14:val="0"/>
                  <w14:checkedState w14:val="2612" w14:font="MS Gothic"/>
                  <w14:uncheckedState w14:val="2610" w14:font="MS Gothic"/>
                </w14:checkbox>
              </w:sdtPr>
              <w:sdtEndPr/>
              <w:sdtContent>
                <w:r w:rsidR="00BD6AF8">
                  <w:rPr>
                    <w:rFonts w:ascii="MS Gothic" w:eastAsia="MS Gothic" w:hAnsi="MS Gothic" w:hint="eastAsia"/>
                  </w:rPr>
                  <w:t>☐</w:t>
                </w:r>
              </w:sdtContent>
            </w:sdt>
            <w:r w:rsidR="00AA07DA">
              <w:t xml:space="preserve"> Yes    </w:t>
            </w:r>
            <w:sdt>
              <w:sdtPr>
                <w:id w:val="1136983271"/>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r w:rsidR="00AA07DA" w:rsidTr="008457D5">
        <w:tc>
          <w:tcPr>
            <w:tcW w:w="365" w:type="dxa"/>
            <w:tcBorders>
              <w:bottom w:val="nil"/>
            </w:tcBorders>
          </w:tcPr>
          <w:p w:rsidR="00AA07DA" w:rsidRDefault="00AA07DA" w:rsidP="008457D5">
            <w:pPr>
              <w:jc w:val="right"/>
            </w:pPr>
            <w:r>
              <w:t>3.</w:t>
            </w:r>
          </w:p>
        </w:tc>
        <w:tc>
          <w:tcPr>
            <w:tcW w:w="8275" w:type="dxa"/>
            <w:tcBorders>
              <w:bottom w:val="nil"/>
            </w:tcBorders>
          </w:tcPr>
          <w:p w:rsidR="00AA07DA" w:rsidRDefault="00AA07DA" w:rsidP="008457D5">
            <w:r>
              <w:t>Are you taking any biological or hazardous materials abroad?</w:t>
            </w:r>
          </w:p>
        </w:tc>
        <w:tc>
          <w:tcPr>
            <w:tcW w:w="1430" w:type="dxa"/>
            <w:tcBorders>
              <w:bottom w:val="nil"/>
            </w:tcBorders>
          </w:tcPr>
          <w:p w:rsidR="00AA07DA" w:rsidRDefault="009D2538" w:rsidP="008457D5">
            <w:pPr>
              <w:jc w:val="right"/>
            </w:pPr>
            <w:sdt>
              <w:sdtPr>
                <w:id w:val="-678434992"/>
                <w14:checkbox>
                  <w14:checked w14:val="0"/>
                  <w14:checkedState w14:val="2612" w14:font="MS Gothic"/>
                  <w14:uncheckedState w14:val="2610" w14:font="MS Gothic"/>
                </w14:checkbox>
              </w:sdtPr>
              <w:sdtEndPr/>
              <w:sdtContent>
                <w:r w:rsidR="00AA07DA">
                  <w:rPr>
                    <w:rFonts w:ascii="MS Gothic" w:eastAsia="MS Gothic" w:hAnsi="MS Gothic" w:hint="eastAsia"/>
                  </w:rPr>
                  <w:t>☐</w:t>
                </w:r>
              </w:sdtContent>
            </w:sdt>
            <w:r w:rsidR="00AA07DA">
              <w:t xml:space="preserve"> Yes    </w:t>
            </w:r>
            <w:sdt>
              <w:sdtPr>
                <w:id w:val="1264415400"/>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r w:rsidR="00AA07DA" w:rsidTr="008457D5">
        <w:tc>
          <w:tcPr>
            <w:tcW w:w="365" w:type="dxa"/>
            <w:tcBorders>
              <w:top w:val="nil"/>
              <w:bottom w:val="single" w:sz="4" w:space="0" w:color="808080" w:themeColor="background1" w:themeShade="80"/>
            </w:tcBorders>
          </w:tcPr>
          <w:p w:rsidR="00AA07DA" w:rsidRDefault="00AA07DA" w:rsidP="008457D5">
            <w:pPr>
              <w:jc w:val="right"/>
            </w:pPr>
          </w:p>
        </w:tc>
        <w:tc>
          <w:tcPr>
            <w:tcW w:w="8275" w:type="dxa"/>
            <w:tcBorders>
              <w:top w:val="nil"/>
              <w:bottom w:val="single" w:sz="4" w:space="0" w:color="808080" w:themeColor="background1" w:themeShade="80"/>
            </w:tcBorders>
          </w:tcPr>
          <w:p w:rsidR="00AA07DA" w:rsidRDefault="00AA07DA" w:rsidP="008457D5">
            <w:r>
              <w:t>If yes, have you obtained approval from Environmental Health and Safety?</w:t>
            </w:r>
          </w:p>
        </w:tc>
        <w:tc>
          <w:tcPr>
            <w:tcW w:w="1430" w:type="dxa"/>
            <w:tcBorders>
              <w:top w:val="nil"/>
              <w:bottom w:val="single" w:sz="4" w:space="0" w:color="808080" w:themeColor="background1" w:themeShade="80"/>
            </w:tcBorders>
          </w:tcPr>
          <w:p w:rsidR="00AA07DA" w:rsidRDefault="009D2538" w:rsidP="008457D5">
            <w:pPr>
              <w:jc w:val="right"/>
            </w:pPr>
            <w:sdt>
              <w:sdtPr>
                <w:id w:val="995000139"/>
                <w14:checkbox>
                  <w14:checked w14:val="0"/>
                  <w14:checkedState w14:val="2612" w14:font="MS Gothic"/>
                  <w14:uncheckedState w14:val="2610" w14:font="MS Gothic"/>
                </w14:checkbox>
              </w:sdtPr>
              <w:sdtEndPr/>
              <w:sdtContent>
                <w:r w:rsidR="00AA07DA">
                  <w:rPr>
                    <w:rFonts w:ascii="MS Gothic" w:eastAsia="MS Gothic" w:hAnsi="MS Gothic" w:hint="eastAsia"/>
                  </w:rPr>
                  <w:t>☐</w:t>
                </w:r>
              </w:sdtContent>
            </w:sdt>
            <w:r w:rsidR="00AA07DA">
              <w:t xml:space="preserve"> Yes    </w:t>
            </w:r>
            <w:sdt>
              <w:sdtPr>
                <w:id w:val="-1401363212"/>
                <w14:checkbox>
                  <w14:checked w14:val="0"/>
                  <w14:checkedState w14:val="2612" w14:font="MS Gothic"/>
                  <w14:uncheckedState w14:val="2610" w14:font="MS Gothic"/>
                </w14:checkbox>
              </w:sdtPr>
              <w:sdtEndPr/>
              <w:sdtContent>
                <w:r w:rsidR="00BD6AF8">
                  <w:rPr>
                    <w:rFonts w:ascii="MS Gothic" w:eastAsia="MS Gothic" w:hAnsi="MS Gothic" w:hint="eastAsia"/>
                  </w:rPr>
                  <w:t>☐</w:t>
                </w:r>
              </w:sdtContent>
            </w:sdt>
            <w:r w:rsidR="00AA07DA">
              <w:t xml:space="preserve"> No</w:t>
            </w:r>
          </w:p>
        </w:tc>
      </w:tr>
      <w:tr w:rsidR="00AA07DA" w:rsidTr="008457D5">
        <w:tc>
          <w:tcPr>
            <w:tcW w:w="365" w:type="dxa"/>
            <w:tcBorders>
              <w:bottom w:val="nil"/>
            </w:tcBorders>
          </w:tcPr>
          <w:p w:rsidR="00AA07DA" w:rsidRDefault="00AA07DA" w:rsidP="008457D5">
            <w:pPr>
              <w:jc w:val="right"/>
            </w:pPr>
            <w:r>
              <w:t>4.</w:t>
            </w:r>
          </w:p>
        </w:tc>
        <w:tc>
          <w:tcPr>
            <w:tcW w:w="8275" w:type="dxa"/>
            <w:tcBorders>
              <w:bottom w:val="nil"/>
            </w:tcBorders>
          </w:tcPr>
          <w:p w:rsidR="00AA07DA" w:rsidRDefault="00AA07DA" w:rsidP="008457D5">
            <w:r>
              <w:t>Will you be presenting at a conference or meeting?</w:t>
            </w:r>
          </w:p>
        </w:tc>
        <w:tc>
          <w:tcPr>
            <w:tcW w:w="1430" w:type="dxa"/>
            <w:tcBorders>
              <w:bottom w:val="nil"/>
            </w:tcBorders>
          </w:tcPr>
          <w:p w:rsidR="00AA07DA" w:rsidRDefault="009D2538" w:rsidP="008457D5">
            <w:pPr>
              <w:jc w:val="right"/>
            </w:pPr>
            <w:sdt>
              <w:sdtPr>
                <w:id w:val="-463431289"/>
                <w14:checkbox>
                  <w14:checked w14:val="0"/>
                  <w14:checkedState w14:val="2612" w14:font="MS Gothic"/>
                  <w14:uncheckedState w14:val="2610" w14:font="MS Gothic"/>
                </w14:checkbox>
              </w:sdtPr>
              <w:sdtEndPr/>
              <w:sdtContent>
                <w:r w:rsidR="00BD6AF8">
                  <w:rPr>
                    <w:rFonts w:ascii="MS Gothic" w:eastAsia="MS Gothic" w:hAnsi="MS Gothic" w:hint="eastAsia"/>
                  </w:rPr>
                  <w:t>☐</w:t>
                </w:r>
              </w:sdtContent>
            </w:sdt>
            <w:r w:rsidR="00AA07DA">
              <w:t xml:space="preserve"> Yes    </w:t>
            </w:r>
            <w:sdt>
              <w:sdtPr>
                <w:id w:val="676933555"/>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r w:rsidR="00AA07DA" w:rsidTr="008457D5">
        <w:tc>
          <w:tcPr>
            <w:tcW w:w="365" w:type="dxa"/>
            <w:tcBorders>
              <w:top w:val="nil"/>
            </w:tcBorders>
          </w:tcPr>
          <w:p w:rsidR="00AA07DA" w:rsidRDefault="00AA07DA" w:rsidP="008457D5">
            <w:pPr>
              <w:jc w:val="right"/>
            </w:pPr>
          </w:p>
        </w:tc>
        <w:tc>
          <w:tcPr>
            <w:tcW w:w="8275" w:type="dxa"/>
            <w:tcBorders>
              <w:top w:val="nil"/>
            </w:tcBorders>
          </w:tcPr>
          <w:p w:rsidR="00AA07DA" w:rsidRDefault="00252D86" w:rsidP="005B799D">
            <w:r>
              <w:t>If yes</w:t>
            </w:r>
            <w:r w:rsidR="00AA07DA">
              <w:t xml:space="preserve">, will you be presenting information that is not available in the public domain or </w:t>
            </w:r>
            <w:r w:rsidR="005B799D">
              <w:t xml:space="preserve">is not </w:t>
            </w:r>
            <w:r w:rsidR="00AA07DA">
              <w:t>fundamental research?</w:t>
            </w:r>
          </w:p>
        </w:tc>
        <w:tc>
          <w:tcPr>
            <w:tcW w:w="1430" w:type="dxa"/>
            <w:tcBorders>
              <w:top w:val="nil"/>
            </w:tcBorders>
          </w:tcPr>
          <w:p w:rsidR="00AA07DA" w:rsidRDefault="009D2538" w:rsidP="008457D5">
            <w:pPr>
              <w:jc w:val="right"/>
            </w:pPr>
            <w:sdt>
              <w:sdtPr>
                <w:id w:val="737215106"/>
                <w14:checkbox>
                  <w14:checked w14:val="0"/>
                  <w14:checkedState w14:val="2612" w14:font="MS Gothic"/>
                  <w14:uncheckedState w14:val="2610" w14:font="MS Gothic"/>
                </w14:checkbox>
              </w:sdtPr>
              <w:sdtEndPr/>
              <w:sdtContent>
                <w:r w:rsidR="00AB5EB8">
                  <w:rPr>
                    <w:rFonts w:ascii="MS Gothic" w:eastAsia="MS Gothic" w:hAnsi="MS Gothic" w:hint="eastAsia"/>
                  </w:rPr>
                  <w:t>☐</w:t>
                </w:r>
              </w:sdtContent>
            </w:sdt>
            <w:r w:rsidR="00AA07DA">
              <w:t xml:space="preserve"> Yes    </w:t>
            </w:r>
            <w:sdt>
              <w:sdtPr>
                <w:id w:val="1836881545"/>
                <w14:checkbox>
                  <w14:checked w14:val="0"/>
                  <w14:checkedState w14:val="2612" w14:font="MS Gothic"/>
                  <w14:uncheckedState w14:val="2610" w14:font="MS Gothic"/>
                </w14:checkbox>
              </w:sdtPr>
              <w:sdtEndPr/>
              <w:sdtContent>
                <w:r w:rsidR="00BD6AF8">
                  <w:rPr>
                    <w:rFonts w:ascii="MS Gothic" w:eastAsia="MS Gothic" w:hAnsi="MS Gothic" w:hint="eastAsia"/>
                  </w:rPr>
                  <w:t>☐</w:t>
                </w:r>
              </w:sdtContent>
            </w:sdt>
            <w:r w:rsidR="00AA07DA">
              <w:t xml:space="preserve"> No</w:t>
            </w:r>
          </w:p>
        </w:tc>
      </w:tr>
      <w:tr w:rsidR="00AA07DA" w:rsidTr="008457D5">
        <w:tc>
          <w:tcPr>
            <w:tcW w:w="365" w:type="dxa"/>
          </w:tcPr>
          <w:p w:rsidR="00AA07DA" w:rsidRDefault="00AA07DA" w:rsidP="008457D5">
            <w:pPr>
              <w:jc w:val="right"/>
            </w:pPr>
            <w:r>
              <w:t>5.</w:t>
            </w:r>
          </w:p>
        </w:tc>
        <w:tc>
          <w:tcPr>
            <w:tcW w:w="8275" w:type="dxa"/>
          </w:tcPr>
          <w:p w:rsidR="008457D5" w:rsidRDefault="00AA07DA" w:rsidP="008457D5">
            <w:r>
              <w:t>Will you be attending a “closed” conference or meeting?</w:t>
            </w:r>
          </w:p>
          <w:p w:rsidR="00AA07DA" w:rsidRDefault="00AA07DA" w:rsidP="00A2191D">
            <w:pPr>
              <w:ind w:left="132"/>
            </w:pPr>
            <w:r w:rsidRPr="00E734B4">
              <w:rPr>
                <w:i/>
                <w:sz w:val="18"/>
                <w:szCs w:val="18"/>
              </w:rPr>
              <w:t>A closed meeting is not open to all technically qualified members of the public.</w:t>
            </w:r>
          </w:p>
        </w:tc>
        <w:tc>
          <w:tcPr>
            <w:tcW w:w="1430" w:type="dxa"/>
          </w:tcPr>
          <w:p w:rsidR="00AA07DA" w:rsidRDefault="009D2538" w:rsidP="008457D5">
            <w:pPr>
              <w:jc w:val="right"/>
            </w:pPr>
            <w:sdt>
              <w:sdtPr>
                <w:id w:val="-974214090"/>
                <w14:checkbox>
                  <w14:checked w14:val="0"/>
                  <w14:checkedState w14:val="2612" w14:font="MS Gothic"/>
                  <w14:uncheckedState w14:val="2610" w14:font="MS Gothic"/>
                </w14:checkbox>
              </w:sdtPr>
              <w:sdtEndPr/>
              <w:sdtContent>
                <w:r w:rsidR="00AA07DA">
                  <w:rPr>
                    <w:rFonts w:ascii="MS Gothic" w:eastAsia="MS Gothic" w:hAnsi="MS Gothic" w:hint="eastAsia"/>
                  </w:rPr>
                  <w:t>☐</w:t>
                </w:r>
              </w:sdtContent>
            </w:sdt>
            <w:r w:rsidR="00AA07DA">
              <w:t xml:space="preserve"> Yes    </w:t>
            </w:r>
            <w:sdt>
              <w:sdtPr>
                <w:id w:val="114802187"/>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r w:rsidR="00AA07DA" w:rsidTr="005B799D">
        <w:tc>
          <w:tcPr>
            <w:tcW w:w="365" w:type="dxa"/>
            <w:tcBorders>
              <w:bottom w:val="nil"/>
            </w:tcBorders>
          </w:tcPr>
          <w:p w:rsidR="00AA07DA" w:rsidRDefault="00AA07DA" w:rsidP="008457D5">
            <w:pPr>
              <w:jc w:val="right"/>
            </w:pPr>
            <w:r>
              <w:t>6.</w:t>
            </w:r>
          </w:p>
        </w:tc>
        <w:tc>
          <w:tcPr>
            <w:tcW w:w="8275" w:type="dxa"/>
            <w:tcBorders>
              <w:bottom w:val="nil"/>
            </w:tcBorders>
          </w:tcPr>
          <w:p w:rsidR="00024A8F" w:rsidRDefault="00AA07DA" w:rsidP="008457D5">
            <w:r>
              <w:t>Will you be taking any materials or equipment, including laptops, tablets, phones, software, or scientific equipment?</w:t>
            </w:r>
          </w:p>
          <w:p w:rsidR="00A05D7A" w:rsidRDefault="009D2538" w:rsidP="00A05D7A">
            <w:pPr>
              <w:ind w:left="535"/>
            </w:pPr>
            <w:sdt>
              <w:sdtPr>
                <w:id w:val="1005094020"/>
                <w14:checkbox>
                  <w14:checked w14:val="0"/>
                  <w14:checkedState w14:val="2612" w14:font="MS Gothic"/>
                  <w14:uncheckedState w14:val="2610" w14:font="MS Gothic"/>
                </w14:checkbox>
              </w:sdtPr>
              <w:sdtEndPr/>
              <w:sdtContent>
                <w:r w:rsidR="00FB3CD7">
                  <w:rPr>
                    <w:rFonts w:ascii="MS Gothic" w:eastAsia="MS Gothic" w:hAnsi="MS Gothic" w:hint="eastAsia"/>
                  </w:rPr>
                  <w:t>☐</w:t>
                </w:r>
              </w:sdtContent>
            </w:sdt>
            <w:r w:rsidR="00AA07DA">
              <w:t xml:space="preserve">  </w:t>
            </w:r>
            <w:r w:rsidR="00745E20">
              <w:rPr>
                <w:b/>
              </w:rPr>
              <w:t>Personal</w:t>
            </w:r>
            <w:r w:rsidR="001B061D">
              <w:rPr>
                <w:b/>
              </w:rPr>
              <w:t xml:space="preserve"> Property</w:t>
            </w:r>
            <w:r w:rsidR="00745E20" w:rsidRPr="00745E20">
              <w:t xml:space="preserve"> </w:t>
            </w:r>
            <w:r w:rsidR="00A05D7A">
              <w:t>(Complete the Export License Exception (</w:t>
            </w:r>
            <w:r w:rsidR="00A05D7A" w:rsidRPr="00A05D7A">
              <w:rPr>
                <w:b/>
              </w:rPr>
              <w:t>BAG</w:t>
            </w:r>
            <w:r w:rsidR="00A05D7A">
              <w:t>) Certification)</w:t>
            </w:r>
          </w:p>
          <w:p w:rsidR="00AA07DA" w:rsidRPr="005B799D" w:rsidRDefault="009D2538" w:rsidP="005B799D">
            <w:pPr>
              <w:ind w:left="535"/>
              <w:rPr>
                <w:b/>
              </w:rPr>
            </w:pPr>
            <w:sdt>
              <w:sdtPr>
                <w:id w:val="-853335014"/>
                <w14:checkbox>
                  <w14:checked w14:val="0"/>
                  <w14:checkedState w14:val="2612" w14:font="MS Gothic"/>
                  <w14:uncheckedState w14:val="2610" w14:font="MS Gothic"/>
                </w14:checkbox>
              </w:sdtPr>
              <w:sdtEndPr/>
              <w:sdtContent>
                <w:r w:rsidR="00745E20">
                  <w:rPr>
                    <w:rFonts w:ascii="MS Gothic" w:eastAsia="MS Gothic" w:hAnsi="MS Gothic" w:hint="eastAsia"/>
                  </w:rPr>
                  <w:t>☐</w:t>
                </w:r>
              </w:sdtContent>
            </w:sdt>
            <w:r w:rsidR="00AA07DA">
              <w:t xml:space="preserve">  </w:t>
            </w:r>
            <w:r w:rsidR="00606513">
              <w:rPr>
                <w:b/>
              </w:rPr>
              <w:t>A-State</w:t>
            </w:r>
            <w:r w:rsidR="00745E20" w:rsidRPr="00745E20">
              <w:rPr>
                <w:b/>
              </w:rPr>
              <w:t xml:space="preserve"> Property</w:t>
            </w:r>
            <w:r w:rsidR="00E71BFC">
              <w:rPr>
                <w:b/>
              </w:rPr>
              <w:t>*</w:t>
            </w:r>
            <w:r w:rsidR="00A05D7A">
              <w:rPr>
                <w:b/>
              </w:rPr>
              <w:t xml:space="preserve"> </w:t>
            </w:r>
            <w:r w:rsidR="00A05D7A">
              <w:t>(Complete the Export License Exception (</w:t>
            </w:r>
            <w:r w:rsidR="00A05D7A" w:rsidRPr="00A05D7A">
              <w:rPr>
                <w:b/>
              </w:rPr>
              <w:t>TMP</w:t>
            </w:r>
            <w:r w:rsidR="00A05D7A">
              <w:t>) Certification)</w:t>
            </w:r>
          </w:p>
        </w:tc>
        <w:tc>
          <w:tcPr>
            <w:tcW w:w="1430" w:type="dxa"/>
            <w:tcBorders>
              <w:bottom w:val="nil"/>
            </w:tcBorders>
          </w:tcPr>
          <w:p w:rsidR="00AA07DA" w:rsidRDefault="009D2538" w:rsidP="008457D5">
            <w:pPr>
              <w:jc w:val="right"/>
            </w:pPr>
            <w:sdt>
              <w:sdtPr>
                <w:id w:val="985671405"/>
                <w14:checkbox>
                  <w14:checked w14:val="0"/>
                  <w14:checkedState w14:val="2612" w14:font="MS Gothic"/>
                  <w14:uncheckedState w14:val="2610" w14:font="MS Gothic"/>
                </w14:checkbox>
              </w:sdtPr>
              <w:sdtEndPr/>
              <w:sdtContent>
                <w:r w:rsidR="00947B69">
                  <w:rPr>
                    <w:rFonts w:ascii="MS Gothic" w:eastAsia="MS Gothic" w:hAnsi="MS Gothic" w:hint="eastAsia"/>
                  </w:rPr>
                  <w:t>☐</w:t>
                </w:r>
              </w:sdtContent>
            </w:sdt>
            <w:r w:rsidR="00AA07DA">
              <w:t xml:space="preserve"> Yes    </w:t>
            </w:r>
            <w:sdt>
              <w:sdtPr>
                <w:id w:val="-1326519160"/>
                <w14:checkbox>
                  <w14:checked w14:val="0"/>
                  <w14:checkedState w14:val="2612" w14:font="MS Gothic"/>
                  <w14:uncheckedState w14:val="2610" w14:font="MS Gothic"/>
                </w14:checkbox>
              </w:sdtPr>
              <w:sdtEndPr/>
              <w:sdtContent>
                <w:r w:rsidR="00AA07DA">
                  <w:rPr>
                    <w:rFonts w:ascii="MS Gothic" w:eastAsia="MS Gothic" w:hAnsi="MS Gothic" w:hint="eastAsia"/>
                  </w:rPr>
                  <w:t>☐</w:t>
                </w:r>
              </w:sdtContent>
            </w:sdt>
            <w:r w:rsidR="00AA07DA">
              <w:t xml:space="preserve"> No</w:t>
            </w:r>
          </w:p>
        </w:tc>
      </w:tr>
      <w:tr w:rsidR="00E71BFC" w:rsidRPr="005B799D" w:rsidTr="005B799D">
        <w:tc>
          <w:tcPr>
            <w:tcW w:w="365" w:type="dxa"/>
            <w:tcBorders>
              <w:top w:val="nil"/>
            </w:tcBorders>
          </w:tcPr>
          <w:p w:rsidR="00E71BFC" w:rsidRPr="005B799D" w:rsidRDefault="00E71BFC" w:rsidP="005B799D">
            <w:pPr>
              <w:rPr>
                <w:i/>
              </w:rPr>
            </w:pPr>
          </w:p>
        </w:tc>
        <w:tc>
          <w:tcPr>
            <w:tcW w:w="9705" w:type="dxa"/>
            <w:gridSpan w:val="2"/>
            <w:tcBorders>
              <w:top w:val="nil"/>
            </w:tcBorders>
          </w:tcPr>
          <w:p w:rsidR="00E71BFC" w:rsidRPr="005B799D" w:rsidRDefault="00E71BFC" w:rsidP="005B799D">
            <w:pPr>
              <w:rPr>
                <w:i/>
              </w:rPr>
            </w:pPr>
            <w:r w:rsidRPr="005B799D">
              <w:rPr>
                <w:i/>
                <w:sz w:val="20"/>
                <w:szCs w:val="20"/>
              </w:rPr>
              <w:t>* We cannot take department-assigned laptops or tablets abroad.  Please submit an ITS Loaner Request.</w:t>
            </w:r>
          </w:p>
        </w:tc>
      </w:tr>
      <w:tr w:rsidR="00AA07DA" w:rsidTr="008457D5">
        <w:tc>
          <w:tcPr>
            <w:tcW w:w="365" w:type="dxa"/>
          </w:tcPr>
          <w:p w:rsidR="00AA07DA" w:rsidRDefault="00AA07DA" w:rsidP="008457D5">
            <w:pPr>
              <w:jc w:val="right"/>
            </w:pPr>
            <w:r>
              <w:t>7.</w:t>
            </w:r>
          </w:p>
        </w:tc>
        <w:tc>
          <w:tcPr>
            <w:tcW w:w="8275" w:type="dxa"/>
          </w:tcPr>
          <w:p w:rsidR="008457D5" w:rsidRDefault="00AA07DA" w:rsidP="008457D5">
            <w:r>
              <w:t xml:space="preserve">Will you </w:t>
            </w:r>
            <w:r w:rsidR="00A55F63">
              <w:t>provide</w:t>
            </w:r>
            <w:r>
              <w:t xml:space="preserve"> a service or financial assistance to a foreign entity while traveling?</w:t>
            </w:r>
          </w:p>
          <w:p w:rsidR="00AA07DA" w:rsidRPr="00AB5EB8" w:rsidRDefault="00AA07DA" w:rsidP="00A2191D">
            <w:pPr>
              <w:ind w:left="132"/>
              <w:rPr>
                <w:sz w:val="18"/>
                <w:szCs w:val="18"/>
              </w:rPr>
            </w:pPr>
            <w:r w:rsidRPr="00AB5EB8">
              <w:rPr>
                <w:i/>
                <w:sz w:val="18"/>
                <w:szCs w:val="18"/>
              </w:rPr>
              <w:t xml:space="preserve">“Services” includes providing research assistance, </w:t>
            </w:r>
            <w:r w:rsidR="00252D86" w:rsidRPr="00AB5EB8">
              <w:rPr>
                <w:i/>
                <w:sz w:val="18"/>
                <w:szCs w:val="18"/>
              </w:rPr>
              <w:t>assisting in data analysis, etc</w:t>
            </w:r>
            <w:proofErr w:type="gramStart"/>
            <w:r w:rsidR="00252D86" w:rsidRPr="00AB5EB8">
              <w:rPr>
                <w:i/>
                <w:sz w:val="18"/>
                <w:szCs w:val="18"/>
              </w:rPr>
              <w:t>.</w:t>
            </w:r>
            <w:proofErr w:type="gramEnd"/>
            <w:r w:rsidR="00A2191D" w:rsidRPr="00AB5EB8">
              <w:rPr>
                <w:i/>
                <w:sz w:val="18"/>
                <w:szCs w:val="18"/>
              </w:rPr>
              <w:br/>
            </w:r>
            <w:r w:rsidRPr="00AB5EB8">
              <w:rPr>
                <w:i/>
                <w:sz w:val="18"/>
                <w:szCs w:val="18"/>
              </w:rPr>
              <w:t>“Financial assistance” includes hiring of project personnel.</w:t>
            </w:r>
          </w:p>
        </w:tc>
        <w:tc>
          <w:tcPr>
            <w:tcW w:w="1430" w:type="dxa"/>
          </w:tcPr>
          <w:p w:rsidR="00AA07DA" w:rsidRDefault="009D2538" w:rsidP="008457D5">
            <w:pPr>
              <w:jc w:val="right"/>
            </w:pPr>
            <w:sdt>
              <w:sdtPr>
                <w:id w:val="407037776"/>
                <w14:checkbox>
                  <w14:checked w14:val="0"/>
                  <w14:checkedState w14:val="2612" w14:font="MS Gothic"/>
                  <w14:uncheckedState w14:val="2610" w14:font="MS Gothic"/>
                </w14:checkbox>
              </w:sdtPr>
              <w:sdtEndPr/>
              <w:sdtContent>
                <w:r w:rsidR="00BD6AF8">
                  <w:rPr>
                    <w:rFonts w:ascii="MS Gothic" w:eastAsia="MS Gothic" w:hAnsi="MS Gothic" w:hint="eastAsia"/>
                  </w:rPr>
                  <w:t>☐</w:t>
                </w:r>
              </w:sdtContent>
            </w:sdt>
            <w:r w:rsidR="00AA07DA">
              <w:t xml:space="preserve"> Yes    </w:t>
            </w:r>
            <w:sdt>
              <w:sdtPr>
                <w:id w:val="1517266772"/>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r w:rsidR="00AA07DA" w:rsidTr="008457D5">
        <w:tc>
          <w:tcPr>
            <w:tcW w:w="365" w:type="dxa"/>
          </w:tcPr>
          <w:p w:rsidR="00AA07DA" w:rsidRDefault="00AA07DA" w:rsidP="008457D5">
            <w:pPr>
              <w:jc w:val="right"/>
            </w:pPr>
            <w:r>
              <w:t>8.</w:t>
            </w:r>
          </w:p>
        </w:tc>
        <w:tc>
          <w:tcPr>
            <w:tcW w:w="8275" w:type="dxa"/>
          </w:tcPr>
          <w:p w:rsidR="00AA07DA" w:rsidRDefault="00AA07DA" w:rsidP="008457D5">
            <w:r>
              <w:t>Will you receive compensation for your travel expenses or other compensation from a foreign sponsor or government?</w:t>
            </w:r>
          </w:p>
        </w:tc>
        <w:tc>
          <w:tcPr>
            <w:tcW w:w="1430" w:type="dxa"/>
          </w:tcPr>
          <w:p w:rsidR="00AA07DA" w:rsidRDefault="009D2538" w:rsidP="008457D5">
            <w:pPr>
              <w:jc w:val="right"/>
            </w:pPr>
            <w:sdt>
              <w:sdtPr>
                <w:id w:val="2107069702"/>
                <w14:checkbox>
                  <w14:checked w14:val="0"/>
                  <w14:checkedState w14:val="2612" w14:font="MS Gothic"/>
                  <w14:uncheckedState w14:val="2610" w14:font="MS Gothic"/>
                </w14:checkbox>
              </w:sdtPr>
              <w:sdtEndPr/>
              <w:sdtContent>
                <w:r w:rsidR="00AA07DA">
                  <w:rPr>
                    <w:rFonts w:ascii="MS Gothic" w:eastAsia="MS Gothic" w:hAnsi="MS Gothic" w:hint="eastAsia"/>
                  </w:rPr>
                  <w:t>☐</w:t>
                </w:r>
              </w:sdtContent>
            </w:sdt>
            <w:r w:rsidR="00AA07DA">
              <w:t xml:space="preserve"> Yes    </w:t>
            </w:r>
            <w:sdt>
              <w:sdtPr>
                <w:id w:val="290339591"/>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r w:rsidR="00AA07DA" w:rsidTr="008457D5">
        <w:tc>
          <w:tcPr>
            <w:tcW w:w="365" w:type="dxa"/>
          </w:tcPr>
          <w:p w:rsidR="00AA07DA" w:rsidRDefault="00AA07DA" w:rsidP="008457D5">
            <w:pPr>
              <w:jc w:val="right"/>
            </w:pPr>
            <w:r>
              <w:t>9.</w:t>
            </w:r>
          </w:p>
        </w:tc>
        <w:tc>
          <w:tcPr>
            <w:tcW w:w="8275" w:type="dxa"/>
          </w:tcPr>
          <w:p w:rsidR="00AA07DA" w:rsidRDefault="00606513" w:rsidP="00606513">
            <w:r>
              <w:t>Will you be sharing A-State-</w:t>
            </w:r>
            <w:r w:rsidR="00AA07DA">
              <w:t>developed, non-commercial encryption software in source code or object code?</w:t>
            </w:r>
          </w:p>
        </w:tc>
        <w:tc>
          <w:tcPr>
            <w:tcW w:w="1430" w:type="dxa"/>
          </w:tcPr>
          <w:p w:rsidR="00AA07DA" w:rsidRDefault="009D2538" w:rsidP="008457D5">
            <w:pPr>
              <w:jc w:val="right"/>
            </w:pPr>
            <w:sdt>
              <w:sdtPr>
                <w:id w:val="1396081243"/>
                <w14:checkbox>
                  <w14:checked w14:val="0"/>
                  <w14:checkedState w14:val="2612" w14:font="MS Gothic"/>
                  <w14:uncheckedState w14:val="2610" w14:font="MS Gothic"/>
                </w14:checkbox>
              </w:sdtPr>
              <w:sdtEndPr/>
              <w:sdtContent>
                <w:r w:rsidR="00AA07DA">
                  <w:rPr>
                    <w:rFonts w:ascii="MS Gothic" w:eastAsia="MS Gothic" w:hAnsi="MS Gothic" w:hint="eastAsia"/>
                  </w:rPr>
                  <w:t>☐</w:t>
                </w:r>
              </w:sdtContent>
            </w:sdt>
            <w:r w:rsidR="00AA07DA">
              <w:t xml:space="preserve"> Yes    </w:t>
            </w:r>
            <w:sdt>
              <w:sdtPr>
                <w:id w:val="1118185712"/>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r w:rsidR="00AA07DA" w:rsidTr="008457D5">
        <w:tc>
          <w:tcPr>
            <w:tcW w:w="365" w:type="dxa"/>
          </w:tcPr>
          <w:p w:rsidR="00AA07DA" w:rsidRDefault="00AA07DA" w:rsidP="008457D5">
            <w:pPr>
              <w:jc w:val="right"/>
            </w:pPr>
            <w:r>
              <w:t>10.</w:t>
            </w:r>
          </w:p>
        </w:tc>
        <w:tc>
          <w:tcPr>
            <w:tcW w:w="8275" w:type="dxa"/>
          </w:tcPr>
          <w:p w:rsidR="008457D5" w:rsidRDefault="00AA07DA" w:rsidP="008457D5">
            <w:r>
              <w:t>Do you know or have any reason to believe that the information you will shar</w:t>
            </w:r>
            <w:r w:rsidR="00BD627A">
              <w:t>e</w:t>
            </w:r>
            <w:r>
              <w:t xml:space="preserve"> or the activities </w:t>
            </w:r>
            <w:r w:rsidR="00BD627A">
              <w:t xml:space="preserve">in which </w:t>
            </w:r>
            <w:r>
              <w:t>you will engage while traveling will have a military use or will provide a military service?</w:t>
            </w:r>
          </w:p>
          <w:p w:rsidR="00AA07DA" w:rsidRPr="00AB5EB8" w:rsidRDefault="00AA07DA" w:rsidP="00AB5EB8">
            <w:pPr>
              <w:rPr>
                <w:i/>
                <w:sz w:val="18"/>
                <w:szCs w:val="18"/>
              </w:rPr>
            </w:pPr>
            <w:r w:rsidRPr="00AB5EB8">
              <w:rPr>
                <w:i/>
                <w:sz w:val="18"/>
                <w:szCs w:val="18"/>
              </w:rPr>
              <w:t xml:space="preserve">For example, will information you </w:t>
            </w:r>
            <w:r w:rsidR="00BD627A" w:rsidRPr="00AB5EB8">
              <w:rPr>
                <w:i/>
                <w:sz w:val="18"/>
                <w:szCs w:val="18"/>
              </w:rPr>
              <w:t>take</w:t>
            </w:r>
            <w:r w:rsidRPr="00AB5EB8">
              <w:rPr>
                <w:i/>
                <w:sz w:val="18"/>
                <w:szCs w:val="18"/>
              </w:rPr>
              <w:t xml:space="preserve"> or </w:t>
            </w:r>
            <w:r w:rsidR="00BD627A" w:rsidRPr="00AB5EB8">
              <w:rPr>
                <w:i/>
                <w:sz w:val="18"/>
                <w:szCs w:val="18"/>
              </w:rPr>
              <w:t>d</w:t>
            </w:r>
            <w:r w:rsidRPr="00AB5EB8">
              <w:rPr>
                <w:i/>
                <w:sz w:val="18"/>
                <w:szCs w:val="18"/>
              </w:rPr>
              <w:t>iscussion</w:t>
            </w:r>
            <w:r w:rsidR="00BD627A" w:rsidRPr="00AB5EB8">
              <w:rPr>
                <w:i/>
                <w:sz w:val="18"/>
                <w:szCs w:val="18"/>
              </w:rPr>
              <w:t>s</w:t>
            </w:r>
            <w:r w:rsidRPr="00AB5EB8">
              <w:rPr>
                <w:i/>
                <w:sz w:val="18"/>
                <w:szCs w:val="18"/>
              </w:rPr>
              <w:t xml:space="preserve"> you have aid in the design, development, production, stockpiling, or use of nuclear explosive devices, chemical or biological weapons, or missiles?</w:t>
            </w:r>
          </w:p>
        </w:tc>
        <w:tc>
          <w:tcPr>
            <w:tcW w:w="1430" w:type="dxa"/>
          </w:tcPr>
          <w:p w:rsidR="00AA07DA" w:rsidRDefault="009D2538" w:rsidP="008457D5">
            <w:pPr>
              <w:jc w:val="right"/>
            </w:pPr>
            <w:sdt>
              <w:sdtPr>
                <w:id w:val="1179234245"/>
                <w14:checkbox>
                  <w14:checked w14:val="0"/>
                  <w14:checkedState w14:val="2612" w14:font="MS Gothic"/>
                  <w14:uncheckedState w14:val="2610" w14:font="MS Gothic"/>
                </w14:checkbox>
              </w:sdtPr>
              <w:sdtEndPr/>
              <w:sdtContent>
                <w:r w:rsidR="00AB5EB8">
                  <w:rPr>
                    <w:rFonts w:ascii="MS Gothic" w:eastAsia="MS Gothic" w:hAnsi="MS Gothic" w:hint="eastAsia"/>
                  </w:rPr>
                  <w:t>☐</w:t>
                </w:r>
              </w:sdtContent>
            </w:sdt>
            <w:r w:rsidR="00AA07DA">
              <w:t xml:space="preserve"> Yes    </w:t>
            </w:r>
            <w:sdt>
              <w:sdtPr>
                <w:id w:val="1812753891"/>
                <w14:checkbox>
                  <w14:checked w14:val="0"/>
                  <w14:checkedState w14:val="2612" w14:font="MS Gothic"/>
                  <w14:uncheckedState w14:val="2610" w14:font="MS Gothic"/>
                </w14:checkbox>
              </w:sdtPr>
              <w:sdtEndPr/>
              <w:sdtContent>
                <w:r w:rsidR="00EB3EC2">
                  <w:rPr>
                    <w:rFonts w:ascii="MS Gothic" w:eastAsia="MS Gothic" w:hAnsi="MS Gothic" w:hint="eastAsia"/>
                  </w:rPr>
                  <w:t>☐</w:t>
                </w:r>
              </w:sdtContent>
            </w:sdt>
            <w:r w:rsidR="00AA07DA">
              <w:t xml:space="preserve"> No</w:t>
            </w:r>
          </w:p>
        </w:tc>
      </w:tr>
    </w:tbl>
    <w:p w:rsidR="001A58A3" w:rsidRPr="005B799D" w:rsidRDefault="001A58A3" w:rsidP="007F3DC6">
      <w:pPr>
        <w:rPr>
          <w:sz w:val="16"/>
          <w:szCs w:val="16"/>
        </w:rPr>
      </w:pPr>
    </w:p>
    <w:p w:rsidR="00252D86" w:rsidRDefault="001A58A3" w:rsidP="007F3DC6">
      <w:pPr>
        <w:rPr>
          <w:sz w:val="20"/>
          <w:szCs w:val="20"/>
        </w:rPr>
      </w:pPr>
      <w:r w:rsidRPr="00C06A54">
        <w:rPr>
          <w:sz w:val="20"/>
          <w:szCs w:val="20"/>
        </w:rPr>
        <w:t>I hereby certify that I have read and understand the information provided regarding compliance with export laws and regulations.  I understand that I could be personally liable if I unlawfully export or disclose export controlled information or technology to foreign nationals without prior approval.  I have provided complete information in responding to the questions listed above.</w:t>
      </w:r>
    </w:p>
    <w:p w:rsidR="00252D86" w:rsidRPr="005B799D" w:rsidRDefault="00252D86" w:rsidP="007F3DC6"/>
    <w:tbl>
      <w:tblPr>
        <w:tblStyle w:val="TableGrid"/>
        <w:tblW w:w="0" w:type="auto"/>
        <w:tblInd w:w="288" w:type="dxa"/>
        <w:tblBorders>
          <w:top w:val="none" w:sz="0" w:space="0" w:color="auto"/>
          <w:left w:val="none" w:sz="0" w:space="0" w:color="auto"/>
          <w:bottom w:val="none" w:sz="0" w:space="0" w:color="auto"/>
          <w:right w:val="none" w:sz="0" w:space="0" w:color="auto"/>
          <w:insideV w:val="single" w:sz="48" w:space="0" w:color="FFFFFF" w:themeColor="background1"/>
        </w:tblBorders>
        <w:tblLook w:val="04A0" w:firstRow="1" w:lastRow="0" w:firstColumn="1" w:lastColumn="0" w:noHBand="0" w:noVBand="1"/>
      </w:tblPr>
      <w:tblGrid>
        <w:gridCol w:w="6858"/>
        <w:gridCol w:w="2412"/>
      </w:tblGrid>
      <w:tr w:rsidR="00196CA8" w:rsidRPr="00606513" w:rsidTr="00606513">
        <w:tc>
          <w:tcPr>
            <w:tcW w:w="6858" w:type="dxa"/>
            <w:vAlign w:val="bottom"/>
          </w:tcPr>
          <w:p w:rsidR="00196CA8" w:rsidRPr="00606513" w:rsidRDefault="00196CA8" w:rsidP="00606513">
            <w:pPr>
              <w:rPr>
                <w:sz w:val="24"/>
                <w:szCs w:val="24"/>
              </w:rPr>
            </w:pPr>
          </w:p>
        </w:tc>
        <w:tc>
          <w:tcPr>
            <w:tcW w:w="2412" w:type="dxa"/>
            <w:vAlign w:val="bottom"/>
          </w:tcPr>
          <w:p w:rsidR="00196CA8" w:rsidRPr="00606513" w:rsidRDefault="00196CA8" w:rsidP="00606513">
            <w:pPr>
              <w:jc w:val="center"/>
              <w:rPr>
                <w:sz w:val="24"/>
                <w:szCs w:val="24"/>
              </w:rPr>
            </w:pPr>
          </w:p>
        </w:tc>
      </w:tr>
      <w:tr w:rsidR="00196CA8" w:rsidTr="00196CA8">
        <w:tc>
          <w:tcPr>
            <w:tcW w:w="6858" w:type="dxa"/>
          </w:tcPr>
          <w:p w:rsidR="00196CA8" w:rsidRDefault="00196CA8" w:rsidP="00196CA8">
            <w:pPr>
              <w:rPr>
                <w:sz w:val="16"/>
                <w:szCs w:val="16"/>
              </w:rPr>
            </w:pPr>
            <w:r>
              <w:rPr>
                <w:sz w:val="16"/>
                <w:szCs w:val="16"/>
              </w:rPr>
              <w:t>Signature</w:t>
            </w:r>
          </w:p>
        </w:tc>
        <w:tc>
          <w:tcPr>
            <w:tcW w:w="2412" w:type="dxa"/>
          </w:tcPr>
          <w:p w:rsidR="00196CA8" w:rsidRDefault="00196CA8" w:rsidP="00196CA8">
            <w:pPr>
              <w:jc w:val="center"/>
              <w:rPr>
                <w:sz w:val="16"/>
                <w:szCs w:val="16"/>
              </w:rPr>
            </w:pPr>
            <w:r>
              <w:rPr>
                <w:sz w:val="16"/>
                <w:szCs w:val="16"/>
              </w:rPr>
              <w:t>Date</w:t>
            </w:r>
          </w:p>
        </w:tc>
      </w:tr>
    </w:tbl>
    <w:p w:rsidR="00AB5EB8" w:rsidRPr="00196CA8" w:rsidRDefault="00AB5EB8" w:rsidP="00196CA8">
      <w:pPr>
        <w:rPr>
          <w:sz w:val="8"/>
          <w:szCs w:val="8"/>
        </w:rPr>
      </w:pPr>
    </w:p>
    <w:sectPr w:rsidR="00AB5EB8" w:rsidRPr="00196CA8" w:rsidSect="00AB5EB8">
      <w:headerReference w:type="default" r:id="rId10"/>
      <w:headerReference w:type="first" r:id="rId11"/>
      <w:pgSz w:w="12240" w:h="15840"/>
      <w:pgMar w:top="1440" w:right="1080" w:bottom="5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CB" w:rsidRDefault="00E112CB" w:rsidP="00481EB7">
      <w:r>
        <w:separator/>
      </w:r>
    </w:p>
  </w:endnote>
  <w:endnote w:type="continuationSeparator" w:id="0">
    <w:p w:rsidR="00E112CB" w:rsidRDefault="00E112CB" w:rsidP="0048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CB" w:rsidRDefault="00E112CB" w:rsidP="00481EB7">
      <w:r>
        <w:separator/>
      </w:r>
    </w:p>
  </w:footnote>
  <w:footnote w:type="continuationSeparator" w:id="0">
    <w:p w:rsidR="00E112CB" w:rsidRDefault="00E112CB" w:rsidP="0048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B7" w:rsidRPr="000731F0" w:rsidRDefault="007F3DC6" w:rsidP="00AB5EB8">
    <w:pPr>
      <w:pStyle w:val="Header"/>
      <w:tabs>
        <w:tab w:val="center" w:pos="5040"/>
        <w:tab w:val="left" w:pos="8160"/>
      </w:tabs>
      <w:jc w:val="center"/>
      <w:rPr>
        <w:sz w:val="32"/>
        <w:szCs w:val="32"/>
      </w:rPr>
    </w:pPr>
    <w:r w:rsidRPr="000731F0">
      <w:rPr>
        <w:sz w:val="32"/>
        <w:szCs w:val="32"/>
      </w:rPr>
      <w:t>International Travel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C6" w:rsidRPr="000731F0" w:rsidRDefault="007F3DC6" w:rsidP="007F3DC6">
    <w:pPr>
      <w:pStyle w:val="Header"/>
      <w:pBdr>
        <w:bottom w:val="single" w:sz="4" w:space="1" w:color="auto"/>
      </w:pBdr>
      <w:jc w:val="center"/>
      <w:rPr>
        <w:sz w:val="32"/>
        <w:szCs w:val="32"/>
      </w:rPr>
    </w:pPr>
    <w:r w:rsidRPr="000731F0">
      <w:rPr>
        <w:sz w:val="32"/>
        <w:szCs w:val="32"/>
      </w:rPr>
      <w:t>International Travel and Export Control Regulations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EE9"/>
    <w:multiLevelType w:val="hybridMultilevel"/>
    <w:tmpl w:val="2856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3946"/>
    <w:multiLevelType w:val="hybridMultilevel"/>
    <w:tmpl w:val="DFD6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642A2"/>
    <w:multiLevelType w:val="hybridMultilevel"/>
    <w:tmpl w:val="644A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065DC"/>
    <w:multiLevelType w:val="hybridMultilevel"/>
    <w:tmpl w:val="7FCC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7"/>
    <w:rsid w:val="00001FA1"/>
    <w:rsid w:val="00024A8F"/>
    <w:rsid w:val="0004309A"/>
    <w:rsid w:val="0006749B"/>
    <w:rsid w:val="000731F0"/>
    <w:rsid w:val="000774DB"/>
    <w:rsid w:val="000E0007"/>
    <w:rsid w:val="000F14B6"/>
    <w:rsid w:val="0011311E"/>
    <w:rsid w:val="00124805"/>
    <w:rsid w:val="00182DA1"/>
    <w:rsid w:val="00196CA8"/>
    <w:rsid w:val="001A2AB5"/>
    <w:rsid w:val="001A58A3"/>
    <w:rsid w:val="001B061D"/>
    <w:rsid w:val="001F501F"/>
    <w:rsid w:val="00250FBC"/>
    <w:rsid w:val="00252D86"/>
    <w:rsid w:val="002752E6"/>
    <w:rsid w:val="002B0768"/>
    <w:rsid w:val="0035385E"/>
    <w:rsid w:val="003821AF"/>
    <w:rsid w:val="0045156B"/>
    <w:rsid w:val="004568D9"/>
    <w:rsid w:val="00481EB7"/>
    <w:rsid w:val="004A7573"/>
    <w:rsid w:val="004E308B"/>
    <w:rsid w:val="00577311"/>
    <w:rsid w:val="005B799D"/>
    <w:rsid w:val="005D19C9"/>
    <w:rsid w:val="005D74C6"/>
    <w:rsid w:val="00606513"/>
    <w:rsid w:val="006074AE"/>
    <w:rsid w:val="00622C49"/>
    <w:rsid w:val="006923D2"/>
    <w:rsid w:val="00702E99"/>
    <w:rsid w:val="0074099E"/>
    <w:rsid w:val="00745E20"/>
    <w:rsid w:val="007A025E"/>
    <w:rsid w:val="007A7004"/>
    <w:rsid w:val="007F3DC6"/>
    <w:rsid w:val="00800A25"/>
    <w:rsid w:val="008146FA"/>
    <w:rsid w:val="008457D5"/>
    <w:rsid w:val="00875FE0"/>
    <w:rsid w:val="009204CE"/>
    <w:rsid w:val="0092470C"/>
    <w:rsid w:val="00947B69"/>
    <w:rsid w:val="0097412C"/>
    <w:rsid w:val="009A29F6"/>
    <w:rsid w:val="009E124B"/>
    <w:rsid w:val="00A05D7A"/>
    <w:rsid w:val="00A2191D"/>
    <w:rsid w:val="00A3407A"/>
    <w:rsid w:val="00A55F63"/>
    <w:rsid w:val="00A631C7"/>
    <w:rsid w:val="00A9311A"/>
    <w:rsid w:val="00AA07DA"/>
    <w:rsid w:val="00AA2F29"/>
    <w:rsid w:val="00AB5EB8"/>
    <w:rsid w:val="00AC26FF"/>
    <w:rsid w:val="00AD6000"/>
    <w:rsid w:val="00B12156"/>
    <w:rsid w:val="00B252DC"/>
    <w:rsid w:val="00B35414"/>
    <w:rsid w:val="00B5461D"/>
    <w:rsid w:val="00B70F4A"/>
    <w:rsid w:val="00B96477"/>
    <w:rsid w:val="00BA6307"/>
    <w:rsid w:val="00BD627A"/>
    <w:rsid w:val="00BD6AF8"/>
    <w:rsid w:val="00C06A54"/>
    <w:rsid w:val="00C35C55"/>
    <w:rsid w:val="00C51046"/>
    <w:rsid w:val="00C5654C"/>
    <w:rsid w:val="00C70074"/>
    <w:rsid w:val="00C822A2"/>
    <w:rsid w:val="00C847C2"/>
    <w:rsid w:val="00CE412C"/>
    <w:rsid w:val="00D07BF7"/>
    <w:rsid w:val="00D16986"/>
    <w:rsid w:val="00D30349"/>
    <w:rsid w:val="00D90DC5"/>
    <w:rsid w:val="00D9310E"/>
    <w:rsid w:val="00DC64ED"/>
    <w:rsid w:val="00DC67C5"/>
    <w:rsid w:val="00DF0153"/>
    <w:rsid w:val="00E04FB7"/>
    <w:rsid w:val="00E112CB"/>
    <w:rsid w:val="00E30C3D"/>
    <w:rsid w:val="00E47046"/>
    <w:rsid w:val="00E71BFC"/>
    <w:rsid w:val="00E734B4"/>
    <w:rsid w:val="00EA1D66"/>
    <w:rsid w:val="00EB3EC2"/>
    <w:rsid w:val="00ED5A34"/>
    <w:rsid w:val="00ED790F"/>
    <w:rsid w:val="00F00ED4"/>
    <w:rsid w:val="00F741AB"/>
    <w:rsid w:val="00F903F0"/>
    <w:rsid w:val="00F97500"/>
    <w:rsid w:val="00FA48D3"/>
    <w:rsid w:val="00FA7850"/>
    <w:rsid w:val="00FB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1C31CB-263A-4DE6-805D-3D0C328A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EB7"/>
    <w:pPr>
      <w:tabs>
        <w:tab w:val="center" w:pos="4680"/>
        <w:tab w:val="right" w:pos="9360"/>
      </w:tabs>
    </w:pPr>
  </w:style>
  <w:style w:type="character" w:customStyle="1" w:styleId="HeaderChar">
    <w:name w:val="Header Char"/>
    <w:basedOn w:val="DefaultParagraphFont"/>
    <w:link w:val="Header"/>
    <w:uiPriority w:val="99"/>
    <w:rsid w:val="00481EB7"/>
  </w:style>
  <w:style w:type="paragraph" w:styleId="Footer">
    <w:name w:val="footer"/>
    <w:basedOn w:val="Normal"/>
    <w:link w:val="FooterChar"/>
    <w:uiPriority w:val="99"/>
    <w:unhideWhenUsed/>
    <w:rsid w:val="00481EB7"/>
    <w:pPr>
      <w:tabs>
        <w:tab w:val="center" w:pos="4680"/>
        <w:tab w:val="right" w:pos="9360"/>
      </w:tabs>
    </w:pPr>
  </w:style>
  <w:style w:type="character" w:customStyle="1" w:styleId="FooterChar">
    <w:name w:val="Footer Char"/>
    <w:basedOn w:val="DefaultParagraphFont"/>
    <w:link w:val="Footer"/>
    <w:uiPriority w:val="99"/>
    <w:rsid w:val="00481EB7"/>
  </w:style>
  <w:style w:type="paragraph" w:styleId="ListParagraph">
    <w:name w:val="List Paragraph"/>
    <w:basedOn w:val="Normal"/>
    <w:uiPriority w:val="34"/>
    <w:qFormat/>
    <w:rsid w:val="00481EB7"/>
    <w:pPr>
      <w:ind w:left="720"/>
      <w:contextualSpacing/>
    </w:pPr>
  </w:style>
  <w:style w:type="character" w:styleId="Hyperlink">
    <w:name w:val="Hyperlink"/>
    <w:basedOn w:val="DefaultParagraphFont"/>
    <w:uiPriority w:val="99"/>
    <w:unhideWhenUsed/>
    <w:rsid w:val="007F3DC6"/>
    <w:rPr>
      <w:color w:val="0563C1" w:themeColor="hyperlink"/>
      <w:u w:val="single"/>
    </w:rPr>
  </w:style>
  <w:style w:type="table" w:styleId="TableGrid">
    <w:name w:val="Table Grid"/>
    <w:basedOn w:val="TableNormal"/>
    <w:uiPriority w:val="39"/>
    <w:rsid w:val="0018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F4A"/>
    <w:rPr>
      <w:color w:val="808080"/>
    </w:rPr>
  </w:style>
  <w:style w:type="character" w:customStyle="1" w:styleId="Answers">
    <w:name w:val="Answers"/>
    <w:basedOn w:val="DefaultParagraphFont"/>
    <w:uiPriority w:val="1"/>
    <w:rsid w:val="00B70F4A"/>
    <w:rPr>
      <w:b/>
      <w:u w:val="single"/>
    </w:rPr>
  </w:style>
  <w:style w:type="character" w:customStyle="1" w:styleId="Style1">
    <w:name w:val="Style1"/>
    <w:basedOn w:val="DefaultParagraphFont"/>
    <w:uiPriority w:val="1"/>
    <w:rsid w:val="00B70F4A"/>
    <w:rPr>
      <w:b/>
      <w:sz w:val="24"/>
      <w:u w:val="single"/>
    </w:rPr>
  </w:style>
  <w:style w:type="character" w:customStyle="1" w:styleId="Style2">
    <w:name w:val="Style2"/>
    <w:basedOn w:val="DefaultParagraphFont"/>
    <w:uiPriority w:val="1"/>
    <w:rsid w:val="00B70F4A"/>
    <w:rPr>
      <w:b/>
      <w:sz w:val="24"/>
      <w:u w:val="single"/>
    </w:rPr>
  </w:style>
  <w:style w:type="character" w:customStyle="1" w:styleId="Bold12">
    <w:name w:val="Bold 12"/>
    <w:basedOn w:val="DefaultParagraphFont"/>
    <w:uiPriority w:val="1"/>
    <w:qFormat/>
    <w:rsid w:val="0092470C"/>
    <w:rPr>
      <w:b/>
      <w:sz w:val="24"/>
    </w:rPr>
  </w:style>
  <w:style w:type="paragraph" w:styleId="BalloonText">
    <w:name w:val="Balloon Text"/>
    <w:basedOn w:val="Normal"/>
    <w:link w:val="BalloonTextChar"/>
    <w:uiPriority w:val="99"/>
    <w:semiHidden/>
    <w:unhideWhenUsed/>
    <w:rsid w:val="00E47046"/>
    <w:rPr>
      <w:rFonts w:ascii="Tahoma" w:hAnsi="Tahoma" w:cs="Tahoma"/>
      <w:sz w:val="16"/>
      <w:szCs w:val="16"/>
    </w:rPr>
  </w:style>
  <w:style w:type="character" w:customStyle="1" w:styleId="BalloonTextChar">
    <w:name w:val="Balloon Text Char"/>
    <w:basedOn w:val="DefaultParagraphFont"/>
    <w:link w:val="BalloonText"/>
    <w:uiPriority w:val="99"/>
    <w:semiHidden/>
    <w:rsid w:val="00E47046"/>
    <w:rPr>
      <w:rFonts w:ascii="Tahoma" w:hAnsi="Tahoma" w:cs="Tahoma"/>
      <w:sz w:val="16"/>
      <w:szCs w:val="16"/>
    </w:rPr>
  </w:style>
  <w:style w:type="character" w:customStyle="1" w:styleId="Bold12AllCaps">
    <w:name w:val="Bold 12 All Caps"/>
    <w:basedOn w:val="DefaultParagraphFont"/>
    <w:uiPriority w:val="1"/>
    <w:rsid w:val="00E47046"/>
    <w:rPr>
      <w:rFonts w:asciiTheme="minorHAnsi" w:hAnsiTheme="minorHAnsi"/>
      <w:b/>
      <w:caps/>
      <w:smallCaps w:val="0"/>
      <w:strike w:val="0"/>
      <w:dstrike w:val="0"/>
      <w:vanish w:val="0"/>
      <w:sz w:val="24"/>
      <w:vertAlign w:val="baseline"/>
    </w:rPr>
  </w:style>
  <w:style w:type="character" w:styleId="FollowedHyperlink">
    <w:name w:val="FollowedHyperlink"/>
    <w:basedOn w:val="DefaultParagraphFont"/>
    <w:uiPriority w:val="99"/>
    <w:semiHidden/>
    <w:unhideWhenUsed/>
    <w:rsid w:val="00D30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stes@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sury.gov/resource-center/sanctions/Programs/Pages/Progra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7C48-F54F-4127-85DF-59AD14EA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 Estes</dc:creator>
  <cp:keywords/>
  <dc:description/>
  <cp:lastModifiedBy>Jenny L. Estes</cp:lastModifiedBy>
  <cp:revision>2</cp:revision>
  <cp:lastPrinted>2015-09-29T14:30:00Z</cp:lastPrinted>
  <dcterms:created xsi:type="dcterms:W3CDTF">2018-09-04T18:19:00Z</dcterms:created>
  <dcterms:modified xsi:type="dcterms:W3CDTF">2018-09-04T18:19:00Z</dcterms:modified>
</cp:coreProperties>
</file>