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FA" w:rsidRDefault="008634FA" w:rsidP="008634FA">
      <w:pPr>
        <w:spacing w:after="0" w:line="240" w:lineRule="auto"/>
        <w:ind w:left="820" w:right="227"/>
        <w:jc w:val="center"/>
        <w:rPr>
          <w:rFonts w:ascii="Times New Roman" w:eastAsia="Times New Roman" w:hAnsi="Times New Roman" w:cs="Times New Roman"/>
          <w:b/>
          <w:sz w:val="24"/>
          <w:szCs w:val="24"/>
        </w:rPr>
      </w:pPr>
      <w:bookmarkStart w:id="0" w:name="_GoBack"/>
      <w:bookmarkEnd w:id="0"/>
      <w:r w:rsidRPr="008634FA">
        <w:rPr>
          <w:rFonts w:ascii="Times New Roman" w:eastAsia="Times New Roman" w:hAnsi="Times New Roman" w:cs="Times New Roman"/>
          <w:b/>
          <w:sz w:val="24"/>
          <w:szCs w:val="24"/>
        </w:rPr>
        <w:t>Proposed Change to ASU Faculty Handbook of Policies and Procedures</w:t>
      </w:r>
    </w:p>
    <w:p w:rsidR="008634FA" w:rsidRDefault="008634FA" w:rsidP="008634FA">
      <w:pPr>
        <w:spacing w:after="0" w:line="240" w:lineRule="auto"/>
        <w:ind w:left="820" w:right="227"/>
        <w:jc w:val="center"/>
        <w:rPr>
          <w:rFonts w:ascii="Times New Roman" w:eastAsia="Times New Roman" w:hAnsi="Times New Roman" w:cs="Times New Roman"/>
          <w:b/>
          <w:sz w:val="24"/>
          <w:szCs w:val="24"/>
        </w:rPr>
      </w:pP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Promotion, Retention, and Tenure Committee Procedure</w:t>
      </w: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r w:rsidRPr="008634FA">
        <w:rPr>
          <w:rFonts w:ascii="Times New Roman" w:eastAsia="Times New Roman" w:hAnsi="Times New Roman" w:cs="Times New Roman"/>
          <w:b/>
          <w:sz w:val="24"/>
          <w:szCs w:val="24"/>
        </w:rPr>
        <w:t xml:space="preserve">Submitted to the ASU Shared Governance </w:t>
      </w:r>
      <w:r w:rsidR="00A94A60" w:rsidRPr="008634FA">
        <w:rPr>
          <w:rFonts w:ascii="Times New Roman" w:eastAsia="Times New Roman" w:hAnsi="Times New Roman" w:cs="Times New Roman"/>
          <w:b/>
          <w:sz w:val="24"/>
          <w:szCs w:val="24"/>
        </w:rPr>
        <w:t>Oversight</w:t>
      </w:r>
      <w:r w:rsidRPr="008634FA">
        <w:rPr>
          <w:rFonts w:ascii="Times New Roman" w:eastAsia="Times New Roman" w:hAnsi="Times New Roman" w:cs="Times New Roman"/>
          <w:b/>
          <w:sz w:val="24"/>
          <w:szCs w:val="24"/>
        </w:rPr>
        <w:t xml:space="preserve"> Committee (SGOC)</w:t>
      </w: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p>
    <w:p w:rsidR="008634FA" w:rsidRPr="008634FA" w:rsidRDefault="00A94A60" w:rsidP="008634FA">
      <w:pPr>
        <w:spacing w:after="0" w:line="240" w:lineRule="auto"/>
        <w:ind w:left="820" w:right="227"/>
        <w:jc w:val="center"/>
        <w:rPr>
          <w:rFonts w:ascii="Times New Roman" w:eastAsia="Times New Roman" w:hAnsi="Times New Roman" w:cs="Times New Roman"/>
          <w:b/>
          <w:sz w:val="24"/>
          <w:szCs w:val="24"/>
        </w:rPr>
      </w:pPr>
      <w:r w:rsidRPr="008634FA">
        <w:rPr>
          <w:rFonts w:ascii="Times New Roman" w:eastAsia="Times New Roman" w:hAnsi="Times New Roman" w:cs="Times New Roman"/>
          <w:b/>
          <w:sz w:val="24"/>
          <w:szCs w:val="24"/>
        </w:rPr>
        <w:t>February</w:t>
      </w:r>
      <w:r w:rsidR="008634FA" w:rsidRPr="008634FA">
        <w:rPr>
          <w:rFonts w:ascii="Times New Roman" w:eastAsia="Times New Roman" w:hAnsi="Times New Roman" w:cs="Times New Roman"/>
          <w:b/>
          <w:sz w:val="24"/>
          <w:szCs w:val="24"/>
        </w:rPr>
        <w:t xml:space="preserve"> </w:t>
      </w:r>
      <w:r w:rsidR="000D48AF">
        <w:rPr>
          <w:rFonts w:ascii="Times New Roman" w:eastAsia="Times New Roman" w:hAnsi="Times New Roman" w:cs="Times New Roman"/>
          <w:b/>
          <w:sz w:val="24"/>
          <w:szCs w:val="24"/>
        </w:rPr>
        <w:t>7</w:t>
      </w:r>
      <w:r w:rsidR="008634FA" w:rsidRPr="008634FA">
        <w:rPr>
          <w:rFonts w:ascii="Times New Roman" w:eastAsia="Times New Roman" w:hAnsi="Times New Roman" w:cs="Times New Roman"/>
          <w:b/>
          <w:sz w:val="24"/>
          <w:szCs w:val="24"/>
        </w:rPr>
        <w:t>, 2014</w:t>
      </w: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r w:rsidRPr="008634FA">
        <w:rPr>
          <w:rFonts w:ascii="Times New Roman" w:eastAsia="Times New Roman" w:hAnsi="Times New Roman" w:cs="Times New Roman"/>
          <w:b/>
          <w:sz w:val="24"/>
          <w:szCs w:val="24"/>
        </w:rPr>
        <w:t>By the College of Education and Behavioral Science PRT Committee 2013-2014</w:t>
      </w:r>
    </w:p>
    <w:p w:rsidR="008634FA" w:rsidRPr="008634FA" w:rsidRDefault="008634FA" w:rsidP="008634FA">
      <w:pPr>
        <w:spacing w:after="0" w:line="240" w:lineRule="auto"/>
        <w:ind w:left="820" w:right="227"/>
        <w:jc w:val="center"/>
        <w:rPr>
          <w:rFonts w:ascii="Times New Roman" w:eastAsia="Times New Roman" w:hAnsi="Times New Roman" w:cs="Times New Roman"/>
          <w:b/>
          <w:sz w:val="24"/>
          <w:szCs w:val="24"/>
        </w:rPr>
      </w:pPr>
    </w:p>
    <w:p w:rsidR="008634FA" w:rsidRDefault="008634FA" w:rsidP="008634FA">
      <w:pPr>
        <w:spacing w:after="0" w:line="240" w:lineRule="auto"/>
        <w:ind w:left="820" w:right="227"/>
        <w:jc w:val="center"/>
        <w:rPr>
          <w:rFonts w:ascii="Times New Roman" w:eastAsia="Times New Roman" w:hAnsi="Times New Roman" w:cs="Times New Roman"/>
          <w:sz w:val="24"/>
          <w:szCs w:val="24"/>
        </w:rPr>
      </w:pPr>
      <w:r w:rsidRPr="008634FA">
        <w:rPr>
          <w:rFonts w:ascii="Times New Roman" w:eastAsia="Times New Roman" w:hAnsi="Times New Roman" w:cs="Times New Roman"/>
          <w:b/>
          <w:sz w:val="24"/>
          <w:szCs w:val="24"/>
        </w:rPr>
        <w:t xml:space="preserve">Members of the Committee: Dr. John D. Hall, Chair; Dr. Ron </w:t>
      </w:r>
      <w:proofErr w:type="spellStart"/>
      <w:r w:rsidRPr="008634FA">
        <w:rPr>
          <w:rFonts w:ascii="Times New Roman" w:eastAsia="Times New Roman" w:hAnsi="Times New Roman" w:cs="Times New Roman"/>
          <w:b/>
          <w:sz w:val="24"/>
          <w:szCs w:val="24"/>
        </w:rPr>
        <w:t>Towery</w:t>
      </w:r>
      <w:proofErr w:type="spellEnd"/>
      <w:r w:rsidRPr="008634FA">
        <w:rPr>
          <w:rFonts w:ascii="Times New Roman" w:eastAsia="Times New Roman" w:hAnsi="Times New Roman" w:cs="Times New Roman"/>
          <w:b/>
          <w:sz w:val="24"/>
          <w:szCs w:val="24"/>
        </w:rPr>
        <w:t xml:space="preserve">; Dr. Paul </w:t>
      </w:r>
      <w:proofErr w:type="spellStart"/>
      <w:r w:rsidRPr="008634FA">
        <w:rPr>
          <w:rFonts w:ascii="Times New Roman" w:eastAsia="Times New Roman" w:hAnsi="Times New Roman" w:cs="Times New Roman"/>
          <w:b/>
          <w:sz w:val="24"/>
          <w:szCs w:val="24"/>
        </w:rPr>
        <w:t>Finnicum</w:t>
      </w:r>
      <w:proofErr w:type="spellEnd"/>
      <w:r w:rsidRPr="008634FA">
        <w:rPr>
          <w:rFonts w:ascii="Times New Roman" w:eastAsia="Times New Roman" w:hAnsi="Times New Roman" w:cs="Times New Roman"/>
          <w:b/>
          <w:sz w:val="24"/>
          <w:szCs w:val="24"/>
        </w:rPr>
        <w:t xml:space="preserve">, and Dr. </w:t>
      </w:r>
      <w:proofErr w:type="spellStart"/>
      <w:r w:rsidRPr="008634FA">
        <w:rPr>
          <w:rFonts w:ascii="Times New Roman" w:eastAsia="Times New Roman" w:hAnsi="Times New Roman" w:cs="Times New Roman"/>
          <w:b/>
          <w:sz w:val="24"/>
          <w:szCs w:val="24"/>
        </w:rPr>
        <w:t>Amany</w:t>
      </w:r>
      <w:proofErr w:type="spellEnd"/>
      <w:r w:rsidRPr="008634FA">
        <w:rPr>
          <w:rFonts w:ascii="Times New Roman" w:eastAsia="Times New Roman" w:hAnsi="Times New Roman" w:cs="Times New Roman"/>
          <w:b/>
          <w:sz w:val="24"/>
          <w:szCs w:val="24"/>
        </w:rPr>
        <w:t xml:space="preserve"> Saleh</w:t>
      </w:r>
      <w:r>
        <w:rPr>
          <w:rFonts w:ascii="Times New Roman" w:eastAsia="Times New Roman" w:hAnsi="Times New Roman" w:cs="Times New Roman"/>
          <w:sz w:val="24"/>
          <w:szCs w:val="24"/>
        </w:rPr>
        <w:t>.</w:t>
      </w:r>
    </w:p>
    <w:p w:rsidR="008634FA" w:rsidRDefault="008634FA" w:rsidP="008634FA">
      <w:pPr>
        <w:spacing w:after="0" w:line="240" w:lineRule="auto"/>
        <w:ind w:left="820" w:right="227"/>
        <w:jc w:val="center"/>
        <w:rPr>
          <w:rFonts w:ascii="Times New Roman" w:eastAsia="Times New Roman" w:hAnsi="Times New Roman" w:cs="Times New Roman"/>
          <w:sz w:val="24"/>
          <w:szCs w:val="24"/>
        </w:rPr>
      </w:pPr>
    </w:p>
    <w:p w:rsidR="008634FA" w:rsidRDefault="008634FA" w:rsidP="008634FA">
      <w:pPr>
        <w:spacing w:after="0" w:line="240" w:lineRule="auto"/>
        <w:ind w:left="820" w:right="227"/>
        <w:jc w:val="center"/>
        <w:rPr>
          <w:rFonts w:ascii="Times New Roman" w:eastAsia="Times New Roman" w:hAnsi="Times New Roman" w:cs="Times New Roman"/>
          <w:b/>
          <w:sz w:val="24"/>
          <w:szCs w:val="24"/>
        </w:rPr>
      </w:pPr>
      <w:r w:rsidRPr="008634FA">
        <w:rPr>
          <w:rFonts w:ascii="Times New Roman" w:eastAsia="Times New Roman" w:hAnsi="Times New Roman" w:cs="Times New Roman"/>
          <w:b/>
          <w:sz w:val="24"/>
          <w:szCs w:val="24"/>
        </w:rPr>
        <w:t>Rational for the Proposed Change</w:t>
      </w:r>
    </w:p>
    <w:p w:rsidR="008634FA" w:rsidRDefault="008634FA" w:rsidP="008634FA">
      <w:pPr>
        <w:spacing w:after="0" w:line="240" w:lineRule="auto"/>
        <w:ind w:left="820" w:right="227"/>
        <w:jc w:val="center"/>
        <w:rPr>
          <w:rFonts w:ascii="Times New Roman" w:eastAsia="Times New Roman" w:hAnsi="Times New Roman" w:cs="Times New Roman"/>
          <w:b/>
          <w:sz w:val="24"/>
          <w:szCs w:val="24"/>
        </w:rPr>
      </w:pPr>
    </w:p>
    <w:p w:rsidR="008634FA" w:rsidRDefault="008634FA" w:rsidP="008634FA">
      <w:pPr>
        <w:spacing w:after="0" w:line="240" w:lineRule="auto"/>
        <w:ind w:left="820" w:right="227"/>
        <w:rPr>
          <w:rFonts w:ascii="Times New Roman" w:eastAsia="Times New Roman" w:hAnsi="Times New Roman" w:cs="Times New Roman"/>
          <w:sz w:val="24"/>
          <w:szCs w:val="24"/>
        </w:rPr>
      </w:pPr>
      <w:proofErr w:type="gramStart"/>
      <w:r w:rsidRPr="008634FA">
        <w:rPr>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the current language in the ASU Faculty Handbook of Policies and Procedures (2006) in section </w:t>
      </w:r>
      <w:proofErr w:type="spellStart"/>
      <w:r>
        <w:rPr>
          <w:rFonts w:ascii="Times New Roman" w:eastAsia="Times New Roman" w:hAnsi="Times New Roman" w:cs="Times New Roman"/>
          <w:sz w:val="24"/>
          <w:szCs w:val="24"/>
        </w:rPr>
        <w:t>IV.d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Promotion, Retention, and Tenure Committees: Composition and Procedures page 77 paragraph three it is possible for a pre-tenured faculty member to never see the </w:t>
      </w:r>
      <w:r w:rsidR="00420BF4">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written recommendations regarding retention that are forwarded by the department PRT Committee</w:t>
      </w:r>
      <w:r w:rsidR="00420BF4">
        <w:rPr>
          <w:rFonts w:ascii="Times New Roman" w:eastAsia="Times New Roman" w:hAnsi="Times New Roman" w:cs="Times New Roman"/>
          <w:sz w:val="24"/>
          <w:szCs w:val="24"/>
        </w:rPr>
        <w:t xml:space="preserve"> to the department chair. Similarly, it is also possible for a pre-tenured faculty member to never see the annual written recommendations regarding retention that are forwarded by the department chair to the college PRT Committee or to the dean. The proposed language requires the department chair to have the pre-tenured faculty member initial </w:t>
      </w:r>
      <w:r w:rsidR="00420BF4" w:rsidRPr="00420BF4">
        <w:rPr>
          <w:rFonts w:ascii="Times New Roman" w:eastAsia="Times New Roman" w:hAnsi="Times New Roman" w:cs="Times New Roman"/>
          <w:sz w:val="24"/>
          <w:szCs w:val="24"/>
        </w:rPr>
        <w:t>copies of both the department PRT Committee’s written recommendations and the chair’s</w:t>
      </w:r>
      <w:r w:rsidR="00420BF4" w:rsidRPr="00420BF4">
        <w:rPr>
          <w:rFonts w:ascii="Times New Roman" w:eastAsia="Times New Roman" w:hAnsi="Times New Roman" w:cs="Times New Roman"/>
          <w:spacing w:val="2"/>
          <w:sz w:val="24"/>
          <w:szCs w:val="24"/>
        </w:rPr>
        <w:t xml:space="preserve"> </w:t>
      </w:r>
      <w:r w:rsidR="00420BF4" w:rsidRPr="00420BF4">
        <w:rPr>
          <w:rFonts w:ascii="Times New Roman" w:eastAsia="Times New Roman" w:hAnsi="Times New Roman" w:cs="Times New Roman"/>
          <w:spacing w:val="-1"/>
          <w:sz w:val="24"/>
          <w:szCs w:val="24"/>
        </w:rPr>
        <w:t>r</w:t>
      </w:r>
      <w:r w:rsidR="00420BF4" w:rsidRPr="00420BF4">
        <w:rPr>
          <w:rFonts w:ascii="Times New Roman" w:eastAsia="Times New Roman" w:hAnsi="Times New Roman" w:cs="Times New Roman"/>
          <w:spacing w:val="1"/>
          <w:sz w:val="24"/>
          <w:szCs w:val="24"/>
        </w:rPr>
        <w:t>e</w:t>
      </w:r>
      <w:r w:rsidR="00420BF4" w:rsidRPr="00420BF4">
        <w:rPr>
          <w:rFonts w:ascii="Times New Roman" w:eastAsia="Times New Roman" w:hAnsi="Times New Roman" w:cs="Times New Roman"/>
          <w:spacing w:val="-1"/>
          <w:sz w:val="24"/>
          <w:szCs w:val="24"/>
        </w:rPr>
        <w:t>c</w:t>
      </w:r>
      <w:r w:rsidR="00420BF4" w:rsidRPr="00420BF4">
        <w:rPr>
          <w:rFonts w:ascii="Times New Roman" w:eastAsia="Times New Roman" w:hAnsi="Times New Roman" w:cs="Times New Roman"/>
          <w:sz w:val="24"/>
          <w:szCs w:val="24"/>
        </w:rPr>
        <w:t>omm</w:t>
      </w:r>
      <w:r w:rsidR="00420BF4" w:rsidRPr="00420BF4">
        <w:rPr>
          <w:rFonts w:ascii="Times New Roman" w:eastAsia="Times New Roman" w:hAnsi="Times New Roman" w:cs="Times New Roman"/>
          <w:spacing w:val="-1"/>
          <w:sz w:val="24"/>
          <w:szCs w:val="24"/>
        </w:rPr>
        <w:t>e</w:t>
      </w:r>
      <w:r w:rsidR="00420BF4" w:rsidRPr="00420BF4">
        <w:rPr>
          <w:rFonts w:ascii="Times New Roman" w:eastAsia="Times New Roman" w:hAnsi="Times New Roman" w:cs="Times New Roman"/>
          <w:sz w:val="24"/>
          <w:szCs w:val="24"/>
        </w:rPr>
        <w:t>nd</w:t>
      </w:r>
      <w:r w:rsidR="00420BF4" w:rsidRPr="00420BF4">
        <w:rPr>
          <w:rFonts w:ascii="Times New Roman" w:eastAsia="Times New Roman" w:hAnsi="Times New Roman" w:cs="Times New Roman"/>
          <w:spacing w:val="-1"/>
          <w:sz w:val="24"/>
          <w:szCs w:val="24"/>
        </w:rPr>
        <w:t>a</w:t>
      </w:r>
      <w:r w:rsidR="00420BF4" w:rsidRPr="00420BF4">
        <w:rPr>
          <w:rFonts w:ascii="Times New Roman" w:eastAsia="Times New Roman" w:hAnsi="Times New Roman" w:cs="Times New Roman"/>
          <w:sz w:val="24"/>
          <w:szCs w:val="24"/>
        </w:rPr>
        <w:t>tions to indicate the pre-tenured faculty member has received these recommendations</w:t>
      </w:r>
      <w:r w:rsidR="00420BF4">
        <w:rPr>
          <w:rFonts w:ascii="Times New Roman" w:eastAsia="Times New Roman" w:hAnsi="Times New Roman" w:cs="Times New Roman"/>
          <w:sz w:val="24"/>
          <w:szCs w:val="24"/>
        </w:rPr>
        <w:t xml:space="preserve"> prior to them being sent to either the college PRT Committee or the dean</w:t>
      </w:r>
      <w:r w:rsidR="00420BF4" w:rsidRPr="00420BF4">
        <w:rPr>
          <w:rFonts w:ascii="Times New Roman" w:eastAsia="Times New Roman" w:hAnsi="Times New Roman" w:cs="Times New Roman"/>
          <w:sz w:val="24"/>
          <w:szCs w:val="24"/>
        </w:rPr>
        <w:t>.</w:t>
      </w:r>
      <w:r w:rsidR="00420BF4">
        <w:rPr>
          <w:rFonts w:ascii="Times New Roman" w:eastAsia="Times New Roman" w:hAnsi="Times New Roman" w:cs="Times New Roman"/>
          <w:sz w:val="24"/>
          <w:szCs w:val="24"/>
        </w:rPr>
        <w:t xml:space="preserve"> </w:t>
      </w:r>
      <w:r w:rsidR="00D86AFE">
        <w:rPr>
          <w:rFonts w:ascii="Times New Roman" w:eastAsia="Times New Roman" w:hAnsi="Times New Roman" w:cs="Times New Roman"/>
          <w:sz w:val="24"/>
          <w:szCs w:val="24"/>
        </w:rPr>
        <w:t xml:space="preserve">It also calls for the chair to provide copies of these written recommendations to the pre-tenured faculty member. </w:t>
      </w:r>
      <w:r w:rsidR="00420BF4">
        <w:rPr>
          <w:rFonts w:ascii="Times New Roman" w:eastAsia="Times New Roman" w:hAnsi="Times New Roman" w:cs="Times New Roman"/>
          <w:sz w:val="24"/>
          <w:szCs w:val="24"/>
        </w:rPr>
        <w:t xml:space="preserve">Unlike the current procedure these procedures ensure that the pre-tenured faculty member receives this critical feedback specific to retention. </w:t>
      </w:r>
    </w:p>
    <w:p w:rsidR="008634FA" w:rsidRPr="008634FA" w:rsidRDefault="008634FA" w:rsidP="008634FA">
      <w:pPr>
        <w:spacing w:after="0" w:line="240" w:lineRule="auto"/>
        <w:ind w:left="820" w:right="227"/>
        <w:rPr>
          <w:rFonts w:ascii="Times New Roman" w:eastAsia="Times New Roman" w:hAnsi="Times New Roman" w:cs="Times New Roman"/>
          <w:sz w:val="24"/>
          <w:szCs w:val="24"/>
        </w:rPr>
      </w:pPr>
    </w:p>
    <w:p w:rsidR="008634FA" w:rsidRDefault="008634FA" w:rsidP="008634FA">
      <w:pPr>
        <w:spacing w:after="0" w:line="240" w:lineRule="auto"/>
        <w:ind w:left="820" w:right="227"/>
        <w:rPr>
          <w:rFonts w:ascii="Times New Roman" w:eastAsia="Times New Roman" w:hAnsi="Times New Roman" w:cs="Times New Roman"/>
          <w:sz w:val="24"/>
          <w:szCs w:val="24"/>
          <w:u w:val="single"/>
        </w:rPr>
      </w:pPr>
    </w:p>
    <w:p w:rsidR="008634FA" w:rsidRPr="00A94A60" w:rsidRDefault="008634FA" w:rsidP="008634FA">
      <w:pPr>
        <w:spacing w:after="0" w:line="240" w:lineRule="auto"/>
        <w:ind w:left="820" w:right="227"/>
        <w:rPr>
          <w:rFonts w:ascii="Times New Roman" w:eastAsia="Times New Roman" w:hAnsi="Times New Roman" w:cs="Times New Roman"/>
          <w:b/>
          <w:sz w:val="24"/>
          <w:szCs w:val="24"/>
        </w:rPr>
      </w:pPr>
      <w:r w:rsidRPr="00A94A60">
        <w:rPr>
          <w:rFonts w:ascii="Times New Roman" w:eastAsia="Times New Roman" w:hAnsi="Times New Roman" w:cs="Times New Roman"/>
          <w:b/>
          <w:sz w:val="24"/>
          <w:szCs w:val="24"/>
        </w:rPr>
        <w:t xml:space="preserve">Existing ASU Faculty Handbook of Policies and Procedures Page 77 Paragraph </w:t>
      </w:r>
      <w:r w:rsidR="00420BF4" w:rsidRPr="00A94A60">
        <w:rPr>
          <w:rFonts w:ascii="Times New Roman" w:eastAsia="Times New Roman" w:hAnsi="Times New Roman" w:cs="Times New Roman"/>
          <w:b/>
          <w:sz w:val="24"/>
          <w:szCs w:val="24"/>
        </w:rPr>
        <w:t>Three</w:t>
      </w:r>
      <w:r w:rsidRPr="00A94A60">
        <w:rPr>
          <w:rFonts w:ascii="Times New Roman" w:eastAsia="Times New Roman" w:hAnsi="Times New Roman" w:cs="Times New Roman"/>
          <w:b/>
          <w:sz w:val="24"/>
          <w:szCs w:val="24"/>
        </w:rPr>
        <w:t xml:space="preserve"> Language:</w:t>
      </w:r>
    </w:p>
    <w:p w:rsidR="008634FA" w:rsidRPr="00A94A60" w:rsidRDefault="008634FA" w:rsidP="008634FA">
      <w:pPr>
        <w:spacing w:after="0" w:line="240" w:lineRule="auto"/>
        <w:ind w:left="820" w:right="227"/>
        <w:rPr>
          <w:rFonts w:ascii="Times New Roman" w:eastAsia="Times New Roman" w:hAnsi="Times New Roman" w:cs="Times New Roman"/>
          <w:sz w:val="24"/>
          <w:szCs w:val="24"/>
        </w:rPr>
      </w:pPr>
    </w:p>
    <w:p w:rsidR="008634FA" w:rsidRPr="00420BF4" w:rsidRDefault="008634FA" w:rsidP="008634FA">
      <w:pPr>
        <w:spacing w:after="0" w:line="240" w:lineRule="auto"/>
        <w:ind w:left="120" w:right="-20"/>
        <w:rPr>
          <w:rFonts w:ascii="Times New Roman" w:eastAsia="Times New Roman" w:hAnsi="Times New Roman" w:cs="Times New Roman"/>
          <w:sz w:val="24"/>
          <w:szCs w:val="24"/>
        </w:rPr>
      </w:pPr>
      <w:proofErr w:type="spellStart"/>
      <w:r w:rsidRPr="00420BF4">
        <w:rPr>
          <w:rFonts w:ascii="Times New Roman" w:eastAsia="Times New Roman" w:hAnsi="Times New Roman" w:cs="Times New Roman"/>
          <w:bCs/>
          <w:sz w:val="24"/>
          <w:szCs w:val="24"/>
        </w:rPr>
        <w:t>IV.</w:t>
      </w:r>
      <w:r w:rsidRPr="00420BF4">
        <w:rPr>
          <w:rFonts w:ascii="Times New Roman" w:eastAsia="Times New Roman" w:hAnsi="Times New Roman" w:cs="Times New Roman"/>
          <w:bCs/>
          <w:spacing w:val="1"/>
          <w:sz w:val="24"/>
          <w:szCs w:val="24"/>
        </w:rPr>
        <w:t>d</w:t>
      </w:r>
      <w:proofErr w:type="spellEnd"/>
      <w:proofErr w:type="gramStart"/>
      <w:r w:rsidRPr="00420BF4">
        <w:rPr>
          <w:rFonts w:ascii="Times New Roman" w:eastAsia="Times New Roman" w:hAnsi="Times New Roman" w:cs="Times New Roman"/>
          <w:bCs/>
          <w:sz w:val="24"/>
          <w:szCs w:val="24"/>
        </w:rPr>
        <w:t xml:space="preserve">.  </w:t>
      </w:r>
      <w:r w:rsidRPr="00420BF4">
        <w:rPr>
          <w:rFonts w:ascii="Times New Roman" w:eastAsia="Times New Roman" w:hAnsi="Times New Roman" w:cs="Times New Roman"/>
          <w:bCs/>
          <w:spacing w:val="-3"/>
          <w:sz w:val="24"/>
          <w:szCs w:val="24"/>
        </w:rPr>
        <w:t>P</w:t>
      </w:r>
      <w:r w:rsidRPr="00420BF4">
        <w:rPr>
          <w:rFonts w:ascii="Times New Roman" w:eastAsia="Times New Roman" w:hAnsi="Times New Roman" w:cs="Times New Roman"/>
          <w:bCs/>
          <w:spacing w:val="-1"/>
          <w:sz w:val="24"/>
          <w:szCs w:val="24"/>
        </w:rPr>
        <w:t>r</w:t>
      </w:r>
      <w:r w:rsidRPr="00420BF4">
        <w:rPr>
          <w:rFonts w:ascii="Times New Roman" w:eastAsia="Times New Roman" w:hAnsi="Times New Roman" w:cs="Times New Roman"/>
          <w:bCs/>
          <w:spacing w:val="2"/>
          <w:sz w:val="24"/>
          <w:szCs w:val="24"/>
        </w:rPr>
        <w:t>o</w:t>
      </w:r>
      <w:r w:rsidRPr="00420BF4">
        <w:rPr>
          <w:rFonts w:ascii="Times New Roman" w:eastAsia="Times New Roman" w:hAnsi="Times New Roman" w:cs="Times New Roman"/>
          <w:bCs/>
          <w:spacing w:val="-1"/>
          <w:sz w:val="24"/>
          <w:szCs w:val="24"/>
        </w:rPr>
        <w:t>m</w:t>
      </w:r>
      <w:r w:rsidRPr="00420BF4">
        <w:rPr>
          <w:rFonts w:ascii="Times New Roman" w:eastAsia="Times New Roman" w:hAnsi="Times New Roman" w:cs="Times New Roman"/>
          <w:bCs/>
          <w:sz w:val="24"/>
          <w:szCs w:val="24"/>
        </w:rPr>
        <w:t>o</w:t>
      </w:r>
      <w:r w:rsidRPr="00420BF4">
        <w:rPr>
          <w:rFonts w:ascii="Times New Roman" w:eastAsia="Times New Roman" w:hAnsi="Times New Roman" w:cs="Times New Roman"/>
          <w:bCs/>
          <w:spacing w:val="-1"/>
          <w:sz w:val="24"/>
          <w:szCs w:val="24"/>
        </w:rPr>
        <w:t>t</w:t>
      </w:r>
      <w:r w:rsidRPr="00420BF4">
        <w:rPr>
          <w:rFonts w:ascii="Times New Roman" w:eastAsia="Times New Roman" w:hAnsi="Times New Roman" w:cs="Times New Roman"/>
          <w:bCs/>
          <w:sz w:val="24"/>
          <w:szCs w:val="24"/>
        </w:rPr>
        <w:t>io</w:t>
      </w:r>
      <w:r w:rsidRPr="00420BF4">
        <w:rPr>
          <w:rFonts w:ascii="Times New Roman" w:eastAsia="Times New Roman" w:hAnsi="Times New Roman" w:cs="Times New Roman"/>
          <w:bCs/>
          <w:spacing w:val="1"/>
          <w:sz w:val="24"/>
          <w:szCs w:val="24"/>
        </w:rPr>
        <w:t>n</w:t>
      </w:r>
      <w:proofErr w:type="gramEnd"/>
      <w:r w:rsidRPr="00420BF4">
        <w:rPr>
          <w:rFonts w:ascii="Times New Roman" w:eastAsia="Times New Roman" w:hAnsi="Times New Roman" w:cs="Times New Roman"/>
          <w:bCs/>
          <w:sz w:val="24"/>
          <w:szCs w:val="24"/>
        </w:rPr>
        <w:t>, R</w:t>
      </w:r>
      <w:r w:rsidRPr="00420BF4">
        <w:rPr>
          <w:rFonts w:ascii="Times New Roman" w:eastAsia="Times New Roman" w:hAnsi="Times New Roman" w:cs="Times New Roman"/>
          <w:bCs/>
          <w:spacing w:val="-1"/>
          <w:sz w:val="24"/>
          <w:szCs w:val="24"/>
        </w:rPr>
        <w:t>e</w:t>
      </w:r>
      <w:r w:rsidRPr="00420BF4">
        <w:rPr>
          <w:rFonts w:ascii="Times New Roman" w:eastAsia="Times New Roman" w:hAnsi="Times New Roman" w:cs="Times New Roman"/>
          <w:bCs/>
          <w:spacing w:val="2"/>
          <w:sz w:val="24"/>
          <w:szCs w:val="24"/>
        </w:rPr>
        <w:t>t</w:t>
      </w:r>
      <w:r w:rsidRPr="00420BF4">
        <w:rPr>
          <w:rFonts w:ascii="Times New Roman" w:eastAsia="Times New Roman" w:hAnsi="Times New Roman" w:cs="Times New Roman"/>
          <w:bCs/>
          <w:spacing w:val="-1"/>
          <w:sz w:val="24"/>
          <w:szCs w:val="24"/>
        </w:rPr>
        <w:t>e</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pacing w:val="-1"/>
          <w:sz w:val="24"/>
          <w:szCs w:val="24"/>
        </w:rPr>
        <w:t>t</w:t>
      </w:r>
      <w:r w:rsidRPr="00420BF4">
        <w:rPr>
          <w:rFonts w:ascii="Times New Roman" w:eastAsia="Times New Roman" w:hAnsi="Times New Roman" w:cs="Times New Roman"/>
          <w:bCs/>
          <w:sz w:val="24"/>
          <w:szCs w:val="24"/>
        </w:rPr>
        <w:t>io</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z w:val="24"/>
          <w:szCs w:val="24"/>
        </w:rPr>
        <w:t>, a</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z w:val="24"/>
          <w:szCs w:val="24"/>
        </w:rPr>
        <w:t>d</w:t>
      </w:r>
      <w:r w:rsidRPr="00420BF4">
        <w:rPr>
          <w:rFonts w:ascii="Times New Roman" w:eastAsia="Times New Roman" w:hAnsi="Times New Roman" w:cs="Times New Roman"/>
          <w:bCs/>
          <w:spacing w:val="1"/>
          <w:sz w:val="24"/>
          <w:szCs w:val="24"/>
        </w:rPr>
        <w:t xml:space="preserve"> T</w:t>
      </w:r>
      <w:r w:rsidRPr="00420BF4">
        <w:rPr>
          <w:rFonts w:ascii="Times New Roman" w:eastAsia="Times New Roman" w:hAnsi="Times New Roman" w:cs="Times New Roman"/>
          <w:bCs/>
          <w:spacing w:val="-1"/>
          <w:sz w:val="24"/>
          <w:szCs w:val="24"/>
        </w:rPr>
        <w:t>en</w:t>
      </w:r>
      <w:r w:rsidRPr="00420BF4">
        <w:rPr>
          <w:rFonts w:ascii="Times New Roman" w:eastAsia="Times New Roman" w:hAnsi="Times New Roman" w:cs="Times New Roman"/>
          <w:bCs/>
          <w:spacing w:val="1"/>
          <w:sz w:val="24"/>
          <w:szCs w:val="24"/>
        </w:rPr>
        <w:t>u</w:t>
      </w:r>
      <w:r w:rsidRPr="00420BF4">
        <w:rPr>
          <w:rFonts w:ascii="Times New Roman" w:eastAsia="Times New Roman" w:hAnsi="Times New Roman" w:cs="Times New Roman"/>
          <w:bCs/>
          <w:spacing w:val="-1"/>
          <w:sz w:val="24"/>
          <w:szCs w:val="24"/>
        </w:rPr>
        <w:t>r</w:t>
      </w:r>
      <w:r w:rsidRPr="00420BF4">
        <w:rPr>
          <w:rFonts w:ascii="Times New Roman" w:eastAsia="Times New Roman" w:hAnsi="Times New Roman" w:cs="Times New Roman"/>
          <w:bCs/>
          <w:sz w:val="24"/>
          <w:szCs w:val="24"/>
        </w:rPr>
        <w:t>e</w:t>
      </w:r>
      <w:r w:rsidRPr="00420BF4">
        <w:rPr>
          <w:rFonts w:ascii="Times New Roman" w:eastAsia="Times New Roman" w:hAnsi="Times New Roman" w:cs="Times New Roman"/>
          <w:bCs/>
          <w:spacing w:val="-1"/>
          <w:sz w:val="24"/>
          <w:szCs w:val="24"/>
        </w:rPr>
        <w:t xml:space="preserve"> </w:t>
      </w:r>
      <w:r w:rsidRPr="00420BF4">
        <w:rPr>
          <w:rFonts w:ascii="Times New Roman" w:eastAsia="Times New Roman" w:hAnsi="Times New Roman" w:cs="Times New Roman"/>
          <w:bCs/>
          <w:sz w:val="24"/>
          <w:szCs w:val="24"/>
        </w:rPr>
        <w:t>C</w:t>
      </w:r>
      <w:r w:rsidRPr="00420BF4">
        <w:rPr>
          <w:rFonts w:ascii="Times New Roman" w:eastAsia="Times New Roman" w:hAnsi="Times New Roman" w:cs="Times New Roman"/>
          <w:bCs/>
          <w:spacing w:val="2"/>
          <w:sz w:val="24"/>
          <w:szCs w:val="24"/>
        </w:rPr>
        <w:t>o</w:t>
      </w:r>
      <w:r w:rsidRPr="00420BF4">
        <w:rPr>
          <w:rFonts w:ascii="Times New Roman" w:eastAsia="Times New Roman" w:hAnsi="Times New Roman" w:cs="Times New Roman"/>
          <w:bCs/>
          <w:spacing w:val="-1"/>
          <w:sz w:val="24"/>
          <w:szCs w:val="24"/>
        </w:rPr>
        <w:t>m</w:t>
      </w:r>
      <w:r w:rsidRPr="00420BF4">
        <w:rPr>
          <w:rFonts w:ascii="Times New Roman" w:eastAsia="Times New Roman" w:hAnsi="Times New Roman" w:cs="Times New Roman"/>
          <w:bCs/>
          <w:spacing w:val="-3"/>
          <w:sz w:val="24"/>
          <w:szCs w:val="24"/>
        </w:rPr>
        <w:t>m</w:t>
      </w:r>
      <w:r w:rsidRPr="00420BF4">
        <w:rPr>
          <w:rFonts w:ascii="Times New Roman" w:eastAsia="Times New Roman" w:hAnsi="Times New Roman" w:cs="Times New Roman"/>
          <w:bCs/>
          <w:sz w:val="24"/>
          <w:szCs w:val="24"/>
        </w:rPr>
        <w:t>i</w:t>
      </w:r>
      <w:r w:rsidRPr="00420BF4">
        <w:rPr>
          <w:rFonts w:ascii="Times New Roman" w:eastAsia="Times New Roman" w:hAnsi="Times New Roman" w:cs="Times New Roman"/>
          <w:bCs/>
          <w:spacing w:val="2"/>
          <w:sz w:val="24"/>
          <w:szCs w:val="24"/>
        </w:rPr>
        <w:t>t</w:t>
      </w:r>
      <w:r w:rsidRPr="00420BF4">
        <w:rPr>
          <w:rFonts w:ascii="Times New Roman" w:eastAsia="Times New Roman" w:hAnsi="Times New Roman" w:cs="Times New Roman"/>
          <w:bCs/>
          <w:spacing w:val="-1"/>
          <w:sz w:val="24"/>
          <w:szCs w:val="24"/>
        </w:rPr>
        <w:t>tee</w:t>
      </w:r>
      <w:r w:rsidRPr="00420BF4">
        <w:rPr>
          <w:rFonts w:ascii="Times New Roman" w:eastAsia="Times New Roman" w:hAnsi="Times New Roman" w:cs="Times New Roman"/>
          <w:bCs/>
          <w:spacing w:val="3"/>
          <w:sz w:val="24"/>
          <w:szCs w:val="24"/>
        </w:rPr>
        <w:t>s</w:t>
      </w:r>
      <w:r w:rsidRPr="00420BF4">
        <w:rPr>
          <w:rFonts w:ascii="Times New Roman" w:eastAsia="Times New Roman" w:hAnsi="Times New Roman" w:cs="Times New Roman"/>
          <w:bCs/>
          <w:sz w:val="24"/>
          <w:szCs w:val="24"/>
        </w:rPr>
        <w:t>:</w:t>
      </w:r>
      <w:r w:rsidRPr="00420BF4">
        <w:rPr>
          <w:rFonts w:ascii="Times New Roman" w:eastAsia="Times New Roman" w:hAnsi="Times New Roman" w:cs="Times New Roman"/>
          <w:bCs/>
          <w:spacing w:val="59"/>
          <w:sz w:val="24"/>
          <w:szCs w:val="24"/>
        </w:rPr>
        <w:t xml:space="preserve"> </w:t>
      </w:r>
      <w:r w:rsidRPr="00420BF4">
        <w:rPr>
          <w:rFonts w:ascii="Times New Roman" w:eastAsia="Times New Roman" w:hAnsi="Times New Roman" w:cs="Times New Roman"/>
          <w:bCs/>
          <w:sz w:val="24"/>
          <w:szCs w:val="24"/>
        </w:rPr>
        <w:t>C</w:t>
      </w:r>
      <w:r w:rsidRPr="00420BF4">
        <w:rPr>
          <w:rFonts w:ascii="Times New Roman" w:eastAsia="Times New Roman" w:hAnsi="Times New Roman" w:cs="Times New Roman"/>
          <w:bCs/>
          <w:spacing w:val="2"/>
          <w:sz w:val="24"/>
          <w:szCs w:val="24"/>
        </w:rPr>
        <w:t>o</w:t>
      </w:r>
      <w:r w:rsidRPr="00420BF4">
        <w:rPr>
          <w:rFonts w:ascii="Times New Roman" w:eastAsia="Times New Roman" w:hAnsi="Times New Roman" w:cs="Times New Roman"/>
          <w:bCs/>
          <w:spacing w:val="-3"/>
          <w:sz w:val="24"/>
          <w:szCs w:val="24"/>
        </w:rPr>
        <w:t>m</w:t>
      </w:r>
      <w:r w:rsidRPr="00420BF4">
        <w:rPr>
          <w:rFonts w:ascii="Times New Roman" w:eastAsia="Times New Roman" w:hAnsi="Times New Roman" w:cs="Times New Roman"/>
          <w:bCs/>
          <w:spacing w:val="1"/>
          <w:sz w:val="24"/>
          <w:szCs w:val="24"/>
        </w:rPr>
        <w:t>p</w:t>
      </w:r>
      <w:r w:rsidRPr="00420BF4">
        <w:rPr>
          <w:rFonts w:ascii="Times New Roman" w:eastAsia="Times New Roman" w:hAnsi="Times New Roman" w:cs="Times New Roman"/>
          <w:bCs/>
          <w:sz w:val="24"/>
          <w:szCs w:val="24"/>
        </w:rPr>
        <w:t>osi</w:t>
      </w:r>
      <w:r w:rsidRPr="00420BF4">
        <w:rPr>
          <w:rFonts w:ascii="Times New Roman" w:eastAsia="Times New Roman" w:hAnsi="Times New Roman" w:cs="Times New Roman"/>
          <w:bCs/>
          <w:spacing w:val="-1"/>
          <w:sz w:val="24"/>
          <w:szCs w:val="24"/>
        </w:rPr>
        <w:t>t</w:t>
      </w:r>
      <w:r w:rsidRPr="00420BF4">
        <w:rPr>
          <w:rFonts w:ascii="Times New Roman" w:eastAsia="Times New Roman" w:hAnsi="Times New Roman" w:cs="Times New Roman"/>
          <w:bCs/>
          <w:sz w:val="24"/>
          <w:szCs w:val="24"/>
        </w:rPr>
        <w:t>ion</w:t>
      </w:r>
      <w:r w:rsidRPr="00420BF4">
        <w:rPr>
          <w:rFonts w:ascii="Times New Roman" w:eastAsia="Times New Roman" w:hAnsi="Times New Roman" w:cs="Times New Roman"/>
          <w:bCs/>
          <w:spacing w:val="1"/>
          <w:sz w:val="24"/>
          <w:szCs w:val="24"/>
        </w:rPr>
        <w:t xml:space="preserve"> </w:t>
      </w:r>
      <w:r w:rsidRPr="00420BF4">
        <w:rPr>
          <w:rFonts w:ascii="Times New Roman" w:eastAsia="Times New Roman" w:hAnsi="Times New Roman" w:cs="Times New Roman"/>
          <w:bCs/>
          <w:sz w:val="24"/>
          <w:szCs w:val="24"/>
        </w:rPr>
        <w:t>a</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z w:val="24"/>
          <w:szCs w:val="24"/>
        </w:rPr>
        <w:t>d</w:t>
      </w:r>
      <w:r w:rsidRPr="00420BF4">
        <w:rPr>
          <w:rFonts w:ascii="Times New Roman" w:eastAsia="Times New Roman" w:hAnsi="Times New Roman" w:cs="Times New Roman"/>
          <w:bCs/>
          <w:spacing w:val="1"/>
          <w:sz w:val="24"/>
          <w:szCs w:val="24"/>
        </w:rPr>
        <w:t xml:space="preserve"> </w:t>
      </w:r>
      <w:r w:rsidRPr="00420BF4">
        <w:rPr>
          <w:rFonts w:ascii="Times New Roman" w:eastAsia="Times New Roman" w:hAnsi="Times New Roman" w:cs="Times New Roman"/>
          <w:bCs/>
          <w:spacing w:val="-3"/>
          <w:sz w:val="24"/>
          <w:szCs w:val="24"/>
        </w:rPr>
        <w:t>P</w:t>
      </w:r>
      <w:r w:rsidRPr="00420BF4">
        <w:rPr>
          <w:rFonts w:ascii="Times New Roman" w:eastAsia="Times New Roman" w:hAnsi="Times New Roman" w:cs="Times New Roman"/>
          <w:bCs/>
          <w:spacing w:val="-1"/>
          <w:sz w:val="24"/>
          <w:szCs w:val="24"/>
        </w:rPr>
        <w:t>r</w:t>
      </w:r>
      <w:r w:rsidRPr="00420BF4">
        <w:rPr>
          <w:rFonts w:ascii="Times New Roman" w:eastAsia="Times New Roman" w:hAnsi="Times New Roman" w:cs="Times New Roman"/>
          <w:bCs/>
          <w:sz w:val="24"/>
          <w:szCs w:val="24"/>
        </w:rPr>
        <w:t>o</w:t>
      </w:r>
      <w:r w:rsidRPr="00420BF4">
        <w:rPr>
          <w:rFonts w:ascii="Times New Roman" w:eastAsia="Times New Roman" w:hAnsi="Times New Roman" w:cs="Times New Roman"/>
          <w:bCs/>
          <w:spacing w:val="-1"/>
          <w:sz w:val="24"/>
          <w:szCs w:val="24"/>
        </w:rPr>
        <w:t>ce</w:t>
      </w:r>
      <w:r w:rsidRPr="00420BF4">
        <w:rPr>
          <w:rFonts w:ascii="Times New Roman" w:eastAsia="Times New Roman" w:hAnsi="Times New Roman" w:cs="Times New Roman"/>
          <w:bCs/>
          <w:spacing w:val="1"/>
          <w:sz w:val="24"/>
          <w:szCs w:val="24"/>
        </w:rPr>
        <w:t>dur</w:t>
      </w:r>
      <w:r w:rsidRPr="00420BF4">
        <w:rPr>
          <w:rFonts w:ascii="Times New Roman" w:eastAsia="Times New Roman" w:hAnsi="Times New Roman" w:cs="Times New Roman"/>
          <w:bCs/>
          <w:spacing w:val="-1"/>
          <w:sz w:val="24"/>
          <w:szCs w:val="24"/>
        </w:rPr>
        <w:t>e</w:t>
      </w:r>
      <w:r w:rsidRPr="00420BF4">
        <w:rPr>
          <w:rFonts w:ascii="Times New Roman" w:eastAsia="Times New Roman" w:hAnsi="Times New Roman" w:cs="Times New Roman"/>
          <w:bCs/>
          <w:sz w:val="24"/>
          <w:szCs w:val="24"/>
        </w:rPr>
        <w:t>s</w:t>
      </w:r>
    </w:p>
    <w:p w:rsidR="008634FA" w:rsidRPr="00420BF4" w:rsidRDefault="008634FA" w:rsidP="008634FA">
      <w:pPr>
        <w:spacing w:before="16" w:after="0" w:line="260" w:lineRule="exact"/>
        <w:rPr>
          <w:sz w:val="26"/>
          <w:szCs w:val="26"/>
        </w:rPr>
      </w:pPr>
    </w:p>
    <w:p w:rsidR="008634FA" w:rsidRPr="00420BF4" w:rsidRDefault="008634FA" w:rsidP="008634FA">
      <w:pPr>
        <w:spacing w:after="0" w:line="240" w:lineRule="auto"/>
        <w:ind w:left="840" w:right="-20"/>
        <w:rPr>
          <w:rFonts w:ascii="Times New Roman" w:eastAsia="Times New Roman" w:hAnsi="Times New Roman" w:cs="Times New Roman"/>
          <w:sz w:val="24"/>
          <w:szCs w:val="24"/>
        </w:rPr>
      </w:pPr>
      <w:r w:rsidRPr="00420BF4">
        <w:rPr>
          <w:rFonts w:ascii="Times New Roman" w:eastAsia="Times New Roman" w:hAnsi="Times New Roman" w:cs="Times New Roman"/>
          <w:bCs/>
          <w:sz w:val="24"/>
          <w:szCs w:val="24"/>
        </w:rPr>
        <w:t>IV.</w:t>
      </w:r>
      <w:r w:rsidRPr="00420BF4">
        <w:rPr>
          <w:rFonts w:ascii="Times New Roman" w:eastAsia="Times New Roman" w:hAnsi="Times New Roman" w:cs="Times New Roman"/>
          <w:bCs/>
          <w:spacing w:val="1"/>
          <w:sz w:val="24"/>
          <w:szCs w:val="24"/>
        </w:rPr>
        <w:t>d</w:t>
      </w:r>
      <w:r w:rsidRPr="00420BF4">
        <w:rPr>
          <w:rFonts w:ascii="Times New Roman" w:eastAsia="Times New Roman" w:hAnsi="Times New Roman" w:cs="Times New Roman"/>
          <w:bCs/>
          <w:sz w:val="24"/>
          <w:szCs w:val="24"/>
        </w:rPr>
        <w:t xml:space="preserve">.1. </w:t>
      </w:r>
      <w:r w:rsidRPr="00420BF4">
        <w:rPr>
          <w:rFonts w:ascii="Times New Roman" w:eastAsia="Times New Roman" w:hAnsi="Times New Roman" w:cs="Times New Roman"/>
          <w:bCs/>
          <w:i/>
          <w:sz w:val="24"/>
          <w:szCs w:val="24"/>
        </w:rPr>
        <w:t>D</w:t>
      </w:r>
      <w:r w:rsidRPr="00420BF4">
        <w:rPr>
          <w:rFonts w:ascii="Times New Roman" w:eastAsia="Times New Roman" w:hAnsi="Times New Roman" w:cs="Times New Roman"/>
          <w:bCs/>
          <w:i/>
          <w:spacing w:val="-1"/>
          <w:sz w:val="24"/>
          <w:szCs w:val="24"/>
        </w:rPr>
        <w:t>e</w:t>
      </w:r>
      <w:r w:rsidRPr="00420BF4">
        <w:rPr>
          <w:rFonts w:ascii="Times New Roman" w:eastAsia="Times New Roman" w:hAnsi="Times New Roman" w:cs="Times New Roman"/>
          <w:bCs/>
          <w:i/>
          <w:sz w:val="24"/>
          <w:szCs w:val="24"/>
        </w:rPr>
        <w:t>part</w:t>
      </w:r>
      <w:r w:rsidRPr="00420BF4">
        <w:rPr>
          <w:rFonts w:ascii="Times New Roman" w:eastAsia="Times New Roman" w:hAnsi="Times New Roman" w:cs="Times New Roman"/>
          <w:bCs/>
          <w:i/>
          <w:spacing w:val="3"/>
          <w:sz w:val="24"/>
          <w:szCs w:val="24"/>
        </w:rPr>
        <w:t>m</w:t>
      </w:r>
      <w:r w:rsidRPr="00420BF4">
        <w:rPr>
          <w:rFonts w:ascii="Times New Roman" w:eastAsia="Times New Roman" w:hAnsi="Times New Roman" w:cs="Times New Roman"/>
          <w:bCs/>
          <w:i/>
          <w:spacing w:val="-1"/>
          <w:sz w:val="24"/>
          <w:szCs w:val="24"/>
        </w:rPr>
        <w:t>e</w:t>
      </w:r>
      <w:r w:rsidRPr="00420BF4">
        <w:rPr>
          <w:rFonts w:ascii="Times New Roman" w:eastAsia="Times New Roman" w:hAnsi="Times New Roman" w:cs="Times New Roman"/>
          <w:bCs/>
          <w:i/>
          <w:spacing w:val="1"/>
          <w:sz w:val="24"/>
          <w:szCs w:val="24"/>
        </w:rPr>
        <w:t>n</w:t>
      </w:r>
      <w:r w:rsidRPr="00420BF4">
        <w:rPr>
          <w:rFonts w:ascii="Times New Roman" w:eastAsia="Times New Roman" w:hAnsi="Times New Roman" w:cs="Times New Roman"/>
          <w:bCs/>
          <w:i/>
          <w:sz w:val="24"/>
          <w:szCs w:val="24"/>
        </w:rPr>
        <w:t>t:</w:t>
      </w:r>
    </w:p>
    <w:p w:rsidR="008634FA" w:rsidRDefault="008634FA" w:rsidP="008634FA">
      <w:pPr>
        <w:spacing w:after="0" w:line="240" w:lineRule="auto"/>
        <w:ind w:left="820" w:right="227"/>
        <w:rPr>
          <w:rFonts w:ascii="Times New Roman" w:eastAsia="Times New Roman" w:hAnsi="Times New Roman" w:cs="Times New Roman"/>
          <w:sz w:val="24"/>
          <w:szCs w:val="24"/>
        </w:rPr>
      </w:pPr>
    </w:p>
    <w:p w:rsidR="008634FA" w:rsidRDefault="008634FA" w:rsidP="008634FA">
      <w:pPr>
        <w:spacing w:after="0" w:line="240" w:lineRule="auto"/>
        <w:ind w:left="82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p>
    <w:p w:rsidR="008634FA" w:rsidRDefault="008634FA" w:rsidP="008634FA">
      <w:pPr>
        <w:spacing w:after="0" w:line="240" w:lineRule="auto"/>
        <w:ind w:left="820" w:right="94"/>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rsidR="00420BF4" w:rsidRDefault="00420BF4" w:rsidP="008634FA">
      <w:pPr>
        <w:spacing w:after="0" w:line="240" w:lineRule="auto"/>
        <w:ind w:left="820" w:right="94"/>
        <w:rPr>
          <w:rFonts w:ascii="Times New Roman" w:eastAsia="Times New Roman" w:hAnsi="Times New Roman" w:cs="Times New Roman"/>
          <w:sz w:val="24"/>
          <w:szCs w:val="24"/>
        </w:rPr>
      </w:pPr>
    </w:p>
    <w:p w:rsidR="00420BF4" w:rsidRDefault="00420BF4" w:rsidP="008634FA">
      <w:pPr>
        <w:spacing w:after="0" w:line="240" w:lineRule="auto"/>
        <w:ind w:left="820" w:right="94"/>
        <w:rPr>
          <w:rFonts w:ascii="Times New Roman" w:eastAsia="Times New Roman" w:hAnsi="Times New Roman" w:cs="Times New Roman"/>
          <w:sz w:val="24"/>
          <w:szCs w:val="24"/>
        </w:rPr>
      </w:pPr>
    </w:p>
    <w:p w:rsidR="008634FA" w:rsidRDefault="008634FA" w:rsidP="008634FA">
      <w:pPr>
        <w:spacing w:after="0" w:line="240" w:lineRule="auto"/>
        <w:ind w:left="820" w:right="227"/>
        <w:rPr>
          <w:rFonts w:ascii="Times New Roman" w:eastAsia="Times New Roman" w:hAnsi="Times New Roman" w:cs="Times New Roman"/>
          <w:sz w:val="24"/>
          <w:szCs w:val="24"/>
        </w:rPr>
      </w:pPr>
    </w:p>
    <w:p w:rsidR="008634FA" w:rsidRPr="00A94A60" w:rsidRDefault="008634FA" w:rsidP="008634FA">
      <w:pPr>
        <w:spacing w:after="0" w:line="240" w:lineRule="auto"/>
        <w:ind w:left="820" w:right="227"/>
        <w:rPr>
          <w:rFonts w:ascii="Times New Roman" w:eastAsia="Times New Roman" w:hAnsi="Times New Roman" w:cs="Times New Roman"/>
          <w:b/>
          <w:sz w:val="24"/>
          <w:szCs w:val="24"/>
        </w:rPr>
      </w:pPr>
      <w:r w:rsidRPr="00A94A60">
        <w:rPr>
          <w:rFonts w:ascii="Times New Roman" w:eastAsia="Times New Roman" w:hAnsi="Times New Roman" w:cs="Times New Roman"/>
          <w:b/>
          <w:sz w:val="24"/>
          <w:szCs w:val="24"/>
        </w:rPr>
        <w:t xml:space="preserve">Proposed ASU Faculty Handbook of Policies and Procedures Page 77 Paragraph </w:t>
      </w:r>
      <w:r w:rsidR="00420BF4" w:rsidRPr="00A94A60">
        <w:rPr>
          <w:rFonts w:ascii="Times New Roman" w:eastAsia="Times New Roman" w:hAnsi="Times New Roman" w:cs="Times New Roman"/>
          <w:b/>
          <w:sz w:val="24"/>
          <w:szCs w:val="24"/>
        </w:rPr>
        <w:t xml:space="preserve">Three </w:t>
      </w:r>
      <w:r w:rsidRPr="00A94A60">
        <w:rPr>
          <w:rFonts w:ascii="Times New Roman" w:eastAsia="Times New Roman" w:hAnsi="Times New Roman" w:cs="Times New Roman"/>
          <w:b/>
          <w:sz w:val="24"/>
          <w:szCs w:val="24"/>
        </w:rPr>
        <w:t>Language</w:t>
      </w:r>
      <w:r w:rsidR="00420BF4" w:rsidRPr="00A94A60">
        <w:rPr>
          <w:rFonts w:ascii="Times New Roman" w:eastAsia="Times New Roman" w:hAnsi="Times New Roman" w:cs="Times New Roman"/>
          <w:b/>
          <w:sz w:val="24"/>
          <w:szCs w:val="24"/>
        </w:rPr>
        <w:t xml:space="preserve"> </w:t>
      </w:r>
      <w:r w:rsidR="00420BF4" w:rsidRPr="00A94A60">
        <w:rPr>
          <w:rFonts w:ascii="Times New Roman" w:eastAsia="Times New Roman" w:hAnsi="Times New Roman" w:cs="Times New Roman"/>
          <w:color w:val="FF0000"/>
          <w:sz w:val="24"/>
          <w:szCs w:val="24"/>
        </w:rPr>
        <w:t>(</w:t>
      </w:r>
      <w:r w:rsidR="00A94A60" w:rsidRPr="00A94A60">
        <w:rPr>
          <w:rFonts w:ascii="Times New Roman" w:eastAsia="Times New Roman" w:hAnsi="Times New Roman" w:cs="Times New Roman"/>
          <w:color w:val="FF0000"/>
          <w:sz w:val="24"/>
          <w:szCs w:val="24"/>
        </w:rPr>
        <w:t>changes are in red)</w:t>
      </w:r>
      <w:r w:rsidRPr="00A94A60">
        <w:rPr>
          <w:rFonts w:ascii="Times New Roman" w:eastAsia="Times New Roman" w:hAnsi="Times New Roman" w:cs="Times New Roman"/>
          <w:b/>
          <w:sz w:val="24"/>
          <w:szCs w:val="24"/>
        </w:rPr>
        <w:t>:</w:t>
      </w:r>
    </w:p>
    <w:p w:rsidR="008634FA" w:rsidRPr="00A94A60" w:rsidRDefault="008634FA" w:rsidP="008634FA">
      <w:pPr>
        <w:spacing w:after="0" w:line="240" w:lineRule="auto"/>
        <w:ind w:left="820" w:right="227"/>
        <w:rPr>
          <w:rFonts w:ascii="Times New Roman" w:eastAsia="Times New Roman" w:hAnsi="Times New Roman" w:cs="Times New Roman"/>
          <w:sz w:val="24"/>
          <w:szCs w:val="24"/>
        </w:rPr>
      </w:pPr>
    </w:p>
    <w:p w:rsidR="008634FA" w:rsidRPr="00420BF4" w:rsidRDefault="008634FA" w:rsidP="008634FA">
      <w:pPr>
        <w:spacing w:after="0" w:line="240" w:lineRule="auto"/>
        <w:ind w:left="120" w:right="-20"/>
        <w:rPr>
          <w:rFonts w:ascii="Times New Roman" w:eastAsia="Times New Roman" w:hAnsi="Times New Roman" w:cs="Times New Roman"/>
          <w:sz w:val="24"/>
          <w:szCs w:val="24"/>
        </w:rPr>
      </w:pPr>
      <w:proofErr w:type="spellStart"/>
      <w:r w:rsidRPr="00420BF4">
        <w:rPr>
          <w:rFonts w:ascii="Times New Roman" w:eastAsia="Times New Roman" w:hAnsi="Times New Roman" w:cs="Times New Roman"/>
          <w:bCs/>
          <w:sz w:val="24"/>
          <w:szCs w:val="24"/>
        </w:rPr>
        <w:t>IV.</w:t>
      </w:r>
      <w:r w:rsidRPr="00420BF4">
        <w:rPr>
          <w:rFonts w:ascii="Times New Roman" w:eastAsia="Times New Roman" w:hAnsi="Times New Roman" w:cs="Times New Roman"/>
          <w:bCs/>
          <w:spacing w:val="1"/>
          <w:sz w:val="24"/>
          <w:szCs w:val="24"/>
        </w:rPr>
        <w:t>d</w:t>
      </w:r>
      <w:proofErr w:type="spellEnd"/>
      <w:proofErr w:type="gramStart"/>
      <w:r w:rsidRPr="00420BF4">
        <w:rPr>
          <w:rFonts w:ascii="Times New Roman" w:eastAsia="Times New Roman" w:hAnsi="Times New Roman" w:cs="Times New Roman"/>
          <w:bCs/>
          <w:sz w:val="24"/>
          <w:szCs w:val="24"/>
        </w:rPr>
        <w:t xml:space="preserve">.  </w:t>
      </w:r>
      <w:r w:rsidRPr="00420BF4">
        <w:rPr>
          <w:rFonts w:ascii="Times New Roman" w:eastAsia="Times New Roman" w:hAnsi="Times New Roman" w:cs="Times New Roman"/>
          <w:bCs/>
          <w:spacing w:val="-3"/>
          <w:sz w:val="24"/>
          <w:szCs w:val="24"/>
        </w:rPr>
        <w:t>P</w:t>
      </w:r>
      <w:r w:rsidRPr="00420BF4">
        <w:rPr>
          <w:rFonts w:ascii="Times New Roman" w:eastAsia="Times New Roman" w:hAnsi="Times New Roman" w:cs="Times New Roman"/>
          <w:bCs/>
          <w:spacing w:val="-1"/>
          <w:sz w:val="24"/>
          <w:szCs w:val="24"/>
        </w:rPr>
        <w:t>r</w:t>
      </w:r>
      <w:r w:rsidRPr="00420BF4">
        <w:rPr>
          <w:rFonts w:ascii="Times New Roman" w:eastAsia="Times New Roman" w:hAnsi="Times New Roman" w:cs="Times New Roman"/>
          <w:bCs/>
          <w:spacing w:val="2"/>
          <w:sz w:val="24"/>
          <w:szCs w:val="24"/>
        </w:rPr>
        <w:t>o</w:t>
      </w:r>
      <w:r w:rsidRPr="00420BF4">
        <w:rPr>
          <w:rFonts w:ascii="Times New Roman" w:eastAsia="Times New Roman" w:hAnsi="Times New Roman" w:cs="Times New Roman"/>
          <w:bCs/>
          <w:spacing w:val="-1"/>
          <w:sz w:val="24"/>
          <w:szCs w:val="24"/>
        </w:rPr>
        <w:t>m</w:t>
      </w:r>
      <w:r w:rsidRPr="00420BF4">
        <w:rPr>
          <w:rFonts w:ascii="Times New Roman" w:eastAsia="Times New Roman" w:hAnsi="Times New Roman" w:cs="Times New Roman"/>
          <w:bCs/>
          <w:sz w:val="24"/>
          <w:szCs w:val="24"/>
        </w:rPr>
        <w:t>o</w:t>
      </w:r>
      <w:r w:rsidRPr="00420BF4">
        <w:rPr>
          <w:rFonts w:ascii="Times New Roman" w:eastAsia="Times New Roman" w:hAnsi="Times New Roman" w:cs="Times New Roman"/>
          <w:bCs/>
          <w:spacing w:val="-1"/>
          <w:sz w:val="24"/>
          <w:szCs w:val="24"/>
        </w:rPr>
        <w:t>t</w:t>
      </w:r>
      <w:r w:rsidRPr="00420BF4">
        <w:rPr>
          <w:rFonts w:ascii="Times New Roman" w:eastAsia="Times New Roman" w:hAnsi="Times New Roman" w:cs="Times New Roman"/>
          <w:bCs/>
          <w:sz w:val="24"/>
          <w:szCs w:val="24"/>
        </w:rPr>
        <w:t>io</w:t>
      </w:r>
      <w:r w:rsidRPr="00420BF4">
        <w:rPr>
          <w:rFonts w:ascii="Times New Roman" w:eastAsia="Times New Roman" w:hAnsi="Times New Roman" w:cs="Times New Roman"/>
          <w:bCs/>
          <w:spacing w:val="1"/>
          <w:sz w:val="24"/>
          <w:szCs w:val="24"/>
        </w:rPr>
        <w:t>n</w:t>
      </w:r>
      <w:proofErr w:type="gramEnd"/>
      <w:r w:rsidRPr="00420BF4">
        <w:rPr>
          <w:rFonts w:ascii="Times New Roman" w:eastAsia="Times New Roman" w:hAnsi="Times New Roman" w:cs="Times New Roman"/>
          <w:bCs/>
          <w:sz w:val="24"/>
          <w:szCs w:val="24"/>
        </w:rPr>
        <w:t>, R</w:t>
      </w:r>
      <w:r w:rsidRPr="00420BF4">
        <w:rPr>
          <w:rFonts w:ascii="Times New Roman" w:eastAsia="Times New Roman" w:hAnsi="Times New Roman" w:cs="Times New Roman"/>
          <w:bCs/>
          <w:spacing w:val="-1"/>
          <w:sz w:val="24"/>
          <w:szCs w:val="24"/>
        </w:rPr>
        <w:t>e</w:t>
      </w:r>
      <w:r w:rsidRPr="00420BF4">
        <w:rPr>
          <w:rFonts w:ascii="Times New Roman" w:eastAsia="Times New Roman" w:hAnsi="Times New Roman" w:cs="Times New Roman"/>
          <w:bCs/>
          <w:spacing w:val="2"/>
          <w:sz w:val="24"/>
          <w:szCs w:val="24"/>
        </w:rPr>
        <w:t>t</w:t>
      </w:r>
      <w:r w:rsidRPr="00420BF4">
        <w:rPr>
          <w:rFonts w:ascii="Times New Roman" w:eastAsia="Times New Roman" w:hAnsi="Times New Roman" w:cs="Times New Roman"/>
          <w:bCs/>
          <w:spacing w:val="-1"/>
          <w:sz w:val="24"/>
          <w:szCs w:val="24"/>
        </w:rPr>
        <w:t>e</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pacing w:val="-1"/>
          <w:sz w:val="24"/>
          <w:szCs w:val="24"/>
        </w:rPr>
        <w:t>t</w:t>
      </w:r>
      <w:r w:rsidRPr="00420BF4">
        <w:rPr>
          <w:rFonts w:ascii="Times New Roman" w:eastAsia="Times New Roman" w:hAnsi="Times New Roman" w:cs="Times New Roman"/>
          <w:bCs/>
          <w:sz w:val="24"/>
          <w:szCs w:val="24"/>
        </w:rPr>
        <w:t>io</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z w:val="24"/>
          <w:szCs w:val="24"/>
        </w:rPr>
        <w:t>, a</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z w:val="24"/>
          <w:szCs w:val="24"/>
        </w:rPr>
        <w:t>d</w:t>
      </w:r>
      <w:r w:rsidRPr="00420BF4">
        <w:rPr>
          <w:rFonts w:ascii="Times New Roman" w:eastAsia="Times New Roman" w:hAnsi="Times New Roman" w:cs="Times New Roman"/>
          <w:bCs/>
          <w:spacing w:val="1"/>
          <w:sz w:val="24"/>
          <w:szCs w:val="24"/>
        </w:rPr>
        <w:t xml:space="preserve"> T</w:t>
      </w:r>
      <w:r w:rsidRPr="00420BF4">
        <w:rPr>
          <w:rFonts w:ascii="Times New Roman" w:eastAsia="Times New Roman" w:hAnsi="Times New Roman" w:cs="Times New Roman"/>
          <w:bCs/>
          <w:spacing w:val="-1"/>
          <w:sz w:val="24"/>
          <w:szCs w:val="24"/>
        </w:rPr>
        <w:t>en</w:t>
      </w:r>
      <w:r w:rsidRPr="00420BF4">
        <w:rPr>
          <w:rFonts w:ascii="Times New Roman" w:eastAsia="Times New Roman" w:hAnsi="Times New Roman" w:cs="Times New Roman"/>
          <w:bCs/>
          <w:spacing w:val="1"/>
          <w:sz w:val="24"/>
          <w:szCs w:val="24"/>
        </w:rPr>
        <w:t>u</w:t>
      </w:r>
      <w:r w:rsidRPr="00420BF4">
        <w:rPr>
          <w:rFonts w:ascii="Times New Roman" w:eastAsia="Times New Roman" w:hAnsi="Times New Roman" w:cs="Times New Roman"/>
          <w:bCs/>
          <w:spacing w:val="-1"/>
          <w:sz w:val="24"/>
          <w:szCs w:val="24"/>
        </w:rPr>
        <w:t>r</w:t>
      </w:r>
      <w:r w:rsidRPr="00420BF4">
        <w:rPr>
          <w:rFonts w:ascii="Times New Roman" w:eastAsia="Times New Roman" w:hAnsi="Times New Roman" w:cs="Times New Roman"/>
          <w:bCs/>
          <w:sz w:val="24"/>
          <w:szCs w:val="24"/>
        </w:rPr>
        <w:t>e</w:t>
      </w:r>
      <w:r w:rsidRPr="00420BF4">
        <w:rPr>
          <w:rFonts w:ascii="Times New Roman" w:eastAsia="Times New Roman" w:hAnsi="Times New Roman" w:cs="Times New Roman"/>
          <w:bCs/>
          <w:spacing w:val="-1"/>
          <w:sz w:val="24"/>
          <w:szCs w:val="24"/>
        </w:rPr>
        <w:t xml:space="preserve"> </w:t>
      </w:r>
      <w:r w:rsidRPr="00420BF4">
        <w:rPr>
          <w:rFonts w:ascii="Times New Roman" w:eastAsia="Times New Roman" w:hAnsi="Times New Roman" w:cs="Times New Roman"/>
          <w:bCs/>
          <w:sz w:val="24"/>
          <w:szCs w:val="24"/>
        </w:rPr>
        <w:t>C</w:t>
      </w:r>
      <w:r w:rsidRPr="00420BF4">
        <w:rPr>
          <w:rFonts w:ascii="Times New Roman" w:eastAsia="Times New Roman" w:hAnsi="Times New Roman" w:cs="Times New Roman"/>
          <w:bCs/>
          <w:spacing w:val="2"/>
          <w:sz w:val="24"/>
          <w:szCs w:val="24"/>
        </w:rPr>
        <w:t>o</w:t>
      </w:r>
      <w:r w:rsidRPr="00420BF4">
        <w:rPr>
          <w:rFonts w:ascii="Times New Roman" w:eastAsia="Times New Roman" w:hAnsi="Times New Roman" w:cs="Times New Roman"/>
          <w:bCs/>
          <w:spacing w:val="-1"/>
          <w:sz w:val="24"/>
          <w:szCs w:val="24"/>
        </w:rPr>
        <w:t>m</w:t>
      </w:r>
      <w:r w:rsidRPr="00420BF4">
        <w:rPr>
          <w:rFonts w:ascii="Times New Roman" w:eastAsia="Times New Roman" w:hAnsi="Times New Roman" w:cs="Times New Roman"/>
          <w:bCs/>
          <w:spacing w:val="-3"/>
          <w:sz w:val="24"/>
          <w:szCs w:val="24"/>
        </w:rPr>
        <w:t>m</w:t>
      </w:r>
      <w:r w:rsidRPr="00420BF4">
        <w:rPr>
          <w:rFonts w:ascii="Times New Roman" w:eastAsia="Times New Roman" w:hAnsi="Times New Roman" w:cs="Times New Roman"/>
          <w:bCs/>
          <w:sz w:val="24"/>
          <w:szCs w:val="24"/>
        </w:rPr>
        <w:t>i</w:t>
      </w:r>
      <w:r w:rsidRPr="00420BF4">
        <w:rPr>
          <w:rFonts w:ascii="Times New Roman" w:eastAsia="Times New Roman" w:hAnsi="Times New Roman" w:cs="Times New Roman"/>
          <w:bCs/>
          <w:spacing w:val="2"/>
          <w:sz w:val="24"/>
          <w:szCs w:val="24"/>
        </w:rPr>
        <w:t>t</w:t>
      </w:r>
      <w:r w:rsidRPr="00420BF4">
        <w:rPr>
          <w:rFonts w:ascii="Times New Roman" w:eastAsia="Times New Roman" w:hAnsi="Times New Roman" w:cs="Times New Roman"/>
          <w:bCs/>
          <w:spacing w:val="-1"/>
          <w:sz w:val="24"/>
          <w:szCs w:val="24"/>
        </w:rPr>
        <w:t>tee</w:t>
      </w:r>
      <w:r w:rsidRPr="00420BF4">
        <w:rPr>
          <w:rFonts w:ascii="Times New Roman" w:eastAsia="Times New Roman" w:hAnsi="Times New Roman" w:cs="Times New Roman"/>
          <w:bCs/>
          <w:spacing w:val="3"/>
          <w:sz w:val="24"/>
          <w:szCs w:val="24"/>
        </w:rPr>
        <w:t>s</w:t>
      </w:r>
      <w:r w:rsidRPr="00420BF4">
        <w:rPr>
          <w:rFonts w:ascii="Times New Roman" w:eastAsia="Times New Roman" w:hAnsi="Times New Roman" w:cs="Times New Roman"/>
          <w:bCs/>
          <w:sz w:val="24"/>
          <w:szCs w:val="24"/>
        </w:rPr>
        <w:t>:</w:t>
      </w:r>
      <w:r w:rsidRPr="00420BF4">
        <w:rPr>
          <w:rFonts w:ascii="Times New Roman" w:eastAsia="Times New Roman" w:hAnsi="Times New Roman" w:cs="Times New Roman"/>
          <w:bCs/>
          <w:spacing w:val="59"/>
          <w:sz w:val="24"/>
          <w:szCs w:val="24"/>
        </w:rPr>
        <w:t xml:space="preserve"> </w:t>
      </w:r>
      <w:r w:rsidRPr="00420BF4">
        <w:rPr>
          <w:rFonts w:ascii="Times New Roman" w:eastAsia="Times New Roman" w:hAnsi="Times New Roman" w:cs="Times New Roman"/>
          <w:bCs/>
          <w:sz w:val="24"/>
          <w:szCs w:val="24"/>
        </w:rPr>
        <w:t>C</w:t>
      </w:r>
      <w:r w:rsidRPr="00420BF4">
        <w:rPr>
          <w:rFonts w:ascii="Times New Roman" w:eastAsia="Times New Roman" w:hAnsi="Times New Roman" w:cs="Times New Roman"/>
          <w:bCs/>
          <w:spacing w:val="2"/>
          <w:sz w:val="24"/>
          <w:szCs w:val="24"/>
        </w:rPr>
        <w:t>o</w:t>
      </w:r>
      <w:r w:rsidRPr="00420BF4">
        <w:rPr>
          <w:rFonts w:ascii="Times New Roman" w:eastAsia="Times New Roman" w:hAnsi="Times New Roman" w:cs="Times New Roman"/>
          <w:bCs/>
          <w:spacing w:val="-3"/>
          <w:sz w:val="24"/>
          <w:szCs w:val="24"/>
        </w:rPr>
        <w:t>m</w:t>
      </w:r>
      <w:r w:rsidRPr="00420BF4">
        <w:rPr>
          <w:rFonts w:ascii="Times New Roman" w:eastAsia="Times New Roman" w:hAnsi="Times New Roman" w:cs="Times New Roman"/>
          <w:bCs/>
          <w:spacing w:val="1"/>
          <w:sz w:val="24"/>
          <w:szCs w:val="24"/>
        </w:rPr>
        <w:t>p</w:t>
      </w:r>
      <w:r w:rsidRPr="00420BF4">
        <w:rPr>
          <w:rFonts w:ascii="Times New Roman" w:eastAsia="Times New Roman" w:hAnsi="Times New Roman" w:cs="Times New Roman"/>
          <w:bCs/>
          <w:sz w:val="24"/>
          <w:szCs w:val="24"/>
        </w:rPr>
        <w:t>osi</w:t>
      </w:r>
      <w:r w:rsidRPr="00420BF4">
        <w:rPr>
          <w:rFonts w:ascii="Times New Roman" w:eastAsia="Times New Roman" w:hAnsi="Times New Roman" w:cs="Times New Roman"/>
          <w:bCs/>
          <w:spacing w:val="-1"/>
          <w:sz w:val="24"/>
          <w:szCs w:val="24"/>
        </w:rPr>
        <w:t>t</w:t>
      </w:r>
      <w:r w:rsidRPr="00420BF4">
        <w:rPr>
          <w:rFonts w:ascii="Times New Roman" w:eastAsia="Times New Roman" w:hAnsi="Times New Roman" w:cs="Times New Roman"/>
          <w:bCs/>
          <w:sz w:val="24"/>
          <w:szCs w:val="24"/>
        </w:rPr>
        <w:t>ion</w:t>
      </w:r>
      <w:r w:rsidRPr="00420BF4">
        <w:rPr>
          <w:rFonts w:ascii="Times New Roman" w:eastAsia="Times New Roman" w:hAnsi="Times New Roman" w:cs="Times New Roman"/>
          <w:bCs/>
          <w:spacing w:val="1"/>
          <w:sz w:val="24"/>
          <w:szCs w:val="24"/>
        </w:rPr>
        <w:t xml:space="preserve"> </w:t>
      </w:r>
      <w:r w:rsidRPr="00420BF4">
        <w:rPr>
          <w:rFonts w:ascii="Times New Roman" w:eastAsia="Times New Roman" w:hAnsi="Times New Roman" w:cs="Times New Roman"/>
          <w:bCs/>
          <w:sz w:val="24"/>
          <w:szCs w:val="24"/>
        </w:rPr>
        <w:t>a</w:t>
      </w:r>
      <w:r w:rsidRPr="00420BF4">
        <w:rPr>
          <w:rFonts w:ascii="Times New Roman" w:eastAsia="Times New Roman" w:hAnsi="Times New Roman" w:cs="Times New Roman"/>
          <w:bCs/>
          <w:spacing w:val="1"/>
          <w:sz w:val="24"/>
          <w:szCs w:val="24"/>
        </w:rPr>
        <w:t>n</w:t>
      </w:r>
      <w:r w:rsidRPr="00420BF4">
        <w:rPr>
          <w:rFonts w:ascii="Times New Roman" w:eastAsia="Times New Roman" w:hAnsi="Times New Roman" w:cs="Times New Roman"/>
          <w:bCs/>
          <w:sz w:val="24"/>
          <w:szCs w:val="24"/>
        </w:rPr>
        <w:t>d</w:t>
      </w:r>
      <w:r w:rsidRPr="00420BF4">
        <w:rPr>
          <w:rFonts w:ascii="Times New Roman" w:eastAsia="Times New Roman" w:hAnsi="Times New Roman" w:cs="Times New Roman"/>
          <w:bCs/>
          <w:spacing w:val="1"/>
          <w:sz w:val="24"/>
          <w:szCs w:val="24"/>
        </w:rPr>
        <w:t xml:space="preserve"> </w:t>
      </w:r>
      <w:r w:rsidRPr="00420BF4">
        <w:rPr>
          <w:rFonts w:ascii="Times New Roman" w:eastAsia="Times New Roman" w:hAnsi="Times New Roman" w:cs="Times New Roman"/>
          <w:bCs/>
          <w:spacing w:val="-3"/>
          <w:sz w:val="24"/>
          <w:szCs w:val="24"/>
        </w:rPr>
        <w:t>P</w:t>
      </w:r>
      <w:r w:rsidRPr="00420BF4">
        <w:rPr>
          <w:rFonts w:ascii="Times New Roman" w:eastAsia="Times New Roman" w:hAnsi="Times New Roman" w:cs="Times New Roman"/>
          <w:bCs/>
          <w:spacing w:val="-1"/>
          <w:sz w:val="24"/>
          <w:szCs w:val="24"/>
        </w:rPr>
        <w:t>r</w:t>
      </w:r>
      <w:r w:rsidRPr="00420BF4">
        <w:rPr>
          <w:rFonts w:ascii="Times New Roman" w:eastAsia="Times New Roman" w:hAnsi="Times New Roman" w:cs="Times New Roman"/>
          <w:bCs/>
          <w:sz w:val="24"/>
          <w:szCs w:val="24"/>
        </w:rPr>
        <w:t>o</w:t>
      </w:r>
      <w:r w:rsidRPr="00420BF4">
        <w:rPr>
          <w:rFonts w:ascii="Times New Roman" w:eastAsia="Times New Roman" w:hAnsi="Times New Roman" w:cs="Times New Roman"/>
          <w:bCs/>
          <w:spacing w:val="-1"/>
          <w:sz w:val="24"/>
          <w:szCs w:val="24"/>
        </w:rPr>
        <w:t>ce</w:t>
      </w:r>
      <w:r w:rsidRPr="00420BF4">
        <w:rPr>
          <w:rFonts w:ascii="Times New Roman" w:eastAsia="Times New Roman" w:hAnsi="Times New Roman" w:cs="Times New Roman"/>
          <w:bCs/>
          <w:spacing w:val="1"/>
          <w:sz w:val="24"/>
          <w:szCs w:val="24"/>
        </w:rPr>
        <w:t>dur</w:t>
      </w:r>
      <w:r w:rsidRPr="00420BF4">
        <w:rPr>
          <w:rFonts w:ascii="Times New Roman" w:eastAsia="Times New Roman" w:hAnsi="Times New Roman" w:cs="Times New Roman"/>
          <w:bCs/>
          <w:spacing w:val="-1"/>
          <w:sz w:val="24"/>
          <w:szCs w:val="24"/>
        </w:rPr>
        <w:t>e</w:t>
      </w:r>
      <w:r w:rsidRPr="00420BF4">
        <w:rPr>
          <w:rFonts w:ascii="Times New Roman" w:eastAsia="Times New Roman" w:hAnsi="Times New Roman" w:cs="Times New Roman"/>
          <w:bCs/>
          <w:sz w:val="24"/>
          <w:szCs w:val="24"/>
        </w:rPr>
        <w:t>s</w:t>
      </w:r>
    </w:p>
    <w:p w:rsidR="008634FA" w:rsidRPr="00420BF4" w:rsidRDefault="008634FA" w:rsidP="008634FA">
      <w:pPr>
        <w:spacing w:before="16" w:after="0" w:line="260" w:lineRule="exact"/>
        <w:rPr>
          <w:sz w:val="26"/>
          <w:szCs w:val="26"/>
        </w:rPr>
      </w:pPr>
    </w:p>
    <w:p w:rsidR="008634FA" w:rsidRPr="00420BF4" w:rsidRDefault="008634FA" w:rsidP="008634FA">
      <w:pPr>
        <w:spacing w:after="0" w:line="240" w:lineRule="auto"/>
        <w:ind w:left="840" w:right="-20"/>
        <w:rPr>
          <w:rFonts w:ascii="Times New Roman" w:eastAsia="Times New Roman" w:hAnsi="Times New Roman" w:cs="Times New Roman"/>
          <w:sz w:val="24"/>
          <w:szCs w:val="24"/>
        </w:rPr>
      </w:pPr>
      <w:r w:rsidRPr="00420BF4">
        <w:rPr>
          <w:rFonts w:ascii="Times New Roman" w:eastAsia="Times New Roman" w:hAnsi="Times New Roman" w:cs="Times New Roman"/>
          <w:bCs/>
          <w:sz w:val="24"/>
          <w:szCs w:val="24"/>
        </w:rPr>
        <w:t>IV.</w:t>
      </w:r>
      <w:r w:rsidRPr="00420BF4">
        <w:rPr>
          <w:rFonts w:ascii="Times New Roman" w:eastAsia="Times New Roman" w:hAnsi="Times New Roman" w:cs="Times New Roman"/>
          <w:bCs/>
          <w:spacing w:val="1"/>
          <w:sz w:val="24"/>
          <w:szCs w:val="24"/>
        </w:rPr>
        <w:t>d</w:t>
      </w:r>
      <w:r w:rsidRPr="00420BF4">
        <w:rPr>
          <w:rFonts w:ascii="Times New Roman" w:eastAsia="Times New Roman" w:hAnsi="Times New Roman" w:cs="Times New Roman"/>
          <w:bCs/>
          <w:sz w:val="24"/>
          <w:szCs w:val="24"/>
        </w:rPr>
        <w:t xml:space="preserve">.1. </w:t>
      </w:r>
      <w:r w:rsidRPr="00420BF4">
        <w:rPr>
          <w:rFonts w:ascii="Times New Roman" w:eastAsia="Times New Roman" w:hAnsi="Times New Roman" w:cs="Times New Roman"/>
          <w:bCs/>
          <w:i/>
          <w:sz w:val="24"/>
          <w:szCs w:val="24"/>
        </w:rPr>
        <w:t>D</w:t>
      </w:r>
      <w:r w:rsidRPr="00420BF4">
        <w:rPr>
          <w:rFonts w:ascii="Times New Roman" w:eastAsia="Times New Roman" w:hAnsi="Times New Roman" w:cs="Times New Roman"/>
          <w:bCs/>
          <w:i/>
          <w:spacing w:val="-1"/>
          <w:sz w:val="24"/>
          <w:szCs w:val="24"/>
        </w:rPr>
        <w:t>e</w:t>
      </w:r>
      <w:r w:rsidRPr="00420BF4">
        <w:rPr>
          <w:rFonts w:ascii="Times New Roman" w:eastAsia="Times New Roman" w:hAnsi="Times New Roman" w:cs="Times New Roman"/>
          <w:bCs/>
          <w:i/>
          <w:sz w:val="24"/>
          <w:szCs w:val="24"/>
        </w:rPr>
        <w:t>part</w:t>
      </w:r>
      <w:r w:rsidRPr="00420BF4">
        <w:rPr>
          <w:rFonts w:ascii="Times New Roman" w:eastAsia="Times New Roman" w:hAnsi="Times New Roman" w:cs="Times New Roman"/>
          <w:bCs/>
          <w:i/>
          <w:spacing w:val="3"/>
          <w:sz w:val="24"/>
          <w:szCs w:val="24"/>
        </w:rPr>
        <w:t>m</w:t>
      </w:r>
      <w:r w:rsidRPr="00420BF4">
        <w:rPr>
          <w:rFonts w:ascii="Times New Roman" w:eastAsia="Times New Roman" w:hAnsi="Times New Roman" w:cs="Times New Roman"/>
          <w:bCs/>
          <w:i/>
          <w:spacing w:val="-1"/>
          <w:sz w:val="24"/>
          <w:szCs w:val="24"/>
        </w:rPr>
        <w:t>e</w:t>
      </w:r>
      <w:r w:rsidRPr="00420BF4">
        <w:rPr>
          <w:rFonts w:ascii="Times New Roman" w:eastAsia="Times New Roman" w:hAnsi="Times New Roman" w:cs="Times New Roman"/>
          <w:bCs/>
          <w:i/>
          <w:spacing w:val="1"/>
          <w:sz w:val="24"/>
          <w:szCs w:val="24"/>
        </w:rPr>
        <w:t>n</w:t>
      </w:r>
      <w:r w:rsidRPr="00420BF4">
        <w:rPr>
          <w:rFonts w:ascii="Times New Roman" w:eastAsia="Times New Roman" w:hAnsi="Times New Roman" w:cs="Times New Roman"/>
          <w:bCs/>
          <w:i/>
          <w:sz w:val="24"/>
          <w:szCs w:val="24"/>
        </w:rPr>
        <w:t>t:</w:t>
      </w:r>
    </w:p>
    <w:p w:rsidR="008634FA" w:rsidRPr="00420BF4" w:rsidRDefault="008634FA" w:rsidP="008634FA">
      <w:pPr>
        <w:spacing w:after="0" w:line="240" w:lineRule="auto"/>
        <w:ind w:left="820" w:right="227"/>
        <w:rPr>
          <w:rFonts w:ascii="Times New Roman" w:eastAsia="Times New Roman" w:hAnsi="Times New Roman" w:cs="Times New Roman"/>
          <w:sz w:val="24"/>
          <w:szCs w:val="24"/>
        </w:rPr>
      </w:pPr>
    </w:p>
    <w:p w:rsidR="008634FA" w:rsidRDefault="008634FA" w:rsidP="008634FA">
      <w:pPr>
        <w:spacing w:after="0" w:line="240" w:lineRule="auto"/>
        <w:ind w:left="82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FF0000"/>
          <w:spacing w:val="-1"/>
          <w:sz w:val="24"/>
          <w:szCs w:val="24"/>
        </w:rPr>
        <w:t xml:space="preserve">all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and add his or </w:t>
      </w:r>
      <w:proofErr w:type="gramStart"/>
      <w:r>
        <w:rPr>
          <w:rFonts w:ascii="Times New Roman" w:eastAsia="Times New Roman" w:hAnsi="Times New Roman" w:cs="Times New Roman"/>
          <w:sz w:val="24"/>
          <w:szCs w:val="24"/>
        </w:rPr>
        <w:t>her</w:t>
      </w:r>
      <w:r w:rsidR="00420B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own</w:t>
      </w:r>
      <w:proofErr w:type="gramEnd"/>
      <w:r>
        <w:rPr>
          <w:rFonts w:ascii="Times New Roman" w:eastAsia="Times New Roman" w:hAnsi="Times New Roman" w:cs="Times New Roman"/>
          <w:sz w:val="24"/>
          <w:szCs w:val="24"/>
        </w:rPr>
        <w:t xml:space="preserve"> recommendations. The</w:t>
      </w:r>
      <w:r>
        <w:rPr>
          <w:rFonts w:ascii="Times New Roman" w:eastAsia="Times New Roman" w:hAnsi="Times New Roman" w:cs="Times New Roman"/>
          <w:color w:val="FF0000"/>
          <w:sz w:val="24"/>
          <w:szCs w:val="24"/>
        </w:rPr>
        <w:t xml:space="preserve"> chair will then have the pre-tenured faculty member initial copies of both the department PRT Committee’s written recommendations and the chair’s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color w:val="FF0000"/>
          <w:sz w:val="24"/>
          <w:szCs w:val="24"/>
        </w:rPr>
        <w:t xml:space="preserve">to indicate the pre-tenured faculty member has received these recommendations. </w:t>
      </w:r>
      <w:r w:rsidR="00D86AFE">
        <w:rPr>
          <w:rFonts w:ascii="Times New Roman" w:eastAsia="Times New Roman" w:hAnsi="Times New Roman" w:cs="Times New Roman"/>
          <w:color w:val="FF0000"/>
          <w:sz w:val="24"/>
          <w:szCs w:val="24"/>
        </w:rPr>
        <w:t xml:space="preserve">The chair will then provide the pre-tenured faculty member with copies of these recommendations. </w:t>
      </w:r>
      <w:r>
        <w:rPr>
          <w:rFonts w:ascii="Times New Roman" w:eastAsia="Times New Roman" w:hAnsi="Times New Roman" w:cs="Times New Roman"/>
          <w:color w:val="FF0000"/>
          <w:sz w:val="24"/>
          <w:szCs w:val="24"/>
        </w:rPr>
        <w:t xml:space="preserve">The recommendations will then be sent to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rsidR="00B32B1B" w:rsidRDefault="00117C07"/>
    <w:sectPr w:rsidR="00B32B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07" w:rsidRDefault="00117C07" w:rsidP="00A94A60">
      <w:pPr>
        <w:spacing w:after="0" w:line="240" w:lineRule="auto"/>
      </w:pPr>
      <w:r>
        <w:separator/>
      </w:r>
    </w:p>
  </w:endnote>
  <w:endnote w:type="continuationSeparator" w:id="0">
    <w:p w:rsidR="00117C07" w:rsidRDefault="00117C07" w:rsidP="00A9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07" w:rsidRDefault="00117C07" w:rsidP="00A94A60">
      <w:pPr>
        <w:spacing w:after="0" w:line="240" w:lineRule="auto"/>
      </w:pPr>
      <w:r>
        <w:separator/>
      </w:r>
    </w:p>
  </w:footnote>
  <w:footnote w:type="continuationSeparator" w:id="0">
    <w:p w:rsidR="00117C07" w:rsidRDefault="00117C07" w:rsidP="00A9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1010"/>
      <w:docPartObj>
        <w:docPartGallery w:val="Page Numbers (Top of Page)"/>
        <w:docPartUnique/>
      </w:docPartObj>
    </w:sdtPr>
    <w:sdtEndPr>
      <w:rPr>
        <w:noProof/>
      </w:rPr>
    </w:sdtEndPr>
    <w:sdtContent>
      <w:p w:rsidR="00A94A60" w:rsidRDefault="00A94A60">
        <w:pPr>
          <w:pStyle w:val="Header"/>
          <w:jc w:val="right"/>
        </w:pPr>
        <w:r>
          <w:fldChar w:fldCharType="begin"/>
        </w:r>
        <w:r>
          <w:instrText xml:space="preserve"> PAGE   \* MERGEFORMAT </w:instrText>
        </w:r>
        <w:r>
          <w:fldChar w:fldCharType="separate"/>
        </w:r>
        <w:r w:rsidR="008B2B6D">
          <w:rPr>
            <w:noProof/>
          </w:rPr>
          <w:t>1</w:t>
        </w:r>
        <w:r>
          <w:rPr>
            <w:noProof/>
          </w:rPr>
          <w:fldChar w:fldCharType="end"/>
        </w:r>
      </w:p>
    </w:sdtContent>
  </w:sdt>
  <w:p w:rsidR="00A94A60" w:rsidRDefault="00A94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FA"/>
    <w:rsid w:val="000D48AF"/>
    <w:rsid w:val="00117C07"/>
    <w:rsid w:val="001665B1"/>
    <w:rsid w:val="00232B4F"/>
    <w:rsid w:val="00420BF4"/>
    <w:rsid w:val="0054445C"/>
    <w:rsid w:val="005E5D63"/>
    <w:rsid w:val="00846BEA"/>
    <w:rsid w:val="008634FA"/>
    <w:rsid w:val="008B2B6D"/>
    <w:rsid w:val="0097297E"/>
    <w:rsid w:val="00A94A60"/>
    <w:rsid w:val="00D551D4"/>
    <w:rsid w:val="00D8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60"/>
  </w:style>
  <w:style w:type="paragraph" w:styleId="Footer">
    <w:name w:val="footer"/>
    <w:basedOn w:val="Normal"/>
    <w:link w:val="FooterChar"/>
    <w:uiPriority w:val="99"/>
    <w:unhideWhenUsed/>
    <w:rsid w:val="00A9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60"/>
  </w:style>
  <w:style w:type="paragraph" w:styleId="Footer">
    <w:name w:val="footer"/>
    <w:basedOn w:val="Normal"/>
    <w:link w:val="FooterChar"/>
    <w:uiPriority w:val="99"/>
    <w:unhideWhenUsed/>
    <w:rsid w:val="00A9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dc:creator>
  <cp:lastModifiedBy>Andy Mooneyhan</cp:lastModifiedBy>
  <cp:revision>2</cp:revision>
  <cp:lastPrinted>2014-02-08T00:55:00Z</cp:lastPrinted>
  <dcterms:created xsi:type="dcterms:W3CDTF">2014-02-11T21:20:00Z</dcterms:created>
  <dcterms:modified xsi:type="dcterms:W3CDTF">2014-02-11T21:20:00Z</dcterms:modified>
</cp:coreProperties>
</file>