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77" w:rsidRDefault="00536917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HLC Steering Committee Meeting</w:t>
      </w:r>
    </w:p>
    <w:p w:rsidR="00536917" w:rsidRDefault="00522DF1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2/8</w:t>
      </w:r>
      <w:r w:rsidR="00B50F53">
        <w:rPr>
          <w:rFonts w:ascii="Arial" w:hAnsi="Arial" w:cs="Arial"/>
          <w:b/>
          <w:sz w:val="24"/>
          <w:szCs w:val="24"/>
        </w:rPr>
        <w:t>/11</w:t>
      </w:r>
    </w:p>
    <w:p w:rsidR="00536917" w:rsidRDefault="00522DF1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12:30 p.m. – 1:30 p.m.</w:t>
      </w:r>
    </w:p>
    <w:p w:rsidR="00B50F53" w:rsidRDefault="00C83135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Francis River Room</w:t>
      </w:r>
    </w:p>
    <w:p w:rsidR="00536917" w:rsidRDefault="00536917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36917" w:rsidRPr="00536917" w:rsidRDefault="00536917" w:rsidP="00536917">
      <w:pPr>
        <w:pStyle w:val="NoSpacing"/>
        <w:rPr>
          <w:rFonts w:ascii="Arial" w:hAnsi="Arial" w:cs="Arial"/>
          <w:sz w:val="24"/>
          <w:szCs w:val="24"/>
        </w:rPr>
      </w:pPr>
      <w:r w:rsidRPr="00536917">
        <w:rPr>
          <w:rFonts w:ascii="Arial" w:hAnsi="Arial" w:cs="Arial"/>
          <w:b/>
          <w:sz w:val="24"/>
          <w:szCs w:val="24"/>
        </w:rPr>
        <w:t xml:space="preserve">Present: </w:t>
      </w:r>
      <w:r w:rsidR="00F9692B">
        <w:rPr>
          <w:rFonts w:ascii="Arial" w:hAnsi="Arial" w:cs="Arial"/>
          <w:sz w:val="24"/>
          <w:szCs w:val="24"/>
        </w:rPr>
        <w:t xml:space="preserve">Dr. </w:t>
      </w:r>
      <w:r w:rsidRPr="00536917">
        <w:rPr>
          <w:rFonts w:ascii="Arial" w:hAnsi="Arial" w:cs="Arial"/>
          <w:sz w:val="24"/>
          <w:szCs w:val="24"/>
        </w:rPr>
        <w:t>Lynita Cookse</w:t>
      </w:r>
      <w:r w:rsidR="00522DF1">
        <w:rPr>
          <w:rFonts w:ascii="Arial" w:hAnsi="Arial" w:cs="Arial"/>
          <w:sz w:val="24"/>
          <w:szCs w:val="24"/>
        </w:rPr>
        <w:t xml:space="preserve">y, Co-Chair, Dr. Julie Isaacson, Co-Chair, Dr. </w:t>
      </w:r>
      <w:proofErr w:type="spellStart"/>
      <w:proofErr w:type="gramStart"/>
      <w:r w:rsidR="00522DF1">
        <w:rPr>
          <w:rFonts w:ascii="Arial" w:hAnsi="Arial" w:cs="Arial"/>
          <w:sz w:val="24"/>
          <w:szCs w:val="24"/>
        </w:rPr>
        <w:t>Osa</w:t>
      </w:r>
      <w:proofErr w:type="spellEnd"/>
      <w:proofErr w:type="gramEnd"/>
      <w:r w:rsidR="00522D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DF1">
        <w:rPr>
          <w:rFonts w:ascii="Arial" w:hAnsi="Arial" w:cs="Arial"/>
          <w:sz w:val="24"/>
          <w:szCs w:val="24"/>
        </w:rPr>
        <w:t>Amienyi</w:t>
      </w:r>
      <w:proofErr w:type="spellEnd"/>
      <w:r w:rsidR="00522DF1">
        <w:rPr>
          <w:rFonts w:ascii="Arial" w:hAnsi="Arial" w:cs="Arial"/>
          <w:sz w:val="24"/>
          <w:szCs w:val="24"/>
        </w:rPr>
        <w:t>, Dr. Beverly Boals, Russ Hannah, Nancy Hendricks, Dr. Cherisse Jones-Branch, Dr. Kathryn Jones, Randy Martin, Dr. Andy Novobilski, Sarah Peoples, Dr. Lonnie Williams, Dr. Louella Moore, Dr. Richard Grippo, Dr. Deborah Owens, Marie Dockter</w:t>
      </w:r>
    </w:p>
    <w:p w:rsidR="00522DF1" w:rsidRDefault="00522DF1" w:rsidP="00536917">
      <w:pPr>
        <w:pStyle w:val="NoSpacing"/>
        <w:rPr>
          <w:rFonts w:ascii="Arial" w:hAnsi="Arial" w:cs="Arial"/>
          <w:b/>
          <w:sz w:val="24"/>
          <w:szCs w:val="24"/>
        </w:rPr>
      </w:pPr>
    </w:p>
    <w:p w:rsidR="00536917" w:rsidRDefault="00536917" w:rsidP="00536917">
      <w:pPr>
        <w:pStyle w:val="NoSpacing"/>
        <w:rPr>
          <w:rFonts w:ascii="Arial" w:hAnsi="Arial" w:cs="Arial"/>
          <w:sz w:val="24"/>
          <w:szCs w:val="24"/>
        </w:rPr>
      </w:pPr>
      <w:r w:rsidRPr="00536917">
        <w:rPr>
          <w:rFonts w:ascii="Arial" w:hAnsi="Arial" w:cs="Arial"/>
          <w:b/>
          <w:sz w:val="24"/>
          <w:szCs w:val="24"/>
        </w:rPr>
        <w:t>Absent:</w:t>
      </w:r>
      <w:r w:rsidRPr="00536917">
        <w:rPr>
          <w:rFonts w:ascii="Arial" w:hAnsi="Arial" w:cs="Arial"/>
          <w:sz w:val="24"/>
          <w:szCs w:val="24"/>
        </w:rPr>
        <w:t xml:space="preserve">  Kevin Linker, </w:t>
      </w:r>
      <w:r w:rsidR="00522DF1">
        <w:rPr>
          <w:rFonts w:ascii="Arial" w:hAnsi="Arial" w:cs="Arial"/>
          <w:sz w:val="24"/>
          <w:szCs w:val="24"/>
        </w:rPr>
        <w:t xml:space="preserve">Dr. Jim Washam, </w:t>
      </w:r>
      <w:r w:rsidR="00B50F53">
        <w:rPr>
          <w:rFonts w:ascii="Arial" w:hAnsi="Arial" w:cs="Arial"/>
          <w:sz w:val="24"/>
          <w:szCs w:val="24"/>
        </w:rPr>
        <w:t>Mark Young</w:t>
      </w:r>
      <w:r w:rsidR="00522DF1">
        <w:rPr>
          <w:rFonts w:ascii="Arial" w:hAnsi="Arial" w:cs="Arial"/>
          <w:sz w:val="24"/>
          <w:szCs w:val="24"/>
        </w:rPr>
        <w:t>, Jeff Bailey, Dr. Dick Freer and Pradeep Mishra</w:t>
      </w:r>
    </w:p>
    <w:p w:rsidR="007F7D6E" w:rsidRDefault="007F7D6E" w:rsidP="00536917">
      <w:pPr>
        <w:pStyle w:val="NoSpacing"/>
        <w:rPr>
          <w:rFonts w:ascii="Arial" w:hAnsi="Arial" w:cs="Arial"/>
          <w:sz w:val="24"/>
          <w:szCs w:val="24"/>
        </w:rPr>
      </w:pPr>
    </w:p>
    <w:p w:rsidR="00F6479B" w:rsidRDefault="00536917" w:rsidP="00B50F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Cooksey called the meeting </w:t>
      </w:r>
      <w:r w:rsidR="00B50F53">
        <w:rPr>
          <w:rFonts w:ascii="Arial" w:hAnsi="Arial" w:cs="Arial"/>
          <w:sz w:val="24"/>
          <w:szCs w:val="24"/>
        </w:rPr>
        <w:t xml:space="preserve">to order at </w:t>
      </w:r>
      <w:r w:rsidR="00522DF1">
        <w:rPr>
          <w:rFonts w:ascii="Arial" w:hAnsi="Arial" w:cs="Arial"/>
          <w:sz w:val="24"/>
          <w:szCs w:val="24"/>
        </w:rPr>
        <w:t>12:30 p.m.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50F53" w:rsidRDefault="00B50F53" w:rsidP="00B50F53">
      <w:pPr>
        <w:pStyle w:val="NoSpacing"/>
        <w:rPr>
          <w:rFonts w:ascii="Arial" w:hAnsi="Arial" w:cs="Arial"/>
          <w:sz w:val="24"/>
          <w:szCs w:val="24"/>
        </w:rPr>
      </w:pPr>
    </w:p>
    <w:p w:rsidR="00F56AF7" w:rsidRDefault="001F053C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co-chairs for subcommittees – they are to guide a group of people in core components.</w:t>
      </w:r>
    </w:p>
    <w:p w:rsidR="001F053C" w:rsidRDefault="001F053C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1F053C" w:rsidRDefault="001F053C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 4 – Gen Ed in this</w:t>
      </w:r>
    </w:p>
    <w:p w:rsidR="001F053C" w:rsidRDefault="001F053C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1F053C" w:rsidRDefault="001F053C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Novobilski is a pier consultant evaluator for PEAQ.</w:t>
      </w:r>
    </w:p>
    <w:p w:rsidR="001F053C" w:rsidRDefault="001F053C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1F053C" w:rsidRDefault="001F053C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send subcommittees with e-mail addresses to committee.</w:t>
      </w:r>
    </w:p>
    <w:p w:rsidR="001F053C" w:rsidRDefault="001F053C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1F053C" w:rsidRDefault="001F053C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assemble committees f</w:t>
      </w:r>
      <w:r w:rsidR="000E03A8">
        <w:rPr>
          <w:rFonts w:ascii="Arial" w:hAnsi="Arial" w:cs="Arial"/>
          <w:sz w:val="24"/>
          <w:szCs w:val="24"/>
        </w:rPr>
        <w:t xml:space="preserve">ace-to-face on a regular basis – how, when and where. </w:t>
      </w:r>
      <w:r>
        <w:rPr>
          <w:rFonts w:ascii="Arial" w:hAnsi="Arial" w:cs="Arial"/>
          <w:sz w:val="24"/>
          <w:szCs w:val="24"/>
        </w:rPr>
        <w:t xml:space="preserve"> May want to divide subcommittees into other subcommittees to work on various </w:t>
      </w:r>
      <w:proofErr w:type="gramStart"/>
      <w:r>
        <w:rPr>
          <w:rFonts w:ascii="Arial" w:hAnsi="Arial" w:cs="Arial"/>
          <w:sz w:val="24"/>
          <w:szCs w:val="24"/>
        </w:rPr>
        <w:t>criterion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take notes of each meeting and email to the group.</w:t>
      </w: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for HLC – make available to campus.</w:t>
      </w: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you communicating with committee?</w:t>
      </w: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Insight – </w:t>
      </w:r>
      <w:proofErr w:type="gramStart"/>
      <w:r>
        <w:rPr>
          <w:rFonts w:ascii="Arial" w:hAnsi="Arial" w:cs="Arial"/>
          <w:sz w:val="24"/>
          <w:szCs w:val="24"/>
        </w:rPr>
        <w:t>an add</w:t>
      </w:r>
      <w:proofErr w:type="gramEnd"/>
      <w:r>
        <w:rPr>
          <w:rFonts w:ascii="Arial" w:hAnsi="Arial" w:cs="Arial"/>
          <w:sz w:val="24"/>
          <w:szCs w:val="24"/>
        </w:rPr>
        <w:t xml:space="preserve"> on to </w:t>
      </w:r>
      <w:proofErr w:type="spellStart"/>
      <w:r>
        <w:rPr>
          <w:rFonts w:ascii="Arial" w:hAnsi="Arial" w:cs="Arial"/>
          <w:sz w:val="24"/>
          <w:szCs w:val="24"/>
        </w:rPr>
        <w:t>TracDat</w:t>
      </w:r>
      <w:proofErr w:type="spellEnd"/>
      <w:r>
        <w:rPr>
          <w:rFonts w:ascii="Arial" w:hAnsi="Arial" w:cs="Arial"/>
          <w:sz w:val="24"/>
          <w:szCs w:val="24"/>
        </w:rPr>
        <w:t xml:space="preserve"> – designed for self-studies and strategic plan initiatives.</w:t>
      </w: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not on steering </w:t>
      </w:r>
      <w:proofErr w:type="gramStart"/>
      <w:r>
        <w:rPr>
          <w:rFonts w:ascii="Arial" w:hAnsi="Arial" w:cs="Arial"/>
          <w:sz w:val="24"/>
          <w:szCs w:val="24"/>
        </w:rPr>
        <w:t>committee</w:t>
      </w:r>
      <w:proofErr w:type="gramEnd"/>
      <w:r>
        <w:rPr>
          <w:rFonts w:ascii="Arial" w:hAnsi="Arial" w:cs="Arial"/>
          <w:sz w:val="24"/>
          <w:szCs w:val="24"/>
        </w:rPr>
        <w:t xml:space="preserve"> are welcome to join meeting and update us on subcommittee progress.  </w:t>
      </w: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Cooksey indicated to Sarah Peoples that we need student representation on some committees and to let her know of any students who may be interested.</w:t>
      </w: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E4EDF" w:rsidRDefault="005E4EDF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Cooksey indicated that a resource room will be mainly electronic </w:t>
      </w:r>
      <w:r w:rsidR="005A5DBE">
        <w:rPr>
          <w:rFonts w:ascii="Arial" w:hAnsi="Arial" w:cs="Arial"/>
          <w:sz w:val="24"/>
          <w:szCs w:val="24"/>
        </w:rPr>
        <w:t>and will send to team prior to visit.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HLC Committee Meeting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8, 2011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E4EDF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Liaison – working on this per Dr. Cooksey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Growing Pains*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*Role &amp; Scope – research institution by ADHECB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International Student Growth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Strategic Planning – will mesh with five criteria of HLC Self-Study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Assessment &amp; Evaluation – HLC is doing this for non-academic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*Distance Learning – based on number of programs you have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Compliance with Federal Policy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one month off track – where do we want to be?</w:t>
      </w:r>
    </w:p>
    <w:p w:rsidR="005A5DBE" w:rsidRDefault="005A5DBE" w:rsidP="005A5D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semester – subcommittees collect evidence for core components of criterion.  What we do well, what can we do better, how do we move forward?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15 – written draft from committee and evidence and by fall start the writing process.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Consultant Evaluator would rather see early 2 years of 10 year process in place rather than 2 years of collections.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Link from our website to HLC website.</w:t>
      </w:r>
      <w:proofErr w:type="gramEnd"/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 statement to public stating we are having a self-study – any comments on ASU send in.</w:t>
      </w: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5A5DBE" w:rsidRDefault="005A5DBE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145847">
        <w:rPr>
          <w:rFonts w:ascii="Arial" w:hAnsi="Arial" w:cs="Arial"/>
          <w:sz w:val="24"/>
          <w:szCs w:val="24"/>
        </w:rPr>
        <w:t>Cooksey will meet with Deborah Owens &amp; Jim Washam and Jeff Baily and Louella Moore.</w:t>
      </w:r>
    </w:p>
    <w:p w:rsidR="00145847" w:rsidRDefault="00145847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F9692B" w:rsidRDefault="001F053C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proofErr w:type="gramStart"/>
      <w:r>
        <w:rPr>
          <w:rFonts w:ascii="Arial" w:hAnsi="Arial" w:cs="Arial"/>
          <w:sz w:val="24"/>
          <w:szCs w:val="24"/>
        </w:rPr>
        <w:t>1:30  p.m</w:t>
      </w:r>
      <w:proofErr w:type="gramEnd"/>
      <w:r w:rsidR="0056386F">
        <w:rPr>
          <w:rFonts w:ascii="Arial" w:hAnsi="Arial" w:cs="Arial"/>
          <w:sz w:val="24"/>
          <w:szCs w:val="24"/>
        </w:rPr>
        <w:t>.</w:t>
      </w: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EC5730" w:rsidRPr="00F9692B" w:rsidRDefault="00F9692B" w:rsidP="005369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Dr. Lynita M. Cookse</w:t>
      </w:r>
      <w:r w:rsidR="000A1E4D">
        <w:rPr>
          <w:rFonts w:ascii="Arial" w:hAnsi="Arial" w:cs="Arial"/>
          <w:sz w:val="24"/>
          <w:szCs w:val="24"/>
        </w:rPr>
        <w:t>y</w:t>
      </w:r>
    </w:p>
    <w:sectPr w:rsidR="00EC5730" w:rsidRPr="00F9692B" w:rsidSect="0000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797"/>
    <w:multiLevelType w:val="hybridMultilevel"/>
    <w:tmpl w:val="DD78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74951"/>
    <w:multiLevelType w:val="hybridMultilevel"/>
    <w:tmpl w:val="CDD88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4AF1"/>
    <w:multiLevelType w:val="hybridMultilevel"/>
    <w:tmpl w:val="BB8A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84C15"/>
    <w:multiLevelType w:val="hybridMultilevel"/>
    <w:tmpl w:val="3396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917"/>
    <w:rsid w:val="00007D77"/>
    <w:rsid w:val="000A1E4D"/>
    <w:rsid w:val="000E03A8"/>
    <w:rsid w:val="00145847"/>
    <w:rsid w:val="001F053C"/>
    <w:rsid w:val="002A6825"/>
    <w:rsid w:val="00376898"/>
    <w:rsid w:val="00402652"/>
    <w:rsid w:val="0047608F"/>
    <w:rsid w:val="00522DF1"/>
    <w:rsid w:val="00536917"/>
    <w:rsid w:val="0056386F"/>
    <w:rsid w:val="005A5DBE"/>
    <w:rsid w:val="005E4EDF"/>
    <w:rsid w:val="00616CB1"/>
    <w:rsid w:val="007F7D6E"/>
    <w:rsid w:val="00AE27F5"/>
    <w:rsid w:val="00B50F53"/>
    <w:rsid w:val="00C54076"/>
    <w:rsid w:val="00C83135"/>
    <w:rsid w:val="00D26196"/>
    <w:rsid w:val="00DF4165"/>
    <w:rsid w:val="00EC5730"/>
    <w:rsid w:val="00F17E7C"/>
    <w:rsid w:val="00F56AF7"/>
    <w:rsid w:val="00F6479B"/>
    <w:rsid w:val="00F92663"/>
    <w:rsid w:val="00F9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5</cp:revision>
  <dcterms:created xsi:type="dcterms:W3CDTF">2011-02-22T20:11:00Z</dcterms:created>
  <dcterms:modified xsi:type="dcterms:W3CDTF">2011-02-22T22:22:00Z</dcterms:modified>
</cp:coreProperties>
</file>