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971" w:type="pct"/>
        <w:jc w:val="center"/>
        <w:tblLayout w:type="fixed"/>
        <w:tblCellMar>
          <w:left w:w="0" w:type="dxa"/>
          <w:right w:w="0" w:type="dxa"/>
        </w:tblCellMar>
        <w:tblLook w:val="04A0" w:firstRow="1" w:lastRow="0" w:firstColumn="1" w:lastColumn="0" w:noHBand="0" w:noVBand="1"/>
      </w:tblPr>
      <w:tblGrid>
        <w:gridCol w:w="1670"/>
        <w:gridCol w:w="3167"/>
        <w:gridCol w:w="525"/>
        <w:gridCol w:w="350"/>
        <w:gridCol w:w="191"/>
        <w:gridCol w:w="1442"/>
        <w:gridCol w:w="2429"/>
        <w:gridCol w:w="989"/>
        <w:gridCol w:w="451"/>
      </w:tblGrid>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B81756" w:rsidRPr="00F81413" w:rsidRDefault="00B81756" w:rsidP="00B81756">
            <w:pPr>
              <w:spacing w:before="100" w:beforeAutospacing="1"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Arkansas State University - Jonesboro</w:t>
            </w:r>
          </w:p>
        </w:tc>
      </w:tr>
      <w:tr w:rsidR="00B81756" w:rsidRPr="00F81413" w:rsidTr="00835055">
        <w:trPr>
          <w:trHeight w:val="349"/>
          <w:jc w:val="center"/>
        </w:trPr>
        <w:tc>
          <w:tcPr>
            <w:tcW w:w="5000" w:type="pct"/>
            <w:gridSpan w:val="9"/>
            <w:tcMar>
              <w:top w:w="15" w:type="dxa"/>
              <w:left w:w="15" w:type="dxa"/>
              <w:bottom w:w="0" w:type="dxa"/>
              <w:right w:w="15" w:type="dxa"/>
            </w:tcMar>
            <w:vAlign w:val="center"/>
            <w:hideMark/>
          </w:tcPr>
          <w:p w:rsidR="00B81756" w:rsidRPr="00F81413" w:rsidRDefault="00B81756" w:rsidP="00050C22">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Bachelor of </w:t>
            </w:r>
            <w:r w:rsidR="00794A84" w:rsidRPr="00F81413">
              <w:rPr>
                <w:rFonts w:ascii="Arial" w:eastAsia="Times New Roman" w:hAnsi="Arial" w:cs="Arial"/>
                <w:b/>
                <w:bCs/>
                <w:sz w:val="24"/>
                <w:szCs w:val="24"/>
              </w:rPr>
              <w:t xml:space="preserve">Science in </w:t>
            </w:r>
            <w:r w:rsidR="00B12098" w:rsidRPr="00F81413">
              <w:rPr>
                <w:rFonts w:ascii="Arial" w:eastAsia="Times New Roman" w:hAnsi="Arial" w:cs="Arial"/>
                <w:b/>
                <w:bCs/>
                <w:sz w:val="24"/>
                <w:szCs w:val="24"/>
              </w:rPr>
              <w:t>Agricultur</w:t>
            </w:r>
            <w:r w:rsidR="00050C22" w:rsidRPr="00F81413">
              <w:rPr>
                <w:rFonts w:ascii="Arial" w:eastAsia="Times New Roman" w:hAnsi="Arial" w:cs="Arial"/>
                <w:b/>
                <w:bCs/>
                <w:sz w:val="24"/>
                <w:szCs w:val="24"/>
              </w:rPr>
              <w:t>e</w:t>
            </w:r>
            <w:r w:rsidR="00B12098" w:rsidRPr="00F81413">
              <w:rPr>
                <w:rFonts w:ascii="Arial" w:eastAsia="Times New Roman" w:hAnsi="Arial" w:cs="Arial"/>
                <w:b/>
                <w:bCs/>
                <w:sz w:val="24"/>
                <w:szCs w:val="24"/>
              </w:rPr>
              <w:t xml:space="preserve">  </w:t>
            </w:r>
          </w:p>
        </w:tc>
      </w:tr>
      <w:tr w:rsidR="00B81756" w:rsidRPr="00F81413" w:rsidTr="00835055">
        <w:trPr>
          <w:trHeight w:val="349"/>
          <w:jc w:val="center"/>
        </w:trPr>
        <w:tc>
          <w:tcPr>
            <w:tcW w:w="5000" w:type="pct"/>
            <w:gridSpan w:val="9"/>
            <w:noWrap/>
            <w:tcMar>
              <w:top w:w="15" w:type="dxa"/>
              <w:left w:w="15" w:type="dxa"/>
              <w:bottom w:w="0" w:type="dxa"/>
              <w:right w:w="15" w:type="dxa"/>
            </w:tcMar>
            <w:vAlign w:val="bottom"/>
            <w:hideMark/>
          </w:tcPr>
          <w:p w:rsidR="00050C22" w:rsidRPr="00F81413" w:rsidRDefault="00B81756" w:rsidP="00050C22">
            <w:pPr>
              <w:spacing w:after="0" w:line="240" w:lineRule="auto"/>
              <w:jc w:val="center"/>
              <w:rPr>
                <w:rFonts w:ascii="Arial" w:eastAsia="Times New Roman" w:hAnsi="Arial" w:cs="Arial"/>
                <w:b/>
                <w:bCs/>
                <w:sz w:val="24"/>
                <w:szCs w:val="24"/>
              </w:rPr>
            </w:pPr>
            <w:r w:rsidRPr="00F81413">
              <w:rPr>
                <w:rFonts w:ascii="Arial" w:eastAsia="Times New Roman" w:hAnsi="Arial" w:cs="Arial"/>
                <w:b/>
                <w:bCs/>
                <w:sz w:val="24"/>
                <w:szCs w:val="24"/>
              </w:rPr>
              <w:t>Major: </w:t>
            </w:r>
            <w:r w:rsidR="00B12098" w:rsidRPr="00F81413">
              <w:rPr>
                <w:rFonts w:ascii="Arial" w:eastAsia="Times New Roman" w:hAnsi="Arial" w:cs="Arial"/>
                <w:b/>
                <w:bCs/>
                <w:sz w:val="24"/>
                <w:szCs w:val="24"/>
              </w:rPr>
              <w:t xml:space="preserve"> </w:t>
            </w:r>
            <w:r w:rsidR="00050C22" w:rsidRPr="00F81413">
              <w:rPr>
                <w:rFonts w:ascii="Arial" w:eastAsia="Times New Roman" w:hAnsi="Arial" w:cs="Arial"/>
                <w:b/>
                <w:bCs/>
                <w:sz w:val="24"/>
                <w:szCs w:val="24"/>
              </w:rPr>
              <w:t xml:space="preserve">Agricultural Business  </w:t>
            </w:r>
          </w:p>
          <w:p w:rsidR="00B81756" w:rsidRPr="00F81413" w:rsidRDefault="00050C22" w:rsidP="005720DB">
            <w:pPr>
              <w:spacing w:after="0" w:line="240" w:lineRule="auto"/>
              <w:jc w:val="center"/>
              <w:rPr>
                <w:rFonts w:ascii="Arial" w:eastAsia="Times New Roman" w:hAnsi="Arial" w:cs="Arial"/>
                <w:sz w:val="24"/>
                <w:szCs w:val="24"/>
              </w:rPr>
            </w:pPr>
            <w:r w:rsidRPr="00F81413">
              <w:rPr>
                <w:rFonts w:ascii="Arial" w:eastAsia="Times New Roman" w:hAnsi="Arial" w:cs="Arial"/>
                <w:b/>
                <w:bCs/>
                <w:sz w:val="24"/>
                <w:szCs w:val="24"/>
              </w:rPr>
              <w:t xml:space="preserve">Emphasis: </w:t>
            </w:r>
            <w:r w:rsidR="005720DB">
              <w:rPr>
                <w:rFonts w:ascii="Arial" w:eastAsia="Times New Roman" w:hAnsi="Arial" w:cs="Arial"/>
                <w:b/>
                <w:bCs/>
                <w:sz w:val="24"/>
                <w:szCs w:val="24"/>
              </w:rPr>
              <w:t>Farm</w:t>
            </w:r>
            <w:r w:rsidR="00740B42">
              <w:rPr>
                <w:rFonts w:ascii="Arial" w:eastAsia="Times New Roman" w:hAnsi="Arial" w:cs="Arial"/>
                <w:b/>
                <w:bCs/>
                <w:sz w:val="24"/>
                <w:szCs w:val="24"/>
              </w:rPr>
              <w:t xml:space="preserve"> Management</w:t>
            </w:r>
          </w:p>
        </w:tc>
      </w:tr>
      <w:tr w:rsidR="00B81756" w:rsidRPr="00F81413" w:rsidTr="00835055">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rsidR="00B81756" w:rsidRPr="00F81413" w:rsidRDefault="00E86C2F" w:rsidP="005E0B4C">
            <w:pPr>
              <w:spacing w:before="100" w:beforeAutospacing="1" w:after="0" w:line="240" w:lineRule="auto"/>
              <w:jc w:val="center"/>
              <w:rPr>
                <w:rFonts w:ascii="Arial" w:eastAsia="Times New Roman" w:hAnsi="Arial" w:cs="Arial"/>
                <w:sz w:val="24"/>
                <w:szCs w:val="24"/>
              </w:rPr>
            </w:pPr>
            <w:r>
              <w:rPr>
                <w:rFonts w:ascii="Arial" w:eastAsia="Times New Roman" w:hAnsi="Arial" w:cs="Arial"/>
                <w:b/>
                <w:bCs/>
                <w:sz w:val="24"/>
                <w:szCs w:val="24"/>
              </w:rPr>
              <w:t> 201</w:t>
            </w:r>
            <w:r w:rsidR="009B4DF6">
              <w:rPr>
                <w:rFonts w:ascii="Arial" w:eastAsia="Times New Roman" w:hAnsi="Arial" w:cs="Arial"/>
                <w:b/>
                <w:bCs/>
                <w:sz w:val="24"/>
                <w:szCs w:val="24"/>
              </w:rPr>
              <w:t>5-16</w:t>
            </w:r>
          </w:p>
        </w:tc>
      </w:tr>
      <w:tr w:rsidR="00B81756" w:rsidRPr="00F81413" w:rsidTr="00835055">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F81413">
              <w:rPr>
                <w:rFonts w:ascii="Arial" w:eastAsia="Times New Roman" w:hAnsi="Arial" w:cs="Arial"/>
                <w:b/>
                <w:bCs/>
                <w:sz w:val="20"/>
                <w:szCs w:val="20"/>
              </w:rPr>
              <w:t>Students having completed college level courses prior to enrollment will be assisted by their advisor in making appropriate substitutions.   In most cases, general education courses may be interchanged between semesters.</w:t>
            </w:r>
            <w:r w:rsidRPr="00F81413">
              <w:rPr>
                <w:rFonts w:ascii="Arial" w:eastAsia="Times New Roman" w:hAnsi="Arial" w:cs="Arial"/>
                <w:sz w:val="20"/>
                <w:szCs w:val="20"/>
              </w:rPr>
              <w:t xml:space="preserve">    A minimum of 45 hours of upper division credit (3000-4000 level) is required for this degree.  Mandatory state and institutional assessment exams will be required during your degree program.  </w:t>
            </w:r>
            <w:r w:rsidRPr="00F81413">
              <w:rPr>
                <w:rFonts w:ascii="Arial" w:eastAsia="Times New Roman" w:hAnsi="Arial" w:cs="Arial"/>
                <w:b/>
                <w:bCs/>
                <w:i/>
                <w:iCs/>
                <w:sz w:val="20"/>
                <w:szCs w:val="20"/>
                <w:u w:val="single"/>
              </w:rPr>
              <w:t>Failure to participate in required assessments may delay graduation.</w:t>
            </w:r>
          </w:p>
        </w:tc>
      </w:tr>
      <w:tr w:rsidR="00B81756" w:rsidRPr="00F81413" w:rsidTr="00F425C4">
        <w:trPr>
          <w:trHeight w:val="263"/>
          <w:jc w:val="center"/>
        </w:trPr>
        <w:tc>
          <w:tcPr>
            <w:tcW w:w="2547"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c>
          <w:tcPr>
            <w:tcW w:w="85"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1</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w:t>
            </w:r>
            <w:r w:rsidR="00B12098" w:rsidRPr="00F81413">
              <w:rPr>
                <w:rFonts w:ascii="Arial" w:eastAsia="Times New Roman" w:hAnsi="Arial" w:cs="Arial"/>
                <w:sz w:val="20"/>
                <w:szCs w:val="20"/>
              </w:rPr>
              <w:t xml:space="preserve">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F2BFD"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Composition I</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1013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Composition II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r w:rsidR="003C24FB"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 1213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Seminar: Making Connection</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1003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Agribusiness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1303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FE0142" w:rsidRPr="00F81413">
              <w:rPr>
                <w:rFonts w:ascii="Arial" w:eastAsia="Times New Roman" w:hAnsi="Arial" w:cs="Arial"/>
                <w:sz w:val="20"/>
                <w:szCs w:val="20"/>
              </w:rPr>
              <w:t>Plant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jc w:val="center"/>
              <w:rPr>
                <w:rFonts w:ascii="Arial" w:eastAsia="Times New Roman" w:hAnsi="Arial" w:cs="Arial"/>
                <w:color w:val="000000"/>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ANSC 1613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Intro to </w:t>
            </w:r>
            <w:r w:rsidR="003C24FB" w:rsidRPr="00F81413">
              <w:rPr>
                <w:rFonts w:ascii="Arial" w:eastAsia="Times New Roman" w:hAnsi="Arial" w:cs="Arial"/>
                <w:sz w:val="20"/>
                <w:szCs w:val="20"/>
              </w:rPr>
              <w:t>Animal Science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FE0142" w:rsidP="00FE01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HIST 2763/2773 or </w:t>
            </w:r>
            <w:r w:rsidR="003C24FB" w:rsidRPr="00F81413">
              <w:rPr>
                <w:rFonts w:ascii="Arial" w:eastAsia="Times New Roman" w:hAnsi="Arial" w:cs="Arial"/>
                <w:sz w:val="20"/>
                <w:szCs w:val="20"/>
              </w:rPr>
              <w:t xml:space="preserve"> </w:t>
            </w:r>
            <w:r w:rsidRPr="00F81413">
              <w:rPr>
                <w:rFonts w:ascii="Arial" w:eastAsia="Times New Roman" w:hAnsi="Arial" w:cs="Arial"/>
                <w:sz w:val="20"/>
                <w:szCs w:val="20"/>
              </w:rPr>
              <w:t>POSC 2103</w:t>
            </w:r>
            <w:r w:rsidR="003C24FB" w:rsidRPr="00F81413">
              <w:rPr>
                <w:rFonts w:ascii="Arial" w:eastAsia="Times New Roman" w:hAnsi="Arial" w:cs="Arial"/>
                <w:sz w:val="20"/>
                <w:szCs w:val="20"/>
              </w:rPr>
              <w:t xml:space="preserve">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3C24FB" w:rsidRPr="00F81413" w:rsidRDefault="003C24FB" w:rsidP="00F565B4">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US History to 1876/s</w:t>
            </w:r>
            <w:r w:rsidR="00FE0142" w:rsidRPr="00F81413">
              <w:rPr>
                <w:rFonts w:ascii="Arial" w:eastAsia="Times New Roman" w:hAnsi="Arial" w:cs="Arial"/>
                <w:sz w:val="20"/>
                <w:szCs w:val="20"/>
              </w:rPr>
              <w:t>ince 1876</w:t>
            </w:r>
            <w:r w:rsidRPr="00F81413">
              <w:rPr>
                <w:rFonts w:ascii="Arial" w:eastAsia="Times New Roman" w:hAnsi="Arial" w:cs="Arial"/>
                <w:sz w:val="20"/>
                <w:szCs w:val="20"/>
              </w:rPr>
              <w:t xml:space="preserve"> Intro to </w:t>
            </w:r>
            <w:r w:rsidR="00F565B4">
              <w:rPr>
                <w:rFonts w:ascii="Arial" w:eastAsia="Times New Roman" w:hAnsi="Arial" w:cs="Arial"/>
                <w:sz w:val="20"/>
                <w:szCs w:val="20"/>
              </w:rPr>
              <w:t>US</w:t>
            </w:r>
            <w:r w:rsidRPr="00F81413">
              <w:rPr>
                <w:rFonts w:ascii="Arial" w:eastAsia="Times New Roman" w:hAnsi="Arial" w:cs="Arial"/>
                <w:sz w:val="20"/>
                <w:szCs w:val="20"/>
              </w:rPr>
              <w:t xml:space="preserve"> Government</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FE0142"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CIT 1503</w:t>
            </w:r>
            <w:r w:rsidR="00620CC5">
              <w:rPr>
                <w:rFonts w:ascii="Arial" w:eastAsia="Times New Roman" w:hAnsi="Arial" w:cs="Arial"/>
                <w:sz w:val="20"/>
                <w:szCs w:val="20"/>
              </w:rPr>
              <w:t xml:space="preserve"> OR CS 1013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Microcomputer Application</w:t>
            </w:r>
            <w:r w:rsidR="00620CC5">
              <w:rPr>
                <w:rFonts w:ascii="Arial" w:eastAsia="Times New Roman" w:hAnsi="Arial" w:cs="Arial"/>
                <w:sz w:val="20"/>
                <w:szCs w:val="20"/>
              </w:rPr>
              <w:t>s OR Intro to Computers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MUS/THEA/ART 2503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Fine Arts – Musical/Theatre/ Art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C24FB">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SCOM 1203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Oral Communication</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C92AA2">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33758C">
            <w:pPr>
              <w:spacing w:before="100" w:beforeAutospacing="1" w:after="0" w:line="240" w:lineRule="auto"/>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3C24FB"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sz w:val="20"/>
                <w:szCs w:val="20"/>
              </w:rPr>
              <w:t xml:space="preserve"> </w:t>
            </w: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2</w:t>
            </w:r>
          </w:p>
        </w:tc>
      </w:tr>
      <w:tr w:rsidR="00B8175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81756" w:rsidRPr="00F81413" w:rsidRDefault="00B8175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620CC5" w:rsidRPr="00F81413" w:rsidTr="00620CC5">
        <w:trPr>
          <w:trHeight w:val="31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ECON 2323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Principles of  Microeconomics</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CHEM </w:t>
            </w:r>
            <w:r w:rsidRPr="00F81413">
              <w:rPr>
                <w:rFonts w:ascii="Arial" w:eastAsia="Times New Roman" w:hAnsi="Arial" w:cs="Arial"/>
                <w:sz w:val="20"/>
                <w:szCs w:val="20"/>
              </w:rPr>
              <w:t>104</w:t>
            </w:r>
            <w:r>
              <w:rPr>
                <w:rFonts w:ascii="Arial" w:eastAsia="Times New Roman" w:hAnsi="Arial" w:cs="Arial"/>
                <w:sz w:val="20"/>
                <w:szCs w:val="20"/>
              </w:rPr>
              <w:t>3/1041 or CHEM 1013/1011</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Fund </w:t>
            </w:r>
            <w:r>
              <w:rPr>
                <w:rFonts w:ascii="Arial" w:eastAsia="Times New Roman" w:hAnsi="Arial" w:cs="Arial"/>
                <w:sz w:val="20"/>
                <w:szCs w:val="20"/>
              </w:rPr>
              <w:t xml:space="preserve">Concepts </w:t>
            </w:r>
            <w:proofErr w:type="spellStart"/>
            <w:r>
              <w:rPr>
                <w:rFonts w:ascii="Arial" w:eastAsia="Times New Roman" w:hAnsi="Arial" w:cs="Arial"/>
                <w:sz w:val="20"/>
                <w:szCs w:val="20"/>
              </w:rPr>
              <w:t>Chem</w:t>
            </w:r>
            <w:proofErr w:type="spellEnd"/>
            <w:r>
              <w:rPr>
                <w:rFonts w:ascii="Arial" w:eastAsia="Times New Roman" w:hAnsi="Arial" w:cs="Arial"/>
                <w:sz w:val="20"/>
                <w:szCs w:val="20"/>
              </w:rPr>
              <w:t>/Lab OR</w:t>
            </w:r>
            <w:r>
              <w:rPr>
                <w:rFonts w:ascii="Arial" w:eastAsia="Times New Roman" w:hAnsi="Arial" w:cs="Arial"/>
                <w:sz w:val="20"/>
                <w:szCs w:val="20"/>
              </w:rPr>
              <w:br/>
              <w:t xml:space="preserve">Gen </w:t>
            </w:r>
            <w:proofErr w:type="spellStart"/>
            <w:r>
              <w:rPr>
                <w:rFonts w:ascii="Arial" w:eastAsia="Times New Roman" w:hAnsi="Arial" w:cs="Arial"/>
                <w:sz w:val="20"/>
                <w:szCs w:val="20"/>
              </w:rPr>
              <w:t>Chem</w:t>
            </w:r>
            <w:proofErr w:type="spellEnd"/>
            <w:r>
              <w:rPr>
                <w:rFonts w:ascii="Arial" w:eastAsia="Times New Roman" w:hAnsi="Arial" w:cs="Arial"/>
                <w:sz w:val="20"/>
                <w:szCs w:val="20"/>
              </w:rPr>
              <w:t xml:space="preserve"> I/Lab</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4</w:t>
            </w: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20CC5" w:rsidRPr="00F81413" w:rsidRDefault="00620CC5" w:rsidP="00620CC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20CC5">
        <w:trPr>
          <w:trHeight w:val="32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MATH 1023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College Algebra</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C92AA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F565B4">
            <w:pPr>
              <w:spacing w:before="100" w:beforeAutospacing="1" w:after="0" w:line="240" w:lineRule="auto"/>
              <w:rPr>
                <w:rFonts w:ascii="Arial" w:eastAsia="Times New Roman" w:hAnsi="Arial" w:cs="Arial"/>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731146">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B12098" w:rsidRPr="00F81413" w:rsidRDefault="00B12098"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F507E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HIST 1013/1023; SOC 2213; PSY 2013; POSC 1003; GEO 2613; JOUR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B7EB1" w:rsidP="00F507E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 Choose one: </w:t>
            </w:r>
            <w:r w:rsidR="00F565B4">
              <w:rPr>
                <w:rFonts w:ascii="Arial" w:eastAsia="Times New Roman" w:hAnsi="Arial" w:cs="Arial"/>
                <w:sz w:val="20"/>
                <w:szCs w:val="20"/>
              </w:rPr>
              <w:t>World Civ.</w:t>
            </w:r>
            <w:r w:rsidR="006C4EF6" w:rsidRPr="00F81413">
              <w:rPr>
                <w:rFonts w:ascii="Arial" w:eastAsia="Times New Roman" w:hAnsi="Arial" w:cs="Arial"/>
                <w:sz w:val="20"/>
                <w:szCs w:val="20"/>
              </w:rPr>
              <w:t xml:space="preserve"> to or since 1660; Intro to Sociology; Intro to Psychology; Intro to Politics; Intro to Geography; Intro to Mass Communication</w:t>
            </w:r>
            <w:r>
              <w:rPr>
                <w:rFonts w:ascii="Arial" w:eastAsia="Times New Roman" w:hAnsi="Arial" w:cs="Arial"/>
                <w:sz w:val="20"/>
                <w:szCs w:val="20"/>
              </w:rPr>
              <w:t xml:space="preserve">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6C4EF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ENG 2003/2013; PHIL 1103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to Lit I/ II; Intro to Philosophy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20CC5">
        <w:trPr>
          <w:trHeight w:val="421"/>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6C4EF6" w:rsidRPr="00F81413" w:rsidRDefault="006C4EF6" w:rsidP="00E86C2F">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620CC5">
              <w:rPr>
                <w:rFonts w:ascii="Arial" w:eastAsia="Times New Roman" w:hAnsi="Arial" w:cs="Arial"/>
                <w:sz w:val="20"/>
                <w:szCs w:val="20"/>
              </w:rPr>
              <w:t>L</w:t>
            </w:r>
            <w:r w:rsidRPr="00F81413">
              <w:rPr>
                <w:rFonts w:ascii="Arial" w:eastAsia="Times New Roman" w:hAnsi="Arial" w:cs="Arial"/>
                <w:sz w:val="20"/>
                <w:szCs w:val="20"/>
              </w:rPr>
              <w:t xml:space="preserve"> 1003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20CC5" w:rsidP="00E86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Gen Ed </w:t>
            </w:r>
            <w:r w:rsidR="006C4EF6" w:rsidRPr="00F81413">
              <w:rPr>
                <w:rFonts w:ascii="Arial" w:eastAsia="Times New Roman" w:hAnsi="Arial" w:cs="Arial"/>
                <w:sz w:val="20"/>
                <w:szCs w:val="20"/>
              </w:rPr>
              <w:t>Biological Sci</w:t>
            </w:r>
            <w:r w:rsidR="00E86C2F">
              <w:rPr>
                <w:rFonts w:ascii="Arial" w:eastAsia="Times New Roman" w:hAnsi="Arial" w:cs="Arial"/>
                <w:sz w:val="20"/>
                <w:szCs w:val="20"/>
              </w:rPr>
              <w:t>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F565B4"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3233 or</w:t>
            </w:r>
            <w:r w:rsidR="006C4EF6" w:rsidRPr="00F81413">
              <w:rPr>
                <w:rFonts w:ascii="Arial" w:eastAsia="Times New Roman" w:hAnsi="Arial" w:cs="Arial"/>
                <w:sz w:val="20"/>
                <w:szCs w:val="20"/>
              </w:rPr>
              <w:t xml:space="preserve"> ECON 2113</w:t>
            </w:r>
            <w:r>
              <w:rPr>
                <w:rFonts w:ascii="Arial" w:eastAsia="Times New Roman" w:hAnsi="Arial" w:cs="Arial"/>
                <w:sz w:val="20"/>
                <w:szCs w:val="20"/>
              </w:rPr>
              <w:t xml:space="preserve"> or</w:t>
            </w:r>
            <w:r w:rsidR="006C4EF6" w:rsidRPr="00F81413">
              <w:rPr>
                <w:rFonts w:ascii="Arial" w:eastAsia="Times New Roman" w:hAnsi="Arial" w:cs="Arial"/>
                <w:sz w:val="20"/>
                <w:szCs w:val="20"/>
              </w:rPr>
              <w:t xml:space="preserve"> STAT 3233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E86C2F" w:rsidP="00F565B4">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Applied Ag</w:t>
            </w:r>
            <w:r w:rsidR="00F565B4">
              <w:rPr>
                <w:rFonts w:ascii="Arial" w:eastAsia="Times New Roman" w:hAnsi="Arial" w:cs="Arial"/>
                <w:sz w:val="20"/>
                <w:szCs w:val="20"/>
              </w:rPr>
              <w:t xml:space="preserve"> Stat or Bus Statistics or</w:t>
            </w:r>
            <w:r w:rsidR="006C4EF6" w:rsidRPr="00F81413">
              <w:rPr>
                <w:rFonts w:ascii="Arial" w:eastAsia="Times New Roman" w:hAnsi="Arial" w:cs="Arial"/>
                <w:sz w:val="20"/>
                <w:szCs w:val="20"/>
              </w:rPr>
              <w:t xml:space="preserve"> Statistics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3059B3">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6C4EF6" w:rsidRPr="00F81413" w:rsidRDefault="006C4EF6"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BIO</w:t>
            </w:r>
            <w:r w:rsidR="00620CC5">
              <w:rPr>
                <w:rFonts w:ascii="Arial" w:eastAsia="Times New Roman" w:hAnsi="Arial" w:cs="Arial"/>
                <w:sz w:val="20"/>
                <w:szCs w:val="20"/>
              </w:rPr>
              <w:t>L</w:t>
            </w:r>
            <w:r w:rsidRPr="00F81413">
              <w:rPr>
                <w:rFonts w:ascii="Arial" w:eastAsia="Times New Roman" w:hAnsi="Arial" w:cs="Arial"/>
                <w:sz w:val="20"/>
                <w:szCs w:val="20"/>
              </w:rPr>
              <w:t xml:space="preserve"> 1001</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Lab for </w:t>
            </w:r>
            <w:r w:rsidR="00620CC5">
              <w:rPr>
                <w:rFonts w:ascii="Arial" w:eastAsia="Times New Roman" w:hAnsi="Arial" w:cs="Arial"/>
                <w:sz w:val="20"/>
                <w:szCs w:val="20"/>
              </w:rPr>
              <w:t xml:space="preserve">Gen Ed </w:t>
            </w:r>
            <w:r>
              <w:rPr>
                <w:rFonts w:ascii="Arial" w:eastAsia="Times New Roman" w:hAnsi="Arial" w:cs="Arial"/>
                <w:sz w:val="20"/>
                <w:szCs w:val="20"/>
              </w:rPr>
              <w:t>Biological Science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4D7FE5" w:rsidP="00EB7EB1">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4D7FE5"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8"/>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 Any level</w:t>
            </w:r>
          </w:p>
        </w:tc>
        <w:tc>
          <w:tcPr>
            <w:tcW w:w="234"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noWrap/>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ECON</w:t>
            </w:r>
            <w:r w:rsidRPr="00F81413">
              <w:rPr>
                <w:rFonts w:ascii="Arial" w:eastAsia="Times New Roman" w:hAnsi="Arial" w:cs="Arial"/>
                <w:sz w:val="20"/>
                <w:szCs w:val="20"/>
              </w:rPr>
              <w:t xml:space="preserve"> 2313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Prin. of Macroeconomics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8C44F3">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731146">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16</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F565B4" w:rsidRPr="00F81413" w:rsidTr="00F425C4">
        <w:trPr>
          <w:trHeight w:val="263"/>
          <w:jc w:val="center"/>
        </w:trPr>
        <w:tc>
          <w:tcPr>
            <w:tcW w:w="2547" w:type="pct"/>
            <w:gridSpan w:val="4"/>
            <w:tcBorders>
              <w:top w:val="single" w:sz="8" w:space="0" w:color="auto"/>
              <w:left w:val="single" w:sz="8" w:space="0" w:color="auto"/>
              <w:bottom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single" w:sz="8" w:space="0" w:color="auto"/>
              <w:bottom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lastRenderedPageBreak/>
              <w:t> </w:t>
            </w:r>
          </w:p>
        </w:tc>
        <w:tc>
          <w:tcPr>
            <w:tcW w:w="2368" w:type="pct"/>
            <w:gridSpan w:val="4"/>
            <w:tcBorders>
              <w:top w:val="single" w:sz="8" w:space="0" w:color="auto"/>
              <w:bottom w:val="single" w:sz="8" w:space="0" w:color="auto"/>
              <w:right w:val="single" w:sz="8" w:space="0" w:color="auto"/>
            </w:tcBorders>
            <w:tcMar>
              <w:top w:w="15" w:type="dxa"/>
              <w:left w:w="15" w:type="dxa"/>
              <w:bottom w:w="0" w:type="dxa"/>
              <w:right w:w="15" w:type="dxa"/>
            </w:tcMar>
            <w:hideMark/>
          </w:tcPr>
          <w:p w:rsidR="00EB7EB1" w:rsidRDefault="00EB7EB1" w:rsidP="00B81756">
            <w:pPr>
              <w:spacing w:before="100" w:beforeAutospacing="1" w:after="0" w:line="240" w:lineRule="auto"/>
              <w:jc w:val="center"/>
              <w:rPr>
                <w:rFonts w:ascii="Arial" w:eastAsia="Times New Roman" w:hAnsi="Arial" w:cs="Arial"/>
                <w:b/>
                <w:bCs/>
                <w:sz w:val="20"/>
                <w:szCs w:val="20"/>
              </w:rPr>
            </w:pPr>
          </w:p>
          <w:p w:rsidR="004B6886" w:rsidRDefault="004B6886" w:rsidP="00B81756">
            <w:pPr>
              <w:spacing w:before="100" w:beforeAutospacing="1" w:after="0" w:line="240" w:lineRule="auto"/>
              <w:jc w:val="center"/>
              <w:rPr>
                <w:rFonts w:ascii="Arial" w:eastAsia="Times New Roman" w:hAnsi="Arial" w:cs="Arial"/>
                <w:b/>
                <w:bCs/>
                <w:sz w:val="20"/>
                <w:szCs w:val="20"/>
              </w:rPr>
            </w:pPr>
          </w:p>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lastRenderedPageBreak/>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2033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Intro Financial Accounting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ACCT 2013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F565B4" w:rsidRPr="00F81413" w:rsidRDefault="00F565B4"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Intro to Managerial Acct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F565B4" w:rsidRPr="00F81413" w:rsidRDefault="00F565B4" w:rsidP="007D1F50">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xml:space="preserve">MGMT 3123 </w:t>
            </w:r>
            <w:r>
              <w:rPr>
                <w:rFonts w:ascii="Arial" w:eastAsia="Times New Roman" w:hAnsi="Arial" w:cs="Arial"/>
                <w:sz w:val="20"/>
                <w:szCs w:val="20"/>
              </w:rPr>
              <w:t xml:space="preserve">or </w:t>
            </w:r>
            <w:r w:rsidRPr="00F81413">
              <w:rPr>
                <w:rFonts w:ascii="Arial" w:eastAsia="Times New Roman" w:hAnsi="Arial" w:cs="Arial"/>
                <w:sz w:val="20"/>
                <w:szCs w:val="20"/>
              </w:rPr>
              <w:t>MGMT 3153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Principle of Management or </w:t>
            </w:r>
            <w:r w:rsidRPr="00F81413">
              <w:rPr>
                <w:rFonts w:ascii="Arial" w:eastAsia="Times New Roman" w:hAnsi="Arial" w:cs="Arial"/>
                <w:sz w:val="20"/>
                <w:szCs w:val="20"/>
              </w:rPr>
              <w:t>Organizational Behavior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4033 or</w:t>
            </w:r>
            <w:r w:rsidRPr="00F81413">
              <w:rPr>
                <w:rFonts w:ascii="Arial" w:eastAsia="Times New Roman" w:hAnsi="Arial" w:cs="Arial"/>
                <w:sz w:val="20"/>
                <w:szCs w:val="20"/>
              </w:rPr>
              <w:t xml:space="preserve"> LAW 2023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Law; Legal Environ</w:t>
            </w:r>
            <w:r w:rsidRPr="00F81413">
              <w:rPr>
                <w:rFonts w:ascii="Arial" w:eastAsia="Times New Roman" w:hAnsi="Arial" w:cs="Arial"/>
                <w:sz w:val="20"/>
                <w:szCs w:val="20"/>
              </w:rPr>
              <w:t xml:space="preserve"> of Business</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F565B4" w:rsidRPr="00F81413" w:rsidRDefault="00F565B4" w:rsidP="00B81756">
            <w:pPr>
              <w:spacing w:before="100" w:beforeAutospacing="1" w:after="0" w:line="240" w:lineRule="auto"/>
              <w:rPr>
                <w:rFonts w:ascii="Arial" w:eastAsia="Times New Roman" w:hAnsi="Arial" w:cs="Arial"/>
                <w:sz w:val="20"/>
                <w:szCs w:val="20"/>
              </w:rPr>
            </w:pPr>
          </w:p>
        </w:tc>
      </w:tr>
      <w:tr w:rsidR="00835055" w:rsidRPr="00F81413" w:rsidTr="00620CC5">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740B42"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AGEC </w:t>
            </w:r>
            <w:r w:rsidR="005720DB">
              <w:rPr>
                <w:rFonts w:ascii="Arial" w:eastAsia="Times New Roman" w:hAnsi="Arial" w:cs="Arial"/>
                <w:sz w:val="20"/>
                <w:szCs w:val="20"/>
              </w:rPr>
              <w:t xml:space="preserve">4013 </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5720DB" w:rsidP="00DD6113">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Farm Appraisal</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B9162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 3723</w:t>
            </w: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B9162C">
            <w:pPr>
              <w:pStyle w:val="Pa57"/>
              <w:rPr>
                <w:color w:val="221E1F"/>
                <w:sz w:val="20"/>
                <w:szCs w:val="20"/>
              </w:rPr>
            </w:pPr>
            <w:r>
              <w:rPr>
                <w:rStyle w:val="A15"/>
                <w:sz w:val="20"/>
                <w:szCs w:val="20"/>
              </w:rPr>
              <w:t xml:space="preserve">Agricultural </w:t>
            </w:r>
            <w:r w:rsidRPr="00EB7EB1">
              <w:rPr>
                <w:rStyle w:val="A15"/>
                <w:sz w:val="20"/>
                <w:szCs w:val="20"/>
              </w:rPr>
              <w:t xml:space="preserve">Connections: Technical Interpretation and Professional Applications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620CC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4043</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620CC5" w:rsidP="00B8175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Land Economics</w:t>
            </w:r>
            <w:bookmarkStart w:id="0" w:name="_GoBack"/>
            <w:bookmarkEnd w:id="0"/>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4659D6">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4053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9F2C2F">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Agricultural Finance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PSSC 2813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Soils</w:t>
            </w:r>
          </w:p>
        </w:tc>
        <w:tc>
          <w:tcPr>
            <w:tcW w:w="234"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4073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Agribusiness Management</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p>
        </w:tc>
        <w:tc>
          <w:tcPr>
            <w:tcW w:w="1083" w:type="pct"/>
            <w:tcBorders>
              <w:top w:val="nil"/>
              <w:left w:val="nil"/>
              <w:bottom w:val="single" w:sz="8" w:space="0" w:color="auto"/>
              <w:right w:val="single" w:sz="8" w:space="0" w:color="auto"/>
            </w:tcBorders>
            <w:tcMar>
              <w:top w:w="15" w:type="dxa"/>
              <w:left w:w="15" w:type="dxa"/>
              <w:bottom w:w="0" w:type="dxa"/>
              <w:right w:w="15" w:type="dxa"/>
            </w:tcMar>
          </w:tcPr>
          <w:p w:rsidR="004B6886" w:rsidRPr="00EB7EB1" w:rsidRDefault="004B6886" w:rsidP="002110F5">
            <w:pPr>
              <w:pStyle w:val="Pa57"/>
              <w:rPr>
                <w:color w:val="221E1F"/>
                <w:sz w:val="20"/>
                <w:szCs w:val="20"/>
              </w:rPr>
            </w:pP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sz w:val="20"/>
                <w:szCs w:val="20"/>
              </w:rPr>
            </w:pP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6C0639">
            <w:pPr>
              <w:spacing w:before="100" w:beforeAutospacing="1" w:after="0" w:line="240" w:lineRule="auto"/>
              <w:jc w:val="center"/>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Year 4</w:t>
            </w:r>
          </w:p>
        </w:tc>
      </w:tr>
      <w:tr w:rsidR="004B6886" w:rsidRPr="00F81413" w:rsidTr="00F425C4">
        <w:trPr>
          <w:trHeight w:val="263"/>
          <w:jc w:val="center"/>
        </w:trPr>
        <w:tc>
          <w:tcPr>
            <w:tcW w:w="2547"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Fall Semester</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68" w:type="pct"/>
            <w:gridSpan w:val="4"/>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Spring Semester</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No.</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Course Name</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Hrs</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b/>
                <w:bCs/>
                <w:sz w:val="20"/>
                <w:szCs w:val="20"/>
              </w:rPr>
              <w:t>Gen Ed</w:t>
            </w: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AGEC 4083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Agricultural Policy</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r>
      <w:tr w:rsidR="00835055" w:rsidRPr="00F81413" w:rsidTr="00620CC5">
        <w:trPr>
          <w:trHeight w:val="277"/>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MKTG 3013</w:t>
            </w:r>
          </w:p>
        </w:tc>
        <w:tc>
          <w:tcPr>
            <w:tcW w:w="1412" w:type="pct"/>
            <w:tcBorders>
              <w:top w:val="nil"/>
              <w:left w:val="nil"/>
              <w:bottom w:val="single" w:sz="8" w:space="0" w:color="auto"/>
              <w:right w:val="single" w:sz="8" w:space="0" w:color="auto"/>
            </w:tcBorders>
            <w:tcMar>
              <w:top w:w="15" w:type="dxa"/>
              <w:left w:w="15" w:type="dxa"/>
              <w:bottom w:w="0" w:type="dxa"/>
              <w:right w:w="15" w:type="dxa"/>
            </w:tcMar>
          </w:tcPr>
          <w:p w:rsidR="004B6886" w:rsidRPr="00F81413" w:rsidRDefault="004B6886"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Marketing</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3053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 xml:space="preserve">Commodity Futures </w:t>
            </w:r>
            <w:proofErr w:type="spellStart"/>
            <w:r>
              <w:rPr>
                <w:rFonts w:ascii="Arial" w:eastAsia="Times New Roman" w:hAnsi="Arial" w:cs="Arial"/>
                <w:sz w:val="20"/>
                <w:szCs w:val="20"/>
              </w:rPr>
              <w:t>Mkts</w:t>
            </w:r>
            <w:proofErr w:type="spellEnd"/>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2110F5">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835055" w:rsidRPr="00F81413" w:rsidTr="00620CC5">
        <w:trPr>
          <w:trHeight w:val="232"/>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AGEC, FIN, ECON etc.)</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565B4">
              <w:rPr>
                <w:rFonts w:ascii="Arial" w:eastAsia="Times New Roman" w:hAnsi="Arial" w:cs="Arial"/>
                <w:sz w:val="20"/>
                <w:szCs w:val="20"/>
              </w:rPr>
              <w:t>Emphasis Electives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4526C3">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t>
            </w:r>
            <w:r>
              <w:rPr>
                <w:rFonts w:ascii="Arial" w:eastAsia="Times New Roman" w:hAnsi="Arial" w:cs="Arial"/>
                <w:sz w:val="20"/>
                <w:szCs w:val="20"/>
              </w:rPr>
              <w:t>MATH, ECON, AGEC, etc.)</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620CC5">
        <w:trPr>
          <w:trHeight w:val="250"/>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Must be Jr/</w:t>
            </w:r>
            <w:proofErr w:type="spellStart"/>
            <w:r w:rsidRPr="00F81413">
              <w:rPr>
                <w:rFonts w:ascii="Arial" w:eastAsia="Times New Roman" w:hAnsi="Arial" w:cs="Arial"/>
                <w:sz w:val="20"/>
                <w:szCs w:val="20"/>
              </w:rPr>
              <w:t>Sr</w:t>
            </w:r>
            <w:proofErr w:type="spellEnd"/>
            <w:r w:rsidRPr="00F81413">
              <w:rPr>
                <w:rFonts w:ascii="Arial" w:eastAsia="Times New Roman" w:hAnsi="Arial" w:cs="Arial"/>
                <w:sz w:val="20"/>
                <w:szCs w:val="20"/>
              </w:rPr>
              <w:t xml:space="preserve"> level within major</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522C71">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740B42" w:rsidP="005720DB">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AGEC 30</w:t>
            </w:r>
            <w:r w:rsidR="005720DB">
              <w:rPr>
                <w:rFonts w:ascii="Arial" w:eastAsia="Times New Roman" w:hAnsi="Arial" w:cs="Arial"/>
                <w:sz w:val="20"/>
                <w:szCs w:val="20"/>
              </w:rPr>
              <w:t>13 or ACCT 4013</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5720DB" w:rsidP="0033758C">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Computerized Ag Records or Tax Accounting I</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E45B6E">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4B6886" w:rsidRPr="00F81413" w:rsidRDefault="004B6886" w:rsidP="00B81756">
            <w:pPr>
              <w:spacing w:before="100" w:beforeAutospacing="1" w:after="0" w:line="240" w:lineRule="auto"/>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Elective</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E45B6E">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Any level</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1</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Elective</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2110F5">
            <w:pPr>
              <w:spacing w:before="100" w:beforeAutospacing="1" w:after="0" w:line="240" w:lineRule="auto"/>
              <w:rPr>
                <w:rFonts w:ascii="Arial" w:eastAsia="Times New Roman" w:hAnsi="Arial" w:cs="Arial"/>
                <w:sz w:val="20"/>
                <w:szCs w:val="20"/>
              </w:rPr>
            </w:pPr>
            <w:r>
              <w:rPr>
                <w:rFonts w:ascii="Arial" w:eastAsia="Times New Roman" w:hAnsi="Arial" w:cs="Arial"/>
                <w:sz w:val="20"/>
                <w:szCs w:val="20"/>
              </w:rPr>
              <w:t>Any Level</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740B42">
            <w:pPr>
              <w:spacing w:before="100" w:beforeAutospacing="1" w:after="0" w:line="240" w:lineRule="auto"/>
              <w:jc w:val="center"/>
              <w:rPr>
                <w:rFonts w:ascii="Arial" w:eastAsia="Times New Roman" w:hAnsi="Arial" w:cs="Arial"/>
                <w:sz w:val="20"/>
                <w:szCs w:val="20"/>
              </w:rPr>
            </w:pPr>
            <w:r>
              <w:rPr>
                <w:rFonts w:ascii="Arial" w:eastAsia="Times New Roman" w:hAnsi="Arial" w:cs="Arial"/>
                <w:sz w:val="20"/>
                <w:szCs w:val="20"/>
              </w:rPr>
              <w:t>3</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412"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13</w:t>
            </w:r>
          </w:p>
        </w:tc>
        <w:tc>
          <w:tcPr>
            <w:tcW w:w="156"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Hours</w:t>
            </w:r>
          </w:p>
        </w:tc>
        <w:tc>
          <w:tcPr>
            <w:tcW w:w="1083"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33758C">
            <w:pPr>
              <w:spacing w:before="100" w:beforeAutospacing="1" w:after="0" w:line="240" w:lineRule="auto"/>
              <w:rPr>
                <w:rFonts w:ascii="Arial" w:eastAsia="Times New Roman" w:hAnsi="Arial" w:cs="Arial"/>
                <w:b/>
                <w:sz w:val="20"/>
                <w:szCs w:val="20"/>
              </w:rPr>
            </w:pPr>
            <w:r w:rsidRPr="00F81413">
              <w:rPr>
                <w:rFonts w:ascii="Arial" w:eastAsia="Times New Roman" w:hAnsi="Arial" w:cs="Arial"/>
                <w:b/>
                <w:sz w:val="20"/>
                <w:szCs w:val="20"/>
              </w:rPr>
              <w:t>15</w:t>
            </w:r>
          </w:p>
        </w:tc>
        <w:tc>
          <w:tcPr>
            <w:tcW w:w="201" w:type="pct"/>
            <w:tcBorders>
              <w:top w:val="nil"/>
              <w:left w:val="nil"/>
              <w:bottom w:val="single" w:sz="8" w:space="0" w:color="auto"/>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620CC5">
        <w:trPr>
          <w:trHeight w:val="263"/>
          <w:jc w:val="center"/>
        </w:trPr>
        <w:tc>
          <w:tcPr>
            <w:tcW w:w="745" w:type="pct"/>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 </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nil"/>
              <w:right w:val="single" w:sz="8" w:space="0" w:color="auto"/>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r>
      <w:tr w:rsidR="00835055" w:rsidRPr="00F81413" w:rsidTr="00F425C4">
        <w:trPr>
          <w:trHeight w:val="315"/>
          <w:jc w:val="center"/>
        </w:trPr>
        <w:tc>
          <w:tcPr>
            <w:tcW w:w="2157" w:type="pct"/>
            <w:gridSpan w:val="2"/>
            <w:tcBorders>
              <w:top w:val="nil"/>
              <w:left w:val="single" w:sz="8" w:space="0" w:color="auto"/>
              <w:bottom w:val="nil"/>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Jr/</w:t>
            </w:r>
            <w:proofErr w:type="spellStart"/>
            <w:r w:rsidRPr="00F81413">
              <w:rPr>
                <w:rFonts w:ascii="Arial" w:eastAsia="Times New Roman" w:hAnsi="Arial" w:cs="Arial"/>
                <w:b/>
                <w:bCs/>
                <w:sz w:val="20"/>
                <w:szCs w:val="20"/>
              </w:rPr>
              <w:t>Sr</w:t>
            </w:r>
            <w:proofErr w:type="spellEnd"/>
            <w:r w:rsidRPr="00F81413">
              <w:rPr>
                <w:rFonts w:ascii="Arial" w:eastAsia="Times New Roman" w:hAnsi="Arial" w:cs="Arial"/>
                <w:b/>
                <w:bCs/>
                <w:sz w:val="20"/>
                <w:szCs w:val="20"/>
              </w:rPr>
              <w:t xml:space="preserve"> Hours</w:t>
            </w:r>
          </w:p>
        </w:tc>
        <w:tc>
          <w:tcPr>
            <w:tcW w:w="234" w:type="pct"/>
            <w:tcMar>
              <w:top w:w="15" w:type="dxa"/>
              <w:left w:w="15" w:type="dxa"/>
              <w:bottom w:w="0" w:type="dxa"/>
              <w:right w:w="15" w:type="dxa"/>
            </w:tcMar>
            <w:hideMark/>
          </w:tcPr>
          <w:p w:rsidR="00740B42" w:rsidRPr="00F81413" w:rsidRDefault="00740B42" w:rsidP="008C44F3">
            <w:pPr>
              <w:spacing w:before="100" w:beforeAutospacing="1" w:after="0" w:line="240" w:lineRule="auto"/>
              <w:jc w:val="right"/>
              <w:rPr>
                <w:rFonts w:ascii="Arial" w:eastAsia="Times New Roman" w:hAnsi="Arial" w:cs="Arial"/>
                <w:b/>
                <w:sz w:val="20"/>
                <w:szCs w:val="20"/>
              </w:rPr>
            </w:pPr>
            <w:r w:rsidRPr="00F81413">
              <w:rPr>
                <w:rFonts w:ascii="Arial" w:eastAsia="Times New Roman" w:hAnsi="Arial" w:cs="Arial"/>
                <w:b/>
                <w:bCs/>
                <w:sz w:val="20"/>
                <w:szCs w:val="20"/>
              </w:rPr>
              <w:t>45</w:t>
            </w:r>
          </w:p>
        </w:tc>
        <w:tc>
          <w:tcPr>
            <w:tcW w:w="156" w:type="pct"/>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726" w:type="pct"/>
            <w:gridSpan w:val="2"/>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b/>
                <w:bCs/>
                <w:sz w:val="20"/>
                <w:szCs w:val="20"/>
              </w:rPr>
              <w:t>Total Degree Hours</w:t>
            </w:r>
          </w:p>
        </w:tc>
        <w:tc>
          <w:tcPr>
            <w:tcW w:w="441" w:type="pct"/>
            <w:tcMar>
              <w:top w:w="15" w:type="dxa"/>
              <w:left w:w="15" w:type="dxa"/>
              <w:bottom w:w="0" w:type="dxa"/>
              <w:right w:w="15" w:type="dxa"/>
            </w:tcMar>
            <w:hideMark/>
          </w:tcPr>
          <w:p w:rsidR="00740B42" w:rsidRPr="00F81413" w:rsidRDefault="00740B42" w:rsidP="00F565B4">
            <w:pPr>
              <w:spacing w:after="0" w:line="240" w:lineRule="auto"/>
              <w:jc w:val="center"/>
              <w:rPr>
                <w:rFonts w:ascii="Arial" w:eastAsia="Times New Roman" w:hAnsi="Arial" w:cs="Arial"/>
                <w:sz w:val="20"/>
                <w:szCs w:val="20"/>
              </w:rPr>
            </w:pPr>
            <w:r w:rsidRPr="00F81413">
              <w:rPr>
                <w:rFonts w:ascii="Arial" w:eastAsia="Times New Roman" w:hAnsi="Arial" w:cs="Arial"/>
                <w:b/>
                <w:sz w:val="20"/>
                <w:szCs w:val="20"/>
              </w:rPr>
              <w:t>120</w:t>
            </w:r>
          </w:p>
        </w:tc>
        <w:tc>
          <w:tcPr>
            <w:tcW w:w="201" w:type="pct"/>
            <w:tcBorders>
              <w:top w:val="nil"/>
              <w:left w:val="nil"/>
              <w:bottom w:val="nil"/>
              <w:right w:val="single" w:sz="8" w:space="0" w:color="auto"/>
            </w:tcBorders>
            <w:tcMar>
              <w:top w:w="15" w:type="dxa"/>
              <w:left w:w="15" w:type="dxa"/>
              <w:bottom w:w="0" w:type="dxa"/>
              <w:right w:w="15" w:type="dxa"/>
            </w:tcMar>
          </w:tcPr>
          <w:p w:rsidR="00740B42" w:rsidRPr="00F81413" w:rsidRDefault="00740B42" w:rsidP="00A43D5A">
            <w:pPr>
              <w:spacing w:after="0" w:line="240" w:lineRule="auto"/>
              <w:rPr>
                <w:rFonts w:ascii="Arial" w:eastAsia="Times New Roman" w:hAnsi="Arial" w:cs="Arial"/>
                <w:sz w:val="20"/>
                <w:szCs w:val="20"/>
              </w:rPr>
            </w:pPr>
          </w:p>
        </w:tc>
      </w:tr>
      <w:tr w:rsidR="00835055" w:rsidRPr="00F81413" w:rsidTr="00620CC5">
        <w:trPr>
          <w:trHeight w:val="263"/>
          <w:jc w:val="center"/>
        </w:trPr>
        <w:tc>
          <w:tcPr>
            <w:tcW w:w="745" w:type="pct"/>
            <w:tcBorders>
              <w:top w:val="nil"/>
              <w:left w:val="single" w:sz="8" w:space="0" w:color="auto"/>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412"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34"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56"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jc w:val="center"/>
              <w:rPr>
                <w:rFonts w:ascii="Arial" w:eastAsia="Times New Roman" w:hAnsi="Arial" w:cs="Arial"/>
                <w:sz w:val="20"/>
                <w:szCs w:val="20"/>
              </w:rPr>
            </w:pPr>
            <w:r w:rsidRPr="00F81413">
              <w:rPr>
                <w:rFonts w:ascii="Arial" w:eastAsia="Times New Roman" w:hAnsi="Arial" w:cs="Arial"/>
                <w:sz w:val="20"/>
                <w:szCs w:val="20"/>
              </w:rPr>
              <w:t> </w:t>
            </w:r>
          </w:p>
        </w:tc>
        <w:tc>
          <w:tcPr>
            <w:tcW w:w="85"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643"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1083"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441" w:type="pct"/>
            <w:tcBorders>
              <w:top w:val="nil"/>
              <w:left w:val="nil"/>
              <w:bottom w:val="single" w:sz="8" w:space="0" w:color="auto"/>
              <w:right w:val="nil"/>
            </w:tcBorders>
            <w:tcMar>
              <w:top w:w="15" w:type="dxa"/>
              <w:left w:w="15" w:type="dxa"/>
              <w:bottom w:w="0" w:type="dxa"/>
              <w:right w:w="15" w:type="dxa"/>
            </w:tcMar>
            <w:hideMark/>
          </w:tcPr>
          <w:p w:rsidR="00740B42" w:rsidRPr="00F81413" w:rsidRDefault="00740B42" w:rsidP="00B81756">
            <w:pPr>
              <w:spacing w:before="100" w:beforeAutospacing="1" w:after="0" w:line="240" w:lineRule="auto"/>
              <w:rPr>
                <w:rFonts w:ascii="Arial" w:eastAsia="Times New Roman" w:hAnsi="Arial" w:cs="Arial"/>
                <w:sz w:val="20"/>
                <w:szCs w:val="20"/>
              </w:rPr>
            </w:pPr>
            <w:r w:rsidRPr="00F81413">
              <w:rPr>
                <w:rFonts w:ascii="Arial" w:eastAsia="Times New Roman" w:hAnsi="Arial" w:cs="Arial"/>
                <w:sz w:val="20"/>
                <w:szCs w:val="20"/>
              </w:rPr>
              <w:t> </w:t>
            </w:r>
          </w:p>
        </w:tc>
        <w:tc>
          <w:tcPr>
            <w:tcW w:w="201" w:type="pct"/>
            <w:tcBorders>
              <w:top w:val="nil"/>
              <w:left w:val="nil"/>
              <w:bottom w:val="single" w:sz="8" w:space="0" w:color="auto"/>
              <w:right w:val="single" w:sz="8" w:space="0" w:color="auto"/>
            </w:tcBorders>
            <w:tcMar>
              <w:top w:w="15" w:type="dxa"/>
              <w:left w:w="15" w:type="dxa"/>
              <w:bottom w:w="0" w:type="dxa"/>
              <w:right w:w="15" w:type="dxa"/>
            </w:tcMar>
          </w:tcPr>
          <w:p w:rsidR="00740B42" w:rsidRPr="00F81413" w:rsidRDefault="00740B42" w:rsidP="00B81756">
            <w:pPr>
              <w:spacing w:before="100" w:beforeAutospacing="1" w:after="0" w:line="240" w:lineRule="auto"/>
              <w:rPr>
                <w:rFonts w:ascii="Arial" w:eastAsia="Times New Roman" w:hAnsi="Arial" w:cs="Arial"/>
                <w:sz w:val="20"/>
                <w:szCs w:val="20"/>
              </w:rPr>
            </w:pPr>
          </w:p>
        </w:tc>
      </w:tr>
    </w:tbl>
    <w:p w:rsidR="005227E1" w:rsidRPr="00F81413" w:rsidRDefault="005227E1">
      <w:pPr>
        <w:rPr>
          <w:rFonts w:ascii="Arial" w:hAnsi="Arial" w:cs="Arial"/>
          <w:sz w:val="20"/>
          <w:szCs w:val="20"/>
        </w:rPr>
      </w:pPr>
    </w:p>
    <w:p w:rsidR="00AF69C3" w:rsidRPr="00F81413" w:rsidRDefault="00AF69C3" w:rsidP="00AF69C3">
      <w:pPr>
        <w:spacing w:after="0" w:line="240" w:lineRule="auto"/>
        <w:rPr>
          <w:rFonts w:ascii="Arial" w:hAnsi="Arial" w:cs="Arial"/>
          <w:b/>
          <w:sz w:val="20"/>
          <w:szCs w:val="20"/>
        </w:rPr>
      </w:pPr>
      <w:r w:rsidRPr="00F81413">
        <w:rPr>
          <w:rFonts w:ascii="Arial" w:hAnsi="Arial" w:cs="Arial"/>
          <w:b/>
          <w:sz w:val="20"/>
          <w:szCs w:val="20"/>
        </w:rPr>
        <w:t xml:space="preserve">Other Graduation Requirements for </w:t>
      </w:r>
      <w:r w:rsidRPr="00F81413">
        <w:rPr>
          <w:rFonts w:ascii="Arial" w:eastAsia="Times New Roman" w:hAnsi="Arial" w:cs="Arial"/>
          <w:b/>
          <w:bCs/>
          <w:sz w:val="20"/>
          <w:szCs w:val="20"/>
        </w:rPr>
        <w:t>B</w:t>
      </w:r>
      <w:r w:rsidR="005E219D" w:rsidRPr="00F81413">
        <w:rPr>
          <w:rFonts w:ascii="Arial" w:eastAsia="Times New Roman" w:hAnsi="Arial" w:cs="Arial"/>
          <w:b/>
          <w:bCs/>
          <w:sz w:val="20"/>
          <w:szCs w:val="20"/>
        </w:rPr>
        <w:t xml:space="preserve">SA – </w:t>
      </w:r>
      <w:r w:rsidRPr="00F81413">
        <w:rPr>
          <w:rFonts w:ascii="Arial" w:eastAsia="Times New Roman" w:hAnsi="Arial" w:cs="Arial"/>
          <w:b/>
          <w:bCs/>
          <w:sz w:val="20"/>
          <w:szCs w:val="20"/>
        </w:rPr>
        <w:t>Agricultur</w:t>
      </w:r>
      <w:r w:rsidR="005E219D" w:rsidRPr="00F81413">
        <w:rPr>
          <w:rFonts w:ascii="Arial" w:eastAsia="Times New Roman" w:hAnsi="Arial" w:cs="Arial"/>
          <w:b/>
          <w:bCs/>
          <w:sz w:val="20"/>
          <w:szCs w:val="20"/>
        </w:rPr>
        <w:t>e Business Major</w:t>
      </w:r>
      <w:r w:rsidRPr="00F81413">
        <w:rPr>
          <w:rFonts w:ascii="Arial" w:eastAsia="Times New Roman" w:hAnsi="Arial" w:cs="Arial"/>
          <w:b/>
          <w:bCs/>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GPA in Major</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hAnsi="Arial" w:cs="Arial"/>
          <w:sz w:val="20"/>
          <w:szCs w:val="20"/>
        </w:rPr>
        <w:t>2.00 Cumulative  GPA</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120 total credit hours required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45 JR/SR Hours </w:t>
      </w:r>
      <w:r w:rsidRPr="00F81413">
        <w:rPr>
          <w:rFonts w:ascii="Arial" w:eastAsia="Times New Roman" w:hAnsi="Arial" w:cs="Arial"/>
          <w:b/>
          <w:bCs/>
          <w:i/>
          <w:iCs/>
          <w:sz w:val="20"/>
          <w:szCs w:val="20"/>
        </w:rPr>
        <w:t>after completing 30 hours</w:t>
      </w:r>
      <w:r w:rsidRPr="00F81413">
        <w:rPr>
          <w:rFonts w:ascii="Arial" w:eastAsia="Times New Roman" w:hAnsi="Arial" w:cs="Arial"/>
          <w:sz w:val="20"/>
          <w:szCs w:val="20"/>
        </w:rPr>
        <w:t xml:space="preserve">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18 of last 24 hours must be from ASU-Jonesboro courses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57 hours from 4-year institutions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 xml:space="preserve">Minimum of 32 Resident Hours if completing second degree </w:t>
      </w:r>
      <w:r w:rsidR="00BB7146" w:rsidRPr="00F81413">
        <w:rPr>
          <w:rFonts w:ascii="Arial" w:eastAsia="Times New Roman" w:hAnsi="Arial" w:cs="Arial"/>
          <w:sz w:val="20"/>
          <w:szCs w:val="20"/>
        </w:rPr>
        <w:t>&amp;</w:t>
      </w:r>
      <w:r w:rsidRPr="00F81413">
        <w:rPr>
          <w:rFonts w:ascii="Arial" w:eastAsia="Times New Roman" w:hAnsi="Arial" w:cs="Arial"/>
          <w:sz w:val="20"/>
          <w:szCs w:val="20"/>
        </w:rPr>
        <w:t xml:space="preserve"> first degree not from ASU-J </w:t>
      </w:r>
    </w:p>
    <w:p w:rsidR="00AF69C3" w:rsidRPr="00F81413" w:rsidRDefault="00AF69C3"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Maximum of 31 hours via correspondence, extension, examination,</w:t>
      </w:r>
      <w:r w:rsidR="00BB7146" w:rsidRPr="00F81413">
        <w:rPr>
          <w:rFonts w:ascii="Arial" w:eastAsia="Times New Roman" w:hAnsi="Arial" w:cs="Arial"/>
          <w:sz w:val="20"/>
          <w:szCs w:val="20"/>
        </w:rPr>
        <w:t xml:space="preserve"> PLA, Military or similar means</w:t>
      </w:r>
      <w:r w:rsidRPr="00F81413">
        <w:rPr>
          <w:rFonts w:ascii="Arial" w:eastAsia="Times New Roman" w:hAnsi="Arial" w:cs="Arial"/>
          <w:sz w:val="20"/>
          <w:szCs w:val="20"/>
        </w:rPr>
        <w:t xml:space="preserve"> </w:t>
      </w:r>
    </w:p>
    <w:p w:rsidR="00AF69C3" w:rsidRPr="00EB7EB1" w:rsidRDefault="00BB7146" w:rsidP="00BB7146">
      <w:pPr>
        <w:pStyle w:val="ListParagraph"/>
        <w:numPr>
          <w:ilvl w:val="0"/>
          <w:numId w:val="1"/>
        </w:numPr>
        <w:spacing w:after="0" w:line="240" w:lineRule="auto"/>
        <w:ind w:left="360"/>
        <w:rPr>
          <w:rFonts w:ascii="Arial" w:hAnsi="Arial" w:cs="Arial"/>
          <w:sz w:val="20"/>
          <w:szCs w:val="20"/>
        </w:rPr>
      </w:pPr>
      <w:r w:rsidRPr="00F81413">
        <w:rPr>
          <w:rFonts w:ascii="Arial" w:eastAsia="Times New Roman" w:hAnsi="Arial" w:cs="Arial"/>
          <w:sz w:val="20"/>
          <w:szCs w:val="20"/>
        </w:rPr>
        <w:t>30 hours m</w:t>
      </w:r>
      <w:r w:rsidR="00AF69C3" w:rsidRPr="00F81413">
        <w:rPr>
          <w:rFonts w:ascii="Arial" w:eastAsia="Times New Roman" w:hAnsi="Arial" w:cs="Arial"/>
          <w:sz w:val="20"/>
          <w:szCs w:val="20"/>
        </w:rPr>
        <w:t xml:space="preserve">aximum CLEP </w:t>
      </w:r>
    </w:p>
    <w:p w:rsidR="00EB7EB1" w:rsidRPr="00EB7EB1" w:rsidRDefault="00EB7EB1" w:rsidP="00EB7EB1">
      <w:pPr>
        <w:spacing w:after="0" w:line="240" w:lineRule="auto"/>
        <w:rPr>
          <w:rFonts w:ascii="Arial" w:hAnsi="Arial" w:cs="Arial"/>
          <w:sz w:val="20"/>
          <w:szCs w:val="20"/>
        </w:rPr>
      </w:pPr>
    </w:p>
    <w:sectPr w:rsidR="00EB7EB1" w:rsidRPr="00EB7EB1" w:rsidSect="005227E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109BED9-2D6E-43CF-890D-99BF82149F0C}"/>
    <w:embedBold r:id="rId2" w:fontKey="{0C54581F-D557-41C1-92FC-376FC10E7339}"/>
    <w:embedBoldItalic r:id="rId3" w:fontKey="{30FEB6B0-6168-4377-8F81-F0677E035595}"/>
  </w:font>
  <w:font w:name="Calibri">
    <w:panose1 w:val="020F0502020204030204"/>
    <w:charset w:val="00"/>
    <w:family w:val="swiss"/>
    <w:pitch w:val="variable"/>
    <w:sig w:usb0="E00002FF" w:usb1="4000ACFF" w:usb2="00000001" w:usb3="00000000" w:csb0="0000019F" w:csb1="00000000"/>
    <w:embedRegular r:id="rId4" w:fontKey="{5CBF1A33-CC0F-48EB-971E-FAD3946AD125}"/>
  </w:font>
  <w:font w:name="Tahoma">
    <w:panose1 w:val="020B0604030504040204"/>
    <w:charset w:val="00"/>
    <w:family w:val="swiss"/>
    <w:pitch w:val="variable"/>
    <w:sig w:usb0="E1002EFF" w:usb1="C000605B" w:usb2="00000029" w:usb3="00000000" w:csb0="000101FF" w:csb1="00000000"/>
    <w:embedRegular r:id="rId5" w:fontKey="{CC860C17-621B-4075-8989-C0ADCC869708}"/>
  </w:font>
  <w:font w:name="Arial">
    <w:panose1 w:val="020B0604020202020204"/>
    <w:charset w:val="00"/>
    <w:family w:val="swiss"/>
    <w:pitch w:val="variable"/>
    <w:sig w:usb0="E0002AFF" w:usb1="C0007843" w:usb2="00000009" w:usb3="00000000" w:csb0="000001FF" w:csb1="00000000"/>
    <w:embedRegular r:id="rId6" w:fontKey="{AD0C0F65-B657-4AC3-BA3E-47B1B839371C}"/>
    <w:embedBold r:id="rId7" w:fontKey="{86C7BAC1-49BF-40E4-8782-C21FDC780F42}"/>
    <w:embedBoldItalic r:id="rId8" w:fontKey="{2191B40E-39D9-4067-BC55-C2919E3D300D}"/>
  </w:font>
  <w:font w:name="Cambria">
    <w:panose1 w:val="02040503050406030204"/>
    <w:charset w:val="00"/>
    <w:family w:val="roman"/>
    <w:pitch w:val="variable"/>
    <w:sig w:usb0="E00002FF" w:usb1="400004FF" w:usb2="00000000" w:usb3="00000000" w:csb0="0000019F" w:csb1="00000000"/>
    <w:embedRegular r:id="rId9" w:fontKey="{A0FB7BA3-473E-4101-8321-CF52AC2F337B}"/>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5D55930"/>
    <w:multiLevelType w:val="hybridMultilevel"/>
    <w:tmpl w:val="FD08C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50C22"/>
    <w:rsid w:val="000A07BC"/>
    <w:rsid w:val="000E2CDD"/>
    <w:rsid w:val="00175F25"/>
    <w:rsid w:val="003059B3"/>
    <w:rsid w:val="003B7CFF"/>
    <w:rsid w:val="003C24FB"/>
    <w:rsid w:val="003F2BFD"/>
    <w:rsid w:val="004526C3"/>
    <w:rsid w:val="004659D6"/>
    <w:rsid w:val="004B6886"/>
    <w:rsid w:val="004C3806"/>
    <w:rsid w:val="004D7FE5"/>
    <w:rsid w:val="005227E1"/>
    <w:rsid w:val="00522C71"/>
    <w:rsid w:val="005720DB"/>
    <w:rsid w:val="005E0B4C"/>
    <w:rsid w:val="005E219D"/>
    <w:rsid w:val="00620CC5"/>
    <w:rsid w:val="006C0639"/>
    <w:rsid w:val="006C4EF6"/>
    <w:rsid w:val="00731146"/>
    <w:rsid w:val="00740B42"/>
    <w:rsid w:val="00754E5E"/>
    <w:rsid w:val="00794A84"/>
    <w:rsid w:val="007D1F50"/>
    <w:rsid w:val="00835055"/>
    <w:rsid w:val="008C44F3"/>
    <w:rsid w:val="009168D0"/>
    <w:rsid w:val="009B4DF6"/>
    <w:rsid w:val="009F2C2F"/>
    <w:rsid w:val="00A43D5A"/>
    <w:rsid w:val="00AF69C3"/>
    <w:rsid w:val="00B12098"/>
    <w:rsid w:val="00B81756"/>
    <w:rsid w:val="00BB7146"/>
    <w:rsid w:val="00C86DAC"/>
    <w:rsid w:val="00C92AA2"/>
    <w:rsid w:val="00CC15B2"/>
    <w:rsid w:val="00D263C4"/>
    <w:rsid w:val="00D943E5"/>
    <w:rsid w:val="00E45B6E"/>
    <w:rsid w:val="00E86C2F"/>
    <w:rsid w:val="00E92827"/>
    <w:rsid w:val="00EA5C14"/>
    <w:rsid w:val="00EB5ACB"/>
    <w:rsid w:val="00EB7EB1"/>
    <w:rsid w:val="00EC2C65"/>
    <w:rsid w:val="00F05E11"/>
    <w:rsid w:val="00F425C4"/>
    <w:rsid w:val="00F507E3"/>
    <w:rsid w:val="00F565B4"/>
    <w:rsid w:val="00F774A4"/>
    <w:rsid w:val="00F81413"/>
    <w:rsid w:val="00FE01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7C206F-E096-43E5-ACB8-1C467B48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ListParagraph">
    <w:name w:val="List Paragraph"/>
    <w:basedOn w:val="Normal"/>
    <w:uiPriority w:val="34"/>
    <w:qFormat/>
    <w:rsid w:val="00AF69C3"/>
    <w:pPr>
      <w:ind w:left="720"/>
      <w:contextualSpacing/>
    </w:pPr>
  </w:style>
  <w:style w:type="paragraph" w:styleId="BalloonText">
    <w:name w:val="Balloon Text"/>
    <w:basedOn w:val="Normal"/>
    <w:link w:val="BalloonTextChar"/>
    <w:uiPriority w:val="99"/>
    <w:semiHidden/>
    <w:unhideWhenUsed/>
    <w:rsid w:val="00F814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1413"/>
    <w:rPr>
      <w:rFonts w:ascii="Tahoma" w:hAnsi="Tahoma" w:cs="Tahoma"/>
      <w:sz w:val="16"/>
      <w:szCs w:val="16"/>
    </w:rPr>
  </w:style>
  <w:style w:type="paragraph" w:customStyle="1" w:styleId="Pa57">
    <w:name w:val="Pa57"/>
    <w:basedOn w:val="Normal"/>
    <w:next w:val="Normal"/>
    <w:uiPriority w:val="99"/>
    <w:rsid w:val="00EB7EB1"/>
    <w:pPr>
      <w:autoSpaceDE w:val="0"/>
      <w:autoSpaceDN w:val="0"/>
      <w:adjustRightInd w:val="0"/>
      <w:spacing w:after="0" w:line="241" w:lineRule="atLeast"/>
    </w:pPr>
    <w:rPr>
      <w:rFonts w:ascii="Arial" w:hAnsi="Arial" w:cs="Arial"/>
      <w:sz w:val="24"/>
      <w:szCs w:val="24"/>
    </w:rPr>
  </w:style>
  <w:style w:type="character" w:customStyle="1" w:styleId="A15">
    <w:name w:val="A15"/>
    <w:uiPriority w:val="99"/>
    <w:rsid w:val="00EB7EB1"/>
    <w:rPr>
      <w:color w:val="221E1F"/>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165944">
      <w:bodyDiv w:val="1"/>
      <w:marLeft w:val="0"/>
      <w:marRight w:val="0"/>
      <w:marTop w:val="0"/>
      <w:marBottom w:val="0"/>
      <w:divBdr>
        <w:top w:val="none" w:sz="0" w:space="0" w:color="auto"/>
        <w:left w:val="none" w:sz="0" w:space="0" w:color="auto"/>
        <w:bottom w:val="none" w:sz="0" w:space="0" w:color="auto"/>
        <w:right w:val="none" w:sz="0" w:space="0" w:color="auto"/>
      </w:divBdr>
    </w:div>
    <w:div w:id="229466594">
      <w:bodyDiv w:val="1"/>
      <w:marLeft w:val="0"/>
      <w:marRight w:val="0"/>
      <w:marTop w:val="0"/>
      <w:marBottom w:val="0"/>
      <w:divBdr>
        <w:top w:val="none" w:sz="0" w:space="0" w:color="auto"/>
        <w:left w:val="none" w:sz="0" w:space="0" w:color="auto"/>
        <w:bottom w:val="none" w:sz="0" w:space="0" w:color="auto"/>
        <w:right w:val="none" w:sz="0" w:space="0" w:color="auto"/>
      </w:divBdr>
    </w:div>
    <w:div w:id="274604539">
      <w:bodyDiv w:val="1"/>
      <w:marLeft w:val="0"/>
      <w:marRight w:val="0"/>
      <w:marTop w:val="0"/>
      <w:marBottom w:val="0"/>
      <w:divBdr>
        <w:top w:val="none" w:sz="0" w:space="0" w:color="auto"/>
        <w:left w:val="none" w:sz="0" w:space="0" w:color="auto"/>
        <w:bottom w:val="none" w:sz="0" w:space="0" w:color="auto"/>
        <w:right w:val="none" w:sz="0" w:space="0" w:color="auto"/>
      </w:divBdr>
    </w:div>
    <w:div w:id="310066357">
      <w:bodyDiv w:val="1"/>
      <w:marLeft w:val="0"/>
      <w:marRight w:val="0"/>
      <w:marTop w:val="0"/>
      <w:marBottom w:val="0"/>
      <w:divBdr>
        <w:top w:val="none" w:sz="0" w:space="0" w:color="auto"/>
        <w:left w:val="none" w:sz="0" w:space="0" w:color="auto"/>
        <w:bottom w:val="none" w:sz="0" w:space="0" w:color="auto"/>
        <w:right w:val="none" w:sz="0" w:space="0" w:color="auto"/>
      </w:divBdr>
    </w:div>
    <w:div w:id="690230646">
      <w:bodyDiv w:val="1"/>
      <w:marLeft w:val="0"/>
      <w:marRight w:val="0"/>
      <w:marTop w:val="0"/>
      <w:marBottom w:val="0"/>
      <w:divBdr>
        <w:top w:val="none" w:sz="0" w:space="0" w:color="auto"/>
        <w:left w:val="none" w:sz="0" w:space="0" w:color="auto"/>
        <w:bottom w:val="none" w:sz="0" w:space="0" w:color="auto"/>
        <w:right w:val="none" w:sz="0" w:space="0" w:color="auto"/>
      </w:divBdr>
    </w:div>
    <w:div w:id="695886637">
      <w:bodyDiv w:val="1"/>
      <w:marLeft w:val="0"/>
      <w:marRight w:val="0"/>
      <w:marTop w:val="0"/>
      <w:marBottom w:val="0"/>
      <w:divBdr>
        <w:top w:val="none" w:sz="0" w:space="0" w:color="auto"/>
        <w:left w:val="none" w:sz="0" w:space="0" w:color="auto"/>
        <w:bottom w:val="none" w:sz="0" w:space="0" w:color="auto"/>
        <w:right w:val="none" w:sz="0" w:space="0" w:color="auto"/>
      </w:divBdr>
    </w:div>
    <w:div w:id="709646855">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40465487">
      <w:bodyDiv w:val="1"/>
      <w:marLeft w:val="0"/>
      <w:marRight w:val="0"/>
      <w:marTop w:val="0"/>
      <w:marBottom w:val="0"/>
      <w:divBdr>
        <w:top w:val="none" w:sz="0" w:space="0" w:color="auto"/>
        <w:left w:val="none" w:sz="0" w:space="0" w:color="auto"/>
        <w:bottom w:val="none" w:sz="0" w:space="0" w:color="auto"/>
        <w:right w:val="none" w:sz="0" w:space="0" w:color="auto"/>
      </w:divBdr>
    </w:div>
    <w:div w:id="892545480">
      <w:bodyDiv w:val="1"/>
      <w:marLeft w:val="0"/>
      <w:marRight w:val="0"/>
      <w:marTop w:val="0"/>
      <w:marBottom w:val="0"/>
      <w:divBdr>
        <w:top w:val="none" w:sz="0" w:space="0" w:color="auto"/>
        <w:left w:val="none" w:sz="0" w:space="0" w:color="auto"/>
        <w:bottom w:val="none" w:sz="0" w:space="0" w:color="auto"/>
        <w:right w:val="none" w:sz="0" w:space="0" w:color="auto"/>
      </w:divBdr>
    </w:div>
    <w:div w:id="1065177428">
      <w:bodyDiv w:val="1"/>
      <w:marLeft w:val="0"/>
      <w:marRight w:val="0"/>
      <w:marTop w:val="0"/>
      <w:marBottom w:val="0"/>
      <w:divBdr>
        <w:top w:val="none" w:sz="0" w:space="0" w:color="auto"/>
        <w:left w:val="none" w:sz="0" w:space="0" w:color="auto"/>
        <w:bottom w:val="none" w:sz="0" w:space="0" w:color="auto"/>
        <w:right w:val="none" w:sz="0" w:space="0" w:color="auto"/>
      </w:divBdr>
    </w:div>
    <w:div w:id="1093933291">
      <w:bodyDiv w:val="1"/>
      <w:marLeft w:val="0"/>
      <w:marRight w:val="0"/>
      <w:marTop w:val="0"/>
      <w:marBottom w:val="0"/>
      <w:divBdr>
        <w:top w:val="none" w:sz="0" w:space="0" w:color="auto"/>
        <w:left w:val="none" w:sz="0" w:space="0" w:color="auto"/>
        <w:bottom w:val="none" w:sz="0" w:space="0" w:color="auto"/>
        <w:right w:val="none" w:sz="0" w:space="0" w:color="auto"/>
      </w:divBdr>
    </w:div>
    <w:div w:id="1322200441">
      <w:bodyDiv w:val="1"/>
      <w:marLeft w:val="0"/>
      <w:marRight w:val="0"/>
      <w:marTop w:val="0"/>
      <w:marBottom w:val="0"/>
      <w:divBdr>
        <w:top w:val="none" w:sz="0" w:space="0" w:color="auto"/>
        <w:left w:val="none" w:sz="0" w:space="0" w:color="auto"/>
        <w:bottom w:val="none" w:sz="0" w:space="0" w:color="auto"/>
        <w:right w:val="none" w:sz="0" w:space="0" w:color="auto"/>
      </w:divBdr>
    </w:div>
    <w:div w:id="1632707532">
      <w:bodyDiv w:val="1"/>
      <w:marLeft w:val="0"/>
      <w:marRight w:val="0"/>
      <w:marTop w:val="0"/>
      <w:marBottom w:val="0"/>
      <w:divBdr>
        <w:top w:val="none" w:sz="0" w:space="0" w:color="auto"/>
        <w:left w:val="none" w:sz="0" w:space="0" w:color="auto"/>
        <w:bottom w:val="none" w:sz="0" w:space="0" w:color="auto"/>
        <w:right w:val="none" w:sz="0" w:space="0" w:color="auto"/>
      </w:divBdr>
    </w:div>
    <w:div w:id="1634943509">
      <w:bodyDiv w:val="1"/>
      <w:marLeft w:val="0"/>
      <w:marRight w:val="0"/>
      <w:marTop w:val="0"/>
      <w:marBottom w:val="0"/>
      <w:divBdr>
        <w:top w:val="none" w:sz="0" w:space="0" w:color="auto"/>
        <w:left w:val="none" w:sz="0" w:space="0" w:color="auto"/>
        <w:bottom w:val="none" w:sz="0" w:space="0" w:color="auto"/>
        <w:right w:val="none" w:sz="0" w:space="0" w:color="auto"/>
      </w:divBdr>
    </w:div>
    <w:div w:id="1717048547">
      <w:bodyDiv w:val="1"/>
      <w:marLeft w:val="0"/>
      <w:marRight w:val="0"/>
      <w:marTop w:val="0"/>
      <w:marBottom w:val="0"/>
      <w:divBdr>
        <w:top w:val="none" w:sz="0" w:space="0" w:color="auto"/>
        <w:left w:val="none" w:sz="0" w:space="0" w:color="auto"/>
        <w:bottom w:val="none" w:sz="0" w:space="0" w:color="auto"/>
        <w:right w:val="none" w:sz="0" w:space="0" w:color="auto"/>
      </w:divBdr>
    </w:div>
    <w:div w:id="1840652194">
      <w:bodyDiv w:val="1"/>
      <w:marLeft w:val="0"/>
      <w:marRight w:val="0"/>
      <w:marTop w:val="0"/>
      <w:marBottom w:val="0"/>
      <w:divBdr>
        <w:top w:val="none" w:sz="0" w:space="0" w:color="auto"/>
        <w:left w:val="none" w:sz="0" w:space="0" w:color="auto"/>
        <w:bottom w:val="none" w:sz="0" w:space="0" w:color="auto"/>
        <w:right w:val="none" w:sz="0" w:space="0" w:color="auto"/>
      </w:divBdr>
    </w:div>
    <w:div w:id="1880237560">
      <w:bodyDiv w:val="1"/>
      <w:marLeft w:val="0"/>
      <w:marRight w:val="0"/>
      <w:marTop w:val="0"/>
      <w:marBottom w:val="0"/>
      <w:divBdr>
        <w:top w:val="none" w:sz="0" w:space="0" w:color="auto"/>
        <w:left w:val="none" w:sz="0" w:space="0" w:color="auto"/>
        <w:bottom w:val="none" w:sz="0" w:space="0" w:color="auto"/>
        <w:right w:val="none" w:sz="0" w:space="0" w:color="auto"/>
      </w:divBdr>
    </w:div>
    <w:div w:id="1896088267">
      <w:bodyDiv w:val="1"/>
      <w:marLeft w:val="0"/>
      <w:marRight w:val="0"/>
      <w:marTop w:val="0"/>
      <w:marBottom w:val="0"/>
      <w:divBdr>
        <w:top w:val="none" w:sz="0" w:space="0" w:color="auto"/>
        <w:left w:val="none" w:sz="0" w:space="0" w:color="auto"/>
        <w:bottom w:val="none" w:sz="0" w:space="0" w:color="auto"/>
        <w:right w:val="none" w:sz="0" w:space="0" w:color="auto"/>
      </w:divBdr>
    </w:div>
    <w:div w:id="196013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E6364-F012-48E1-8FAF-4FAC4F9B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632</Words>
  <Characters>3609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4233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Lori Fenner</cp:lastModifiedBy>
  <cp:revision>3</cp:revision>
  <cp:lastPrinted>2013-04-29T16:22:00Z</cp:lastPrinted>
  <dcterms:created xsi:type="dcterms:W3CDTF">2015-05-14T19:34:00Z</dcterms:created>
  <dcterms:modified xsi:type="dcterms:W3CDTF">2015-05-15T18:57:00Z</dcterms:modified>
</cp:coreProperties>
</file>