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2E" w:rsidRPr="00A35EBB" w:rsidRDefault="00A35EBB" w:rsidP="00A35EBB">
      <w:pPr>
        <w:jc w:val="center"/>
        <w:rPr>
          <w:rFonts w:ascii="Times New Roman" w:hAnsi="Times New Roman" w:cs="Times New Roman"/>
          <w:b/>
        </w:rPr>
      </w:pPr>
      <w:r w:rsidRPr="00A35EBB">
        <w:rPr>
          <w:rFonts w:ascii="Times New Roman" w:hAnsi="Times New Roman" w:cs="Times New Roman"/>
          <w:b/>
        </w:rPr>
        <w:t>Proposal for adding evaluation of administrative duties to PRT</w:t>
      </w:r>
    </w:p>
    <w:p w:rsidR="00A35EBB" w:rsidRDefault="00A35EBB">
      <w:pPr>
        <w:rPr>
          <w:rFonts w:ascii="Times New Roman" w:hAnsi="Times New Roman" w:cs="Times New Roman"/>
        </w:rPr>
      </w:pPr>
    </w:p>
    <w:p w:rsidR="00A35EBB" w:rsidRDefault="007D5BD6">
      <w:pPr>
        <w:rPr>
          <w:rFonts w:ascii="Times New Roman" w:hAnsi="Times New Roman" w:cs="Times New Roman"/>
        </w:rPr>
      </w:pPr>
      <w:r>
        <w:rPr>
          <w:rFonts w:ascii="Times New Roman" w:hAnsi="Times New Roman" w:cs="Times New Roman"/>
        </w:rPr>
        <w:t>C</w:t>
      </w:r>
      <w:r w:rsidR="00A35EBB">
        <w:rPr>
          <w:rFonts w:ascii="Times New Roman" w:hAnsi="Times New Roman" w:cs="Times New Roman"/>
        </w:rPr>
        <w:t xml:space="preserve">hanges </w:t>
      </w:r>
      <w:r w:rsidR="00055CD6">
        <w:rPr>
          <w:rFonts w:ascii="Times New Roman" w:hAnsi="Times New Roman" w:cs="Times New Roman"/>
        </w:rPr>
        <w:t xml:space="preserve">in academia over the </w:t>
      </w:r>
      <w:r>
        <w:rPr>
          <w:rFonts w:ascii="Times New Roman" w:hAnsi="Times New Roman" w:cs="Times New Roman"/>
        </w:rPr>
        <w:t>past decade or so have resulted in faculty performing more and more administrative tasks</w:t>
      </w:r>
      <w:r w:rsidR="00157C1B">
        <w:rPr>
          <w:rFonts w:ascii="Times New Roman" w:hAnsi="Times New Roman" w:cs="Times New Roman"/>
        </w:rPr>
        <w:t>. These duties are no longer the sole domain of the few faculty</w:t>
      </w:r>
      <w:r w:rsidR="003740B7">
        <w:rPr>
          <w:rFonts w:ascii="Times New Roman" w:hAnsi="Times New Roman" w:cs="Times New Roman"/>
        </w:rPr>
        <w:t xml:space="preserve"> members</w:t>
      </w:r>
      <w:r w:rsidR="00157C1B">
        <w:rPr>
          <w:rFonts w:ascii="Times New Roman" w:hAnsi="Times New Roman" w:cs="Times New Roman"/>
        </w:rPr>
        <w:t xml:space="preserve"> who move into administrative roles such </w:t>
      </w:r>
      <w:r w:rsidR="00815E26">
        <w:rPr>
          <w:rFonts w:ascii="Times New Roman" w:hAnsi="Times New Roman" w:cs="Times New Roman"/>
        </w:rPr>
        <w:t xml:space="preserve">as </w:t>
      </w:r>
      <w:r>
        <w:rPr>
          <w:rFonts w:ascii="Times New Roman" w:hAnsi="Times New Roman" w:cs="Times New Roman"/>
        </w:rPr>
        <w:t xml:space="preserve">chairs, deans, and provosts.  </w:t>
      </w:r>
      <w:r w:rsidR="00157C1B">
        <w:rPr>
          <w:rFonts w:ascii="Times New Roman" w:hAnsi="Times New Roman" w:cs="Times New Roman"/>
        </w:rPr>
        <w:t xml:space="preserve">There are numerous examples of faculty </w:t>
      </w:r>
      <w:r w:rsidR="00055CD6">
        <w:rPr>
          <w:rFonts w:ascii="Times New Roman" w:hAnsi="Times New Roman" w:cs="Times New Roman"/>
        </w:rPr>
        <w:t xml:space="preserve">who carry out administrative duties as part of their total workload.  </w:t>
      </w:r>
      <w:r w:rsidR="005F4C91">
        <w:rPr>
          <w:rFonts w:ascii="Times New Roman" w:hAnsi="Times New Roman" w:cs="Times New Roman"/>
        </w:rPr>
        <w:t>F</w:t>
      </w:r>
      <w:r w:rsidR="00BC6349">
        <w:rPr>
          <w:rFonts w:ascii="Times New Roman" w:hAnsi="Times New Roman" w:cs="Times New Roman"/>
        </w:rPr>
        <w:t>or example, f</w:t>
      </w:r>
      <w:r w:rsidR="005F4C91">
        <w:rPr>
          <w:rFonts w:ascii="Times New Roman" w:hAnsi="Times New Roman" w:cs="Times New Roman"/>
        </w:rPr>
        <w:t>aculty who participate in funded research or creative activities are required to perform such duties as budgeting, hiring, employee evaluation</w:t>
      </w:r>
      <w:r w:rsidR="00BC6349">
        <w:rPr>
          <w:rFonts w:ascii="Times New Roman" w:hAnsi="Times New Roman" w:cs="Times New Roman"/>
        </w:rPr>
        <w:t xml:space="preserve">, writing and submitting reports, and meeting with external constituencies.  Those faculty </w:t>
      </w:r>
      <w:r w:rsidR="003740B7">
        <w:rPr>
          <w:rFonts w:ascii="Times New Roman" w:hAnsi="Times New Roman" w:cs="Times New Roman"/>
        </w:rPr>
        <w:t xml:space="preserve">members </w:t>
      </w:r>
      <w:r w:rsidR="00BC6349">
        <w:rPr>
          <w:rFonts w:ascii="Times New Roman" w:hAnsi="Times New Roman" w:cs="Times New Roman"/>
        </w:rPr>
        <w:t xml:space="preserve">who </w:t>
      </w:r>
      <w:r w:rsidR="00FB1399">
        <w:rPr>
          <w:rFonts w:ascii="Times New Roman" w:hAnsi="Times New Roman" w:cs="Times New Roman"/>
        </w:rPr>
        <w:t>direct</w:t>
      </w:r>
      <w:r w:rsidR="00BC6349">
        <w:rPr>
          <w:rFonts w:ascii="Times New Roman" w:hAnsi="Times New Roman" w:cs="Times New Roman"/>
        </w:rPr>
        <w:t xml:space="preserve"> a center</w:t>
      </w:r>
      <w:r w:rsidR="00F230AD">
        <w:rPr>
          <w:rFonts w:ascii="Times New Roman" w:hAnsi="Times New Roman" w:cs="Times New Roman"/>
        </w:rPr>
        <w:t xml:space="preserve"> or </w:t>
      </w:r>
      <w:r w:rsidR="00FB1399">
        <w:rPr>
          <w:rFonts w:ascii="Times New Roman" w:hAnsi="Times New Roman" w:cs="Times New Roman"/>
        </w:rPr>
        <w:t xml:space="preserve">coordinate </w:t>
      </w:r>
      <w:r w:rsidR="00F230AD">
        <w:rPr>
          <w:rFonts w:ascii="Times New Roman" w:hAnsi="Times New Roman" w:cs="Times New Roman"/>
        </w:rPr>
        <w:t xml:space="preserve">a section of classes </w:t>
      </w:r>
      <w:r w:rsidR="00795AF0">
        <w:rPr>
          <w:rFonts w:ascii="Times New Roman" w:hAnsi="Times New Roman" w:cs="Times New Roman"/>
        </w:rPr>
        <w:t xml:space="preserve">or labs </w:t>
      </w:r>
      <w:r w:rsidR="00F230AD">
        <w:rPr>
          <w:rFonts w:ascii="Times New Roman" w:hAnsi="Times New Roman" w:cs="Times New Roman"/>
        </w:rPr>
        <w:t xml:space="preserve">have many of these same duties, as well as coordinating the activities of other faculty.  </w:t>
      </w:r>
      <w:r w:rsidR="00FB1399">
        <w:rPr>
          <w:rFonts w:ascii="Times New Roman" w:hAnsi="Times New Roman" w:cs="Times New Roman"/>
        </w:rPr>
        <w:t>Faculty given the task of leading program assessment efforts in their departments are tasked with gathering data, coordinating assessment instruments, and writing internal reports</w:t>
      </w:r>
    </w:p>
    <w:p w:rsidR="00F230AD" w:rsidRDefault="00F230AD">
      <w:pPr>
        <w:rPr>
          <w:rFonts w:ascii="Times New Roman" w:hAnsi="Times New Roman" w:cs="Times New Roman"/>
        </w:rPr>
      </w:pPr>
    </w:p>
    <w:p w:rsidR="00F230AD" w:rsidRDefault="00F230AD">
      <w:pPr>
        <w:rPr>
          <w:rFonts w:ascii="Times New Roman" w:hAnsi="Times New Roman" w:cs="Times New Roman"/>
        </w:rPr>
      </w:pPr>
      <w:r>
        <w:rPr>
          <w:rFonts w:ascii="Times New Roman" w:hAnsi="Times New Roman" w:cs="Times New Roman"/>
        </w:rPr>
        <w:t>The duties of those faculty who have moved into administrative slots have also changed over the years</w:t>
      </w:r>
      <w:r w:rsidR="009D5AE4">
        <w:rPr>
          <w:rFonts w:ascii="Times New Roman" w:hAnsi="Times New Roman" w:cs="Times New Roman"/>
        </w:rPr>
        <w:t xml:space="preserve">, with a greater percentage of their workload now allocated to administrative tasks.  Chairs have 50% of their time every semester committed to administrative tasks, while deans have 92% of their workload committed to these.  </w:t>
      </w:r>
      <w:r w:rsidR="00DF2536">
        <w:rPr>
          <w:rFonts w:ascii="Times New Roman" w:hAnsi="Times New Roman" w:cs="Times New Roman"/>
        </w:rPr>
        <w:t>Faculty in associate chair, associate dean, and a variety of coordinator and director positions have varying amounts of their workload also committed to administrative tasks.</w:t>
      </w:r>
      <w:r w:rsidR="00795AF0">
        <w:rPr>
          <w:rFonts w:ascii="Times New Roman" w:hAnsi="Times New Roman" w:cs="Times New Roman"/>
        </w:rPr>
        <w:t xml:space="preserve">  In all cases, these duties take the place of workload that is devoted to the other three areas.</w:t>
      </w:r>
    </w:p>
    <w:p w:rsidR="00FB1399" w:rsidRDefault="00FB1399">
      <w:pPr>
        <w:rPr>
          <w:rFonts w:ascii="Times New Roman" w:hAnsi="Times New Roman" w:cs="Times New Roman"/>
        </w:rPr>
      </w:pPr>
    </w:p>
    <w:p w:rsidR="00FB1399" w:rsidRDefault="00100E2E">
      <w:pPr>
        <w:rPr>
          <w:rFonts w:ascii="Times New Roman" w:hAnsi="Times New Roman" w:cs="Times New Roman"/>
        </w:rPr>
      </w:pPr>
      <w:r>
        <w:rPr>
          <w:rFonts w:ascii="Times New Roman" w:hAnsi="Times New Roman" w:cs="Times New Roman"/>
        </w:rPr>
        <w:t xml:space="preserve">These demands for faculty to assume more administrative duties are likely to increase in the future, as federal and state authorities continue to require more </w:t>
      </w:r>
      <w:r w:rsidR="00FB1399" w:rsidRPr="00FB1399">
        <w:rPr>
          <w:rFonts w:ascii="Times New Roman" w:hAnsi="Times New Roman" w:cs="Times New Roman"/>
        </w:rPr>
        <w:t>documentation of performance measures.  For example, Title IV funding now is linked to salary and job placement information, both of which will determine how Pell Grants are allotted and how much money students can borrow to attend an institution.  Similarly, the HLC, along with the six other regional accreditors, just endorsed a national call to increased assessment documentation.  Two of five criteria for accreditation now are linked to outcomes assessment.  The</w:t>
      </w:r>
      <w:r w:rsidR="00483299">
        <w:rPr>
          <w:rFonts w:ascii="Times New Roman" w:hAnsi="Times New Roman" w:cs="Times New Roman"/>
        </w:rPr>
        <w:t xml:space="preserve">se </w:t>
      </w:r>
      <w:r w:rsidR="00815E26">
        <w:rPr>
          <w:rFonts w:ascii="Times New Roman" w:hAnsi="Times New Roman" w:cs="Times New Roman"/>
        </w:rPr>
        <w:t>demands</w:t>
      </w:r>
      <w:r w:rsidR="00483299">
        <w:rPr>
          <w:rFonts w:ascii="Times New Roman" w:hAnsi="Times New Roman" w:cs="Times New Roman"/>
        </w:rPr>
        <w:t xml:space="preserve"> from outside agencies to increase our documentation of act</w:t>
      </w:r>
      <w:r w:rsidR="00815E26">
        <w:rPr>
          <w:rFonts w:ascii="Times New Roman" w:hAnsi="Times New Roman" w:cs="Times New Roman"/>
        </w:rPr>
        <w:t>ivities and achievements</w:t>
      </w:r>
      <w:r w:rsidR="00483299">
        <w:rPr>
          <w:rFonts w:ascii="Times New Roman" w:hAnsi="Times New Roman" w:cs="Times New Roman"/>
        </w:rPr>
        <w:t xml:space="preserve"> will result in greater administrative roles for faculty</w:t>
      </w:r>
      <w:r w:rsidR="00815E26">
        <w:rPr>
          <w:rFonts w:ascii="Times New Roman" w:hAnsi="Times New Roman" w:cs="Times New Roman"/>
        </w:rPr>
        <w:t xml:space="preserve"> in years to come</w:t>
      </w:r>
      <w:r w:rsidR="00FB1399" w:rsidRPr="00FB1399">
        <w:rPr>
          <w:rFonts w:ascii="Times New Roman" w:hAnsi="Times New Roman" w:cs="Times New Roman"/>
        </w:rPr>
        <w:t>.</w:t>
      </w:r>
    </w:p>
    <w:p w:rsidR="00DF2536" w:rsidRDefault="00DF2536">
      <w:pPr>
        <w:rPr>
          <w:rFonts w:ascii="Times New Roman" w:hAnsi="Times New Roman" w:cs="Times New Roman"/>
        </w:rPr>
      </w:pPr>
    </w:p>
    <w:p w:rsidR="00DF2536" w:rsidRDefault="00DF2536">
      <w:pPr>
        <w:rPr>
          <w:rFonts w:ascii="Times New Roman" w:hAnsi="Times New Roman" w:cs="Times New Roman"/>
        </w:rPr>
      </w:pPr>
      <w:r>
        <w:rPr>
          <w:rFonts w:ascii="Times New Roman" w:hAnsi="Times New Roman" w:cs="Times New Roman"/>
        </w:rPr>
        <w:t>Without PRT guidelines that address the administrative portions of faculty workloads, these faculty</w:t>
      </w:r>
      <w:r w:rsidR="003740B7">
        <w:rPr>
          <w:rFonts w:ascii="Times New Roman" w:hAnsi="Times New Roman" w:cs="Times New Roman"/>
        </w:rPr>
        <w:t xml:space="preserve"> members</w:t>
      </w:r>
      <w:r>
        <w:rPr>
          <w:rFonts w:ascii="Times New Roman" w:hAnsi="Times New Roman" w:cs="Times New Roman"/>
        </w:rPr>
        <w:t xml:space="preserve"> </w:t>
      </w:r>
      <w:r w:rsidR="001923A2">
        <w:rPr>
          <w:rFonts w:ascii="Times New Roman" w:hAnsi="Times New Roman" w:cs="Times New Roman"/>
        </w:rPr>
        <w:t>who are taking on these duties</w:t>
      </w:r>
      <w:r w:rsidR="0055226A">
        <w:rPr>
          <w:rFonts w:ascii="Times New Roman" w:hAnsi="Times New Roman" w:cs="Times New Roman"/>
        </w:rPr>
        <w:t>, whether officially or unofficially,</w:t>
      </w:r>
      <w:r w:rsidR="001923A2">
        <w:rPr>
          <w:rFonts w:ascii="Times New Roman" w:hAnsi="Times New Roman" w:cs="Times New Roman"/>
        </w:rPr>
        <w:t xml:space="preserve"> </w:t>
      </w:r>
      <w:r>
        <w:rPr>
          <w:rFonts w:ascii="Times New Roman" w:hAnsi="Times New Roman" w:cs="Times New Roman"/>
        </w:rPr>
        <w:t xml:space="preserve">are being put at a disadvantage when it comes to issues of </w:t>
      </w:r>
      <w:r w:rsidR="008876F1">
        <w:rPr>
          <w:rFonts w:ascii="Times New Roman" w:hAnsi="Times New Roman" w:cs="Times New Roman"/>
        </w:rPr>
        <w:t xml:space="preserve">evaluation, </w:t>
      </w:r>
      <w:r>
        <w:rPr>
          <w:rFonts w:ascii="Times New Roman" w:hAnsi="Times New Roman" w:cs="Times New Roman"/>
        </w:rPr>
        <w:t xml:space="preserve">promotion, tenure, and retention.  </w:t>
      </w:r>
      <w:r w:rsidR="001923A2">
        <w:rPr>
          <w:rFonts w:ascii="Times New Roman" w:hAnsi="Times New Roman" w:cs="Times New Roman"/>
        </w:rPr>
        <w:t>Their PRT documents will only address a portion of their total workload</w:t>
      </w:r>
      <w:r w:rsidR="0055226A">
        <w:rPr>
          <w:rFonts w:ascii="Times New Roman" w:hAnsi="Times New Roman" w:cs="Times New Roman"/>
        </w:rPr>
        <w:t>.  In cases where a majority of the workload is devoted to administrative tasks, this means that the evaluations come nowhere close to accurately reflect</w:t>
      </w:r>
      <w:r w:rsidR="00815E26">
        <w:rPr>
          <w:rFonts w:ascii="Times New Roman" w:hAnsi="Times New Roman" w:cs="Times New Roman"/>
        </w:rPr>
        <w:t>ing</w:t>
      </w:r>
      <w:r w:rsidR="0055226A">
        <w:rPr>
          <w:rFonts w:ascii="Times New Roman" w:hAnsi="Times New Roman" w:cs="Times New Roman"/>
        </w:rPr>
        <w:t xml:space="preserve"> the value of work performed by the faculty member.</w:t>
      </w:r>
      <w:r w:rsidR="001923A2">
        <w:rPr>
          <w:rFonts w:ascii="Times New Roman" w:hAnsi="Times New Roman" w:cs="Times New Roman"/>
        </w:rPr>
        <w:t xml:space="preserve">  </w:t>
      </w:r>
      <w:r w:rsidR="00483299">
        <w:rPr>
          <w:rFonts w:ascii="Times New Roman" w:hAnsi="Times New Roman" w:cs="Times New Roman"/>
        </w:rPr>
        <w:t xml:space="preserve">In light of this, faculty </w:t>
      </w:r>
      <w:r w:rsidR="003740B7">
        <w:rPr>
          <w:rFonts w:ascii="Times New Roman" w:hAnsi="Times New Roman" w:cs="Times New Roman"/>
        </w:rPr>
        <w:t xml:space="preserve">members </w:t>
      </w:r>
      <w:r w:rsidR="00483299">
        <w:rPr>
          <w:rFonts w:ascii="Times New Roman" w:hAnsi="Times New Roman" w:cs="Times New Roman"/>
        </w:rPr>
        <w:t xml:space="preserve">are reticent to assume these roles, as it will not help their promotion and tenure prospects.  </w:t>
      </w:r>
      <w:r w:rsidR="001923A2">
        <w:rPr>
          <w:rFonts w:ascii="Times New Roman" w:hAnsi="Times New Roman" w:cs="Times New Roman"/>
        </w:rPr>
        <w:t>In order to be fair to these faculty</w:t>
      </w:r>
      <w:r w:rsidR="003740B7">
        <w:rPr>
          <w:rFonts w:ascii="Times New Roman" w:hAnsi="Times New Roman" w:cs="Times New Roman"/>
        </w:rPr>
        <w:t xml:space="preserve"> members</w:t>
      </w:r>
      <w:r w:rsidR="001923A2">
        <w:rPr>
          <w:rFonts w:ascii="Times New Roman" w:hAnsi="Times New Roman" w:cs="Times New Roman"/>
        </w:rPr>
        <w:t>, the PRT document needs to formally address administrative duties.</w:t>
      </w:r>
    </w:p>
    <w:p w:rsidR="008876F1" w:rsidRDefault="008876F1">
      <w:pPr>
        <w:rPr>
          <w:rFonts w:ascii="Times New Roman" w:hAnsi="Times New Roman" w:cs="Times New Roman"/>
        </w:rPr>
      </w:pPr>
    </w:p>
    <w:p w:rsidR="008876F1" w:rsidRPr="00A35EBB" w:rsidRDefault="008876F1">
      <w:pPr>
        <w:rPr>
          <w:rFonts w:ascii="Times New Roman" w:hAnsi="Times New Roman" w:cs="Times New Roman"/>
        </w:rPr>
      </w:pPr>
      <w:r>
        <w:rPr>
          <w:rFonts w:ascii="Times New Roman" w:hAnsi="Times New Roman" w:cs="Times New Roman"/>
        </w:rPr>
        <w:lastRenderedPageBreak/>
        <w:t>Ideally, this would be done by carving out a fourth area of evaluation in the PRT process like is being done at other institutions.  However, it is unlikely that such an idea would be able to pass through the SGOC process</w:t>
      </w:r>
      <w:r w:rsidR="003740B7">
        <w:rPr>
          <w:rFonts w:ascii="Times New Roman" w:hAnsi="Times New Roman" w:cs="Times New Roman"/>
        </w:rPr>
        <w:t xml:space="preserve"> for the entire campus</w:t>
      </w:r>
      <w:r>
        <w:rPr>
          <w:rFonts w:ascii="Times New Roman" w:hAnsi="Times New Roman" w:cs="Times New Roman"/>
        </w:rPr>
        <w:t>.  Rather than attempting to do that, this proposal seeks to incorporate administrative duties directly into the existing three areas of evaluation as listed below.  At the same time, it seeks to more fully define what types of documentation can be</w:t>
      </w:r>
      <w:r w:rsidR="003740B7">
        <w:rPr>
          <w:rFonts w:ascii="Times New Roman" w:hAnsi="Times New Roman" w:cs="Times New Roman"/>
        </w:rPr>
        <w:t xml:space="preserve"> found under the existing areas, as the current document fails to give any guidance in this area.</w:t>
      </w:r>
    </w:p>
    <w:p w:rsidR="00C2052E" w:rsidRPr="00A35EBB" w:rsidRDefault="00C2052E">
      <w:pPr>
        <w:rPr>
          <w:rFonts w:ascii="Times New Roman" w:hAnsi="Times New Roman" w:cs="Times New Roman"/>
        </w:rPr>
      </w:pPr>
    </w:p>
    <w:p w:rsidR="001F34E9" w:rsidRPr="008876F1" w:rsidRDefault="00AF3581">
      <w:pPr>
        <w:rPr>
          <w:rFonts w:ascii="Times New Roman" w:hAnsi="Times New Roman" w:cs="Times New Roman"/>
          <w:b/>
          <w:u w:val="single"/>
        </w:rPr>
      </w:pPr>
      <w:r w:rsidRPr="008876F1">
        <w:rPr>
          <w:rFonts w:ascii="Times New Roman" w:hAnsi="Times New Roman" w:cs="Times New Roman"/>
          <w:b/>
          <w:u w:val="single"/>
        </w:rPr>
        <w:t xml:space="preserve">Current wording, Section </w:t>
      </w:r>
      <w:proofErr w:type="spellStart"/>
      <w:r w:rsidRPr="008876F1">
        <w:rPr>
          <w:rFonts w:ascii="Times New Roman" w:hAnsi="Times New Roman" w:cs="Times New Roman"/>
          <w:b/>
          <w:u w:val="single"/>
        </w:rPr>
        <w:t>IV.c</w:t>
      </w:r>
      <w:proofErr w:type="spellEnd"/>
      <w:r w:rsidRPr="008876F1">
        <w:rPr>
          <w:rFonts w:ascii="Times New Roman" w:hAnsi="Times New Roman" w:cs="Times New Roman"/>
          <w:b/>
          <w:u w:val="single"/>
        </w:rPr>
        <w:t>, charge to PRT Committee</w:t>
      </w:r>
      <w:r w:rsidR="001923A2" w:rsidRPr="008876F1">
        <w:rPr>
          <w:rFonts w:ascii="Times New Roman" w:hAnsi="Times New Roman" w:cs="Times New Roman"/>
          <w:b/>
          <w:u w:val="single"/>
        </w:rPr>
        <w:t xml:space="preserve"> (Page 75)</w:t>
      </w:r>
      <w:r w:rsidR="002831AF" w:rsidRPr="008876F1">
        <w:rPr>
          <w:rFonts w:ascii="Times New Roman" w:hAnsi="Times New Roman" w:cs="Times New Roman"/>
          <w:b/>
          <w:u w:val="single"/>
        </w:rPr>
        <w:t>:</w:t>
      </w:r>
    </w:p>
    <w:p w:rsidR="002831AF" w:rsidRPr="00A35EBB" w:rsidRDefault="002831AF">
      <w:pPr>
        <w:rPr>
          <w:rFonts w:ascii="Times New Roman" w:hAnsi="Times New Roman" w:cs="Times New Roman"/>
        </w:rPr>
      </w:pPr>
    </w:p>
    <w:p w:rsidR="002831AF" w:rsidRPr="001923A2" w:rsidRDefault="001923A2" w:rsidP="002831AF">
      <w:pPr>
        <w:widowControl w:val="0"/>
        <w:autoSpaceDE w:val="0"/>
        <w:autoSpaceDN w:val="0"/>
        <w:adjustRightInd w:val="0"/>
        <w:rPr>
          <w:rFonts w:ascii="Times New Roman" w:hAnsi="Times New Roman" w:cs="Times New Roman"/>
        </w:rPr>
      </w:pPr>
      <w:r>
        <w:rPr>
          <w:rFonts w:ascii="Times New Roman" w:hAnsi="Times New Roman" w:cs="Times New Roman"/>
        </w:rPr>
        <w:t>“</w:t>
      </w:r>
      <w:r w:rsidR="002831AF" w:rsidRPr="001923A2">
        <w:rPr>
          <w:rFonts w:ascii="Times New Roman" w:hAnsi="Times New Roman" w:cs="Times New Roman"/>
        </w:rPr>
        <w:t>The University PRT Committee will prepare a guide for the recommendations to be submitted by the department and college committees. It will ask the department and college committees to provide evidence on areas including, but not limited to:</w:t>
      </w:r>
    </w:p>
    <w:p w:rsidR="002831AF" w:rsidRPr="001923A2" w:rsidRDefault="002831AF" w:rsidP="002831AF">
      <w:pPr>
        <w:widowControl w:val="0"/>
        <w:autoSpaceDE w:val="0"/>
        <w:autoSpaceDN w:val="0"/>
        <w:adjustRightInd w:val="0"/>
        <w:rPr>
          <w:rFonts w:ascii="Times New Roman" w:hAnsi="Times New Roman" w:cs="Times New Roman"/>
        </w:rPr>
      </w:pPr>
    </w:p>
    <w:p w:rsidR="002831AF" w:rsidRPr="001923A2" w:rsidRDefault="002831AF" w:rsidP="002831AF">
      <w:pPr>
        <w:widowControl w:val="0"/>
        <w:autoSpaceDE w:val="0"/>
        <w:autoSpaceDN w:val="0"/>
        <w:adjustRightInd w:val="0"/>
        <w:rPr>
          <w:rFonts w:ascii="Times New Roman" w:hAnsi="Times New Roman" w:cs="Times New Roman"/>
        </w:rPr>
      </w:pPr>
      <w:r w:rsidRPr="001923A2">
        <w:rPr>
          <w:rFonts w:ascii="Times New Roman" w:hAnsi="Times New Roman" w:cs="Times New Roman"/>
        </w:rPr>
        <w:t>• teaching</w:t>
      </w:r>
    </w:p>
    <w:p w:rsidR="002831AF" w:rsidRPr="001923A2" w:rsidRDefault="002831AF" w:rsidP="002831AF">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 </w:t>
      </w:r>
      <w:proofErr w:type="gramStart"/>
      <w:r w:rsidRPr="001923A2">
        <w:rPr>
          <w:rFonts w:ascii="Times New Roman" w:hAnsi="Times New Roman" w:cs="Times New Roman"/>
        </w:rPr>
        <w:t>research</w:t>
      </w:r>
      <w:proofErr w:type="gramEnd"/>
      <w:r w:rsidRPr="001923A2">
        <w:rPr>
          <w:rFonts w:ascii="Times New Roman" w:hAnsi="Times New Roman" w:cs="Times New Roman"/>
        </w:rPr>
        <w:t>, scholarship, and other creative professional activities</w:t>
      </w:r>
    </w:p>
    <w:p w:rsidR="002831AF" w:rsidRPr="001923A2" w:rsidRDefault="002831AF" w:rsidP="002831AF">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 </w:t>
      </w:r>
      <w:proofErr w:type="gramStart"/>
      <w:r w:rsidRPr="001923A2">
        <w:rPr>
          <w:rFonts w:ascii="Times New Roman" w:hAnsi="Times New Roman" w:cs="Times New Roman"/>
        </w:rPr>
        <w:t>department</w:t>
      </w:r>
      <w:proofErr w:type="gramEnd"/>
      <w:r w:rsidRPr="001923A2">
        <w:rPr>
          <w:rFonts w:ascii="Times New Roman" w:hAnsi="Times New Roman" w:cs="Times New Roman"/>
        </w:rPr>
        <w:t>, college, university, professional, and community service</w:t>
      </w:r>
    </w:p>
    <w:p w:rsidR="002831AF" w:rsidRPr="001923A2" w:rsidRDefault="002831AF" w:rsidP="002831AF">
      <w:pPr>
        <w:widowControl w:val="0"/>
        <w:autoSpaceDE w:val="0"/>
        <w:autoSpaceDN w:val="0"/>
        <w:adjustRightInd w:val="0"/>
        <w:rPr>
          <w:rFonts w:ascii="Times New Roman" w:hAnsi="Times New Roman" w:cs="Times New Roman"/>
        </w:rPr>
      </w:pPr>
    </w:p>
    <w:p w:rsidR="002831AF" w:rsidRPr="001923A2" w:rsidRDefault="002831AF" w:rsidP="002831AF">
      <w:pPr>
        <w:widowControl w:val="0"/>
        <w:autoSpaceDE w:val="0"/>
        <w:autoSpaceDN w:val="0"/>
        <w:adjustRightInd w:val="0"/>
        <w:rPr>
          <w:rFonts w:ascii="Times New Roman" w:hAnsi="Times New Roman" w:cs="Times New Roman"/>
        </w:rPr>
      </w:pPr>
      <w:r w:rsidRPr="001923A2">
        <w:rPr>
          <w:rFonts w:ascii="Times New Roman" w:hAnsi="Times New Roman" w:cs="Times New Roman"/>
        </w:rPr>
        <w:t>Department and college PRT Committees may choose to weight the criteria for post-tenure promotion (teaching, scholarship, and service) as appropriate to the discipline and mission. No area can be weighted at zero; there must be some contribution in all three areas. Faculty need not be outstanding in all three areas. In making judgments, the university, college and department PRT Committees and administrators will be aware of the diversity of disciplines.</w:t>
      </w:r>
      <w:r w:rsidR="001923A2">
        <w:rPr>
          <w:rFonts w:ascii="Times New Roman" w:hAnsi="Times New Roman" w:cs="Times New Roman"/>
        </w:rPr>
        <w:t>”</w:t>
      </w:r>
    </w:p>
    <w:p w:rsidR="002831AF" w:rsidRPr="00A35EBB" w:rsidRDefault="002831AF" w:rsidP="002831AF">
      <w:pPr>
        <w:widowControl w:val="0"/>
        <w:autoSpaceDE w:val="0"/>
        <w:autoSpaceDN w:val="0"/>
        <w:adjustRightInd w:val="0"/>
        <w:rPr>
          <w:rFonts w:ascii="Times New Roman" w:hAnsi="Times New Roman" w:cs="Times New Roman"/>
          <w:color w:val="363636"/>
          <w:sz w:val="23"/>
          <w:szCs w:val="23"/>
        </w:rPr>
      </w:pPr>
    </w:p>
    <w:p w:rsidR="002831AF" w:rsidRPr="00A35EBB" w:rsidRDefault="002831AF" w:rsidP="002831AF">
      <w:pPr>
        <w:widowControl w:val="0"/>
        <w:autoSpaceDE w:val="0"/>
        <w:autoSpaceDN w:val="0"/>
        <w:adjustRightInd w:val="0"/>
        <w:rPr>
          <w:rFonts w:ascii="Times New Roman" w:hAnsi="Times New Roman" w:cs="Times New Roman"/>
          <w:color w:val="363636"/>
          <w:sz w:val="23"/>
          <w:szCs w:val="23"/>
        </w:rPr>
      </w:pPr>
    </w:p>
    <w:p w:rsidR="00C2052E" w:rsidRPr="008876F1" w:rsidRDefault="00C2052E" w:rsidP="002831AF">
      <w:pPr>
        <w:widowControl w:val="0"/>
        <w:autoSpaceDE w:val="0"/>
        <w:autoSpaceDN w:val="0"/>
        <w:adjustRightInd w:val="0"/>
        <w:rPr>
          <w:rFonts w:ascii="Times New Roman" w:hAnsi="Times New Roman" w:cs="Times New Roman"/>
          <w:b/>
          <w:u w:val="single"/>
        </w:rPr>
      </w:pPr>
      <w:r w:rsidRPr="008876F1">
        <w:rPr>
          <w:rFonts w:ascii="Times New Roman" w:hAnsi="Times New Roman" w:cs="Times New Roman"/>
          <w:b/>
          <w:u w:val="single"/>
        </w:rPr>
        <w:t>Proposed Changes:</w:t>
      </w:r>
    </w:p>
    <w:p w:rsidR="002831AF" w:rsidRDefault="002831AF" w:rsidP="002831AF">
      <w:pPr>
        <w:widowControl w:val="0"/>
        <w:autoSpaceDE w:val="0"/>
        <w:autoSpaceDN w:val="0"/>
        <w:adjustRightInd w:val="0"/>
        <w:rPr>
          <w:rFonts w:ascii="Times New Roman" w:hAnsi="Times New Roman" w:cs="Times New Roman"/>
        </w:rPr>
      </w:pPr>
    </w:p>
    <w:p w:rsidR="001923A2" w:rsidRPr="001923A2" w:rsidRDefault="001923A2" w:rsidP="001923A2">
      <w:pPr>
        <w:widowControl w:val="0"/>
        <w:autoSpaceDE w:val="0"/>
        <w:autoSpaceDN w:val="0"/>
        <w:adjustRightInd w:val="0"/>
        <w:rPr>
          <w:rFonts w:ascii="Times New Roman" w:hAnsi="Times New Roman" w:cs="Times New Roman"/>
        </w:rPr>
      </w:pPr>
      <w:r>
        <w:rPr>
          <w:rFonts w:ascii="Times New Roman" w:hAnsi="Times New Roman" w:cs="Times New Roman"/>
        </w:rPr>
        <w:t>“</w:t>
      </w:r>
      <w:r w:rsidRPr="001923A2">
        <w:rPr>
          <w:rFonts w:ascii="Times New Roman" w:hAnsi="Times New Roman" w:cs="Times New Roman"/>
        </w:rPr>
        <w:t>The University PRT Committee will prepare a guide for the recommendations to be submitted by the department and college committees. It will ask the department and college committees to provide evidence on areas including, but not limited to:</w:t>
      </w:r>
    </w:p>
    <w:p w:rsidR="001923A2" w:rsidRPr="001923A2" w:rsidRDefault="001923A2" w:rsidP="001923A2">
      <w:pPr>
        <w:widowControl w:val="0"/>
        <w:autoSpaceDE w:val="0"/>
        <w:autoSpaceDN w:val="0"/>
        <w:adjustRightInd w:val="0"/>
        <w:rPr>
          <w:rFonts w:ascii="Times New Roman" w:hAnsi="Times New Roman" w:cs="Times New Roman"/>
        </w:rPr>
      </w:pPr>
    </w:p>
    <w:p w:rsidR="0055226A" w:rsidRPr="001923A2" w:rsidRDefault="0055226A" w:rsidP="0055226A">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Pr="001923A2">
        <w:rPr>
          <w:rFonts w:ascii="Times New Roman" w:hAnsi="Times New Roman" w:cs="Times New Roman"/>
        </w:rPr>
        <w:t>Teaching</w:t>
      </w:r>
    </w:p>
    <w:p w:rsidR="001923A2" w:rsidRDefault="0055226A" w:rsidP="00605A0E">
      <w:pPr>
        <w:widowControl w:val="0"/>
        <w:autoSpaceDE w:val="0"/>
        <w:autoSpaceDN w:val="0"/>
        <w:adjustRightInd w:val="0"/>
        <w:ind w:left="720"/>
        <w:rPr>
          <w:rFonts w:ascii="Times New Roman" w:hAnsi="Times New Roman" w:cs="Times New Roman"/>
        </w:rPr>
      </w:pPr>
      <w:r w:rsidRPr="001923A2">
        <w:rPr>
          <w:rFonts w:ascii="Times New Roman" w:hAnsi="Times New Roman" w:cs="Times New Roman"/>
        </w:rPr>
        <w:t xml:space="preserve">This category of faculty performance refers to a wide variety of instructional activities </w:t>
      </w:r>
      <w:r>
        <w:rPr>
          <w:rFonts w:ascii="Times New Roman" w:hAnsi="Times New Roman" w:cs="Times New Roman"/>
        </w:rPr>
        <w:t xml:space="preserve">in which faculty </w:t>
      </w:r>
      <w:r w:rsidR="003740B7">
        <w:rPr>
          <w:rFonts w:ascii="Times New Roman" w:hAnsi="Times New Roman" w:cs="Times New Roman"/>
        </w:rPr>
        <w:t xml:space="preserve">members </w:t>
      </w:r>
      <w:r w:rsidRPr="001923A2">
        <w:rPr>
          <w:rFonts w:ascii="Times New Roman" w:hAnsi="Times New Roman" w:cs="Times New Roman"/>
        </w:rPr>
        <w:t xml:space="preserve">facilitate student learning. </w:t>
      </w:r>
      <w:r w:rsidR="00164FAA">
        <w:rPr>
          <w:rFonts w:ascii="Times New Roman" w:hAnsi="Times New Roman" w:cs="Times New Roman"/>
        </w:rPr>
        <w:t>Faculty</w:t>
      </w:r>
      <w:r w:rsidR="003740B7">
        <w:rPr>
          <w:rFonts w:ascii="Times New Roman" w:hAnsi="Times New Roman" w:cs="Times New Roman"/>
        </w:rPr>
        <w:t xml:space="preserve"> members</w:t>
      </w:r>
      <w:r w:rsidR="00164FAA">
        <w:rPr>
          <w:rFonts w:ascii="Times New Roman" w:hAnsi="Times New Roman" w:cs="Times New Roman"/>
        </w:rPr>
        <w:t xml:space="preserve"> are expected to</w:t>
      </w:r>
      <w:r w:rsidRPr="001923A2">
        <w:rPr>
          <w:rFonts w:ascii="Times New Roman" w:hAnsi="Times New Roman" w:cs="Times New Roman"/>
        </w:rPr>
        <w:t xml:space="preserve"> demonstrate mastery of the current knowledge and methodology of their discipline(s)</w:t>
      </w:r>
      <w:r w:rsidR="00164FAA">
        <w:rPr>
          <w:rFonts w:ascii="Times New Roman" w:hAnsi="Times New Roman" w:cs="Times New Roman"/>
        </w:rPr>
        <w:t xml:space="preserve"> and to use this mastery to guide the learning of students</w:t>
      </w:r>
      <w:r w:rsidRPr="001923A2">
        <w:rPr>
          <w:rFonts w:ascii="Times New Roman" w:hAnsi="Times New Roman" w:cs="Times New Roman"/>
        </w:rPr>
        <w:t xml:space="preserve">. Teaching effectiveness </w:t>
      </w:r>
      <w:r w:rsidR="00164FAA">
        <w:rPr>
          <w:rFonts w:ascii="Times New Roman" w:hAnsi="Times New Roman" w:cs="Times New Roman"/>
        </w:rPr>
        <w:t>should</w:t>
      </w:r>
      <w:r w:rsidRPr="001923A2">
        <w:rPr>
          <w:rFonts w:ascii="Times New Roman" w:hAnsi="Times New Roman" w:cs="Times New Roman"/>
        </w:rPr>
        <w:t xml:space="preserve"> be assessed and evaluated </w:t>
      </w:r>
      <w:r w:rsidR="00164FAA">
        <w:rPr>
          <w:rFonts w:ascii="Times New Roman" w:hAnsi="Times New Roman" w:cs="Times New Roman"/>
        </w:rPr>
        <w:t>through a variety of</w:t>
      </w:r>
      <w:r w:rsidRPr="001923A2">
        <w:rPr>
          <w:rFonts w:ascii="Times New Roman" w:hAnsi="Times New Roman" w:cs="Times New Roman"/>
        </w:rPr>
        <w:t xml:space="preserve"> methods, </w:t>
      </w:r>
      <w:r w:rsidR="00164FAA">
        <w:rPr>
          <w:rFonts w:ascii="Times New Roman" w:hAnsi="Times New Roman" w:cs="Times New Roman"/>
        </w:rPr>
        <w:t>and not just employ</w:t>
      </w:r>
      <w:r w:rsidRPr="001923A2">
        <w:rPr>
          <w:rFonts w:ascii="Times New Roman" w:hAnsi="Times New Roman" w:cs="Times New Roman"/>
        </w:rPr>
        <w:t xml:space="preserve"> student perceptions of their own learning.</w:t>
      </w:r>
      <w:r w:rsidR="00164FAA">
        <w:rPr>
          <w:rFonts w:ascii="Times New Roman" w:hAnsi="Times New Roman" w:cs="Times New Roman"/>
        </w:rPr>
        <w:t xml:space="preserve">  In addition t</w:t>
      </w:r>
      <w:r w:rsidR="003740B7">
        <w:rPr>
          <w:rFonts w:ascii="Times New Roman" w:hAnsi="Times New Roman" w:cs="Times New Roman"/>
        </w:rPr>
        <w:t xml:space="preserve">o displaying effectiveness as </w:t>
      </w:r>
      <w:r w:rsidR="00164FAA">
        <w:rPr>
          <w:rFonts w:ascii="Times New Roman" w:hAnsi="Times New Roman" w:cs="Times New Roman"/>
        </w:rPr>
        <w:t>teacher</w:t>
      </w:r>
      <w:r w:rsidR="003740B7">
        <w:rPr>
          <w:rFonts w:ascii="Times New Roman" w:hAnsi="Times New Roman" w:cs="Times New Roman"/>
        </w:rPr>
        <w:t>s</w:t>
      </w:r>
      <w:r w:rsidR="00164FAA">
        <w:rPr>
          <w:rFonts w:ascii="Times New Roman" w:hAnsi="Times New Roman" w:cs="Times New Roman"/>
        </w:rPr>
        <w:t xml:space="preserve">, faculty </w:t>
      </w:r>
      <w:r w:rsidR="003740B7">
        <w:rPr>
          <w:rFonts w:ascii="Times New Roman" w:hAnsi="Times New Roman" w:cs="Times New Roman"/>
        </w:rPr>
        <w:t xml:space="preserve">members </w:t>
      </w:r>
      <w:r w:rsidR="00164FAA">
        <w:rPr>
          <w:rFonts w:ascii="Times New Roman" w:hAnsi="Times New Roman" w:cs="Times New Roman"/>
        </w:rPr>
        <w:t xml:space="preserve">are expected to take part in the assessment of their programs </w:t>
      </w:r>
      <w:r w:rsidR="00605A0E">
        <w:rPr>
          <w:rFonts w:ascii="Times New Roman" w:hAnsi="Times New Roman" w:cs="Times New Roman"/>
        </w:rPr>
        <w:t>and are encouraged to disseminate their best teaching practices to appropriate audiences.  C</w:t>
      </w:r>
      <w:r w:rsidRPr="001923A2">
        <w:rPr>
          <w:rFonts w:ascii="Times New Roman" w:hAnsi="Times New Roman" w:cs="Times New Roman"/>
        </w:rPr>
        <w:t xml:space="preserve">ontributions </w:t>
      </w:r>
      <w:r w:rsidR="00605A0E">
        <w:rPr>
          <w:rFonts w:ascii="Times New Roman" w:hAnsi="Times New Roman" w:cs="Times New Roman"/>
        </w:rPr>
        <w:t xml:space="preserve">in this area </w:t>
      </w:r>
      <w:r w:rsidRPr="001923A2">
        <w:rPr>
          <w:rFonts w:ascii="Times New Roman" w:hAnsi="Times New Roman" w:cs="Times New Roman"/>
        </w:rPr>
        <w:t>shall not be limited to classroom activities but will also focus on the quality and significance of a faculty member’s contributions through activities such as curricular development, program assessment, student mentoring and supervision, public lectures and workshops, teaching abroad and international exchange, and academic advising.</w:t>
      </w:r>
      <w:r>
        <w:rPr>
          <w:rFonts w:ascii="Times New Roman" w:hAnsi="Times New Roman" w:cs="Times New Roman"/>
        </w:rPr>
        <w:t xml:space="preserve"> </w:t>
      </w:r>
      <w:r w:rsidR="0009750E">
        <w:rPr>
          <w:rFonts w:ascii="Times New Roman" w:hAnsi="Times New Roman" w:cs="Times New Roman"/>
        </w:rPr>
        <w:t xml:space="preserve">  </w:t>
      </w:r>
      <w:r w:rsidR="00A21321">
        <w:rPr>
          <w:rFonts w:ascii="Times New Roman" w:hAnsi="Times New Roman" w:cs="Times New Roman"/>
        </w:rPr>
        <w:t xml:space="preserve">Contributions can also include management of curricular </w:t>
      </w:r>
      <w:r w:rsidR="00A21321">
        <w:rPr>
          <w:rFonts w:ascii="Times New Roman" w:hAnsi="Times New Roman" w:cs="Times New Roman"/>
        </w:rPr>
        <w:lastRenderedPageBreak/>
        <w:t xml:space="preserve">projects, such as writing assessment reports, coordinating multiple sections of a course, oversight of TA’s and adjuncts, and </w:t>
      </w:r>
      <w:r w:rsidR="009C440D">
        <w:rPr>
          <w:rFonts w:ascii="Times New Roman" w:hAnsi="Times New Roman" w:cs="Times New Roman"/>
        </w:rPr>
        <w:t>oversight</w:t>
      </w:r>
      <w:r w:rsidR="00A21321">
        <w:rPr>
          <w:rFonts w:ascii="Times New Roman" w:hAnsi="Times New Roman" w:cs="Times New Roman"/>
        </w:rPr>
        <w:t xml:space="preserve"> of department </w:t>
      </w:r>
      <w:r w:rsidR="009C440D">
        <w:rPr>
          <w:rFonts w:ascii="Times New Roman" w:hAnsi="Times New Roman" w:cs="Times New Roman"/>
        </w:rPr>
        <w:t xml:space="preserve">teaching </w:t>
      </w:r>
      <w:r w:rsidR="00A21321">
        <w:rPr>
          <w:rFonts w:ascii="Times New Roman" w:hAnsi="Times New Roman" w:cs="Times New Roman"/>
        </w:rPr>
        <w:t>equipment, to name just a few examples.</w:t>
      </w:r>
    </w:p>
    <w:p w:rsidR="00605A0E" w:rsidRPr="001923A2" w:rsidRDefault="00605A0E" w:rsidP="00605A0E">
      <w:pPr>
        <w:widowControl w:val="0"/>
        <w:autoSpaceDE w:val="0"/>
        <w:autoSpaceDN w:val="0"/>
        <w:adjustRightInd w:val="0"/>
        <w:ind w:left="720"/>
        <w:rPr>
          <w:rFonts w:ascii="Times New Roman" w:hAnsi="Times New Roman" w:cs="Times New Roman"/>
        </w:rPr>
      </w:pPr>
    </w:p>
    <w:p w:rsidR="00605A0E" w:rsidRDefault="001923A2" w:rsidP="00605A0E">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 </w:t>
      </w:r>
      <w:r w:rsidR="00605A0E">
        <w:rPr>
          <w:rFonts w:ascii="Times New Roman" w:hAnsi="Times New Roman" w:cs="Times New Roman"/>
        </w:rPr>
        <w:t>Research</w:t>
      </w:r>
      <w:r w:rsidR="009C43A3">
        <w:rPr>
          <w:rFonts w:ascii="Times New Roman" w:hAnsi="Times New Roman" w:cs="Times New Roman"/>
        </w:rPr>
        <w:t>, Scholarship,</w:t>
      </w:r>
      <w:r w:rsidR="00605A0E">
        <w:rPr>
          <w:rFonts w:ascii="Times New Roman" w:hAnsi="Times New Roman" w:cs="Times New Roman"/>
        </w:rPr>
        <w:t xml:space="preserve"> and </w:t>
      </w:r>
      <w:r w:rsidR="009C43A3">
        <w:rPr>
          <w:rFonts w:ascii="Times New Roman" w:hAnsi="Times New Roman" w:cs="Times New Roman"/>
        </w:rPr>
        <w:t>Other Professional Creative Activities</w:t>
      </w:r>
    </w:p>
    <w:p w:rsidR="00605A0E" w:rsidRPr="001923A2" w:rsidRDefault="00605A0E" w:rsidP="002F1284">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This category refers to </w:t>
      </w:r>
      <w:r w:rsidRPr="001923A2">
        <w:rPr>
          <w:rFonts w:ascii="Times New Roman" w:hAnsi="Times New Roman" w:cs="Times New Roman"/>
        </w:rPr>
        <w:t xml:space="preserve">a wide array of activities that contribute to the advancement of knowledge, understanding, application, problem solving, aesthetics, and pedagogy in the </w:t>
      </w:r>
      <w:r w:rsidR="002F1284">
        <w:rPr>
          <w:rFonts w:ascii="Times New Roman" w:hAnsi="Times New Roman" w:cs="Times New Roman"/>
        </w:rPr>
        <w:t>disciplines</w:t>
      </w:r>
      <w:r w:rsidRPr="001923A2">
        <w:rPr>
          <w:rFonts w:ascii="Times New Roman" w:hAnsi="Times New Roman" w:cs="Times New Roman"/>
        </w:rPr>
        <w:t xml:space="preserve"> served by the University. These activities become recognized </w:t>
      </w:r>
      <w:r w:rsidR="002F1284">
        <w:rPr>
          <w:rFonts w:ascii="Times New Roman" w:hAnsi="Times New Roman" w:cs="Times New Roman"/>
        </w:rPr>
        <w:t xml:space="preserve">as </w:t>
      </w:r>
      <w:r w:rsidRPr="001923A2">
        <w:rPr>
          <w:rFonts w:ascii="Times New Roman" w:hAnsi="Times New Roman" w:cs="Times New Roman"/>
        </w:rPr>
        <w:t xml:space="preserve">accomplishments when the work is </w:t>
      </w:r>
      <w:r w:rsidR="002F1284">
        <w:rPr>
          <w:rFonts w:ascii="Times New Roman" w:hAnsi="Times New Roman" w:cs="Times New Roman"/>
        </w:rPr>
        <w:t>disseminated and</w:t>
      </w:r>
      <w:r w:rsidRPr="001923A2">
        <w:rPr>
          <w:rFonts w:ascii="Times New Roman" w:hAnsi="Times New Roman" w:cs="Times New Roman"/>
        </w:rPr>
        <w:t xml:space="preserve"> shared with others and is subject to </w:t>
      </w:r>
      <w:r w:rsidR="002F1284">
        <w:rPr>
          <w:rFonts w:ascii="Times New Roman" w:hAnsi="Times New Roman" w:cs="Times New Roman"/>
        </w:rPr>
        <w:t xml:space="preserve">critical </w:t>
      </w:r>
      <w:r w:rsidRPr="001923A2">
        <w:rPr>
          <w:rFonts w:ascii="Times New Roman" w:hAnsi="Times New Roman" w:cs="Times New Roman"/>
        </w:rPr>
        <w:t xml:space="preserve">review. </w:t>
      </w:r>
      <w:r w:rsidR="002F1284">
        <w:rPr>
          <w:rFonts w:ascii="Times New Roman" w:hAnsi="Times New Roman" w:cs="Times New Roman"/>
        </w:rPr>
        <w:t xml:space="preserve"> </w:t>
      </w:r>
      <w:r w:rsidRPr="001923A2">
        <w:rPr>
          <w:rFonts w:ascii="Times New Roman" w:hAnsi="Times New Roman" w:cs="Times New Roman"/>
        </w:rPr>
        <w:t>Accomplishments shall be judged in the context of their use of current knowledge and their impact on peers and others.</w:t>
      </w:r>
      <w:r w:rsidR="002F1284">
        <w:rPr>
          <w:rFonts w:ascii="Times New Roman" w:hAnsi="Times New Roman" w:cs="Times New Roman"/>
        </w:rPr>
        <w:t xml:space="preserve">  While collaborations are greatly valued in this area, documentation of accomplishments need</w:t>
      </w:r>
      <w:r w:rsidR="00A21321">
        <w:rPr>
          <w:rFonts w:ascii="Times New Roman" w:hAnsi="Times New Roman" w:cs="Times New Roman"/>
        </w:rPr>
        <w:t>s</w:t>
      </w:r>
      <w:r w:rsidR="002F1284">
        <w:rPr>
          <w:rFonts w:ascii="Times New Roman" w:hAnsi="Times New Roman" w:cs="Times New Roman"/>
        </w:rPr>
        <w:t xml:space="preserve"> to address the faculty member’s individual contributions to the project.</w:t>
      </w:r>
      <w:r w:rsidR="0009750E">
        <w:rPr>
          <w:rFonts w:ascii="Times New Roman" w:hAnsi="Times New Roman" w:cs="Times New Roman"/>
        </w:rPr>
        <w:t xml:space="preserve">  Contributions in this area also </w:t>
      </w:r>
      <w:proofErr w:type="gramStart"/>
      <w:r w:rsidR="003740B7">
        <w:rPr>
          <w:rFonts w:ascii="Times New Roman" w:hAnsi="Times New Roman" w:cs="Times New Roman"/>
        </w:rPr>
        <w:t xml:space="preserve">can </w:t>
      </w:r>
      <w:r w:rsidR="0009750E">
        <w:rPr>
          <w:rFonts w:ascii="Times New Roman" w:hAnsi="Times New Roman" w:cs="Times New Roman"/>
        </w:rPr>
        <w:t xml:space="preserve"> recognize</w:t>
      </w:r>
      <w:proofErr w:type="gramEnd"/>
      <w:r w:rsidR="0009750E">
        <w:rPr>
          <w:rFonts w:ascii="Times New Roman" w:hAnsi="Times New Roman" w:cs="Times New Roman"/>
        </w:rPr>
        <w:t xml:space="preserve"> the work required to maintain projects, such as the writing of progress or annual reports, overseeing personnel hired on projects, </w:t>
      </w:r>
      <w:r w:rsidR="00A21321">
        <w:rPr>
          <w:rFonts w:ascii="Times New Roman" w:hAnsi="Times New Roman" w:cs="Times New Roman"/>
        </w:rPr>
        <w:t>fiscal management of projects, and fundraising activities for the projects.</w:t>
      </w:r>
    </w:p>
    <w:p w:rsidR="002F1284" w:rsidRDefault="002F1284" w:rsidP="00605A0E">
      <w:pPr>
        <w:widowControl w:val="0"/>
        <w:autoSpaceDE w:val="0"/>
        <w:autoSpaceDN w:val="0"/>
        <w:adjustRightInd w:val="0"/>
        <w:rPr>
          <w:rFonts w:ascii="Times New Roman" w:hAnsi="Times New Roman" w:cs="Times New Roman"/>
        </w:rPr>
      </w:pPr>
    </w:p>
    <w:p w:rsidR="001923A2" w:rsidRPr="001923A2" w:rsidRDefault="001923A2" w:rsidP="00605A0E">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 </w:t>
      </w:r>
      <w:r w:rsidR="002F1284">
        <w:rPr>
          <w:rFonts w:ascii="Times New Roman" w:hAnsi="Times New Roman" w:cs="Times New Roman"/>
        </w:rPr>
        <w:t>D</w:t>
      </w:r>
      <w:r w:rsidRPr="001923A2">
        <w:rPr>
          <w:rFonts w:ascii="Times New Roman" w:hAnsi="Times New Roman" w:cs="Times New Roman"/>
        </w:rPr>
        <w:t xml:space="preserve">epartment, </w:t>
      </w:r>
      <w:r w:rsidR="002F1284">
        <w:rPr>
          <w:rFonts w:ascii="Times New Roman" w:hAnsi="Times New Roman" w:cs="Times New Roman"/>
        </w:rPr>
        <w:t>C</w:t>
      </w:r>
      <w:r w:rsidRPr="001923A2">
        <w:rPr>
          <w:rFonts w:ascii="Times New Roman" w:hAnsi="Times New Roman" w:cs="Times New Roman"/>
        </w:rPr>
        <w:t xml:space="preserve">ollege, </w:t>
      </w:r>
      <w:r w:rsidR="002F1284">
        <w:rPr>
          <w:rFonts w:ascii="Times New Roman" w:hAnsi="Times New Roman" w:cs="Times New Roman"/>
        </w:rPr>
        <w:t>U</w:t>
      </w:r>
      <w:r w:rsidRPr="001923A2">
        <w:rPr>
          <w:rFonts w:ascii="Times New Roman" w:hAnsi="Times New Roman" w:cs="Times New Roman"/>
        </w:rPr>
        <w:t xml:space="preserve">niversity, </w:t>
      </w:r>
      <w:r w:rsidR="002F1284">
        <w:rPr>
          <w:rFonts w:ascii="Times New Roman" w:hAnsi="Times New Roman" w:cs="Times New Roman"/>
        </w:rPr>
        <w:t>P</w:t>
      </w:r>
      <w:r w:rsidRPr="001923A2">
        <w:rPr>
          <w:rFonts w:ascii="Times New Roman" w:hAnsi="Times New Roman" w:cs="Times New Roman"/>
        </w:rPr>
        <w:t xml:space="preserve">rofessional, and </w:t>
      </w:r>
      <w:r w:rsidR="002F1284">
        <w:rPr>
          <w:rFonts w:ascii="Times New Roman" w:hAnsi="Times New Roman" w:cs="Times New Roman"/>
        </w:rPr>
        <w:t>C</w:t>
      </w:r>
      <w:r w:rsidRPr="001923A2">
        <w:rPr>
          <w:rFonts w:ascii="Times New Roman" w:hAnsi="Times New Roman" w:cs="Times New Roman"/>
        </w:rPr>
        <w:t xml:space="preserve">ommunity </w:t>
      </w:r>
      <w:r w:rsidR="002F1284">
        <w:rPr>
          <w:rFonts w:ascii="Times New Roman" w:hAnsi="Times New Roman" w:cs="Times New Roman"/>
        </w:rPr>
        <w:t>S</w:t>
      </w:r>
      <w:r w:rsidRPr="001923A2">
        <w:rPr>
          <w:rFonts w:ascii="Times New Roman" w:hAnsi="Times New Roman" w:cs="Times New Roman"/>
        </w:rPr>
        <w:t>ervice</w:t>
      </w:r>
    </w:p>
    <w:p w:rsidR="002F1284" w:rsidRPr="001923A2" w:rsidRDefault="002F1284" w:rsidP="0077457A">
      <w:pPr>
        <w:widowControl w:val="0"/>
        <w:autoSpaceDE w:val="0"/>
        <w:autoSpaceDN w:val="0"/>
        <w:adjustRightInd w:val="0"/>
        <w:ind w:left="720"/>
        <w:rPr>
          <w:rFonts w:ascii="Times New Roman" w:hAnsi="Times New Roman" w:cs="Times New Roman"/>
        </w:rPr>
      </w:pPr>
      <w:r>
        <w:rPr>
          <w:rFonts w:ascii="Times New Roman" w:hAnsi="Times New Roman" w:cs="Times New Roman"/>
        </w:rPr>
        <w:t>S</w:t>
      </w:r>
      <w:r w:rsidRPr="001923A2">
        <w:rPr>
          <w:rFonts w:ascii="Times New Roman" w:hAnsi="Times New Roman" w:cs="Times New Roman"/>
        </w:rPr>
        <w:t xml:space="preserve">ervice involves the application of a faculty member’s academic and professional skills and knowledge to tasks that benefit the University, the community, </w:t>
      </w:r>
      <w:r w:rsidR="009C43A3">
        <w:rPr>
          <w:rFonts w:ascii="Times New Roman" w:hAnsi="Times New Roman" w:cs="Times New Roman"/>
        </w:rPr>
        <w:t>and/</w:t>
      </w:r>
      <w:r w:rsidRPr="001923A2">
        <w:rPr>
          <w:rFonts w:ascii="Times New Roman" w:hAnsi="Times New Roman" w:cs="Times New Roman"/>
        </w:rPr>
        <w:t xml:space="preserve">or the profession. </w:t>
      </w:r>
      <w:r>
        <w:rPr>
          <w:rFonts w:ascii="Times New Roman" w:hAnsi="Times New Roman" w:cs="Times New Roman"/>
        </w:rPr>
        <w:t>It</w:t>
      </w:r>
      <w:r w:rsidRPr="001923A2">
        <w:rPr>
          <w:rFonts w:ascii="Times New Roman" w:hAnsi="Times New Roman" w:cs="Times New Roman"/>
        </w:rPr>
        <w:t xml:space="preserve"> is a vital part of </w:t>
      </w:r>
      <w:r w:rsidR="00815E26">
        <w:rPr>
          <w:rFonts w:ascii="Times New Roman" w:hAnsi="Times New Roman" w:cs="Times New Roman"/>
        </w:rPr>
        <w:t xml:space="preserve">both </w:t>
      </w:r>
      <w:r w:rsidRPr="001923A2">
        <w:rPr>
          <w:rFonts w:ascii="Times New Roman" w:hAnsi="Times New Roman" w:cs="Times New Roman"/>
        </w:rPr>
        <w:t xml:space="preserve">faculty </w:t>
      </w:r>
      <w:r w:rsidR="0077457A">
        <w:rPr>
          <w:rFonts w:ascii="Times New Roman" w:hAnsi="Times New Roman" w:cs="Times New Roman"/>
        </w:rPr>
        <w:t xml:space="preserve">and shared </w:t>
      </w:r>
      <w:r w:rsidRPr="001923A2">
        <w:rPr>
          <w:rFonts w:ascii="Times New Roman" w:hAnsi="Times New Roman" w:cs="Times New Roman"/>
        </w:rPr>
        <w:t>governance</w:t>
      </w:r>
      <w:r w:rsidR="0077457A">
        <w:rPr>
          <w:rFonts w:ascii="Times New Roman" w:hAnsi="Times New Roman" w:cs="Times New Roman"/>
        </w:rPr>
        <w:t>, as well as to the functioning of the University.  Because of this, all tenured/tenure-track facul</w:t>
      </w:r>
      <w:r w:rsidR="009C440D">
        <w:rPr>
          <w:rFonts w:ascii="Times New Roman" w:hAnsi="Times New Roman" w:cs="Times New Roman"/>
        </w:rPr>
        <w:t>ty</w:t>
      </w:r>
      <w:r w:rsidR="003740B7">
        <w:rPr>
          <w:rFonts w:ascii="Times New Roman" w:hAnsi="Times New Roman" w:cs="Times New Roman"/>
        </w:rPr>
        <w:t xml:space="preserve"> members</w:t>
      </w:r>
      <w:r w:rsidR="009C440D">
        <w:rPr>
          <w:rFonts w:ascii="Times New Roman" w:hAnsi="Times New Roman" w:cs="Times New Roman"/>
        </w:rPr>
        <w:t xml:space="preserve"> are expected to provide </w:t>
      </w:r>
      <w:r w:rsidR="0077457A">
        <w:rPr>
          <w:rFonts w:ascii="Times New Roman" w:hAnsi="Times New Roman" w:cs="Times New Roman"/>
        </w:rPr>
        <w:t xml:space="preserve">service.  Documentation of service should focus on the quality and significance of the contributions of the faculty and should not just contain a list of committees served or meetings attended.  </w:t>
      </w:r>
      <w:r w:rsidR="009C43A3">
        <w:rPr>
          <w:rFonts w:ascii="Times New Roman" w:hAnsi="Times New Roman" w:cs="Times New Roman"/>
        </w:rPr>
        <w:t>The evidence presented</w:t>
      </w:r>
      <w:r w:rsidR="0077457A">
        <w:rPr>
          <w:rFonts w:ascii="Times New Roman" w:hAnsi="Times New Roman" w:cs="Times New Roman"/>
        </w:rPr>
        <w:t xml:space="preserve"> should be </w:t>
      </w:r>
      <w:r w:rsidRPr="001923A2">
        <w:rPr>
          <w:rFonts w:ascii="Times New Roman" w:hAnsi="Times New Roman" w:cs="Times New Roman"/>
        </w:rPr>
        <w:t>sufficient to outline a faculty member’s agreed-upon responsibilities and to support an evaluation of effectiveness.</w:t>
      </w:r>
      <w:r w:rsidR="009C440D">
        <w:rPr>
          <w:rFonts w:ascii="Times New Roman" w:hAnsi="Times New Roman" w:cs="Times New Roman"/>
        </w:rPr>
        <w:t xml:space="preserve"> Contributions to the management of the Department, College, or University not directly related to teaching or research/creative activities and captured by the other two areas should be included here.</w:t>
      </w:r>
    </w:p>
    <w:p w:rsidR="002F1284" w:rsidRPr="001923A2" w:rsidRDefault="002F1284" w:rsidP="002F1284">
      <w:pPr>
        <w:widowControl w:val="0"/>
        <w:autoSpaceDE w:val="0"/>
        <w:autoSpaceDN w:val="0"/>
        <w:adjustRightInd w:val="0"/>
        <w:ind w:left="720"/>
        <w:rPr>
          <w:rFonts w:ascii="Times New Roman" w:hAnsi="Times New Roman" w:cs="Times New Roman"/>
        </w:rPr>
      </w:pPr>
    </w:p>
    <w:p w:rsidR="001923A2" w:rsidRDefault="001923A2" w:rsidP="001923A2">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Department and college PRT Committees may choose to weight the criteria for post-tenure promotion (teaching, scholarship, </w:t>
      </w:r>
      <w:r w:rsidR="003740B7">
        <w:rPr>
          <w:rFonts w:ascii="Times New Roman" w:hAnsi="Times New Roman" w:cs="Times New Roman"/>
        </w:rPr>
        <w:t xml:space="preserve">and </w:t>
      </w:r>
      <w:r w:rsidRPr="001923A2">
        <w:rPr>
          <w:rFonts w:ascii="Times New Roman" w:hAnsi="Times New Roman" w:cs="Times New Roman"/>
        </w:rPr>
        <w:t>service) as appropriate to the discipline and mission</w:t>
      </w:r>
      <w:r>
        <w:rPr>
          <w:rFonts w:ascii="Times New Roman" w:hAnsi="Times New Roman" w:cs="Times New Roman"/>
        </w:rPr>
        <w:t xml:space="preserve"> </w:t>
      </w:r>
      <w:r w:rsidR="0077457A">
        <w:rPr>
          <w:rFonts w:ascii="Times New Roman" w:hAnsi="Times New Roman" w:cs="Times New Roman"/>
        </w:rPr>
        <w:t>of</w:t>
      </w:r>
      <w:r>
        <w:rPr>
          <w:rFonts w:ascii="Times New Roman" w:hAnsi="Times New Roman" w:cs="Times New Roman"/>
        </w:rPr>
        <w:t xml:space="preserve"> the department and </w:t>
      </w:r>
      <w:r w:rsidR="0077457A">
        <w:rPr>
          <w:rFonts w:ascii="Times New Roman" w:hAnsi="Times New Roman" w:cs="Times New Roman"/>
        </w:rPr>
        <w:t xml:space="preserve">individual </w:t>
      </w:r>
      <w:r>
        <w:rPr>
          <w:rFonts w:ascii="Times New Roman" w:hAnsi="Times New Roman" w:cs="Times New Roman"/>
        </w:rPr>
        <w:t>faculty members</w:t>
      </w:r>
      <w:r w:rsidRPr="001923A2">
        <w:rPr>
          <w:rFonts w:ascii="Times New Roman" w:hAnsi="Times New Roman" w:cs="Times New Roman"/>
        </w:rPr>
        <w:t>. Faculty need not be outstanding in all areas. In making judgments, the university, college and department PRT Committees and administrators will be aware of the diversity of disciplines.</w:t>
      </w:r>
      <w:r>
        <w:rPr>
          <w:rFonts w:ascii="Times New Roman" w:hAnsi="Times New Roman" w:cs="Times New Roman"/>
        </w:rPr>
        <w:t>”</w:t>
      </w:r>
    </w:p>
    <w:p w:rsidR="001923A2" w:rsidRPr="001923A2" w:rsidRDefault="001923A2" w:rsidP="002831AF">
      <w:pPr>
        <w:widowControl w:val="0"/>
        <w:autoSpaceDE w:val="0"/>
        <w:autoSpaceDN w:val="0"/>
        <w:adjustRightInd w:val="0"/>
        <w:rPr>
          <w:rFonts w:ascii="Times New Roman" w:hAnsi="Times New Roman" w:cs="Times New Roman"/>
        </w:rPr>
      </w:pPr>
    </w:p>
    <w:p w:rsidR="002831AF" w:rsidRDefault="002831AF" w:rsidP="002831AF">
      <w:pPr>
        <w:widowControl w:val="0"/>
        <w:autoSpaceDE w:val="0"/>
        <w:autoSpaceDN w:val="0"/>
        <w:adjustRightInd w:val="0"/>
        <w:rPr>
          <w:rFonts w:ascii="Times New Roman" w:hAnsi="Times New Roman" w:cs="Times New Roman"/>
        </w:rPr>
      </w:pPr>
      <w:r w:rsidRPr="001923A2">
        <w:rPr>
          <w:rFonts w:ascii="Times New Roman" w:hAnsi="Times New Roman" w:cs="Times New Roman"/>
        </w:rPr>
        <w:t xml:space="preserve"> </w:t>
      </w: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Default="00674DB5" w:rsidP="002831AF">
      <w:pPr>
        <w:widowControl w:val="0"/>
        <w:autoSpaceDE w:val="0"/>
        <w:autoSpaceDN w:val="0"/>
        <w:adjustRightInd w:val="0"/>
        <w:rPr>
          <w:rFonts w:ascii="Times New Roman" w:hAnsi="Times New Roman" w:cs="Times New Roman"/>
        </w:rPr>
      </w:pPr>
    </w:p>
    <w:p w:rsidR="00674DB5" w:rsidRPr="001923A2" w:rsidRDefault="00674DB5" w:rsidP="002831AF">
      <w:pPr>
        <w:widowControl w:val="0"/>
        <w:autoSpaceDE w:val="0"/>
        <w:autoSpaceDN w:val="0"/>
        <w:adjustRightInd w:val="0"/>
        <w:rPr>
          <w:rFonts w:ascii="Times New Roman" w:hAnsi="Times New Roman" w:cs="Times New Roman"/>
        </w:rPr>
      </w:pPr>
      <w:r>
        <w:rPr>
          <w:noProof/>
        </w:rPr>
        <w:lastRenderedPageBreak/>
        <w:drawing>
          <wp:inline distT="0" distB="0" distL="0" distR="0" wp14:anchorId="6F376E88" wp14:editId="0CDA0B75">
            <wp:extent cx="5486400" cy="467692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486400" cy="4676922"/>
                    </a:xfrm>
                    <a:prstGeom prst="rect">
                      <a:avLst/>
                    </a:prstGeom>
                  </pic:spPr>
                </pic:pic>
              </a:graphicData>
            </a:graphic>
          </wp:inline>
        </w:drawing>
      </w:r>
      <w:bookmarkStart w:id="0" w:name="_GoBack"/>
      <w:bookmarkEnd w:id="0"/>
    </w:p>
    <w:sectPr w:rsidR="00674DB5" w:rsidRPr="001923A2" w:rsidSect="00A22F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AF"/>
    <w:rsid w:val="00055CD6"/>
    <w:rsid w:val="000725B3"/>
    <w:rsid w:val="0009750E"/>
    <w:rsid w:val="00100E2E"/>
    <w:rsid w:val="00157C1B"/>
    <w:rsid w:val="00164FAA"/>
    <w:rsid w:val="001923A2"/>
    <w:rsid w:val="001F34E9"/>
    <w:rsid w:val="002741B5"/>
    <w:rsid w:val="002831AF"/>
    <w:rsid w:val="002F1284"/>
    <w:rsid w:val="003740B7"/>
    <w:rsid w:val="00483299"/>
    <w:rsid w:val="0055226A"/>
    <w:rsid w:val="005F4C91"/>
    <w:rsid w:val="00605A0E"/>
    <w:rsid w:val="00674DB5"/>
    <w:rsid w:val="006E52E2"/>
    <w:rsid w:val="0077457A"/>
    <w:rsid w:val="00795AF0"/>
    <w:rsid w:val="007D5BD6"/>
    <w:rsid w:val="00815E26"/>
    <w:rsid w:val="008876F1"/>
    <w:rsid w:val="009C43A3"/>
    <w:rsid w:val="009C440D"/>
    <w:rsid w:val="009D5AE4"/>
    <w:rsid w:val="00A21321"/>
    <w:rsid w:val="00A22F59"/>
    <w:rsid w:val="00A35EBB"/>
    <w:rsid w:val="00AF3581"/>
    <w:rsid w:val="00B77D53"/>
    <w:rsid w:val="00BC6349"/>
    <w:rsid w:val="00BF6CD6"/>
    <w:rsid w:val="00C2052E"/>
    <w:rsid w:val="00DF2536"/>
    <w:rsid w:val="00F230AD"/>
    <w:rsid w:val="00FB1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B5"/>
    <w:rPr>
      <w:rFonts w:ascii="Tahoma" w:hAnsi="Tahoma" w:cs="Tahoma"/>
      <w:sz w:val="16"/>
      <w:szCs w:val="16"/>
    </w:rPr>
  </w:style>
  <w:style w:type="character" w:customStyle="1" w:styleId="BalloonTextChar">
    <w:name w:val="Balloon Text Char"/>
    <w:basedOn w:val="DefaultParagraphFont"/>
    <w:link w:val="BalloonText"/>
    <w:uiPriority w:val="99"/>
    <w:semiHidden/>
    <w:rsid w:val="00674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DB5"/>
    <w:rPr>
      <w:rFonts w:ascii="Tahoma" w:hAnsi="Tahoma" w:cs="Tahoma"/>
      <w:sz w:val="16"/>
      <w:szCs w:val="16"/>
    </w:rPr>
  </w:style>
  <w:style w:type="character" w:customStyle="1" w:styleId="BalloonTextChar">
    <w:name w:val="Balloon Text Char"/>
    <w:basedOn w:val="DefaultParagraphFont"/>
    <w:link w:val="BalloonText"/>
    <w:uiPriority w:val="99"/>
    <w:semiHidden/>
    <w:rsid w:val="00674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Pratte</dc:creator>
  <cp:lastModifiedBy>Andy Mooneyhan</cp:lastModifiedBy>
  <cp:revision>2</cp:revision>
  <dcterms:created xsi:type="dcterms:W3CDTF">2013-12-12T23:08:00Z</dcterms:created>
  <dcterms:modified xsi:type="dcterms:W3CDTF">2013-12-12T23:08:00Z</dcterms:modified>
</cp:coreProperties>
</file>